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3D8E724F" w14:textId="036D7640" w:rsidR="00BD34A4" w:rsidRDefault="0034559E" w:rsidP="009B5272">
      <w:pPr>
        <w:pStyle w:val="Akapitzlist"/>
        <w:spacing w:after="0"/>
        <w:ind w:left="426"/>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Remont filtrów żwirowych na stacji DEMI – 2 szt.</w:t>
      </w:r>
    </w:p>
    <w:p w14:paraId="51E61FD2" w14:textId="7B916F0B"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D61045" w:rsidRPr="00D61045">
        <w:rPr>
          <w:rFonts w:ascii="Franklin Gothic Book" w:hAnsi="Franklin Gothic Book" w:cs="Arial"/>
          <w:sz w:val="20"/>
          <w:szCs w:val="20"/>
        </w:rPr>
        <w:t>od daty zawarcia umowy do dnia</w:t>
      </w:r>
      <w:r w:rsidR="00D61045">
        <w:rPr>
          <w:rFonts w:ascii="Franklin Gothic Book" w:hAnsi="Franklin Gothic Book" w:cs="Arial"/>
          <w:sz w:val="20"/>
          <w:szCs w:val="20"/>
        </w:rPr>
        <w:t xml:space="preserve"> </w:t>
      </w:r>
      <w:r w:rsidR="00BD34A4">
        <w:rPr>
          <w:rFonts w:ascii="Franklin Gothic Book" w:hAnsi="Franklin Gothic Book" w:cs="Arial"/>
          <w:sz w:val="20"/>
          <w:szCs w:val="20"/>
        </w:rPr>
        <w:t>31.12.202</w:t>
      </w:r>
      <w:r w:rsidR="00C77671">
        <w:rPr>
          <w:rFonts w:ascii="Franklin Gothic Book" w:hAnsi="Franklin Gothic Book" w:cs="Arial"/>
          <w:sz w:val="20"/>
          <w:szCs w:val="20"/>
        </w:rPr>
        <w:t>6</w:t>
      </w:r>
      <w:r w:rsidR="00615C9D">
        <w:rPr>
          <w:rFonts w:ascii="Franklin Gothic Book" w:hAnsi="Franklin Gothic Book" w:cs="Arial"/>
          <w:sz w:val="20"/>
          <w:szCs w:val="20"/>
        </w:rPr>
        <w:t xml:space="preserve"> r</w:t>
      </w:r>
      <w:r w:rsidR="009B5272">
        <w:rPr>
          <w:rFonts w:ascii="Franklin Gothic Book" w:hAnsi="Franklin Gothic Book" w:cs="Arial"/>
          <w:sz w:val="20"/>
          <w:szCs w:val="20"/>
        </w:rPr>
        <w:t>.</w:t>
      </w:r>
      <w:r w:rsidR="00D61045">
        <w:rPr>
          <w:rFonts w:ascii="Franklin Gothic Book" w:hAnsi="Franklin Gothic Book" w:cs="Arial"/>
          <w:sz w:val="20"/>
          <w:szCs w:val="20"/>
        </w:rPr>
        <w:t xml:space="preserve"> </w:t>
      </w:r>
    </w:p>
    <w:p w14:paraId="045FA637" w14:textId="3C5862A1" w:rsidR="004C3AA3" w:rsidRPr="00D61045" w:rsidRDefault="005309F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t>
      </w:r>
      <w:r w:rsidR="0078347E">
        <w:rPr>
          <w:rFonts w:ascii="Franklin Gothic Book" w:hAnsi="Franklin Gothic Book" w:cs="Arial"/>
          <w:sz w:val="20"/>
          <w:szCs w:val="20"/>
        </w:rPr>
        <w:t xml:space="preserve">zgodnie z OPZ – </w:t>
      </w:r>
      <w:r w:rsidR="0034559E">
        <w:rPr>
          <w:rFonts w:ascii="Franklin Gothic Book" w:hAnsi="Franklin Gothic Book" w:cs="Arial"/>
          <w:sz w:val="20"/>
          <w:szCs w:val="20"/>
        </w:rPr>
        <w:t>36</w:t>
      </w:r>
      <w:r w:rsidR="0078347E">
        <w:rPr>
          <w:rFonts w:ascii="Franklin Gothic Book" w:hAnsi="Franklin Gothic Book" w:cs="Arial"/>
          <w:sz w:val="20"/>
          <w:szCs w:val="20"/>
        </w:rPr>
        <w:t xml:space="preserve"> miesięcy na prace mechaniczne oraz 60 miesięcy na powłoki </w:t>
      </w:r>
      <w:r w:rsidR="0034559E">
        <w:rPr>
          <w:rFonts w:ascii="Franklin Gothic Book" w:hAnsi="Franklin Gothic Book" w:cs="Arial"/>
          <w:sz w:val="20"/>
          <w:szCs w:val="20"/>
        </w:rPr>
        <w:t>licząc od daty zakończenia prac, indywidualnie dla każdego zlecenia wykonania prac.</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1F2E06"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1F2E06">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CB19918" w:rsidR="004C3AA3" w:rsidRPr="00D61045" w:rsidRDefault="00BD34A4">
            <w:pPr>
              <w:tabs>
                <w:tab w:val="center" w:pos="3149"/>
              </w:tabs>
              <w:spacing w:before="120" w:after="120"/>
              <w:jc w:val="both"/>
              <w:rPr>
                <w:rFonts w:ascii="Franklin Gothic Book" w:hAnsi="Franklin Gothic Book" w:cs="Arial"/>
              </w:rPr>
            </w:pPr>
            <w:r>
              <w:rPr>
                <w:rFonts w:ascii="Franklin Gothic Book" w:eastAsiaTheme="minorHAnsi" w:hAnsi="Franklin Gothic Book" w:cs="Arial"/>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6395EA3C" w:rsidR="004C3AA3" w:rsidRPr="00D61045" w:rsidRDefault="0078347E">
            <w:pPr>
              <w:spacing w:before="120" w:after="120"/>
              <w:jc w:val="both"/>
              <w:rPr>
                <w:rFonts w:ascii="Franklin Gothic Book" w:eastAsiaTheme="minorHAnsi" w:hAnsi="Franklin Gothic Book" w:cs="Arial"/>
              </w:rPr>
            </w:pPr>
            <w:r>
              <w:rPr>
                <w:rFonts w:ascii="Franklin Gothic Book" w:hAnsi="Franklin Gothic Book" w:cs="Tahoma"/>
                <w:bCs/>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644AF7AC" w:rsidR="00086EF7" w:rsidRPr="00D61045" w:rsidRDefault="00E774E8"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18987773" w:rsidR="00086EF7" w:rsidRPr="00D61045" w:rsidRDefault="0034559E" w:rsidP="00086EF7">
            <w:pPr>
              <w:spacing w:before="120" w:after="120"/>
              <w:jc w:val="both"/>
              <w:rPr>
                <w:rFonts w:ascii="Franklin Gothic Book" w:hAnsi="Franklin Gothic Book" w:cs="Arial"/>
                <w:bCs/>
                <w:highlight w:val="green"/>
              </w:rPr>
            </w:pPr>
            <w:r>
              <w:rPr>
                <w:rFonts w:ascii="Franklin Gothic Book" w:hAnsi="Franklin Gothic Book" w:cs="Arial"/>
              </w:rPr>
              <w:t>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5D3F0288" w14:textId="4B584402" w:rsidR="00F80CAC" w:rsidRDefault="004C3AA3" w:rsidP="00B618FC">
      <w:pPr>
        <w:rPr>
          <w:rFonts w:ascii="Franklin Gothic Book" w:hAnsi="Franklin Gothic Book" w:cs="Arial"/>
          <w:b/>
          <w:sz w:val="20"/>
          <w:szCs w:val="20"/>
        </w:rPr>
      </w:pPr>
      <w:r w:rsidRPr="00D61045">
        <w:rPr>
          <w:rFonts w:ascii="Franklin Gothic Book" w:hAnsi="Franklin Gothic Book" w:cs="Arial"/>
          <w:b/>
          <w:sz w:val="20"/>
          <w:szCs w:val="20"/>
        </w:rPr>
        <w:br w:type="page"/>
      </w:r>
    </w:p>
    <w:p w14:paraId="1E3C1F4B" w14:textId="22560FCE" w:rsidR="00F80CAC" w:rsidRPr="00B618FC" w:rsidRDefault="004C3AA3" w:rsidP="00B618FC">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bookmarkStart w:id="1" w:name="_Toc86154863"/>
    </w:p>
    <w:p w14:paraId="5E74FA58" w14:textId="5550F7B8"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3AD166A" w14:textId="43033D66" w:rsidR="002B0730" w:rsidRPr="00F80CAC" w:rsidRDefault="004C3AA3" w:rsidP="002B0730">
      <w:pPr>
        <w:pStyle w:val="Akapitzlist"/>
        <w:numPr>
          <w:ilvl w:val="0"/>
          <w:numId w:val="23"/>
        </w:numPr>
        <w:jc w:val="both"/>
        <w:rPr>
          <w:rFonts w:ascii="Franklin Gothic Book" w:hAnsi="Franklin Gothic Book" w:cs="Arial"/>
          <w:sz w:val="20"/>
          <w:szCs w:val="20"/>
        </w:rPr>
      </w:pPr>
      <w:r w:rsidRPr="00F80CAC">
        <w:rPr>
          <w:rFonts w:ascii="Franklin Gothic Book" w:hAnsi="Franklin Gothic Book" w:cs="Arial"/>
          <w:sz w:val="20"/>
          <w:szCs w:val="20"/>
        </w:rPr>
        <w:t xml:space="preserve">Za wykonanie przedmiotu oferty/umowy, tj. </w:t>
      </w:r>
      <w:r w:rsidR="00CE5C0B" w:rsidRPr="00F80CAC">
        <w:rPr>
          <w:rFonts w:ascii="Franklin Gothic Book" w:hAnsi="Franklin Gothic Book" w:cs="Arial"/>
          <w:sz w:val="20"/>
          <w:szCs w:val="20"/>
        </w:rPr>
        <w:t>„</w:t>
      </w:r>
      <w:r w:rsidR="00F80CAC" w:rsidRPr="00F80CAC">
        <w:rPr>
          <w:rFonts w:ascii="Franklin Gothic Book" w:hAnsi="Franklin Gothic Book" w:cs="Arial"/>
          <w:b/>
          <w:sz w:val="20"/>
          <w:szCs w:val="20"/>
        </w:rPr>
        <w:t>remont filtrów żwirowych na stacji DEMI – 2 szt.</w:t>
      </w:r>
      <w:r w:rsidR="00BD34A4" w:rsidRPr="00F80CAC">
        <w:rPr>
          <w:rFonts w:ascii="Franklin Gothic Book" w:hAnsi="Franklin Gothic Book" w:cs="Arial"/>
          <w:b/>
          <w:sz w:val="20"/>
          <w:szCs w:val="20"/>
        </w:rPr>
        <w:t xml:space="preserve"> </w:t>
      </w:r>
      <w:r w:rsidRPr="00F80CAC">
        <w:rPr>
          <w:rFonts w:ascii="Franklin Gothic Book" w:hAnsi="Franklin Gothic Book" w:cs="Arial"/>
          <w:sz w:val="20"/>
          <w:szCs w:val="20"/>
        </w:rPr>
        <w:t xml:space="preserve">oferujemy całkowite </w:t>
      </w:r>
      <w:r w:rsidR="0029280A" w:rsidRPr="00F80CAC">
        <w:rPr>
          <w:rFonts w:ascii="Franklin Gothic Book" w:hAnsi="Franklin Gothic Book" w:cs="Arial"/>
          <w:sz w:val="20"/>
          <w:szCs w:val="20"/>
        </w:rPr>
        <w:t xml:space="preserve">maksymalne </w:t>
      </w:r>
      <w:r w:rsidRPr="00F80CAC">
        <w:rPr>
          <w:rFonts w:ascii="Franklin Gothic Book" w:hAnsi="Franklin Gothic Book" w:cs="Arial"/>
          <w:sz w:val="20"/>
          <w:szCs w:val="20"/>
        </w:rPr>
        <w:t>wynagrodzenie</w:t>
      </w:r>
      <w:r w:rsidR="00C77671">
        <w:rPr>
          <w:rFonts w:ascii="Franklin Gothic Book" w:hAnsi="Franklin Gothic Book" w:cs="Arial"/>
          <w:sz w:val="20"/>
          <w:szCs w:val="20"/>
        </w:rPr>
        <w:t xml:space="preserve"> powykonawcze</w:t>
      </w:r>
      <w:r w:rsidR="001D7A05" w:rsidRPr="00F80CAC">
        <w:rPr>
          <w:rFonts w:ascii="Franklin Gothic Book" w:hAnsi="Franklin Gothic Book" w:cs="Arial"/>
          <w:sz w:val="20"/>
          <w:szCs w:val="20"/>
        </w:rPr>
        <w:t>, które nie przekroczy kwoty</w:t>
      </w:r>
      <w:r w:rsidR="00913B76" w:rsidRPr="00F80CAC">
        <w:rPr>
          <w:rFonts w:ascii="Franklin Gothic Book" w:hAnsi="Franklin Gothic Book" w:cs="Arial"/>
          <w:sz w:val="20"/>
          <w:szCs w:val="20"/>
        </w:rPr>
        <w:t xml:space="preserve"> </w:t>
      </w:r>
      <w:r w:rsidRPr="00F80CAC">
        <w:rPr>
          <w:rFonts w:ascii="Franklin Gothic Book" w:hAnsi="Franklin Gothic Book" w:cs="Arial"/>
          <w:sz w:val="20"/>
          <w:szCs w:val="20"/>
        </w:rPr>
        <w:t xml:space="preserve">…………………… zł (słownie: ………………złotych …./100) </w:t>
      </w:r>
      <w:r w:rsidR="004D1BAA" w:rsidRPr="00F80CAC">
        <w:rPr>
          <w:rFonts w:ascii="Franklin Gothic Book" w:hAnsi="Franklin Gothic Book" w:cs="Arial"/>
          <w:b/>
          <w:sz w:val="20"/>
          <w:szCs w:val="20"/>
        </w:rPr>
        <w:t xml:space="preserve">netto, </w:t>
      </w:r>
      <w:r w:rsidR="001F2E06" w:rsidRPr="00F80CAC">
        <w:rPr>
          <w:rFonts w:ascii="Franklin Gothic Book" w:hAnsi="Franklin Gothic Book" w:cs="Arial"/>
          <w:b/>
          <w:sz w:val="20"/>
          <w:szCs w:val="20"/>
        </w:rPr>
        <w:t>(………………………… zł brutto)</w:t>
      </w:r>
      <w:r w:rsidR="002B0730" w:rsidRPr="00F80CAC">
        <w:rPr>
          <w:rFonts w:ascii="Franklin Gothic Book" w:hAnsi="Franklin Gothic Book" w:cs="Arial"/>
          <w:b/>
          <w:sz w:val="20"/>
          <w:szCs w:val="20"/>
        </w:rPr>
        <w:t xml:space="preserve">, </w:t>
      </w:r>
      <w:r w:rsidR="002B0730" w:rsidRPr="00F80CAC">
        <w:rPr>
          <w:rFonts w:ascii="Franklin Gothic Book" w:hAnsi="Franklin Gothic Book" w:cs="Arial"/>
          <w:sz w:val="20"/>
          <w:szCs w:val="20"/>
        </w:rPr>
        <w:t>które podzielone jest na odrębne przedmioty odbioru i rozliczeń:</w:t>
      </w:r>
    </w:p>
    <w:p w14:paraId="1DA0A1FB" w14:textId="77777777" w:rsidR="00F80CAC" w:rsidRDefault="00F80CAC" w:rsidP="00F80CAC">
      <w:pPr>
        <w:pStyle w:val="Akapitzlist"/>
        <w:ind w:left="360"/>
        <w:jc w:val="both"/>
        <w:rPr>
          <w:rFonts w:ascii="Franklin Gothic Book" w:hAnsi="Franklin Gothic Book" w:cs="Arial"/>
          <w:sz w:val="20"/>
          <w:szCs w:val="20"/>
          <w:highlight w:val="yellow"/>
        </w:rPr>
      </w:pPr>
    </w:p>
    <w:tbl>
      <w:tblPr>
        <w:tblStyle w:val="Tabela-Siatka"/>
        <w:tblW w:w="0" w:type="auto"/>
        <w:tblInd w:w="562" w:type="dxa"/>
        <w:tblLook w:val="04A0" w:firstRow="1" w:lastRow="0" w:firstColumn="1" w:lastColumn="0" w:noHBand="0" w:noVBand="1"/>
      </w:tblPr>
      <w:tblGrid>
        <w:gridCol w:w="831"/>
        <w:gridCol w:w="2953"/>
        <w:gridCol w:w="1047"/>
        <w:gridCol w:w="680"/>
        <w:gridCol w:w="1404"/>
        <w:gridCol w:w="1585"/>
      </w:tblGrid>
      <w:tr w:rsidR="00F80CAC" w14:paraId="6E6B7405" w14:textId="77777777" w:rsidTr="00F80CAC">
        <w:tc>
          <w:tcPr>
            <w:tcW w:w="426" w:type="dxa"/>
          </w:tcPr>
          <w:p w14:paraId="1BF4D176" w14:textId="77777777" w:rsidR="00F80CAC" w:rsidRDefault="00F80CAC" w:rsidP="00F80CAC">
            <w:pPr>
              <w:pStyle w:val="Akapitzlist"/>
              <w:ind w:left="360"/>
              <w:jc w:val="both"/>
              <w:rPr>
                <w:rFonts w:ascii="Franklin Gothic Book" w:hAnsi="Franklin Gothic Book" w:cs="Arial"/>
              </w:rPr>
            </w:pPr>
            <w:r>
              <w:rPr>
                <w:rFonts w:ascii="Franklin Gothic Book" w:hAnsi="Franklin Gothic Book" w:cs="Arial"/>
              </w:rPr>
              <w:t>Lp.</w:t>
            </w:r>
          </w:p>
        </w:tc>
        <w:tc>
          <w:tcPr>
            <w:tcW w:w="3173" w:type="dxa"/>
          </w:tcPr>
          <w:p w14:paraId="1A146E24" w14:textId="77777777" w:rsidR="00F80CAC" w:rsidRPr="0082344F" w:rsidRDefault="00F80CAC" w:rsidP="00907E4A">
            <w:pPr>
              <w:pStyle w:val="Akapitzlist"/>
              <w:ind w:left="0"/>
              <w:jc w:val="both"/>
              <w:rPr>
                <w:rFonts w:ascii="Franklin Gothic Book" w:hAnsi="Franklin Gothic Book" w:cs="Arial"/>
              </w:rPr>
            </w:pPr>
            <w:r w:rsidRPr="0082344F">
              <w:rPr>
                <w:rFonts w:ascii="Franklin Gothic Book" w:hAnsi="Franklin Gothic Book" w:cs="Arial"/>
              </w:rPr>
              <w:t>Zakres usług</w:t>
            </w:r>
          </w:p>
        </w:tc>
        <w:tc>
          <w:tcPr>
            <w:tcW w:w="1047" w:type="dxa"/>
          </w:tcPr>
          <w:p w14:paraId="1CD21F7D" w14:textId="77777777" w:rsidR="00F80CAC" w:rsidRPr="0082344F" w:rsidRDefault="00F80CAC" w:rsidP="00907E4A">
            <w:pPr>
              <w:pStyle w:val="Akapitzlist"/>
              <w:ind w:left="0"/>
              <w:jc w:val="both"/>
              <w:rPr>
                <w:rFonts w:ascii="Franklin Gothic Book" w:hAnsi="Franklin Gothic Book" w:cs="Arial"/>
              </w:rPr>
            </w:pPr>
            <w:r w:rsidRPr="0082344F">
              <w:rPr>
                <w:rFonts w:ascii="Franklin Gothic Book" w:hAnsi="Franklin Gothic Book" w:cs="Arial"/>
              </w:rPr>
              <w:t>jednostka</w:t>
            </w:r>
          </w:p>
        </w:tc>
        <w:tc>
          <w:tcPr>
            <w:tcW w:w="692" w:type="dxa"/>
          </w:tcPr>
          <w:p w14:paraId="440ED208" w14:textId="77777777" w:rsidR="00F80CAC" w:rsidRPr="0082344F" w:rsidRDefault="00F80CAC" w:rsidP="00907E4A">
            <w:pPr>
              <w:pStyle w:val="Akapitzlist"/>
              <w:ind w:left="0"/>
              <w:jc w:val="both"/>
              <w:rPr>
                <w:rFonts w:ascii="Franklin Gothic Book" w:hAnsi="Franklin Gothic Book" w:cs="Arial"/>
              </w:rPr>
            </w:pPr>
            <w:r w:rsidRPr="0082344F">
              <w:rPr>
                <w:rFonts w:ascii="Franklin Gothic Book" w:hAnsi="Franklin Gothic Book" w:cs="Arial"/>
              </w:rPr>
              <w:t>Ilość</w:t>
            </w:r>
          </w:p>
        </w:tc>
        <w:tc>
          <w:tcPr>
            <w:tcW w:w="1470" w:type="dxa"/>
          </w:tcPr>
          <w:p w14:paraId="079C4BA9" w14:textId="77777777" w:rsidR="00F80CAC" w:rsidRPr="0082344F" w:rsidRDefault="00F80CAC" w:rsidP="00907E4A">
            <w:pPr>
              <w:pStyle w:val="Akapitzlist"/>
              <w:ind w:left="0"/>
              <w:jc w:val="both"/>
              <w:rPr>
                <w:rFonts w:ascii="Franklin Gothic Book" w:hAnsi="Franklin Gothic Book" w:cs="Arial"/>
              </w:rPr>
            </w:pPr>
            <w:r w:rsidRPr="0082344F">
              <w:rPr>
                <w:rFonts w:ascii="Franklin Gothic Book" w:hAnsi="Franklin Gothic Book" w:cs="Arial"/>
              </w:rPr>
              <w:t xml:space="preserve">Cena </w:t>
            </w:r>
            <w:proofErr w:type="spellStart"/>
            <w:r w:rsidRPr="0082344F">
              <w:rPr>
                <w:rFonts w:ascii="Franklin Gothic Book" w:hAnsi="Franklin Gothic Book" w:cs="Arial"/>
              </w:rPr>
              <w:t>jednostk</w:t>
            </w:r>
            <w:proofErr w:type="spellEnd"/>
            <w:r w:rsidRPr="0082344F">
              <w:rPr>
                <w:rFonts w:ascii="Franklin Gothic Book" w:hAnsi="Franklin Gothic Book" w:cs="Arial"/>
              </w:rPr>
              <w:t>.</w:t>
            </w:r>
          </w:p>
        </w:tc>
        <w:tc>
          <w:tcPr>
            <w:tcW w:w="1692" w:type="dxa"/>
          </w:tcPr>
          <w:p w14:paraId="120F4234" w14:textId="77777777" w:rsidR="00F80CAC" w:rsidRPr="0082344F" w:rsidRDefault="00F80CAC" w:rsidP="00907E4A">
            <w:pPr>
              <w:pStyle w:val="Akapitzlist"/>
              <w:ind w:left="0"/>
              <w:jc w:val="both"/>
              <w:rPr>
                <w:rFonts w:ascii="Franklin Gothic Book" w:hAnsi="Franklin Gothic Book" w:cs="Arial"/>
              </w:rPr>
            </w:pPr>
            <w:r w:rsidRPr="0082344F">
              <w:rPr>
                <w:rFonts w:ascii="Franklin Gothic Book" w:hAnsi="Franklin Gothic Book" w:cs="Arial"/>
              </w:rPr>
              <w:t>Iloczyn wartości ceny i ilości w zł</w:t>
            </w:r>
          </w:p>
        </w:tc>
      </w:tr>
      <w:tr w:rsidR="00F80CAC" w14:paraId="4E58E194" w14:textId="77777777" w:rsidTr="00F80CAC">
        <w:tc>
          <w:tcPr>
            <w:tcW w:w="426" w:type="dxa"/>
          </w:tcPr>
          <w:p w14:paraId="2B4EC753"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1.</w:t>
            </w:r>
          </w:p>
        </w:tc>
        <w:tc>
          <w:tcPr>
            <w:tcW w:w="3173" w:type="dxa"/>
          </w:tcPr>
          <w:p w14:paraId="08417706"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Remont filtra żwirowego/ manganowego – zgodnie z zakresem prac</w:t>
            </w:r>
          </w:p>
        </w:tc>
        <w:tc>
          <w:tcPr>
            <w:tcW w:w="1047" w:type="dxa"/>
          </w:tcPr>
          <w:p w14:paraId="527FD9AD"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ryczałt</w:t>
            </w:r>
          </w:p>
        </w:tc>
        <w:tc>
          <w:tcPr>
            <w:tcW w:w="692" w:type="dxa"/>
          </w:tcPr>
          <w:p w14:paraId="0DCE9A0B"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2</w:t>
            </w:r>
          </w:p>
        </w:tc>
        <w:tc>
          <w:tcPr>
            <w:tcW w:w="1470" w:type="dxa"/>
          </w:tcPr>
          <w:p w14:paraId="49F84374" w14:textId="77777777" w:rsidR="00F80CAC" w:rsidRDefault="00F80CAC" w:rsidP="00907E4A">
            <w:pPr>
              <w:pStyle w:val="Akapitzlist"/>
              <w:ind w:left="0"/>
              <w:jc w:val="both"/>
              <w:rPr>
                <w:rFonts w:ascii="Franklin Gothic Book" w:hAnsi="Franklin Gothic Book" w:cs="Arial"/>
              </w:rPr>
            </w:pPr>
          </w:p>
        </w:tc>
        <w:tc>
          <w:tcPr>
            <w:tcW w:w="1692" w:type="dxa"/>
          </w:tcPr>
          <w:p w14:paraId="5440A077" w14:textId="77777777" w:rsidR="00F80CAC" w:rsidRDefault="00F80CAC" w:rsidP="00907E4A">
            <w:pPr>
              <w:pStyle w:val="Akapitzlist"/>
              <w:ind w:left="0"/>
              <w:jc w:val="both"/>
              <w:rPr>
                <w:rFonts w:ascii="Franklin Gothic Book" w:hAnsi="Franklin Gothic Book" w:cs="Arial"/>
              </w:rPr>
            </w:pPr>
          </w:p>
        </w:tc>
      </w:tr>
      <w:tr w:rsidR="00F80CAC" w14:paraId="62CC63AB" w14:textId="77777777" w:rsidTr="00F80CAC">
        <w:tc>
          <w:tcPr>
            <w:tcW w:w="426" w:type="dxa"/>
          </w:tcPr>
          <w:p w14:paraId="42D2B744"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2.</w:t>
            </w:r>
          </w:p>
        </w:tc>
        <w:tc>
          <w:tcPr>
            <w:tcW w:w="3173" w:type="dxa"/>
          </w:tcPr>
          <w:p w14:paraId="28CD9701"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Wymiana konstrukcji stalowej zbiorników (filtrów) po badaniach – prace rozliczane powykonawczo (materiał po stronie Wykonawcy) – prace rozliczane powykonawczo za 1 tonę konstrukcji</w:t>
            </w:r>
          </w:p>
        </w:tc>
        <w:tc>
          <w:tcPr>
            <w:tcW w:w="1047" w:type="dxa"/>
          </w:tcPr>
          <w:p w14:paraId="7226B908"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tona</w:t>
            </w:r>
          </w:p>
        </w:tc>
        <w:tc>
          <w:tcPr>
            <w:tcW w:w="692" w:type="dxa"/>
          </w:tcPr>
          <w:p w14:paraId="52956689" w14:textId="5582D77C" w:rsidR="00F80CAC" w:rsidRDefault="00F80CAC" w:rsidP="00907E4A">
            <w:pPr>
              <w:pStyle w:val="Akapitzlist"/>
              <w:ind w:left="0"/>
              <w:jc w:val="both"/>
              <w:rPr>
                <w:rFonts w:ascii="Franklin Gothic Book" w:hAnsi="Franklin Gothic Book" w:cs="Arial"/>
              </w:rPr>
            </w:pPr>
            <w:r>
              <w:rPr>
                <w:rFonts w:ascii="Franklin Gothic Book" w:hAnsi="Franklin Gothic Book" w:cs="Arial"/>
              </w:rPr>
              <w:t>1</w:t>
            </w:r>
            <w:r w:rsidR="00DD1655">
              <w:rPr>
                <w:rFonts w:ascii="Franklin Gothic Book" w:hAnsi="Franklin Gothic Book" w:cs="Arial"/>
              </w:rPr>
              <w:t>,5</w:t>
            </w:r>
          </w:p>
        </w:tc>
        <w:tc>
          <w:tcPr>
            <w:tcW w:w="1470" w:type="dxa"/>
          </w:tcPr>
          <w:p w14:paraId="488B6EB6" w14:textId="77777777" w:rsidR="00F80CAC" w:rsidRDefault="00F80CAC" w:rsidP="00907E4A">
            <w:pPr>
              <w:pStyle w:val="Akapitzlist"/>
              <w:ind w:left="0"/>
              <w:jc w:val="both"/>
              <w:rPr>
                <w:rFonts w:ascii="Franklin Gothic Book" w:hAnsi="Franklin Gothic Book" w:cs="Arial"/>
              </w:rPr>
            </w:pPr>
          </w:p>
        </w:tc>
        <w:tc>
          <w:tcPr>
            <w:tcW w:w="1692" w:type="dxa"/>
          </w:tcPr>
          <w:p w14:paraId="282306E6" w14:textId="77777777" w:rsidR="00F80CAC" w:rsidRDefault="00F80CAC" w:rsidP="00907E4A">
            <w:pPr>
              <w:pStyle w:val="Akapitzlist"/>
              <w:ind w:left="0"/>
              <w:jc w:val="both"/>
              <w:rPr>
                <w:rFonts w:ascii="Franklin Gothic Book" w:hAnsi="Franklin Gothic Book" w:cs="Arial"/>
              </w:rPr>
            </w:pPr>
          </w:p>
        </w:tc>
      </w:tr>
      <w:tr w:rsidR="00F80CAC" w14:paraId="61254808" w14:textId="77777777" w:rsidTr="00F80CAC">
        <w:tc>
          <w:tcPr>
            <w:tcW w:w="426" w:type="dxa"/>
          </w:tcPr>
          <w:p w14:paraId="56188736"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3.</w:t>
            </w:r>
          </w:p>
        </w:tc>
        <w:tc>
          <w:tcPr>
            <w:tcW w:w="3173" w:type="dxa"/>
          </w:tcPr>
          <w:p w14:paraId="060818A2" w14:textId="77777777" w:rsidR="00F80CAC" w:rsidRPr="0055065E" w:rsidRDefault="00F80CAC" w:rsidP="00907E4A">
            <w:pPr>
              <w:pStyle w:val="Akapitzlist"/>
              <w:ind w:left="0"/>
              <w:jc w:val="both"/>
              <w:rPr>
                <w:rFonts w:ascii="Franklin Gothic Book" w:hAnsi="Franklin Gothic Book" w:cs="Arial"/>
              </w:rPr>
            </w:pPr>
            <w:r>
              <w:rPr>
                <w:rFonts w:ascii="Franklin Gothic Book" w:hAnsi="Franklin Gothic Book" w:cs="Arial"/>
              </w:rPr>
              <w:t>Wykonanie zabezpieczenia antykorozyjnego zewnętrznych części stalowych filtrów, rurociągów – powłoka malarska posiadająca atest PZH na bezpośredni kontakt z żywnością oraz wodę pitną – prace rozliczane powykonawczo za 1m</w:t>
            </w:r>
            <w:r>
              <w:rPr>
                <w:rFonts w:ascii="Franklin Gothic Book" w:hAnsi="Franklin Gothic Book" w:cs="Arial"/>
                <w:vertAlign w:val="superscript"/>
              </w:rPr>
              <w:t>2</w:t>
            </w:r>
            <w:r>
              <w:rPr>
                <w:rFonts w:ascii="Franklin Gothic Book" w:hAnsi="Franklin Gothic Book" w:cs="Arial"/>
              </w:rPr>
              <w:t xml:space="preserve"> powierzchni (materiał po stronie Wykonawcy) </w:t>
            </w:r>
          </w:p>
        </w:tc>
        <w:tc>
          <w:tcPr>
            <w:tcW w:w="1047" w:type="dxa"/>
          </w:tcPr>
          <w:p w14:paraId="7FA5B58C" w14:textId="77777777" w:rsidR="00F80CAC" w:rsidRPr="0055065E" w:rsidRDefault="00F80CAC" w:rsidP="00907E4A">
            <w:pPr>
              <w:pStyle w:val="Akapitzlist"/>
              <w:ind w:left="0"/>
              <w:jc w:val="center"/>
              <w:rPr>
                <w:rFonts w:ascii="Franklin Gothic Book" w:hAnsi="Franklin Gothic Book" w:cs="Arial"/>
                <w:vertAlign w:val="superscript"/>
              </w:rPr>
            </w:pPr>
            <w:r>
              <w:rPr>
                <w:rFonts w:ascii="Franklin Gothic Book" w:hAnsi="Franklin Gothic Book" w:cs="Arial"/>
              </w:rPr>
              <w:t>m</w:t>
            </w:r>
            <w:r>
              <w:rPr>
                <w:rFonts w:ascii="Franklin Gothic Book" w:hAnsi="Franklin Gothic Book" w:cs="Arial"/>
                <w:vertAlign w:val="superscript"/>
              </w:rPr>
              <w:t>2</w:t>
            </w:r>
          </w:p>
        </w:tc>
        <w:tc>
          <w:tcPr>
            <w:tcW w:w="692" w:type="dxa"/>
          </w:tcPr>
          <w:p w14:paraId="1332ACA1"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60</w:t>
            </w:r>
          </w:p>
        </w:tc>
        <w:tc>
          <w:tcPr>
            <w:tcW w:w="1470" w:type="dxa"/>
          </w:tcPr>
          <w:p w14:paraId="1A155E34" w14:textId="77777777" w:rsidR="00F80CAC" w:rsidRDefault="00F80CAC" w:rsidP="00907E4A">
            <w:pPr>
              <w:pStyle w:val="Akapitzlist"/>
              <w:ind w:left="0"/>
              <w:jc w:val="both"/>
              <w:rPr>
                <w:rFonts w:ascii="Franklin Gothic Book" w:hAnsi="Franklin Gothic Book" w:cs="Arial"/>
              </w:rPr>
            </w:pPr>
          </w:p>
        </w:tc>
        <w:tc>
          <w:tcPr>
            <w:tcW w:w="1692" w:type="dxa"/>
          </w:tcPr>
          <w:p w14:paraId="40CBAFD5" w14:textId="77777777" w:rsidR="00F80CAC" w:rsidRDefault="00F80CAC" w:rsidP="00907E4A">
            <w:pPr>
              <w:pStyle w:val="Akapitzlist"/>
              <w:ind w:left="0"/>
              <w:jc w:val="both"/>
              <w:rPr>
                <w:rFonts w:ascii="Franklin Gothic Book" w:hAnsi="Franklin Gothic Book" w:cs="Arial"/>
              </w:rPr>
            </w:pPr>
          </w:p>
        </w:tc>
      </w:tr>
      <w:tr w:rsidR="00F80CAC" w14:paraId="769808F8" w14:textId="77777777" w:rsidTr="00F80CAC">
        <w:tc>
          <w:tcPr>
            <w:tcW w:w="6808" w:type="dxa"/>
            <w:gridSpan w:val="5"/>
          </w:tcPr>
          <w:p w14:paraId="6E4949F3" w14:textId="77777777" w:rsidR="00F80CAC" w:rsidRDefault="00F80CAC" w:rsidP="00907E4A">
            <w:pPr>
              <w:pStyle w:val="Akapitzlist"/>
              <w:ind w:left="0"/>
              <w:jc w:val="both"/>
              <w:rPr>
                <w:rFonts w:ascii="Franklin Gothic Book" w:hAnsi="Franklin Gothic Book" w:cs="Arial"/>
              </w:rPr>
            </w:pPr>
            <w:r>
              <w:rPr>
                <w:rFonts w:ascii="Franklin Gothic Book" w:hAnsi="Franklin Gothic Book" w:cs="Arial"/>
              </w:rPr>
              <w:t>Całkowite wynagrodzenie</w:t>
            </w:r>
          </w:p>
        </w:tc>
        <w:tc>
          <w:tcPr>
            <w:tcW w:w="1692" w:type="dxa"/>
          </w:tcPr>
          <w:p w14:paraId="0CA6D076" w14:textId="77777777" w:rsidR="00F80CAC" w:rsidRDefault="00F80CAC" w:rsidP="00907E4A">
            <w:pPr>
              <w:pStyle w:val="Akapitzlist"/>
              <w:ind w:left="0"/>
              <w:jc w:val="both"/>
              <w:rPr>
                <w:rFonts w:ascii="Franklin Gothic Book" w:hAnsi="Franklin Gothic Book" w:cs="Arial"/>
              </w:rPr>
            </w:pPr>
          </w:p>
        </w:tc>
      </w:tr>
    </w:tbl>
    <w:p w14:paraId="67D2C5A2" w14:textId="77777777" w:rsidR="00F80CAC" w:rsidRPr="005F0927" w:rsidRDefault="00F80CAC" w:rsidP="00F80CAC">
      <w:pPr>
        <w:pStyle w:val="Akapitzlist"/>
        <w:ind w:left="360"/>
        <w:jc w:val="both"/>
        <w:rPr>
          <w:rFonts w:ascii="Franklin Gothic Book" w:hAnsi="Franklin Gothic Book" w:cs="Arial"/>
          <w:sz w:val="20"/>
          <w:szCs w:val="20"/>
          <w:highlight w:val="yellow"/>
        </w:rPr>
      </w:pPr>
    </w:p>
    <w:p w14:paraId="69647423" w14:textId="77777777" w:rsidR="00C73C2D" w:rsidRDefault="00C73C2D" w:rsidP="00C73C2D">
      <w:pPr>
        <w:pStyle w:val="Akapitzlist"/>
        <w:numPr>
          <w:ilvl w:val="0"/>
          <w:numId w:val="23"/>
        </w:numPr>
        <w:jc w:val="both"/>
        <w:rPr>
          <w:rFonts w:ascii="Franklin Gothic Book" w:hAnsi="Franklin Gothic Book" w:cs="Arial"/>
          <w:sz w:val="20"/>
          <w:szCs w:val="20"/>
        </w:rPr>
      </w:pPr>
      <w:r w:rsidRPr="00C73C2D">
        <w:rPr>
          <w:rFonts w:ascii="Franklin Gothic Book" w:hAnsi="Franklin Gothic Book"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257D6813" w14:textId="0F112087" w:rsidR="00C77671" w:rsidRDefault="00C77671" w:rsidP="00C73C2D">
      <w:pPr>
        <w:pStyle w:val="Akapitzlist"/>
        <w:numPr>
          <w:ilvl w:val="0"/>
          <w:numId w:val="23"/>
        </w:numPr>
        <w:jc w:val="both"/>
        <w:rPr>
          <w:rFonts w:ascii="Franklin Gothic Book" w:hAnsi="Franklin Gothic Book" w:cs="Arial"/>
          <w:sz w:val="20"/>
          <w:szCs w:val="20"/>
        </w:rPr>
      </w:pPr>
      <w:r>
        <w:rPr>
          <w:rFonts w:ascii="Franklin Gothic Book" w:hAnsi="Franklin Gothic Book" w:cs="Arial"/>
          <w:sz w:val="20"/>
          <w:szCs w:val="20"/>
        </w:rPr>
        <w:t>Wykonanie zabezpieczenia antykorozyjnego zewnętrznych części stalowych filtrów, rurociągów. Powłoka epoksydowa INERTA 270 – prace rozliczane powykonawczo za 1 m</w:t>
      </w:r>
      <w:r>
        <w:rPr>
          <w:rFonts w:ascii="Franklin Gothic Book" w:hAnsi="Franklin Gothic Book" w:cs="Arial"/>
          <w:sz w:val="20"/>
          <w:szCs w:val="20"/>
          <w:vertAlign w:val="superscript"/>
        </w:rPr>
        <w:t>2</w:t>
      </w:r>
      <w:r>
        <w:rPr>
          <w:rFonts w:ascii="Franklin Gothic Book" w:hAnsi="Franklin Gothic Book" w:cs="Arial"/>
          <w:sz w:val="20"/>
          <w:szCs w:val="20"/>
        </w:rPr>
        <w:t xml:space="preserve"> powierzchni (materiał po stronie Wykonawcy) – prace rozliczane powykonawczo.</w:t>
      </w:r>
    </w:p>
    <w:p w14:paraId="3515581D" w14:textId="7C0CFC40" w:rsidR="00C77671" w:rsidRDefault="00C77671" w:rsidP="00C73C2D">
      <w:pPr>
        <w:pStyle w:val="Akapitzlist"/>
        <w:numPr>
          <w:ilvl w:val="0"/>
          <w:numId w:val="23"/>
        </w:numPr>
        <w:jc w:val="both"/>
        <w:rPr>
          <w:rFonts w:ascii="Franklin Gothic Book" w:hAnsi="Franklin Gothic Book" w:cs="Arial"/>
          <w:sz w:val="20"/>
          <w:szCs w:val="20"/>
        </w:rPr>
      </w:pPr>
      <w:r>
        <w:rPr>
          <w:rFonts w:ascii="Franklin Gothic Book" w:hAnsi="Franklin Gothic Book" w:cs="Arial"/>
          <w:sz w:val="20"/>
          <w:szCs w:val="20"/>
        </w:rPr>
        <w:t>Wymiana konstrukcji stalowej korpusów filtrów po badaniach – prace rozliczane powykonawczo za tonę konstrukcji (materiał po stronie Wykonawcy).</w:t>
      </w:r>
    </w:p>
    <w:p w14:paraId="4661F46D" w14:textId="36E24AA3" w:rsidR="004C3AA3" w:rsidRPr="00B618FC" w:rsidRDefault="00B618FC" w:rsidP="00B618FC">
      <w:pPr>
        <w:pStyle w:val="Akapitzlist"/>
        <w:numPr>
          <w:ilvl w:val="0"/>
          <w:numId w:val="23"/>
        </w:numPr>
        <w:jc w:val="both"/>
        <w:rPr>
          <w:rFonts w:ascii="Franklin Gothic Book" w:hAnsi="Franklin Gothic Book" w:cs="Arial"/>
          <w:sz w:val="20"/>
          <w:szCs w:val="20"/>
        </w:rPr>
      </w:pPr>
      <w:r>
        <w:rPr>
          <w:rFonts w:ascii="Franklin Gothic Book" w:hAnsi="Franklin Gothic Book" w:cs="Arial"/>
          <w:sz w:val="20"/>
          <w:szCs w:val="20"/>
        </w:rPr>
        <w:t>Wszystkie materiały, rusztowania oraz sprzęt niezbędny do realizacji zadania po stronie Wykonawcy z wyłączeniem zakresu prac, w którym Zamawiający dostarcza materiał (pkt 4 i 13 w Opisie Przedmiotu Zamówienia).</w:t>
      </w: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5AA91B57" w:rsidR="004C3AA3" w:rsidRPr="001E62AB" w:rsidRDefault="004C3AA3" w:rsidP="004C3AA3">
      <w:pPr>
        <w:rPr>
          <w:rFonts w:ascii="Franklin Gothic Book" w:hAnsi="Franklin Gothic Book" w:cs="Arial"/>
          <w:sz w:val="20"/>
          <w:szCs w:val="20"/>
        </w:rPr>
      </w:pP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15F70786"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B618FC">
        <w:rPr>
          <w:rFonts w:ascii="Franklin Gothic Book" w:hAnsi="Franklin Gothic Book" w:cs="Arial"/>
          <w:b/>
          <w:sz w:val="20"/>
          <w:szCs w:val="20"/>
        </w:rPr>
        <w:t>NL</w:t>
      </w:r>
      <w:r w:rsidR="00885607">
        <w:rPr>
          <w:rFonts w:ascii="Franklin Gothic Book" w:hAnsi="Franklin Gothic Book" w:cs="Arial"/>
          <w:b/>
          <w:sz w:val="20"/>
          <w:szCs w:val="20"/>
        </w:rPr>
        <w:t>Z/4100/</w:t>
      </w:r>
      <w:r w:rsidR="00954986">
        <w:rPr>
          <w:rFonts w:ascii="Franklin Gothic Book" w:hAnsi="Franklin Gothic Book" w:cs="Arial"/>
          <w:b/>
          <w:sz w:val="20"/>
          <w:szCs w:val="20"/>
        </w:rPr>
        <w:t>13000</w:t>
      </w:r>
      <w:r w:rsidR="00B618FC">
        <w:rPr>
          <w:rFonts w:ascii="Franklin Gothic Book" w:hAnsi="Franklin Gothic Book" w:cs="Arial"/>
          <w:b/>
          <w:sz w:val="20"/>
          <w:szCs w:val="20"/>
        </w:rPr>
        <w:t>16841/2025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B3D294D" w14:textId="5C6DBC49" w:rsidR="002D1064" w:rsidRDefault="002D1064" w:rsidP="00BF27B3">
      <w:pPr>
        <w:spacing w:line="276" w:lineRule="auto"/>
        <w:jc w:val="right"/>
        <w:rPr>
          <w:rFonts w:ascii="Arial" w:hAnsi="Arial"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31D124E5"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B618FC">
        <w:rPr>
          <w:rFonts w:ascii="Franklin Gothic Book" w:hAnsi="Franklin Gothic Book" w:cs="Arial"/>
          <w:b/>
          <w:sz w:val="20"/>
          <w:szCs w:val="20"/>
        </w:rPr>
        <w:t>NL</w:t>
      </w:r>
      <w:r w:rsidR="002D1064">
        <w:rPr>
          <w:rFonts w:ascii="Franklin Gothic Book" w:hAnsi="Franklin Gothic Book" w:cs="Arial"/>
          <w:b/>
          <w:sz w:val="20"/>
          <w:szCs w:val="20"/>
        </w:rPr>
        <w:t>Z/4100/</w:t>
      </w:r>
      <w:r w:rsidR="00C73C2D">
        <w:rPr>
          <w:rFonts w:ascii="Franklin Gothic Book" w:hAnsi="Franklin Gothic Book" w:cs="Arial"/>
          <w:b/>
          <w:sz w:val="20"/>
          <w:szCs w:val="20"/>
        </w:rPr>
        <w:t>13000</w:t>
      </w:r>
      <w:r w:rsidR="00B618FC">
        <w:rPr>
          <w:rFonts w:ascii="Franklin Gothic Book" w:hAnsi="Franklin Gothic Book" w:cs="Arial"/>
          <w:b/>
          <w:sz w:val="20"/>
          <w:szCs w:val="20"/>
        </w:rPr>
        <w:t>16841/2025</w:t>
      </w:r>
      <w:r w:rsidR="007267E0" w:rsidRPr="002D1064">
        <w:rPr>
          <w:rFonts w:ascii="Franklin Gothic Book" w:hAnsi="Franklin Gothic Book" w:cs="Arial"/>
          <w:bCs/>
          <w:sz w:val="20"/>
          <w:szCs w:val="20"/>
        </w:rPr>
        <w:t>”</w:t>
      </w:r>
    </w:p>
    <w:p w14:paraId="642F240D" w14:textId="58543575"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C73C2D">
        <w:rPr>
          <w:rFonts w:ascii="Franklin Gothic Book" w:hAnsi="Franklin Gothic Book" w:cs="Arial"/>
          <w:b/>
          <w:sz w:val="20"/>
          <w:szCs w:val="20"/>
        </w:rPr>
        <w:t>5</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41047D3D"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B618FC">
        <w:rPr>
          <w:rFonts w:ascii="Franklin Gothic Book" w:hAnsi="Franklin Gothic Book" w:cs="Arial"/>
          <w:b/>
          <w:sz w:val="20"/>
          <w:szCs w:val="20"/>
        </w:rPr>
        <w:t>NL</w:t>
      </w:r>
      <w:r w:rsidR="002D1064">
        <w:rPr>
          <w:rFonts w:ascii="Franklin Gothic Book" w:hAnsi="Franklin Gothic Book" w:cs="Arial"/>
          <w:b/>
          <w:sz w:val="20"/>
          <w:szCs w:val="20"/>
        </w:rPr>
        <w:t>Z/4100/</w:t>
      </w:r>
      <w:r w:rsidR="00954986">
        <w:rPr>
          <w:rFonts w:ascii="Franklin Gothic Book" w:hAnsi="Franklin Gothic Book" w:cs="Arial"/>
          <w:b/>
          <w:sz w:val="20"/>
          <w:szCs w:val="20"/>
        </w:rPr>
        <w:t>13000</w:t>
      </w:r>
      <w:r w:rsidR="00B618FC">
        <w:rPr>
          <w:rFonts w:ascii="Franklin Gothic Book" w:hAnsi="Franklin Gothic Book" w:cs="Arial"/>
          <w:b/>
          <w:sz w:val="20"/>
          <w:szCs w:val="20"/>
        </w:rPr>
        <w:t>16841/2025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608B97BF"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B618FC">
        <w:rPr>
          <w:rFonts w:ascii="Franklin Gothic Book" w:hAnsi="Franklin Gothic Book" w:cs="Arial"/>
          <w:b/>
          <w:sz w:val="20"/>
          <w:szCs w:val="20"/>
        </w:rPr>
        <w:t>NL</w:t>
      </w:r>
      <w:r w:rsidR="007267E0" w:rsidRPr="002D1064">
        <w:rPr>
          <w:rFonts w:ascii="Franklin Gothic Book" w:hAnsi="Franklin Gothic Book" w:cs="Arial"/>
          <w:b/>
          <w:sz w:val="20"/>
          <w:szCs w:val="20"/>
        </w:rPr>
        <w:t>Z/4100/</w:t>
      </w:r>
      <w:r w:rsidR="00954986" w:rsidRPr="002D1064">
        <w:rPr>
          <w:rFonts w:ascii="Franklin Gothic Book" w:hAnsi="Franklin Gothic Book" w:cs="Arial"/>
          <w:b/>
          <w:sz w:val="20"/>
          <w:szCs w:val="20"/>
        </w:rPr>
        <w:t>13000</w:t>
      </w:r>
      <w:r w:rsidR="00B618FC">
        <w:rPr>
          <w:rFonts w:ascii="Franklin Gothic Book" w:hAnsi="Franklin Gothic Book" w:cs="Arial"/>
          <w:b/>
          <w:sz w:val="20"/>
          <w:szCs w:val="20"/>
        </w:rPr>
        <w:t>16841/2025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175BD5BE" w14:textId="77777777" w:rsidR="002D1064" w:rsidRDefault="002D1064" w:rsidP="004C7B1C">
      <w:pPr>
        <w:spacing w:line="276" w:lineRule="auto"/>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8959" w:type="dxa"/>
        <w:tblInd w:w="108" w:type="dxa"/>
        <w:tblLayout w:type="fixed"/>
        <w:tblCellMar>
          <w:left w:w="70" w:type="dxa"/>
          <w:right w:w="70" w:type="dxa"/>
        </w:tblCellMar>
        <w:tblLook w:val="0000" w:firstRow="0" w:lastRow="0" w:firstColumn="0" w:lastColumn="0" w:noHBand="0" w:noVBand="0"/>
      </w:tblPr>
      <w:tblGrid>
        <w:gridCol w:w="449"/>
        <w:gridCol w:w="3464"/>
        <w:gridCol w:w="5046"/>
      </w:tblGrid>
      <w:tr w:rsidR="00086EF7" w:rsidRPr="002D1064" w14:paraId="7D9AA067" w14:textId="77777777" w:rsidTr="00F00315">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5046"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F00315">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5046"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F00315">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5046"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F00315">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5046"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F00315">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5046"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6C6FB511"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B618FC">
        <w:rPr>
          <w:rFonts w:ascii="Franklin Gothic Book" w:hAnsi="Franklin Gothic Book" w:cs="Arial"/>
          <w:b/>
          <w:sz w:val="20"/>
          <w:szCs w:val="20"/>
        </w:rPr>
        <w:t>NL</w:t>
      </w:r>
      <w:r w:rsidR="00601596" w:rsidRPr="002D1064">
        <w:rPr>
          <w:rFonts w:ascii="Franklin Gothic Book" w:hAnsi="Franklin Gothic Book" w:cs="Arial"/>
          <w:b/>
          <w:sz w:val="20"/>
          <w:szCs w:val="20"/>
        </w:rPr>
        <w:t>Z/4</w:t>
      </w:r>
      <w:r w:rsidR="00B8505A">
        <w:rPr>
          <w:rFonts w:ascii="Franklin Gothic Book" w:hAnsi="Franklin Gothic Book" w:cs="Arial"/>
          <w:b/>
          <w:sz w:val="20"/>
          <w:szCs w:val="20"/>
        </w:rPr>
        <w:t>100/</w:t>
      </w:r>
      <w:r w:rsidR="00C73C2D">
        <w:rPr>
          <w:rFonts w:ascii="Franklin Gothic Book" w:hAnsi="Franklin Gothic Book" w:cs="Arial"/>
          <w:b/>
          <w:sz w:val="20"/>
          <w:szCs w:val="20"/>
        </w:rPr>
        <w:t>13000</w:t>
      </w:r>
      <w:r w:rsidR="00B618FC">
        <w:rPr>
          <w:rFonts w:ascii="Franklin Gothic Book" w:hAnsi="Franklin Gothic Book" w:cs="Arial"/>
          <w:b/>
          <w:sz w:val="20"/>
          <w:szCs w:val="20"/>
        </w:rPr>
        <w:t>16841/2025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663F9FB0"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w:t>
      </w:r>
      <w:r w:rsidR="00B618FC">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81293" w14:textId="77777777" w:rsidR="00405627" w:rsidRDefault="00405627" w:rsidP="00526F78">
      <w:pPr>
        <w:spacing w:after="0" w:line="240" w:lineRule="auto"/>
      </w:pPr>
      <w:r>
        <w:separator/>
      </w:r>
    </w:p>
  </w:endnote>
  <w:endnote w:type="continuationSeparator" w:id="0">
    <w:p w14:paraId="21910DD9" w14:textId="77777777" w:rsidR="00405627" w:rsidRDefault="00405627"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4CF70F3D" w:rsidR="001D7A05" w:rsidRPr="009A0792" w:rsidRDefault="001D7A05"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5F0927">
              <w:rPr>
                <w:rFonts w:ascii="Arial" w:hAnsi="Arial" w:cs="Arial"/>
                <w:bCs/>
                <w:noProof/>
                <w:sz w:val="16"/>
                <w:szCs w:val="16"/>
              </w:rPr>
              <w:t>21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5F0927">
              <w:rPr>
                <w:rFonts w:ascii="Arial" w:hAnsi="Arial" w:cs="Arial"/>
                <w:bCs/>
                <w:noProof/>
                <w:sz w:val="16"/>
                <w:szCs w:val="16"/>
              </w:rPr>
              <w:t>22</w:t>
            </w:r>
            <w:r w:rsidRPr="009A0792">
              <w:rPr>
                <w:rFonts w:ascii="Arial" w:hAnsi="Arial" w:cs="Arial"/>
                <w:bCs/>
                <w:sz w:val="16"/>
                <w:szCs w:val="16"/>
              </w:rPr>
              <w:fldChar w:fldCharType="end"/>
            </w:r>
          </w:p>
        </w:sdtContent>
      </w:sdt>
    </w:sdtContent>
  </w:sdt>
  <w:p w14:paraId="4D43D416" w14:textId="77777777" w:rsidR="001D7A05" w:rsidRDefault="001D7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69A29" w14:textId="77777777" w:rsidR="00405627" w:rsidRDefault="00405627" w:rsidP="00526F78">
      <w:pPr>
        <w:spacing w:after="0" w:line="240" w:lineRule="auto"/>
      </w:pPr>
      <w:r>
        <w:separator/>
      </w:r>
    </w:p>
  </w:footnote>
  <w:footnote w:type="continuationSeparator" w:id="0">
    <w:p w14:paraId="316B6D40" w14:textId="77777777" w:rsidR="00405627" w:rsidRDefault="00405627" w:rsidP="00526F78">
      <w:pPr>
        <w:spacing w:after="0" w:line="240" w:lineRule="auto"/>
      </w:pPr>
      <w:r>
        <w:continuationSeparator/>
      </w:r>
    </w:p>
  </w:footnote>
  <w:footnote w:id="1">
    <w:p w14:paraId="1D63796B" w14:textId="77777777" w:rsidR="001D7A05" w:rsidRPr="005C421F" w:rsidRDefault="001D7A05"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D7A05" w:rsidRPr="005C421F" w:rsidRDefault="001D7A05"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D7A05" w:rsidRPr="005C421F" w:rsidRDefault="001D7A05"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D7A05" w:rsidRPr="005C421F" w:rsidRDefault="001D7A05"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D7A05" w:rsidRPr="005C421F" w:rsidRDefault="001D7A05"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1D7A05" w:rsidRPr="00246FA4" w:rsidRDefault="001D7A05"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1D7A05" w:rsidRPr="005C421F" w:rsidRDefault="001D7A05"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1D7A05" w:rsidRPr="005C421F" w:rsidRDefault="001D7A05"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1D7A05" w:rsidRPr="005C421F" w:rsidRDefault="001D7A05"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1D7A05" w:rsidRPr="005C421F" w:rsidRDefault="001D7A05"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1D7A05" w:rsidRPr="005C421F" w:rsidRDefault="001D7A05"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1D7A05" w:rsidRPr="005C421F" w:rsidRDefault="001D7A05"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1D7A05" w:rsidRPr="005C421F" w:rsidRDefault="001D7A05"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1D7A05" w:rsidRPr="005C421F" w:rsidRDefault="001D7A05"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1D7A05" w:rsidRPr="005C421F" w:rsidRDefault="001D7A05"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1D7A05" w:rsidRPr="005C421F" w:rsidRDefault="001D7A05"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BA68" w14:textId="7579BD16" w:rsidR="001D7A05" w:rsidRPr="008475C5" w:rsidRDefault="001D7A05"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C77671">
      <w:rPr>
        <w:rFonts w:ascii="Arial" w:hAnsi="Arial" w:cs="Arial"/>
        <w:sz w:val="16"/>
        <w:szCs w:val="16"/>
      </w:rPr>
      <w:t>NL</w:t>
    </w:r>
    <w:r>
      <w:rPr>
        <w:rFonts w:ascii="Arial" w:hAnsi="Arial" w:cs="Arial"/>
        <w:sz w:val="16"/>
        <w:szCs w:val="16"/>
      </w:rPr>
      <w:t>Z/4100/</w:t>
    </w:r>
    <w:r w:rsidRPr="006E2297">
      <w:rPr>
        <w:rFonts w:ascii="Arial" w:hAnsi="Arial" w:cs="Arial"/>
        <w:sz w:val="16"/>
        <w:szCs w:val="16"/>
      </w:rPr>
      <w:t>13000</w:t>
    </w:r>
    <w:r w:rsidR="00C77671">
      <w:rPr>
        <w:rFonts w:ascii="Arial" w:hAnsi="Arial" w:cs="Arial"/>
        <w:sz w:val="16"/>
        <w:szCs w:val="16"/>
      </w:rPr>
      <w:t>16841/2025</w:t>
    </w:r>
  </w:p>
  <w:p w14:paraId="00CE2631" w14:textId="77777777" w:rsidR="001D7A05" w:rsidRPr="002A3BFB" w:rsidRDefault="001D7A05">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587208"/>
    <w:multiLevelType w:val="hybridMultilevel"/>
    <w:tmpl w:val="09FE9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441C7"/>
    <w:multiLevelType w:val="hybridMultilevel"/>
    <w:tmpl w:val="33AA7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30D6D"/>
    <w:multiLevelType w:val="hybridMultilevel"/>
    <w:tmpl w:val="880A5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6" w15:restartNumberingAfterBreak="0">
    <w:nsid w:val="29316584"/>
    <w:multiLevelType w:val="hybridMultilevel"/>
    <w:tmpl w:val="AEF0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F1D8A"/>
    <w:multiLevelType w:val="multilevel"/>
    <w:tmpl w:val="4A00760E"/>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5C30730"/>
    <w:multiLevelType w:val="multilevel"/>
    <w:tmpl w:val="E67EF23C"/>
    <w:lvl w:ilvl="0">
      <w:start w:val="5"/>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87320"/>
    <w:multiLevelType w:val="multilevel"/>
    <w:tmpl w:val="B0789018"/>
    <w:lvl w:ilvl="0">
      <w:start w:val="3"/>
      <w:numFmt w:val="decimal"/>
      <w:lvlText w:val="%1."/>
      <w:lvlJc w:val="left"/>
      <w:pPr>
        <w:ind w:left="862" w:hanging="360"/>
      </w:pPr>
      <w:rPr>
        <w:rFonts w:hint="default"/>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20"/>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7" w15:restartNumberingAfterBreak="0">
    <w:nsid w:val="64A42CB8"/>
    <w:multiLevelType w:val="hybridMultilevel"/>
    <w:tmpl w:val="734A4820"/>
    <w:lvl w:ilvl="0" w:tplc="0415000F">
      <w:start w:val="1"/>
      <w:numFmt w:val="decimal"/>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8"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0DC6AFE"/>
    <w:multiLevelType w:val="hybridMultilevel"/>
    <w:tmpl w:val="8E8AD23E"/>
    <w:lvl w:ilvl="0" w:tplc="494C35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4405403">
    <w:abstractNumId w:val="29"/>
  </w:num>
  <w:num w:numId="2" w16cid:durableId="1742363816">
    <w:abstractNumId w:val="43"/>
  </w:num>
  <w:num w:numId="3" w16cid:durableId="1454910461">
    <w:abstractNumId w:val="35"/>
  </w:num>
  <w:num w:numId="4" w16cid:durableId="1973167125">
    <w:abstractNumId w:val="26"/>
  </w:num>
  <w:num w:numId="5" w16cid:durableId="1702365360">
    <w:abstractNumId w:val="23"/>
  </w:num>
  <w:num w:numId="6" w16cid:durableId="1507014215">
    <w:abstractNumId w:val="15"/>
  </w:num>
  <w:num w:numId="7" w16cid:durableId="1608731950">
    <w:abstractNumId w:val="13"/>
  </w:num>
  <w:num w:numId="8" w16cid:durableId="1414624581">
    <w:abstractNumId w:val="12"/>
  </w:num>
  <w:num w:numId="9" w16cid:durableId="203653">
    <w:abstractNumId w:val="3"/>
  </w:num>
  <w:num w:numId="10" w16cid:durableId="432166614">
    <w:abstractNumId w:val="33"/>
  </w:num>
  <w:num w:numId="11" w16cid:durableId="1852642000">
    <w:abstractNumId w:val="4"/>
  </w:num>
  <w:num w:numId="12" w16cid:durableId="936669481">
    <w:abstractNumId w:val="19"/>
  </w:num>
  <w:num w:numId="13" w16cid:durableId="1959293221">
    <w:abstractNumId w:val="27"/>
  </w:num>
  <w:num w:numId="14" w16cid:durableId="1307202097">
    <w:abstractNumId w:val="20"/>
  </w:num>
  <w:num w:numId="15" w16cid:durableId="949895746">
    <w:abstractNumId w:val="18"/>
  </w:num>
  <w:num w:numId="16" w16cid:durableId="1364210240">
    <w:abstractNumId w:val="21"/>
  </w:num>
  <w:num w:numId="17" w16cid:durableId="1826816962">
    <w:abstractNumId w:val="8"/>
  </w:num>
  <w:num w:numId="18" w16cid:durableId="1732147158">
    <w:abstractNumId w:val="17"/>
  </w:num>
  <w:num w:numId="19" w16cid:durableId="8402439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5488716">
    <w:abstractNumId w:val="1"/>
  </w:num>
  <w:num w:numId="21" w16cid:durableId="1210996322">
    <w:abstractNumId w:val="44"/>
  </w:num>
  <w:num w:numId="22" w16cid:durableId="1943567900">
    <w:abstractNumId w:val="10"/>
  </w:num>
  <w:num w:numId="23" w16cid:durableId="804660759">
    <w:abstractNumId w:val="42"/>
  </w:num>
  <w:num w:numId="24" w16cid:durableId="546185267">
    <w:abstractNumId w:val="22"/>
  </w:num>
  <w:num w:numId="25" w16cid:durableId="400369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7133357">
    <w:abstractNumId w:val="31"/>
  </w:num>
  <w:num w:numId="27" w16cid:durableId="1292520505">
    <w:abstractNumId w:val="40"/>
  </w:num>
  <w:num w:numId="28" w16cid:durableId="1516773381">
    <w:abstractNumId w:val="25"/>
  </w:num>
  <w:num w:numId="29" w16cid:durableId="1692681069">
    <w:abstractNumId w:val="38"/>
  </w:num>
  <w:num w:numId="30" w16cid:durableId="1063720389">
    <w:abstractNumId w:val="11"/>
  </w:num>
  <w:num w:numId="31" w16cid:durableId="2146119599">
    <w:abstractNumId w:val="39"/>
  </w:num>
  <w:num w:numId="32" w16cid:durableId="893857387">
    <w:abstractNumId w:val="30"/>
  </w:num>
  <w:num w:numId="33" w16cid:durableId="154416346">
    <w:abstractNumId w:val="34"/>
  </w:num>
  <w:num w:numId="34" w16cid:durableId="1718240858">
    <w:abstractNumId w:val="28"/>
  </w:num>
  <w:num w:numId="35" w16cid:durableId="1531918199">
    <w:abstractNumId w:val="0"/>
  </w:num>
  <w:num w:numId="36" w16cid:durableId="9837808">
    <w:abstractNumId w:val="2"/>
  </w:num>
  <w:num w:numId="37" w16cid:durableId="430245307">
    <w:abstractNumId w:val="6"/>
  </w:num>
  <w:num w:numId="38" w16cid:durableId="1083257302">
    <w:abstractNumId w:val="32"/>
  </w:num>
  <w:num w:numId="39" w16cid:durableId="643393002">
    <w:abstractNumId w:val="5"/>
  </w:num>
  <w:num w:numId="40" w16cid:durableId="1310666231">
    <w:abstractNumId w:val="37"/>
  </w:num>
  <w:num w:numId="41" w16cid:durableId="1326590550">
    <w:abstractNumId w:val="24"/>
  </w:num>
  <w:num w:numId="42" w16cid:durableId="1858805909">
    <w:abstractNumId w:val="41"/>
  </w:num>
  <w:num w:numId="43" w16cid:durableId="1171875974">
    <w:abstractNumId w:val="14"/>
  </w:num>
  <w:num w:numId="44" w16cid:durableId="1336763779">
    <w:abstractNumId w:val="16"/>
  </w:num>
  <w:num w:numId="45" w16cid:durableId="1917812306">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29C"/>
    <w:rsid w:val="000348D3"/>
    <w:rsid w:val="00034A6D"/>
    <w:rsid w:val="00043BC7"/>
    <w:rsid w:val="00047642"/>
    <w:rsid w:val="000538ED"/>
    <w:rsid w:val="00053DA1"/>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4719"/>
    <w:rsid w:val="000E758E"/>
    <w:rsid w:val="000F025A"/>
    <w:rsid w:val="000F1A64"/>
    <w:rsid w:val="000F6009"/>
    <w:rsid w:val="000F74ED"/>
    <w:rsid w:val="000F785E"/>
    <w:rsid w:val="00103E70"/>
    <w:rsid w:val="0011063C"/>
    <w:rsid w:val="00111BC0"/>
    <w:rsid w:val="001128A4"/>
    <w:rsid w:val="00115C79"/>
    <w:rsid w:val="00121E8F"/>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39FF"/>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2D59"/>
    <w:rsid w:val="001D6175"/>
    <w:rsid w:val="001D7293"/>
    <w:rsid w:val="001D7360"/>
    <w:rsid w:val="001D7A05"/>
    <w:rsid w:val="001E0EB4"/>
    <w:rsid w:val="001E3041"/>
    <w:rsid w:val="001E62AB"/>
    <w:rsid w:val="001E68E0"/>
    <w:rsid w:val="001F2E06"/>
    <w:rsid w:val="0020182B"/>
    <w:rsid w:val="002044B5"/>
    <w:rsid w:val="00210971"/>
    <w:rsid w:val="002109FE"/>
    <w:rsid w:val="00213E11"/>
    <w:rsid w:val="0021489E"/>
    <w:rsid w:val="0021645C"/>
    <w:rsid w:val="00217DF9"/>
    <w:rsid w:val="002262A1"/>
    <w:rsid w:val="00227589"/>
    <w:rsid w:val="0023390E"/>
    <w:rsid w:val="00241937"/>
    <w:rsid w:val="002426BA"/>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0730"/>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4E15"/>
    <w:rsid w:val="003067AE"/>
    <w:rsid w:val="00306DB2"/>
    <w:rsid w:val="00307F19"/>
    <w:rsid w:val="00310C87"/>
    <w:rsid w:val="003119B1"/>
    <w:rsid w:val="00311D75"/>
    <w:rsid w:val="003135E8"/>
    <w:rsid w:val="00314A5A"/>
    <w:rsid w:val="00316CC8"/>
    <w:rsid w:val="003172D4"/>
    <w:rsid w:val="003266F5"/>
    <w:rsid w:val="00330E1E"/>
    <w:rsid w:val="003353CB"/>
    <w:rsid w:val="0034559E"/>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9B9"/>
    <w:rsid w:val="003E1B1D"/>
    <w:rsid w:val="003E4A7C"/>
    <w:rsid w:val="003E7DA4"/>
    <w:rsid w:val="003F13AA"/>
    <w:rsid w:val="003F1B81"/>
    <w:rsid w:val="003F4950"/>
    <w:rsid w:val="003F5458"/>
    <w:rsid w:val="003F6145"/>
    <w:rsid w:val="003F69F1"/>
    <w:rsid w:val="00401A94"/>
    <w:rsid w:val="004035CB"/>
    <w:rsid w:val="00404A27"/>
    <w:rsid w:val="00405627"/>
    <w:rsid w:val="004108FA"/>
    <w:rsid w:val="00410DD7"/>
    <w:rsid w:val="00411C1D"/>
    <w:rsid w:val="00412400"/>
    <w:rsid w:val="00413857"/>
    <w:rsid w:val="00414206"/>
    <w:rsid w:val="00414918"/>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C7B1C"/>
    <w:rsid w:val="004D108C"/>
    <w:rsid w:val="004D1BAA"/>
    <w:rsid w:val="004D29DB"/>
    <w:rsid w:val="004E0F5E"/>
    <w:rsid w:val="004E1F0E"/>
    <w:rsid w:val="004E35AC"/>
    <w:rsid w:val="004E3A27"/>
    <w:rsid w:val="004E70A1"/>
    <w:rsid w:val="004E7551"/>
    <w:rsid w:val="004F1632"/>
    <w:rsid w:val="004F25FD"/>
    <w:rsid w:val="004F44A0"/>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04B"/>
    <w:rsid w:val="00533B5E"/>
    <w:rsid w:val="00533EEB"/>
    <w:rsid w:val="00534A27"/>
    <w:rsid w:val="00536D9F"/>
    <w:rsid w:val="005375AE"/>
    <w:rsid w:val="00541B8A"/>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5F7"/>
    <w:rsid w:val="005B0A96"/>
    <w:rsid w:val="005B15B1"/>
    <w:rsid w:val="005B6995"/>
    <w:rsid w:val="005B6A08"/>
    <w:rsid w:val="005C1898"/>
    <w:rsid w:val="005C3BDF"/>
    <w:rsid w:val="005C421F"/>
    <w:rsid w:val="005C46B3"/>
    <w:rsid w:val="005C5920"/>
    <w:rsid w:val="005C6FF3"/>
    <w:rsid w:val="005D10A3"/>
    <w:rsid w:val="005D18B4"/>
    <w:rsid w:val="005D4386"/>
    <w:rsid w:val="005D4633"/>
    <w:rsid w:val="005D6B29"/>
    <w:rsid w:val="005E39CD"/>
    <w:rsid w:val="005F0927"/>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37F07"/>
    <w:rsid w:val="006405E0"/>
    <w:rsid w:val="0064416F"/>
    <w:rsid w:val="00644BAA"/>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35C54"/>
    <w:rsid w:val="0074153B"/>
    <w:rsid w:val="0074155F"/>
    <w:rsid w:val="00741606"/>
    <w:rsid w:val="00743E8F"/>
    <w:rsid w:val="007458A4"/>
    <w:rsid w:val="00752998"/>
    <w:rsid w:val="00756773"/>
    <w:rsid w:val="00757865"/>
    <w:rsid w:val="007618E0"/>
    <w:rsid w:val="00762A62"/>
    <w:rsid w:val="00764189"/>
    <w:rsid w:val="00772274"/>
    <w:rsid w:val="00776274"/>
    <w:rsid w:val="00777A78"/>
    <w:rsid w:val="007812DD"/>
    <w:rsid w:val="00781426"/>
    <w:rsid w:val="0078347E"/>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222E8"/>
    <w:rsid w:val="0082247D"/>
    <w:rsid w:val="00822F05"/>
    <w:rsid w:val="0082344F"/>
    <w:rsid w:val="0082471E"/>
    <w:rsid w:val="0082541B"/>
    <w:rsid w:val="008270C9"/>
    <w:rsid w:val="00831F98"/>
    <w:rsid w:val="00836DEE"/>
    <w:rsid w:val="00837D8A"/>
    <w:rsid w:val="008409AA"/>
    <w:rsid w:val="008475C5"/>
    <w:rsid w:val="00850CB0"/>
    <w:rsid w:val="008535C9"/>
    <w:rsid w:val="008541C9"/>
    <w:rsid w:val="0085517A"/>
    <w:rsid w:val="008561A6"/>
    <w:rsid w:val="00860642"/>
    <w:rsid w:val="00860DE0"/>
    <w:rsid w:val="00863953"/>
    <w:rsid w:val="008640C6"/>
    <w:rsid w:val="008717BA"/>
    <w:rsid w:val="00874DC1"/>
    <w:rsid w:val="00875DBE"/>
    <w:rsid w:val="00881054"/>
    <w:rsid w:val="00885607"/>
    <w:rsid w:val="0089461F"/>
    <w:rsid w:val="00895E04"/>
    <w:rsid w:val="008A2356"/>
    <w:rsid w:val="008A2A2F"/>
    <w:rsid w:val="008A6FBE"/>
    <w:rsid w:val="008A709B"/>
    <w:rsid w:val="008B0B0A"/>
    <w:rsid w:val="008B0DCC"/>
    <w:rsid w:val="008B5F26"/>
    <w:rsid w:val="008B6BDE"/>
    <w:rsid w:val="008C44BD"/>
    <w:rsid w:val="008C5B13"/>
    <w:rsid w:val="008D151E"/>
    <w:rsid w:val="008D3592"/>
    <w:rsid w:val="008E1689"/>
    <w:rsid w:val="008E2D1F"/>
    <w:rsid w:val="008E3E18"/>
    <w:rsid w:val="008E5FCA"/>
    <w:rsid w:val="008F171F"/>
    <w:rsid w:val="008F2A16"/>
    <w:rsid w:val="008F6C68"/>
    <w:rsid w:val="00903762"/>
    <w:rsid w:val="00905CD0"/>
    <w:rsid w:val="00906A4A"/>
    <w:rsid w:val="00907772"/>
    <w:rsid w:val="0091340A"/>
    <w:rsid w:val="00913B76"/>
    <w:rsid w:val="00917223"/>
    <w:rsid w:val="00920469"/>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54986"/>
    <w:rsid w:val="00963F5C"/>
    <w:rsid w:val="00964307"/>
    <w:rsid w:val="00967122"/>
    <w:rsid w:val="00972339"/>
    <w:rsid w:val="009766C3"/>
    <w:rsid w:val="00976E40"/>
    <w:rsid w:val="009801BB"/>
    <w:rsid w:val="0098087C"/>
    <w:rsid w:val="00980A70"/>
    <w:rsid w:val="00981F93"/>
    <w:rsid w:val="009829BC"/>
    <w:rsid w:val="009840EE"/>
    <w:rsid w:val="00985231"/>
    <w:rsid w:val="0099230C"/>
    <w:rsid w:val="00995706"/>
    <w:rsid w:val="00995780"/>
    <w:rsid w:val="00996040"/>
    <w:rsid w:val="009A0792"/>
    <w:rsid w:val="009B073A"/>
    <w:rsid w:val="009B0B18"/>
    <w:rsid w:val="009B0C84"/>
    <w:rsid w:val="009B0F9E"/>
    <w:rsid w:val="009B18A5"/>
    <w:rsid w:val="009B2494"/>
    <w:rsid w:val="009B2E8D"/>
    <w:rsid w:val="009B5272"/>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2C05"/>
    <w:rsid w:val="009F7A99"/>
    <w:rsid w:val="00A014BE"/>
    <w:rsid w:val="00A027BC"/>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426"/>
    <w:rsid w:val="00A56DB9"/>
    <w:rsid w:val="00A65657"/>
    <w:rsid w:val="00A80757"/>
    <w:rsid w:val="00A80DAD"/>
    <w:rsid w:val="00A80F07"/>
    <w:rsid w:val="00A815AE"/>
    <w:rsid w:val="00A82035"/>
    <w:rsid w:val="00A822C6"/>
    <w:rsid w:val="00A8264F"/>
    <w:rsid w:val="00A829C0"/>
    <w:rsid w:val="00A8464B"/>
    <w:rsid w:val="00A86258"/>
    <w:rsid w:val="00A92154"/>
    <w:rsid w:val="00A947A1"/>
    <w:rsid w:val="00A962D4"/>
    <w:rsid w:val="00AA07D0"/>
    <w:rsid w:val="00AA3785"/>
    <w:rsid w:val="00AA42D2"/>
    <w:rsid w:val="00AA6C4D"/>
    <w:rsid w:val="00AA7785"/>
    <w:rsid w:val="00AB0555"/>
    <w:rsid w:val="00AB21F1"/>
    <w:rsid w:val="00AB5DD8"/>
    <w:rsid w:val="00AB706C"/>
    <w:rsid w:val="00AC12A0"/>
    <w:rsid w:val="00AC33AF"/>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35D22"/>
    <w:rsid w:val="00B4483D"/>
    <w:rsid w:val="00B50424"/>
    <w:rsid w:val="00B51546"/>
    <w:rsid w:val="00B61452"/>
    <w:rsid w:val="00B618FC"/>
    <w:rsid w:val="00B668DA"/>
    <w:rsid w:val="00B70A8E"/>
    <w:rsid w:val="00B7197C"/>
    <w:rsid w:val="00B71ED5"/>
    <w:rsid w:val="00B73DFD"/>
    <w:rsid w:val="00B77EBD"/>
    <w:rsid w:val="00B83882"/>
    <w:rsid w:val="00B8505A"/>
    <w:rsid w:val="00B95FDF"/>
    <w:rsid w:val="00B96ABF"/>
    <w:rsid w:val="00BA30AA"/>
    <w:rsid w:val="00BB17C5"/>
    <w:rsid w:val="00BB4333"/>
    <w:rsid w:val="00BB468E"/>
    <w:rsid w:val="00BB514A"/>
    <w:rsid w:val="00BC5823"/>
    <w:rsid w:val="00BC7038"/>
    <w:rsid w:val="00BC7746"/>
    <w:rsid w:val="00BD2146"/>
    <w:rsid w:val="00BD25CD"/>
    <w:rsid w:val="00BD34A4"/>
    <w:rsid w:val="00BD3E0E"/>
    <w:rsid w:val="00BD6B88"/>
    <w:rsid w:val="00BD6E08"/>
    <w:rsid w:val="00BE2624"/>
    <w:rsid w:val="00BE5F0C"/>
    <w:rsid w:val="00BF1210"/>
    <w:rsid w:val="00BF27B3"/>
    <w:rsid w:val="00BF484D"/>
    <w:rsid w:val="00BF6E36"/>
    <w:rsid w:val="00BF7841"/>
    <w:rsid w:val="00C04434"/>
    <w:rsid w:val="00C04A7B"/>
    <w:rsid w:val="00C0624D"/>
    <w:rsid w:val="00C17AA3"/>
    <w:rsid w:val="00C238C2"/>
    <w:rsid w:val="00C24E3B"/>
    <w:rsid w:val="00C315EE"/>
    <w:rsid w:val="00C36707"/>
    <w:rsid w:val="00C423A1"/>
    <w:rsid w:val="00C44149"/>
    <w:rsid w:val="00C47E23"/>
    <w:rsid w:val="00C5370B"/>
    <w:rsid w:val="00C54973"/>
    <w:rsid w:val="00C54A25"/>
    <w:rsid w:val="00C60DE7"/>
    <w:rsid w:val="00C64322"/>
    <w:rsid w:val="00C73C2D"/>
    <w:rsid w:val="00C76A19"/>
    <w:rsid w:val="00C77671"/>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63B13"/>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1655"/>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774E8"/>
    <w:rsid w:val="00E8008E"/>
    <w:rsid w:val="00E86E6F"/>
    <w:rsid w:val="00E91B80"/>
    <w:rsid w:val="00E91EE7"/>
    <w:rsid w:val="00E94D12"/>
    <w:rsid w:val="00EA096B"/>
    <w:rsid w:val="00EA2500"/>
    <w:rsid w:val="00EA3695"/>
    <w:rsid w:val="00EB03BC"/>
    <w:rsid w:val="00EB3A9A"/>
    <w:rsid w:val="00EB428B"/>
    <w:rsid w:val="00EB6722"/>
    <w:rsid w:val="00EB7320"/>
    <w:rsid w:val="00EC1E7A"/>
    <w:rsid w:val="00EC4719"/>
    <w:rsid w:val="00EC56BF"/>
    <w:rsid w:val="00EC6015"/>
    <w:rsid w:val="00ED1AA4"/>
    <w:rsid w:val="00EE2F83"/>
    <w:rsid w:val="00EE3549"/>
    <w:rsid w:val="00EF0DC5"/>
    <w:rsid w:val="00EF143D"/>
    <w:rsid w:val="00EF1A0F"/>
    <w:rsid w:val="00EF34A2"/>
    <w:rsid w:val="00EF37BA"/>
    <w:rsid w:val="00EF547B"/>
    <w:rsid w:val="00F00315"/>
    <w:rsid w:val="00F02239"/>
    <w:rsid w:val="00F06BEF"/>
    <w:rsid w:val="00F10E82"/>
    <w:rsid w:val="00F11192"/>
    <w:rsid w:val="00F133FE"/>
    <w:rsid w:val="00F14553"/>
    <w:rsid w:val="00F14C2A"/>
    <w:rsid w:val="00F21042"/>
    <w:rsid w:val="00F242DA"/>
    <w:rsid w:val="00F3175C"/>
    <w:rsid w:val="00F324DE"/>
    <w:rsid w:val="00F3305E"/>
    <w:rsid w:val="00F41C2A"/>
    <w:rsid w:val="00F46694"/>
    <w:rsid w:val="00F46AB4"/>
    <w:rsid w:val="00F47388"/>
    <w:rsid w:val="00F50E82"/>
    <w:rsid w:val="00F52F00"/>
    <w:rsid w:val="00F54C8E"/>
    <w:rsid w:val="00F616A4"/>
    <w:rsid w:val="00F63415"/>
    <w:rsid w:val="00F65903"/>
    <w:rsid w:val="00F71125"/>
    <w:rsid w:val="00F7131F"/>
    <w:rsid w:val="00F72E47"/>
    <w:rsid w:val="00F7756A"/>
    <w:rsid w:val="00F80CAC"/>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09A7"/>
    <w:rsid w:val="00FF1DC9"/>
    <w:rsid w:val="00FF2086"/>
    <w:rsid w:val="00FF5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36F95-4A7A-445D-8E96-417F9713137D}">
  <ds:schemaRefs>
    <ds:schemaRef ds:uri="http://schemas.openxmlformats.org/officeDocument/2006/bibliography"/>
  </ds:schemaRefs>
</ds:datastoreItem>
</file>

<file path=customXml/itemProps2.xml><?xml version="1.0" encoding="utf-8"?>
<ds:datastoreItem xmlns:ds="http://schemas.openxmlformats.org/officeDocument/2006/customXml" ds:itemID="{94EB2B17-4B68-42EC-9F59-9A674860B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CDE775-3238-43F0-A358-F803808D41D8}">
  <ds:schemaRefs>
    <ds:schemaRef ds:uri="http://schemas.microsoft.com/sharepoint/v3/contenttype/forms"/>
  </ds:schemaRefs>
</ds:datastoreItem>
</file>

<file path=customXml/itemProps4.xml><?xml version="1.0" encoding="utf-8"?>
<ds:datastoreItem xmlns:ds="http://schemas.openxmlformats.org/officeDocument/2006/customXml" ds:itemID="{E8FEE91F-C825-492F-BDB4-7B5382E769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4468</Words>
  <Characters>26811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Pietras Józef EEP</cp:lastModifiedBy>
  <cp:revision>3</cp:revision>
  <cp:lastPrinted>2022-09-21T11:21:00Z</cp:lastPrinted>
  <dcterms:created xsi:type="dcterms:W3CDTF">2025-08-25T10:53:00Z</dcterms:created>
  <dcterms:modified xsi:type="dcterms:W3CDTF">2025-08-28T10:17:00Z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e9c0e5-84e2-48d7-a421-724a2e1bece0_Enabled">
    <vt:lpwstr>true</vt:lpwstr>
  </property>
  <property fmtid="{D5CDD505-2E9C-101B-9397-08002B2CF9AE}" pid="3" name="MSIP_Label_d8e9c0e5-84e2-48d7-a421-724a2e1bece0_SetDate">
    <vt:lpwstr>2025-07-23T07:51:25Z</vt:lpwstr>
  </property>
  <property fmtid="{D5CDD505-2E9C-101B-9397-08002B2CF9AE}" pid="4" name="MSIP_Label_d8e9c0e5-84e2-48d7-a421-724a2e1bece0_Method">
    <vt:lpwstr>Standard</vt:lpwstr>
  </property>
  <property fmtid="{D5CDD505-2E9C-101B-9397-08002B2CF9AE}" pid="5" name="MSIP_Label_d8e9c0e5-84e2-48d7-a421-724a2e1bece0_Name">
    <vt:lpwstr>Bez znaku wodnego</vt:lpwstr>
  </property>
  <property fmtid="{D5CDD505-2E9C-101B-9397-08002B2CF9AE}" pid="6" name="MSIP_Label_d8e9c0e5-84e2-48d7-a421-724a2e1bece0_SiteId">
    <vt:lpwstr>d98cb713-da43-4185-b297-37a20ad7c9cd</vt:lpwstr>
  </property>
  <property fmtid="{D5CDD505-2E9C-101B-9397-08002B2CF9AE}" pid="7" name="MSIP_Label_d8e9c0e5-84e2-48d7-a421-724a2e1bece0_ActionId">
    <vt:lpwstr>318cb4d3-506a-4d60-adfa-a3002e05c271</vt:lpwstr>
  </property>
  <property fmtid="{D5CDD505-2E9C-101B-9397-08002B2CF9AE}" pid="8" name="MSIP_Label_d8e9c0e5-84e2-48d7-a421-724a2e1bece0_ContentBits">
    <vt:lpwstr>0</vt:lpwstr>
  </property>
  <property fmtid="{D5CDD505-2E9C-101B-9397-08002B2CF9AE}" pid="9" name="MSIP_Label_d8e9c0e5-84e2-48d7-a421-724a2e1bece0_Tag">
    <vt:lpwstr>10, 3, 0, 1</vt:lpwstr>
  </property>
</Properties>
</file>