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1DD802" w14:textId="77777777" w:rsidR="008B2070" w:rsidRDefault="008B2070" w:rsidP="008B2070"/>
    <w:p w14:paraId="35B913C6" w14:textId="73DC2834" w:rsidR="00AC2C0C" w:rsidRPr="00D268C4" w:rsidRDefault="00AC2C0C" w:rsidP="00AC2C0C">
      <w:pPr>
        <w:jc w:val="center"/>
        <w:rPr>
          <w:rFonts w:ascii="Arial" w:hAnsi="Arial" w:cs="Arial"/>
          <w:sz w:val="20"/>
          <w:szCs w:val="20"/>
        </w:rPr>
      </w:pPr>
      <w:r w:rsidRPr="00D268C4">
        <w:rPr>
          <w:rFonts w:ascii="Arial" w:hAnsi="Arial" w:cs="Arial"/>
          <w:sz w:val="20"/>
          <w:szCs w:val="20"/>
        </w:rPr>
        <w:t>Opis przedmiotu zamówienia (OPZ)</w:t>
      </w:r>
    </w:p>
    <w:p w14:paraId="183874A4" w14:textId="77777777" w:rsidR="00AC2C0C" w:rsidRDefault="00AC2C0C" w:rsidP="00AC2C0C">
      <w:pPr>
        <w:pStyle w:val="Akapitzlist"/>
        <w:numPr>
          <w:ilvl w:val="0"/>
          <w:numId w:val="2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 w:rsidRPr="009262E7">
        <w:rPr>
          <w:rFonts w:ascii="Arial" w:hAnsi="Arial" w:cs="Arial"/>
          <w:sz w:val="20"/>
          <w:szCs w:val="20"/>
        </w:rPr>
        <w:t>Prze</w:t>
      </w:r>
      <w:r>
        <w:rPr>
          <w:rFonts w:ascii="Arial" w:hAnsi="Arial" w:cs="Arial"/>
          <w:sz w:val="20"/>
          <w:szCs w:val="20"/>
        </w:rPr>
        <w:t xml:space="preserve">dmiotem zamówienia jest dostawa części zamiennych pyłoprzewodów : </w:t>
      </w:r>
    </w:p>
    <w:p w14:paraId="48DF7CA9" w14:textId="77777777" w:rsidR="00AC2C0C" w:rsidRDefault="00AC2C0C" w:rsidP="00AC2C0C">
      <w:pPr>
        <w:pStyle w:val="Akapitzlist"/>
        <w:numPr>
          <w:ilvl w:val="1"/>
          <w:numId w:val="2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Króciec przejściowy rys. nr 4-06500</w:t>
      </w:r>
    </w:p>
    <w:p w14:paraId="40BE4B5E" w14:textId="77777777" w:rsidR="00AC2C0C" w:rsidRPr="000C4D44" w:rsidRDefault="00AC2C0C" w:rsidP="00AC2C0C">
      <w:pPr>
        <w:pStyle w:val="Akapitzlist"/>
        <w:numPr>
          <w:ilvl w:val="1"/>
          <w:numId w:val="2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 w:rsidRPr="000C4D44">
        <w:rPr>
          <w:rFonts w:ascii="Arial" w:hAnsi="Arial" w:cs="Arial"/>
          <w:sz w:val="20"/>
          <w:szCs w:val="20"/>
        </w:rPr>
        <w:t xml:space="preserve">Wstawka stożkowa </w:t>
      </w:r>
      <w:r w:rsidRPr="000C4D44">
        <w:rPr>
          <w:rFonts w:eastAsia="Times New Roman" w:cs="Calibri"/>
          <w:color w:val="000000"/>
        </w:rPr>
        <w:t>FI494/464  rys. nr . 3-05005</w:t>
      </w:r>
    </w:p>
    <w:p w14:paraId="5F5E252C" w14:textId="77777777" w:rsidR="00AC2C0C" w:rsidRPr="000C4D44" w:rsidRDefault="00AC2C0C" w:rsidP="00AC2C0C">
      <w:pPr>
        <w:pStyle w:val="Akapitzlist"/>
        <w:numPr>
          <w:ilvl w:val="1"/>
          <w:numId w:val="3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>
        <w:rPr>
          <w:rFonts w:ascii="Arial" w:eastAsia="Times New Roman" w:hAnsi="Arial" w:cs="Arial"/>
          <w:bCs/>
          <w:sz w:val="20"/>
          <w:szCs w:val="20"/>
        </w:rPr>
        <w:t xml:space="preserve">Wstawki mimośrodowej </w:t>
      </w:r>
      <w:r w:rsidRPr="000C4D44">
        <w:rPr>
          <w:rFonts w:ascii="Arial" w:eastAsia="Times New Roman" w:hAnsi="Arial" w:cs="Arial"/>
          <w:bCs/>
          <w:sz w:val="20"/>
          <w:szCs w:val="20"/>
        </w:rPr>
        <w:t xml:space="preserve"> D 585 L 450  wg rys. 3-0961 wyk I</w:t>
      </w:r>
    </w:p>
    <w:p w14:paraId="39C4E286" w14:textId="77777777" w:rsidR="00AC2C0C" w:rsidRDefault="00AC2C0C" w:rsidP="00AC2C0C">
      <w:pPr>
        <w:pStyle w:val="Akapitzlist"/>
        <w:numPr>
          <w:ilvl w:val="0"/>
          <w:numId w:val="3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 w:rsidRPr="009262E7">
        <w:rPr>
          <w:rFonts w:ascii="Arial" w:hAnsi="Arial" w:cs="Arial"/>
          <w:sz w:val="20"/>
          <w:szCs w:val="20"/>
        </w:rPr>
        <w:t xml:space="preserve">Charakterystyka przedmiotu zamówienia : </w:t>
      </w:r>
    </w:p>
    <w:p w14:paraId="51330AD7" w14:textId="77777777" w:rsidR="00AC2C0C" w:rsidRPr="009262E7" w:rsidRDefault="00AC2C0C" w:rsidP="00AC2C0C">
      <w:pPr>
        <w:pStyle w:val="Akapitzlist"/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Części zamienne wykonane wg . przekazanej dokumentacji </w:t>
      </w:r>
    </w:p>
    <w:p w14:paraId="2E33C3FB" w14:textId="77777777" w:rsidR="00AC2C0C" w:rsidRDefault="00AC2C0C" w:rsidP="00AC2C0C">
      <w:pPr>
        <w:pStyle w:val="Akapitzlist"/>
        <w:numPr>
          <w:ilvl w:val="0"/>
          <w:numId w:val="3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 w:rsidRPr="009262E7">
        <w:rPr>
          <w:rFonts w:ascii="Arial" w:hAnsi="Arial" w:cs="Arial"/>
          <w:sz w:val="20"/>
          <w:szCs w:val="20"/>
        </w:rPr>
        <w:t>Wymagania</w:t>
      </w:r>
      <w:r>
        <w:rPr>
          <w:rFonts w:ascii="Arial" w:hAnsi="Arial" w:cs="Arial"/>
          <w:sz w:val="20"/>
          <w:szCs w:val="20"/>
        </w:rPr>
        <w:t>:</w:t>
      </w:r>
      <w:r w:rsidRPr="009262E7">
        <w:rPr>
          <w:rFonts w:ascii="Arial" w:hAnsi="Arial" w:cs="Arial"/>
          <w:sz w:val="20"/>
          <w:szCs w:val="20"/>
        </w:rPr>
        <w:t xml:space="preserve"> </w:t>
      </w:r>
    </w:p>
    <w:p w14:paraId="12F240EA" w14:textId="77777777" w:rsidR="00AC2C0C" w:rsidRPr="008207C2" w:rsidRDefault="00AC2C0C" w:rsidP="00AC2C0C">
      <w:pPr>
        <w:pStyle w:val="Akapitzlist"/>
        <w:numPr>
          <w:ilvl w:val="1"/>
          <w:numId w:val="3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 w:rsidRPr="008207C2">
        <w:rPr>
          <w:rFonts w:ascii="Arial" w:eastAsia="Times New Roman" w:hAnsi="Arial" w:cs="Arial"/>
          <w:bCs/>
          <w:sz w:val="20"/>
          <w:szCs w:val="20"/>
        </w:rPr>
        <w:t xml:space="preserve">Materiał : </w:t>
      </w:r>
      <w:r>
        <w:rPr>
          <w:rFonts w:ascii="Arial" w:eastAsia="Times New Roman" w:hAnsi="Arial" w:cs="Arial"/>
          <w:bCs/>
          <w:sz w:val="20"/>
          <w:szCs w:val="20"/>
        </w:rPr>
        <w:t xml:space="preserve">zgodny z przekazaną dokumentacją </w:t>
      </w:r>
    </w:p>
    <w:p w14:paraId="72B1047B" w14:textId="77777777" w:rsidR="00AC2C0C" w:rsidRPr="008207C2" w:rsidRDefault="00AC2C0C" w:rsidP="00AC2C0C">
      <w:pPr>
        <w:pStyle w:val="Akapitzlist"/>
        <w:numPr>
          <w:ilvl w:val="1"/>
          <w:numId w:val="3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 w:rsidRPr="009262E7">
        <w:rPr>
          <w:rFonts w:ascii="Arial" w:hAnsi="Arial" w:cs="Arial"/>
          <w:sz w:val="20"/>
          <w:szCs w:val="20"/>
        </w:rPr>
        <w:t xml:space="preserve">Wymagany atest 3.1 lub 2.2 </w:t>
      </w:r>
      <w:r>
        <w:rPr>
          <w:rFonts w:ascii="Arial" w:hAnsi="Arial" w:cs="Arial"/>
          <w:sz w:val="20"/>
          <w:szCs w:val="20"/>
        </w:rPr>
        <w:t>potwierdzający skład chemiczny wraz z własnościami mechanicznymi</w:t>
      </w:r>
    </w:p>
    <w:p w14:paraId="0C05DAB9" w14:textId="77777777" w:rsidR="00AC2C0C" w:rsidRDefault="00AC2C0C" w:rsidP="00AC2C0C">
      <w:pPr>
        <w:pStyle w:val="Akapitzlist"/>
        <w:numPr>
          <w:ilvl w:val="1"/>
          <w:numId w:val="3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Odlewy normalizowane , nie obrobione mechanicznie , wg PN -91/H-81566</w:t>
      </w:r>
    </w:p>
    <w:p w14:paraId="57A49E62" w14:textId="77777777" w:rsidR="00AC2C0C" w:rsidRDefault="00AC2C0C" w:rsidP="00AC2C0C">
      <w:pPr>
        <w:pStyle w:val="Akapitzlist"/>
        <w:numPr>
          <w:ilvl w:val="1"/>
          <w:numId w:val="3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Klasa dokładności : DCTG -13 , GCTG – 7 wg PN-EN-ISO 8062:2009</w:t>
      </w:r>
    </w:p>
    <w:p w14:paraId="615CF1C3" w14:textId="77777777" w:rsidR="00AC2C0C" w:rsidRDefault="00AC2C0C" w:rsidP="00AC2C0C">
      <w:pPr>
        <w:pStyle w:val="Akapitzlist"/>
        <w:numPr>
          <w:ilvl w:val="1"/>
          <w:numId w:val="3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Jakość powierzchni A3-VC3  wg EN 1370:2012</w:t>
      </w:r>
    </w:p>
    <w:p w14:paraId="45B3AFB7" w14:textId="77777777" w:rsidR="00AC2C0C" w:rsidRDefault="00AC2C0C" w:rsidP="00AC2C0C">
      <w:pPr>
        <w:pStyle w:val="Akapitzlist"/>
        <w:numPr>
          <w:ilvl w:val="1"/>
          <w:numId w:val="3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Klasa jakości : UT4 wg EN 12680-1 :2005</w:t>
      </w:r>
    </w:p>
    <w:p w14:paraId="1968CC36" w14:textId="77777777" w:rsidR="00AC2C0C" w:rsidRDefault="00AC2C0C" w:rsidP="00AC2C0C">
      <w:pPr>
        <w:pStyle w:val="Akapitzlist"/>
        <w:spacing w:after="160" w:line="259" w:lineRule="auto"/>
        <w:ind w:left="792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SM4-LM4-AM4 wg EN 1369:2013 </w:t>
      </w:r>
    </w:p>
    <w:p w14:paraId="646EE717" w14:textId="77777777" w:rsidR="00AC2C0C" w:rsidRDefault="00AC2C0C" w:rsidP="00AC2C0C">
      <w:pPr>
        <w:pStyle w:val="Akapitzlist"/>
        <w:numPr>
          <w:ilvl w:val="1"/>
          <w:numId w:val="3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Pozostałe warunki wykonania oraz odbioru odlewów  EN 1559-1: 2011  </w:t>
      </w:r>
    </w:p>
    <w:p w14:paraId="0DA45565" w14:textId="77777777" w:rsidR="00AC2C0C" w:rsidRDefault="00AC2C0C" w:rsidP="00AC2C0C">
      <w:pPr>
        <w:pStyle w:val="Akapitzlist"/>
        <w:numPr>
          <w:ilvl w:val="1"/>
          <w:numId w:val="3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 w:rsidRPr="009262E7">
        <w:rPr>
          <w:rFonts w:ascii="Arial" w:hAnsi="Arial" w:cs="Arial"/>
          <w:sz w:val="20"/>
          <w:szCs w:val="20"/>
        </w:rPr>
        <w:t xml:space="preserve">Wymagane trwałe naniesienie numeru  wytopu </w:t>
      </w:r>
    </w:p>
    <w:p w14:paraId="746CB6B7" w14:textId="77777777" w:rsidR="00AC2C0C" w:rsidRDefault="00AC2C0C" w:rsidP="00AC2C0C">
      <w:pPr>
        <w:pStyle w:val="Akapitzlist"/>
        <w:numPr>
          <w:ilvl w:val="1"/>
          <w:numId w:val="3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Wraz z dostawą należy dostarczyć dokumentację jakościową zawierająca :</w:t>
      </w:r>
    </w:p>
    <w:p w14:paraId="09AA7F13" w14:textId="77777777" w:rsidR="00AC2C0C" w:rsidRDefault="00AC2C0C" w:rsidP="00AC2C0C">
      <w:pPr>
        <w:pStyle w:val="Akapitzlist"/>
        <w:numPr>
          <w:ilvl w:val="2"/>
          <w:numId w:val="3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Atest 3.1 lub 2.2 </w:t>
      </w:r>
    </w:p>
    <w:p w14:paraId="6CD9A14A" w14:textId="77777777" w:rsidR="00AC2C0C" w:rsidRDefault="00AC2C0C" w:rsidP="00AC2C0C">
      <w:pPr>
        <w:pStyle w:val="Akapitzlist"/>
        <w:numPr>
          <w:ilvl w:val="2"/>
          <w:numId w:val="3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Świadectwo odbioru z wyszczególnieniem norm oraz przepisów zgodnie z którymi wykonano odlewy .  </w:t>
      </w:r>
    </w:p>
    <w:p w14:paraId="740D8638" w14:textId="77777777" w:rsidR="00AC2C0C" w:rsidRDefault="00AC2C0C" w:rsidP="00AC2C0C">
      <w:pPr>
        <w:pStyle w:val="Akapitzlist"/>
        <w:numPr>
          <w:ilvl w:val="2"/>
          <w:numId w:val="3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Poświadczenie o spełnieniu warunków pkt 3.1- 3.8</w:t>
      </w:r>
    </w:p>
    <w:p w14:paraId="45E319BD" w14:textId="77777777" w:rsidR="00AC2C0C" w:rsidRDefault="00AC2C0C" w:rsidP="00AC2C0C">
      <w:pPr>
        <w:pStyle w:val="Akapitzlist"/>
        <w:numPr>
          <w:ilvl w:val="0"/>
          <w:numId w:val="3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Oznakowanie :</w:t>
      </w:r>
    </w:p>
    <w:p w14:paraId="345F4A31" w14:textId="77777777" w:rsidR="00AC2C0C" w:rsidRDefault="00AC2C0C" w:rsidP="00AC2C0C">
      <w:pPr>
        <w:pStyle w:val="Akapitzlist"/>
        <w:spacing w:after="160" w:line="259" w:lineRule="auto"/>
        <w:ind w:left="360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części opisane wg poniższych indeksów : </w:t>
      </w:r>
    </w:p>
    <w:tbl>
      <w:tblPr>
        <w:tblW w:w="420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7"/>
        <w:gridCol w:w="3408"/>
        <w:gridCol w:w="1156"/>
      </w:tblGrid>
      <w:tr w:rsidR="00AC2C0C" w:rsidRPr="007A196E" w14:paraId="2654DF01" w14:textId="77777777" w:rsidTr="00CE429C">
        <w:trPr>
          <w:trHeight w:val="272"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E0E2C" w14:textId="77777777" w:rsidR="00AC2C0C" w:rsidRPr="007A196E" w:rsidRDefault="00AC2C0C" w:rsidP="00CE429C">
            <w:pPr>
              <w:spacing w:after="0" w:line="240" w:lineRule="auto"/>
              <w:rPr>
                <w:rFonts w:eastAsia="Times New Roman" w:cs="Calibri"/>
                <w:color w:val="000000"/>
                <w:lang w:val="pl-PL" w:eastAsia="pl-PL"/>
              </w:rPr>
            </w:pPr>
            <w:r w:rsidRPr="007A196E">
              <w:rPr>
                <w:rFonts w:eastAsia="Times New Roman" w:cs="Calibri"/>
                <w:color w:val="000000"/>
                <w:lang w:val="pl-PL" w:eastAsia="pl-PL"/>
              </w:rPr>
              <w:t xml:space="preserve">Lp. </w:t>
            </w:r>
          </w:p>
        </w:tc>
        <w:tc>
          <w:tcPr>
            <w:tcW w:w="2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275B1" w14:textId="77777777" w:rsidR="00AC2C0C" w:rsidRPr="007A196E" w:rsidRDefault="00AC2C0C" w:rsidP="00CE429C">
            <w:pPr>
              <w:spacing w:after="0" w:line="240" w:lineRule="auto"/>
              <w:rPr>
                <w:rFonts w:eastAsia="Times New Roman" w:cs="Calibri"/>
                <w:color w:val="000000"/>
                <w:lang w:val="pl-PL" w:eastAsia="pl-PL"/>
              </w:rPr>
            </w:pPr>
            <w:r w:rsidRPr="007A196E">
              <w:rPr>
                <w:rFonts w:eastAsia="Times New Roman" w:cs="Calibri"/>
                <w:color w:val="000000"/>
                <w:lang w:val="pl-PL" w:eastAsia="pl-PL"/>
              </w:rPr>
              <w:t xml:space="preserve"> Nazwa  </w:t>
            </w: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9DA9F" w14:textId="77777777" w:rsidR="00AC2C0C" w:rsidRPr="007A196E" w:rsidRDefault="00AC2C0C" w:rsidP="00CE429C">
            <w:pPr>
              <w:spacing w:after="0" w:line="240" w:lineRule="auto"/>
              <w:rPr>
                <w:rFonts w:eastAsia="Times New Roman" w:cs="Calibri"/>
                <w:color w:val="000000"/>
                <w:lang w:val="pl-PL" w:eastAsia="pl-PL"/>
              </w:rPr>
            </w:pPr>
            <w:r w:rsidRPr="007A196E">
              <w:rPr>
                <w:rFonts w:eastAsia="Times New Roman" w:cs="Calibri"/>
                <w:color w:val="000000"/>
                <w:lang w:val="pl-PL" w:eastAsia="pl-PL"/>
              </w:rPr>
              <w:t xml:space="preserve">Indeks </w:t>
            </w:r>
          </w:p>
        </w:tc>
      </w:tr>
      <w:tr w:rsidR="00AC2C0C" w:rsidRPr="007A196E" w14:paraId="7F9DF752" w14:textId="77777777" w:rsidTr="00CE429C">
        <w:trPr>
          <w:trHeight w:val="272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BE9A7" w14:textId="77777777" w:rsidR="00AC2C0C" w:rsidRPr="007A196E" w:rsidRDefault="00AC2C0C" w:rsidP="00CE429C">
            <w:pPr>
              <w:spacing w:after="0" w:line="240" w:lineRule="auto"/>
              <w:rPr>
                <w:rFonts w:eastAsia="Times New Roman" w:cs="Calibri"/>
                <w:color w:val="000000"/>
                <w:lang w:val="pl-PL" w:eastAsia="pl-PL"/>
              </w:rPr>
            </w:pPr>
            <w:r w:rsidRPr="007A196E">
              <w:rPr>
                <w:rFonts w:eastAsia="Times New Roman" w:cs="Calibri"/>
                <w:color w:val="000000"/>
                <w:lang w:val="pl-PL" w:eastAsia="pl-PL"/>
              </w:rPr>
              <w:t>1.</w:t>
            </w:r>
          </w:p>
        </w:tc>
        <w:tc>
          <w:tcPr>
            <w:tcW w:w="2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3F7FA9" w14:textId="77777777" w:rsidR="00AC2C0C" w:rsidRDefault="00AC2C0C" w:rsidP="00CE429C">
            <w:pPr>
              <w:spacing w:after="0" w:line="240" w:lineRule="auto"/>
              <w:rPr>
                <w:rFonts w:eastAsia="Times New Roman" w:cs="Calibri"/>
                <w:color w:val="000000"/>
                <w:lang w:val="pl-PL" w:eastAsia="pl-PL"/>
              </w:rPr>
            </w:pPr>
            <w:r>
              <w:rPr>
                <w:rFonts w:eastAsia="Times New Roman" w:cs="Calibri"/>
                <w:color w:val="000000"/>
                <w:lang w:val="pl-PL" w:eastAsia="pl-PL"/>
              </w:rPr>
              <w:t xml:space="preserve"> Króciec przejściowy </w:t>
            </w:r>
            <w:r w:rsidRPr="007A196E">
              <w:rPr>
                <w:rFonts w:eastAsia="Times New Roman" w:cs="Calibri"/>
                <w:color w:val="000000"/>
                <w:lang w:val="pl-PL" w:eastAsia="pl-PL"/>
              </w:rPr>
              <w:t xml:space="preserve"> </w:t>
            </w:r>
          </w:p>
          <w:p w14:paraId="4E1167FC" w14:textId="77777777" w:rsidR="00AC2C0C" w:rsidRPr="007A196E" w:rsidRDefault="00AC2C0C" w:rsidP="00CE429C">
            <w:pPr>
              <w:spacing w:after="0" w:line="240" w:lineRule="auto"/>
              <w:rPr>
                <w:rFonts w:eastAsia="Times New Roman" w:cs="Calibri"/>
                <w:color w:val="000000"/>
                <w:lang w:val="pl-PL" w:eastAsia="pl-PL"/>
              </w:rPr>
            </w:pPr>
            <w:proofErr w:type="spellStart"/>
            <w:r>
              <w:rPr>
                <w:rFonts w:eastAsia="Times New Roman" w:cs="Calibri"/>
                <w:color w:val="000000"/>
                <w:lang w:eastAsia="pl-PL"/>
              </w:rPr>
              <w:t>Rys</w:t>
            </w:r>
            <w:proofErr w:type="spellEnd"/>
            <w:r>
              <w:rPr>
                <w:rFonts w:eastAsia="Times New Roman" w:cs="Calibri"/>
                <w:color w:val="000000"/>
                <w:lang w:eastAsia="pl-PL"/>
              </w:rPr>
              <w:t xml:space="preserve">. </w:t>
            </w:r>
            <w:r>
              <w:rPr>
                <w:rFonts w:ascii="Arial" w:hAnsi="Arial" w:cs="Arial"/>
                <w:sz w:val="20"/>
                <w:szCs w:val="20"/>
              </w:rPr>
              <w:t>4-06500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F167A" w14:textId="77777777" w:rsidR="00AC2C0C" w:rsidRPr="007A196E" w:rsidRDefault="00AC2C0C" w:rsidP="00CE429C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val="pl-PL" w:eastAsia="pl-PL"/>
              </w:rPr>
            </w:pPr>
            <w:r w:rsidRPr="003E73D6">
              <w:rPr>
                <w:rFonts w:eastAsia="Times New Roman" w:cs="Calibri"/>
                <w:color w:val="000000"/>
                <w:lang w:val="pl-PL" w:eastAsia="pl-PL"/>
              </w:rPr>
              <w:t>110024096</w:t>
            </w:r>
          </w:p>
        </w:tc>
      </w:tr>
      <w:tr w:rsidR="00AC2C0C" w:rsidRPr="007A196E" w14:paraId="48D3B727" w14:textId="77777777" w:rsidTr="00CE429C">
        <w:trPr>
          <w:trHeight w:val="272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25FD0C" w14:textId="77777777" w:rsidR="00AC2C0C" w:rsidRPr="007A196E" w:rsidRDefault="00AC2C0C" w:rsidP="00CE429C">
            <w:pPr>
              <w:spacing w:after="0" w:line="240" w:lineRule="auto"/>
              <w:rPr>
                <w:rFonts w:eastAsia="Times New Roman" w:cs="Calibri"/>
                <w:color w:val="000000"/>
                <w:lang w:val="pl-PL" w:eastAsia="pl-PL"/>
              </w:rPr>
            </w:pPr>
            <w:r w:rsidRPr="007A196E">
              <w:rPr>
                <w:rFonts w:eastAsia="Times New Roman" w:cs="Calibri"/>
                <w:color w:val="000000"/>
                <w:lang w:val="pl-PL" w:eastAsia="pl-PL"/>
              </w:rPr>
              <w:t>2.</w:t>
            </w:r>
          </w:p>
        </w:tc>
        <w:tc>
          <w:tcPr>
            <w:tcW w:w="2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69A3BA" w14:textId="77777777" w:rsidR="00AC2C0C" w:rsidRPr="007A196E" w:rsidRDefault="00AC2C0C" w:rsidP="00CE429C">
            <w:pPr>
              <w:spacing w:after="0" w:line="240" w:lineRule="auto"/>
              <w:rPr>
                <w:rFonts w:eastAsia="Times New Roman" w:cs="Calibri"/>
                <w:color w:val="000000"/>
                <w:lang w:val="pl-PL" w:eastAsia="pl-PL"/>
              </w:rPr>
            </w:pPr>
            <w:r w:rsidRPr="007A196E">
              <w:rPr>
                <w:rFonts w:eastAsia="Times New Roman" w:cs="Calibri"/>
                <w:color w:val="000000"/>
                <w:lang w:val="pl-PL" w:eastAsia="pl-PL"/>
              </w:rPr>
              <w:t xml:space="preserve"> </w:t>
            </w:r>
            <w:r w:rsidRPr="003E73D6">
              <w:rPr>
                <w:rFonts w:eastAsia="Times New Roman" w:cs="Calibri"/>
                <w:color w:val="000000"/>
                <w:lang w:val="pl-PL" w:eastAsia="pl-PL"/>
              </w:rPr>
              <w:t xml:space="preserve">WSTAWKA    STOŻKOWA  FI494/464   </w:t>
            </w:r>
          </w:p>
          <w:p w14:paraId="45BB05C4" w14:textId="77777777" w:rsidR="00AC2C0C" w:rsidRPr="007A196E" w:rsidRDefault="00AC2C0C" w:rsidP="00CE429C">
            <w:pPr>
              <w:spacing w:after="0" w:line="240" w:lineRule="auto"/>
              <w:rPr>
                <w:rFonts w:eastAsia="Times New Roman" w:cs="Calibri"/>
                <w:color w:val="000000"/>
                <w:lang w:val="pl-PL" w:eastAsia="pl-PL"/>
              </w:rPr>
            </w:pPr>
            <w:r>
              <w:rPr>
                <w:rFonts w:eastAsia="Times New Roman" w:cs="Calibri"/>
                <w:color w:val="000000"/>
                <w:lang w:val="pl-PL" w:eastAsia="pl-PL"/>
              </w:rPr>
              <w:t xml:space="preserve">Rys. </w:t>
            </w:r>
            <w:r w:rsidRPr="003E73D6">
              <w:rPr>
                <w:rFonts w:eastAsia="Times New Roman" w:cs="Calibri"/>
                <w:color w:val="000000"/>
                <w:lang w:val="pl-PL" w:eastAsia="pl-PL"/>
              </w:rPr>
              <w:t>3-05005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D8F8F6" w14:textId="77777777" w:rsidR="00AC2C0C" w:rsidRPr="007A196E" w:rsidRDefault="00AC2C0C" w:rsidP="00CE429C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val="pl-PL" w:eastAsia="pl-PL"/>
              </w:rPr>
            </w:pPr>
            <w:r w:rsidRPr="003E73D6">
              <w:rPr>
                <w:rFonts w:eastAsia="Times New Roman" w:cs="Calibri"/>
                <w:color w:val="000000"/>
                <w:lang w:val="pl-PL" w:eastAsia="pl-PL"/>
              </w:rPr>
              <w:t>110026258</w:t>
            </w:r>
          </w:p>
        </w:tc>
      </w:tr>
      <w:tr w:rsidR="00AC2C0C" w:rsidRPr="007A196E" w14:paraId="5869D01A" w14:textId="77777777" w:rsidTr="00CE429C">
        <w:trPr>
          <w:trHeight w:val="272"/>
        </w:trPr>
        <w:tc>
          <w:tcPr>
            <w:tcW w:w="4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263F70" w14:textId="77777777" w:rsidR="00AC2C0C" w:rsidRPr="007A196E" w:rsidRDefault="00AC2C0C" w:rsidP="00CE429C">
            <w:pPr>
              <w:spacing w:after="0" w:line="240" w:lineRule="auto"/>
              <w:rPr>
                <w:rFonts w:eastAsia="Times New Roman" w:cs="Calibri"/>
                <w:color w:val="000000"/>
                <w:lang w:val="pl-PL" w:eastAsia="pl-PL"/>
              </w:rPr>
            </w:pPr>
            <w:r>
              <w:rPr>
                <w:rFonts w:eastAsia="Times New Roman" w:cs="Calibri"/>
                <w:color w:val="000000"/>
                <w:lang w:val="pl-PL" w:eastAsia="pl-PL"/>
              </w:rPr>
              <w:t>3.</w:t>
            </w:r>
          </w:p>
        </w:tc>
        <w:tc>
          <w:tcPr>
            <w:tcW w:w="2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5C9796" w14:textId="77777777" w:rsidR="00AC2C0C" w:rsidRDefault="00AC2C0C" w:rsidP="00CE429C">
            <w:pPr>
              <w:spacing w:after="0" w:line="240" w:lineRule="auto"/>
              <w:rPr>
                <w:rFonts w:eastAsia="Times New Roman" w:cs="Calibri"/>
                <w:color w:val="000000"/>
                <w:lang w:val="pl-PL" w:eastAsia="pl-PL"/>
              </w:rPr>
            </w:pPr>
            <w:r>
              <w:rPr>
                <w:rFonts w:eastAsia="Times New Roman" w:cs="Calibri"/>
                <w:color w:val="000000"/>
                <w:lang w:val="pl-PL" w:eastAsia="pl-PL"/>
              </w:rPr>
              <w:t>WSTAWKA MIMOŚRODOWA</w:t>
            </w:r>
          </w:p>
          <w:p w14:paraId="5E301E8C" w14:textId="77777777" w:rsidR="00AC2C0C" w:rsidRPr="007A196E" w:rsidRDefault="00AC2C0C" w:rsidP="00CE429C">
            <w:pPr>
              <w:spacing w:after="0" w:line="240" w:lineRule="auto"/>
              <w:rPr>
                <w:rFonts w:eastAsia="Times New Roman" w:cs="Calibri"/>
                <w:color w:val="000000"/>
                <w:lang w:val="pl-PL" w:eastAsia="pl-PL"/>
              </w:rPr>
            </w:pPr>
            <w:r>
              <w:rPr>
                <w:rFonts w:eastAsia="Times New Roman" w:cs="Calibri"/>
                <w:color w:val="000000"/>
                <w:lang w:val="pl-PL" w:eastAsia="pl-PL"/>
              </w:rPr>
              <w:t xml:space="preserve">Rys.  </w:t>
            </w:r>
            <w:r w:rsidRPr="009262E7">
              <w:rPr>
                <w:rFonts w:ascii="Arial" w:eastAsia="Times New Roman" w:hAnsi="Arial" w:cs="Arial"/>
                <w:bCs/>
                <w:sz w:val="20"/>
                <w:szCs w:val="20"/>
              </w:rPr>
              <w:t xml:space="preserve">3-0961 </w:t>
            </w:r>
            <w:proofErr w:type="spellStart"/>
            <w:r w:rsidRPr="009262E7">
              <w:rPr>
                <w:rFonts w:ascii="Arial" w:eastAsia="Times New Roman" w:hAnsi="Arial" w:cs="Arial"/>
                <w:bCs/>
                <w:sz w:val="20"/>
                <w:szCs w:val="20"/>
              </w:rPr>
              <w:t>wyk</w:t>
            </w:r>
            <w:proofErr w:type="spellEnd"/>
            <w:r>
              <w:rPr>
                <w:rFonts w:ascii="Arial" w:eastAsia="Times New Roman" w:hAnsi="Arial" w:cs="Arial"/>
                <w:bCs/>
                <w:sz w:val="20"/>
                <w:szCs w:val="20"/>
              </w:rPr>
              <w:t>. I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10BE84" w14:textId="77777777" w:rsidR="00AC2C0C" w:rsidRPr="007A196E" w:rsidRDefault="00AC2C0C" w:rsidP="00CE429C">
            <w:pPr>
              <w:spacing w:after="0" w:line="240" w:lineRule="auto"/>
              <w:jc w:val="right"/>
              <w:rPr>
                <w:rFonts w:eastAsia="Times New Roman" w:cs="Calibri"/>
                <w:color w:val="000000"/>
                <w:lang w:val="pl-PL" w:eastAsia="pl-PL"/>
              </w:rPr>
            </w:pPr>
            <w:r w:rsidRPr="003E73D6">
              <w:rPr>
                <w:rFonts w:eastAsia="Times New Roman" w:cs="Calibri"/>
                <w:color w:val="000000"/>
                <w:lang w:val="pl-PL" w:eastAsia="pl-PL"/>
              </w:rPr>
              <w:t>110026326</w:t>
            </w:r>
          </w:p>
        </w:tc>
      </w:tr>
    </w:tbl>
    <w:p w14:paraId="6E6162EA" w14:textId="77777777" w:rsidR="00AC2C0C" w:rsidRDefault="00AC2C0C" w:rsidP="00AC2C0C">
      <w:pPr>
        <w:pStyle w:val="Akapitzlist"/>
        <w:spacing w:after="160" w:line="259" w:lineRule="auto"/>
        <w:ind w:left="360"/>
        <w:contextualSpacing/>
        <w:rPr>
          <w:rFonts w:ascii="Arial" w:hAnsi="Arial" w:cs="Arial"/>
          <w:sz w:val="20"/>
          <w:szCs w:val="20"/>
        </w:rPr>
      </w:pPr>
    </w:p>
    <w:p w14:paraId="291C934F" w14:textId="77777777" w:rsidR="00AC2C0C" w:rsidRPr="009262E7" w:rsidRDefault="00AC2C0C" w:rsidP="00AC2C0C">
      <w:pPr>
        <w:pStyle w:val="Akapitzlist"/>
        <w:numPr>
          <w:ilvl w:val="0"/>
          <w:numId w:val="3"/>
        </w:numPr>
        <w:spacing w:after="160" w:line="259" w:lineRule="auto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Opakowanie: odlewy ułożone  na paletach </w:t>
      </w:r>
    </w:p>
    <w:p w14:paraId="541A4389" w14:textId="664855EF" w:rsidR="00E91B7B" w:rsidRPr="008E55A3" w:rsidRDefault="00E91B7B" w:rsidP="00AC2C0C">
      <w:pPr>
        <w:pStyle w:val="Akapitzlist"/>
        <w:spacing w:line="480" w:lineRule="auto"/>
        <w:ind w:left="360"/>
        <w:rPr>
          <w:rFonts w:ascii="Arial" w:hAnsi="Arial" w:cs="Arial"/>
          <w:sz w:val="20"/>
          <w:szCs w:val="20"/>
        </w:rPr>
      </w:pPr>
    </w:p>
    <w:p w14:paraId="6AA3DA9A" w14:textId="77777777" w:rsidR="00951557" w:rsidRDefault="00951557" w:rsidP="00951557"/>
    <w:sectPr w:rsidR="009515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3821D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48C6AD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664E0A8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39C"/>
    <w:rsid w:val="00096659"/>
    <w:rsid w:val="000A77F8"/>
    <w:rsid w:val="00192AD2"/>
    <w:rsid w:val="00293CB2"/>
    <w:rsid w:val="002B0602"/>
    <w:rsid w:val="002C0315"/>
    <w:rsid w:val="00312E50"/>
    <w:rsid w:val="005178A0"/>
    <w:rsid w:val="005C6ECD"/>
    <w:rsid w:val="00685449"/>
    <w:rsid w:val="006E7908"/>
    <w:rsid w:val="00807A0B"/>
    <w:rsid w:val="008B2070"/>
    <w:rsid w:val="009000B2"/>
    <w:rsid w:val="00906B4D"/>
    <w:rsid w:val="0093697F"/>
    <w:rsid w:val="00951557"/>
    <w:rsid w:val="009516D3"/>
    <w:rsid w:val="009E3CE0"/>
    <w:rsid w:val="00AC2C0C"/>
    <w:rsid w:val="00AD5E09"/>
    <w:rsid w:val="00BA1FD2"/>
    <w:rsid w:val="00C2177A"/>
    <w:rsid w:val="00C31300"/>
    <w:rsid w:val="00C665F8"/>
    <w:rsid w:val="00DB3B82"/>
    <w:rsid w:val="00E0129D"/>
    <w:rsid w:val="00E4088C"/>
    <w:rsid w:val="00E91B7B"/>
    <w:rsid w:val="00F5639C"/>
    <w:rsid w:val="00F91B13"/>
    <w:rsid w:val="00FE5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510D6A"/>
  <w15:chartTrackingRefBased/>
  <w15:docId w15:val="{17AF6250-F0D9-4F6A-8A6E-47F410FFA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B2070"/>
    <w:rPr>
      <w:rFonts w:ascii="Calibri" w:eastAsia="Calibri" w:hAnsi="Calibri" w:cs="Times New Roman"/>
      <w:lang w:val="en-GB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onclusion de partie,Body Texte,List Paragraph1,Para. de Liste,lp1,Preambuła,Lista - poziom 1,Tabela - naglowek,SM-nagłówek2,CP-UC,Akapit z listą;1_literowka,1_literowka,Literowanie,Wypunktowanie,Tytuły,Lista num,Normal,Akapit z listą3,L1"/>
    <w:basedOn w:val="Normalny"/>
    <w:link w:val="AkapitzlistZnak"/>
    <w:uiPriority w:val="34"/>
    <w:qFormat/>
    <w:rsid w:val="008B2070"/>
    <w:pPr>
      <w:spacing w:after="0" w:line="240" w:lineRule="auto"/>
      <w:ind w:left="720"/>
    </w:pPr>
    <w:rPr>
      <w:rFonts w:ascii="Times New Roman" w:hAnsi="Times New Roman"/>
      <w:sz w:val="24"/>
      <w:szCs w:val="24"/>
      <w:lang w:val="pl-PL" w:eastAsia="pl-PL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Akapit z listą;1_literowka Znak,1_literowka Znak"/>
    <w:link w:val="Akapitzlist"/>
    <w:uiPriority w:val="34"/>
    <w:qFormat/>
    <w:locked/>
    <w:rsid w:val="008B2070"/>
    <w:rPr>
      <w:rFonts w:ascii="Times New Roman" w:eastAsia="Calibri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199</Words>
  <Characters>1195</Characters>
  <Application>Microsoft Office Word</Application>
  <DocSecurity>0</DocSecurity>
  <Lines>9</Lines>
  <Paragraphs>2</Paragraphs>
  <ScaleCrop>false</ScaleCrop>
  <Company>GDF SUEZ Energia Polska S.A.</Company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Koperski Jan</dc:creator>
  <cp:keywords/>
  <dc:description/>
  <cp:lastModifiedBy>Koperski Jan</cp:lastModifiedBy>
  <cp:revision>35</cp:revision>
  <dcterms:created xsi:type="dcterms:W3CDTF">2019-08-21T04:24:00Z</dcterms:created>
  <dcterms:modified xsi:type="dcterms:W3CDTF">2025-03-25T07:15:00Z</dcterms:modified>
</cp:coreProperties>
</file>