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7FD6E60"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2EC5C76D" w:rsidR="00AE00EF" w:rsidRPr="0097219F" w:rsidRDefault="00747BC6" w:rsidP="00747BC6">
            <w:pPr>
              <w:spacing w:before="0" w:line="276" w:lineRule="auto"/>
              <w:jc w:val="center"/>
              <w:rPr>
                <w:rFonts w:asciiTheme="minorHAnsi" w:hAnsiTheme="minorHAnsi" w:cstheme="minorHAnsi"/>
                <w:b/>
                <w:color w:val="0070C0"/>
                <w:sz w:val="16"/>
                <w:szCs w:val="16"/>
              </w:rPr>
            </w:pPr>
            <w:r w:rsidRPr="00747BC6">
              <w:rPr>
                <w:rFonts w:ascii="Calibri" w:hAnsi="Calibri"/>
                <w:b/>
                <w:bCs/>
                <w:color w:val="0070C0"/>
                <w:sz w:val="20"/>
                <w:szCs w:val="20"/>
              </w:rPr>
              <w:t>Zakup materiałów eksploatacyjnych dla urządzeń drukujących dla GK ENEA na 12 miesiące</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45CD83F6" w14:textId="77777777" w:rsidR="0017620A" w:rsidRPr="0017620A" w:rsidRDefault="0017620A" w:rsidP="0017620A">
      <w:pPr>
        <w:spacing w:before="0" w:line="276" w:lineRule="auto"/>
        <w:ind w:left="426" w:right="-34"/>
        <w:rPr>
          <w:rFonts w:asciiTheme="minorHAnsi" w:hAnsiTheme="minorHAnsi" w:cstheme="minorHAnsi"/>
          <w:sz w:val="20"/>
          <w:szCs w:val="20"/>
        </w:rPr>
      </w:pPr>
      <w:r w:rsidRPr="0017620A">
        <w:rPr>
          <w:rFonts w:asciiTheme="minorHAnsi" w:hAnsiTheme="minorHAnsi" w:cstheme="minorHAnsi"/>
          <w:sz w:val="20"/>
          <w:szCs w:val="20"/>
        </w:rPr>
        <w:t>ŁĄCZNA CENA NETTO OFERTY</w:t>
      </w:r>
    </w:p>
    <w:p w14:paraId="784C564C" w14:textId="77777777" w:rsidR="0017620A" w:rsidRPr="0017620A" w:rsidRDefault="0017620A" w:rsidP="0017620A">
      <w:pPr>
        <w:spacing w:before="0" w:line="276" w:lineRule="auto"/>
        <w:ind w:left="426" w:right="-34"/>
        <w:rPr>
          <w:rFonts w:asciiTheme="minorHAnsi" w:hAnsiTheme="minorHAnsi" w:cstheme="minorHAnsi"/>
          <w:sz w:val="20"/>
          <w:szCs w:val="20"/>
        </w:rPr>
      </w:pPr>
      <w:r w:rsidRPr="0017620A">
        <w:rPr>
          <w:rFonts w:asciiTheme="minorHAnsi" w:hAnsiTheme="minorHAnsi" w:cstheme="minorHAnsi"/>
          <w:sz w:val="20"/>
          <w:szCs w:val="20"/>
        </w:rPr>
        <w:t>CENA NETTO:</w:t>
      </w:r>
      <w:r w:rsidRPr="0017620A">
        <w:rPr>
          <w:rFonts w:asciiTheme="minorHAnsi" w:hAnsiTheme="minorHAnsi" w:cstheme="minorHAnsi"/>
          <w:sz w:val="20"/>
          <w:szCs w:val="20"/>
        </w:rPr>
        <w:tab/>
        <w:t>……………………………………… zł</w:t>
      </w:r>
    </w:p>
    <w:p w14:paraId="2C871C81" w14:textId="77777777" w:rsidR="009E498A" w:rsidRDefault="009E498A" w:rsidP="009C0CFF">
      <w:pPr>
        <w:spacing w:before="0" w:line="276" w:lineRule="auto"/>
        <w:ind w:right="-34"/>
        <w:rPr>
          <w:rFonts w:asciiTheme="minorHAnsi" w:hAnsiTheme="minorHAnsi" w:cstheme="minorHAnsi"/>
          <w:sz w:val="20"/>
          <w:szCs w:val="20"/>
        </w:rPr>
      </w:pPr>
    </w:p>
    <w:p w14:paraId="5162EB34" w14:textId="38B9B1C7" w:rsidR="0017620A" w:rsidRDefault="0017620A" w:rsidP="0017620A">
      <w:pPr>
        <w:spacing w:before="0" w:line="276" w:lineRule="auto"/>
        <w:ind w:right="-34"/>
        <w:rPr>
          <w:rFonts w:asciiTheme="minorHAnsi" w:hAnsiTheme="minorHAnsi" w:cstheme="minorHAnsi"/>
          <w:b/>
          <w:sz w:val="20"/>
          <w:szCs w:val="20"/>
        </w:rPr>
      </w:pPr>
      <w:r w:rsidRPr="00AC6F2C">
        <w:rPr>
          <w:rFonts w:asciiTheme="minorHAnsi" w:hAnsiTheme="minorHAnsi" w:cstheme="minorHAnsi"/>
          <w:b/>
          <w:sz w:val="20"/>
          <w:szCs w:val="20"/>
        </w:rPr>
        <w:t xml:space="preserve">Obliczona zgodnie z Formularzem cenowym stanowiącym </w:t>
      </w:r>
      <w:bookmarkStart w:id="1" w:name="_Hlk194397750"/>
      <w:r w:rsidRPr="00AC6F2C">
        <w:rPr>
          <w:rFonts w:asciiTheme="minorHAnsi" w:hAnsiTheme="minorHAnsi" w:cstheme="minorHAnsi"/>
          <w:b/>
          <w:sz w:val="20"/>
          <w:szCs w:val="20"/>
        </w:rPr>
        <w:t xml:space="preserve">Załącznik nr 1a do WZ </w:t>
      </w:r>
      <w:bookmarkEnd w:id="1"/>
    </w:p>
    <w:p w14:paraId="46E5E640" w14:textId="77777777" w:rsidR="00AC6F2C" w:rsidRPr="00AC6F2C" w:rsidRDefault="00AC6F2C" w:rsidP="0017620A">
      <w:pPr>
        <w:spacing w:before="0" w:line="276" w:lineRule="auto"/>
        <w:ind w:right="-34"/>
        <w:rPr>
          <w:rFonts w:asciiTheme="minorHAnsi" w:hAnsiTheme="minorHAnsi" w:cstheme="minorHAnsi"/>
          <w:b/>
          <w:sz w:val="20"/>
          <w:szCs w:val="20"/>
        </w:rPr>
      </w:pPr>
    </w:p>
    <w:p w14:paraId="65CF3814" w14:textId="4661061F" w:rsidR="00747BC6" w:rsidRPr="00AC6F2C" w:rsidRDefault="0017620A" w:rsidP="0017620A">
      <w:pPr>
        <w:spacing w:before="0" w:line="276" w:lineRule="auto"/>
        <w:ind w:right="-34"/>
        <w:rPr>
          <w:rFonts w:asciiTheme="minorHAnsi" w:hAnsiTheme="minorHAnsi" w:cstheme="minorHAnsi"/>
          <w:b/>
          <w:color w:val="FF0000"/>
          <w:sz w:val="20"/>
          <w:szCs w:val="20"/>
        </w:rPr>
      </w:pPr>
      <w:r w:rsidRPr="00AC6F2C">
        <w:rPr>
          <w:rFonts w:asciiTheme="minorHAnsi" w:hAnsiTheme="minorHAnsi" w:cstheme="minorHAnsi"/>
          <w:b/>
          <w:color w:val="FF0000"/>
          <w:sz w:val="20"/>
          <w:szCs w:val="20"/>
        </w:rPr>
        <w:t>UWAGA! Ilości, które zostały wskazane w Załączniku nr 1a do WZ są ilościami poglądowymi, niezbędnymi Zamawiającemu do porównania ofert Wykonawców i wyboru oferty najkorzystniejszej.</w:t>
      </w:r>
      <w:r w:rsidR="00AC6F2C" w:rsidRPr="00AC6F2C">
        <w:rPr>
          <w:rFonts w:asciiTheme="minorHAnsi" w:hAnsiTheme="minorHAnsi" w:cstheme="minorHAnsi"/>
          <w:b/>
          <w:color w:val="FF0000"/>
          <w:sz w:val="20"/>
          <w:szCs w:val="20"/>
        </w:rPr>
        <w:t xml:space="preserve"> </w:t>
      </w:r>
    </w:p>
    <w:p w14:paraId="55F4B9FB" w14:textId="288FA967" w:rsidR="00747BC6" w:rsidRDefault="00747BC6" w:rsidP="009C0CFF">
      <w:pPr>
        <w:spacing w:before="0" w:line="276" w:lineRule="auto"/>
        <w:ind w:right="-34"/>
        <w:rPr>
          <w:rFonts w:asciiTheme="minorHAnsi" w:hAnsiTheme="minorHAnsi" w:cstheme="minorHAnsi"/>
          <w:sz w:val="20"/>
          <w:szCs w:val="20"/>
        </w:rPr>
      </w:pPr>
    </w:p>
    <w:p w14:paraId="2A629861" w14:textId="77777777" w:rsidR="00747BC6" w:rsidRPr="00047CE9" w:rsidRDefault="00747BC6" w:rsidP="009C0CFF">
      <w:pPr>
        <w:spacing w:before="0" w:line="276" w:lineRule="auto"/>
        <w:ind w:right="-34"/>
        <w:rPr>
          <w:rFonts w:asciiTheme="minorHAnsi" w:hAnsiTheme="minorHAnsi" w:cstheme="minorHAnsi"/>
          <w:sz w:val="20"/>
          <w:szCs w:val="20"/>
        </w:rPr>
      </w:pPr>
    </w:p>
    <w:p w14:paraId="4006AE9C" w14:textId="2F59FE81"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00444415">
        <w:rPr>
          <w:rFonts w:asciiTheme="minorHAnsi" w:hAnsiTheme="minorHAnsi" w:cstheme="minorHAnsi"/>
          <w:sz w:val="20"/>
          <w:szCs w:val="20"/>
        </w:rPr>
        <w:t>.</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37B1EDA"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8D0931">
        <w:rPr>
          <w:rFonts w:asciiTheme="minorHAnsi" w:hAnsiTheme="minorHAnsi" w:cstheme="minorHAnsi"/>
          <w:b/>
          <w:sz w:val="20"/>
          <w:szCs w:val="20"/>
        </w:rPr>
        <w:t>6</w:t>
      </w:r>
      <w:bookmarkStart w:id="2" w:name="_GoBack"/>
      <w:bookmarkEnd w:id="2"/>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C50591" w14:textId="6F7E9E68"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3B782960"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9E498A">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112D2C1D" w:rsidR="00C26715"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8D0931">
        <w:rPr>
          <w:rFonts w:asciiTheme="minorHAnsi" w:hAnsiTheme="minorHAnsi" w:cstheme="minorHAnsi"/>
          <w:sz w:val="20"/>
          <w:szCs w:val="20"/>
        </w:rPr>
      </w:r>
      <w:r w:rsidR="008D0931">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8D0931">
        <w:rPr>
          <w:rFonts w:asciiTheme="minorHAnsi" w:hAnsiTheme="minorHAnsi" w:cstheme="minorHAnsi"/>
          <w:sz w:val="20"/>
          <w:szCs w:val="20"/>
        </w:rPr>
      </w:r>
      <w:r w:rsidR="008D0931">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DB085ED" w14:textId="77777777" w:rsidR="00A95D10" w:rsidRPr="00A95D10" w:rsidRDefault="00A95D10" w:rsidP="00A95D10">
      <w:pPr>
        <w:pStyle w:val="Akapitzlist"/>
        <w:jc w:val="both"/>
        <w:rPr>
          <w:rFonts w:asciiTheme="minorHAnsi" w:hAnsiTheme="minorHAnsi" w:cstheme="minorHAnsi"/>
          <w:sz w:val="20"/>
          <w:szCs w:val="20"/>
        </w:rPr>
      </w:pPr>
      <w:r w:rsidRPr="00A95D10">
        <w:rPr>
          <w:rFonts w:asciiTheme="minorHAnsi" w:hAnsiTheme="minorHAnsi" w:cstheme="minorHAnsi"/>
          <w:b/>
          <w:i/>
          <w:iCs/>
          <w:color w:val="FF0000"/>
          <w:sz w:val="20"/>
          <w:szCs w:val="20"/>
          <w:lang w:val="pt-BR"/>
        </w:rPr>
        <w:t>(Należy podać wyłącznie jeden adres e-mail, na który zostanie przesłana informacje o aukcji elektronicznej, z którego Wykonawca będzie logował się na platformę aukcyjną i składał postąpienia).</w:t>
      </w:r>
    </w:p>
    <w:p w14:paraId="37401062" w14:textId="690C734F" w:rsidR="00B2372D" w:rsidRPr="00494910" w:rsidRDefault="00B2372D" w:rsidP="001B118A">
      <w:pPr>
        <w:pStyle w:val="Akapitzlist"/>
        <w:spacing w:after="0"/>
        <w:jc w:val="both"/>
        <w:rPr>
          <w:rFonts w:asciiTheme="minorHAnsi" w:hAnsiTheme="minorHAnsi" w:cstheme="minorHAnsi"/>
          <w:b/>
          <w:bCs/>
          <w:iCs/>
          <w:color w:val="FF0000"/>
          <w:sz w:val="20"/>
          <w:szCs w:val="20"/>
        </w:rPr>
      </w:pPr>
    </w:p>
    <w:p w14:paraId="4647B4BE" w14:textId="77777777" w:rsidR="007E0D6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lastRenderedPageBreak/>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7110EC">
        <w:rPr>
          <w:rFonts w:asciiTheme="minorHAnsi" w:hAnsiTheme="minorHAnsi" w:cstheme="minorHAnsi"/>
          <w:sz w:val="20"/>
          <w:szCs w:val="20"/>
        </w:rPr>
        <w:t xml:space="preserve"> </w:t>
      </w:r>
    </w:p>
    <w:p w14:paraId="378B6CA2" w14:textId="77777777" w:rsidR="007E0D6D" w:rsidRPr="007E0D6D" w:rsidRDefault="007E0D6D" w:rsidP="007E0D6D">
      <w:pPr>
        <w:pStyle w:val="Akapitzlist"/>
        <w:spacing w:after="120"/>
        <w:rPr>
          <w:rFonts w:asciiTheme="minorHAnsi" w:hAnsiTheme="minorHAnsi" w:cstheme="minorHAnsi"/>
          <w:sz w:val="20"/>
          <w:szCs w:val="20"/>
        </w:rPr>
      </w:pPr>
      <w:r w:rsidRPr="007E0D6D">
        <w:rPr>
          <w:rFonts w:asciiTheme="minorHAnsi" w:hAnsiTheme="minorHAnsi" w:cstheme="minorHAnsi"/>
          <w:sz w:val="20"/>
          <w:szCs w:val="20"/>
        </w:rPr>
        <w:t>(</w:t>
      </w:r>
      <w:r w:rsidRPr="007E0D6D">
        <w:rPr>
          <w:rFonts w:asciiTheme="minorHAnsi" w:hAnsiTheme="minorHAnsi" w:cstheme="minorHAnsi"/>
          <w:i/>
          <w:sz w:val="20"/>
          <w:szCs w:val="20"/>
        </w:rPr>
        <w:t>wybrać znakiem x odpowiednią formę przekazania klauzuli</w:t>
      </w:r>
      <w:r w:rsidRPr="007E0D6D">
        <w:rPr>
          <w:rFonts w:asciiTheme="minorHAnsi" w:hAnsiTheme="minorHAnsi" w:cstheme="minorHAnsi"/>
          <w:sz w:val="20"/>
          <w:szCs w:val="20"/>
        </w:rPr>
        <w:t>):</w:t>
      </w:r>
    </w:p>
    <w:p w14:paraId="7AD353D9" w14:textId="77777777" w:rsidR="007E0D6D" w:rsidRPr="007E0D6D" w:rsidRDefault="007E0D6D" w:rsidP="007E0D6D">
      <w:pPr>
        <w:pStyle w:val="Akapitzlist"/>
        <w:numPr>
          <w:ilvl w:val="0"/>
          <w:numId w:val="18"/>
        </w:numPr>
        <w:rPr>
          <w:rFonts w:asciiTheme="minorHAnsi" w:hAnsiTheme="minorHAnsi" w:cstheme="minorHAnsi"/>
          <w:b/>
          <w:i/>
          <w:sz w:val="20"/>
          <w:szCs w:val="20"/>
        </w:rPr>
      </w:pPr>
      <w:r w:rsidRPr="007E0D6D">
        <w:rPr>
          <w:rFonts w:asciiTheme="minorHAnsi" w:hAnsiTheme="minorHAnsi" w:cstheme="minorHAnsi"/>
          <w:sz w:val="20"/>
          <w:szCs w:val="20"/>
        </w:rPr>
        <w:fldChar w:fldCharType="begin">
          <w:ffData>
            <w:name w:val="Wybór1"/>
            <w:enabled/>
            <w:calcOnExit w:val="0"/>
            <w:checkBox>
              <w:sizeAuto/>
              <w:default w:val="0"/>
            </w:checkBox>
          </w:ffData>
        </w:fldChar>
      </w:r>
      <w:r w:rsidRPr="007E0D6D">
        <w:rPr>
          <w:rFonts w:asciiTheme="minorHAnsi" w:hAnsiTheme="minorHAnsi" w:cstheme="minorHAnsi"/>
          <w:sz w:val="20"/>
          <w:szCs w:val="20"/>
        </w:rPr>
        <w:instrText xml:space="preserve"> FORMCHECKBOX </w:instrText>
      </w:r>
      <w:r w:rsidR="008D0931">
        <w:rPr>
          <w:rFonts w:asciiTheme="minorHAnsi" w:hAnsiTheme="minorHAnsi" w:cstheme="minorHAnsi"/>
          <w:sz w:val="20"/>
          <w:szCs w:val="20"/>
        </w:rPr>
      </w:r>
      <w:r w:rsidR="008D0931">
        <w:rPr>
          <w:rFonts w:asciiTheme="minorHAnsi" w:hAnsiTheme="minorHAnsi" w:cstheme="minorHAnsi"/>
          <w:sz w:val="20"/>
          <w:szCs w:val="20"/>
        </w:rPr>
        <w:fldChar w:fldCharType="separate"/>
      </w:r>
      <w:r w:rsidRPr="007E0D6D">
        <w:rPr>
          <w:rFonts w:asciiTheme="minorHAnsi" w:hAnsiTheme="minorHAnsi" w:cstheme="minorHAnsi"/>
          <w:sz w:val="20"/>
          <w:szCs w:val="20"/>
        </w:rPr>
        <w:fldChar w:fldCharType="end"/>
      </w:r>
      <w:r w:rsidRPr="007E0D6D">
        <w:rPr>
          <w:rFonts w:asciiTheme="minorHAnsi" w:hAnsiTheme="minorHAnsi" w:cstheme="minorHAnsi"/>
          <w:sz w:val="20"/>
          <w:szCs w:val="20"/>
        </w:rPr>
        <w:t xml:space="preserve"> dostępna jest na stronach internetowych Wykonawcy - link do klauzuli; </w:t>
      </w:r>
      <w:hyperlink r:id="rId13" w:history="1">
        <w:r w:rsidRPr="007E0D6D">
          <w:rPr>
            <w:rFonts w:asciiTheme="minorHAnsi" w:hAnsiTheme="minorHAnsi" w:cstheme="minorHAnsi"/>
            <w:color w:val="0000FF"/>
            <w:sz w:val="20"/>
            <w:szCs w:val="20"/>
            <w:u w:val="single"/>
          </w:rPr>
          <w:t>http://www. ……</w:t>
        </w:r>
      </w:hyperlink>
      <w:r w:rsidRPr="007E0D6D">
        <w:rPr>
          <w:rFonts w:asciiTheme="minorHAnsi" w:hAnsiTheme="minorHAnsi" w:cstheme="minorHAnsi"/>
          <w:b/>
          <w:i/>
          <w:sz w:val="20"/>
          <w:szCs w:val="20"/>
        </w:rPr>
        <w:t xml:space="preserve"> </w:t>
      </w:r>
      <w:r w:rsidRPr="007E0D6D">
        <w:rPr>
          <w:rFonts w:asciiTheme="minorHAnsi" w:hAnsiTheme="minorHAnsi" w:cstheme="minorHAnsi"/>
          <w:b/>
          <w:sz w:val="20"/>
          <w:szCs w:val="20"/>
        </w:rPr>
        <w:t>(jeśli wybrano- uzupełnić adres jeżeli Wykonawca zamieszcza swoją klauzulę na własnej stronie internetowej)</w:t>
      </w:r>
    </w:p>
    <w:p w14:paraId="1844933C" w14:textId="77777777" w:rsidR="007E0D6D" w:rsidRPr="007E0D6D" w:rsidRDefault="007E0D6D" w:rsidP="007E0D6D">
      <w:pPr>
        <w:pStyle w:val="Akapitzlist"/>
        <w:rPr>
          <w:rFonts w:asciiTheme="minorHAnsi" w:hAnsiTheme="minorHAnsi" w:cstheme="minorHAnsi"/>
          <w:b/>
          <w:i/>
          <w:sz w:val="20"/>
          <w:szCs w:val="20"/>
        </w:rPr>
      </w:pPr>
    </w:p>
    <w:p w14:paraId="7FA351F0" w14:textId="6B90997D" w:rsidR="007E0D6D" w:rsidRPr="007E0D6D" w:rsidRDefault="007E0D6D" w:rsidP="007E0D6D">
      <w:pPr>
        <w:pStyle w:val="Akapitzlist"/>
        <w:rPr>
          <w:rFonts w:asciiTheme="minorHAnsi" w:hAnsiTheme="minorHAnsi" w:cstheme="minorHAnsi"/>
          <w:sz w:val="20"/>
          <w:szCs w:val="20"/>
        </w:rPr>
      </w:pPr>
      <w:r w:rsidRPr="007E0D6D">
        <w:rPr>
          <w:rFonts w:asciiTheme="minorHAnsi" w:hAnsiTheme="minorHAnsi" w:cstheme="minorHAnsi"/>
          <w:sz w:val="20"/>
          <w:szCs w:val="20"/>
        </w:rPr>
        <w:fldChar w:fldCharType="begin">
          <w:ffData>
            <w:name w:val="Wybór1"/>
            <w:enabled/>
            <w:calcOnExit w:val="0"/>
            <w:checkBox>
              <w:sizeAuto/>
              <w:default w:val="0"/>
            </w:checkBox>
          </w:ffData>
        </w:fldChar>
      </w:r>
      <w:r w:rsidRPr="007E0D6D">
        <w:rPr>
          <w:rFonts w:asciiTheme="minorHAnsi" w:hAnsiTheme="minorHAnsi" w:cstheme="minorHAnsi"/>
          <w:sz w:val="20"/>
          <w:szCs w:val="20"/>
        </w:rPr>
        <w:instrText xml:space="preserve"> FORMCHECKBOX </w:instrText>
      </w:r>
      <w:r w:rsidR="008D0931">
        <w:rPr>
          <w:rFonts w:asciiTheme="minorHAnsi" w:hAnsiTheme="minorHAnsi" w:cstheme="minorHAnsi"/>
          <w:sz w:val="20"/>
          <w:szCs w:val="20"/>
        </w:rPr>
      </w:r>
      <w:r w:rsidR="008D0931">
        <w:rPr>
          <w:rFonts w:asciiTheme="minorHAnsi" w:hAnsiTheme="minorHAnsi" w:cstheme="minorHAnsi"/>
          <w:sz w:val="20"/>
          <w:szCs w:val="20"/>
        </w:rPr>
        <w:fldChar w:fldCharType="separate"/>
      </w:r>
      <w:r w:rsidRPr="007E0D6D">
        <w:rPr>
          <w:rFonts w:asciiTheme="minorHAnsi" w:hAnsiTheme="minorHAnsi" w:cstheme="minorHAnsi"/>
          <w:sz w:val="20"/>
          <w:szCs w:val="20"/>
        </w:rPr>
        <w:fldChar w:fldCharType="end"/>
      </w:r>
      <w:r w:rsidRPr="007E0D6D">
        <w:rPr>
          <w:rFonts w:asciiTheme="minorHAnsi" w:hAnsiTheme="minorHAnsi" w:cstheme="minorHAnsi"/>
          <w:sz w:val="20"/>
          <w:szCs w:val="20"/>
        </w:rPr>
        <w:t xml:space="preserve">przekazana zostanie jako załącznik do oferty </w:t>
      </w:r>
      <w:r w:rsidRPr="007E0D6D">
        <w:rPr>
          <w:rFonts w:asciiTheme="minorHAnsi" w:hAnsiTheme="minorHAnsi" w:cstheme="minorHAnsi"/>
          <w:b/>
          <w:i/>
          <w:sz w:val="20"/>
          <w:szCs w:val="20"/>
        </w:rPr>
        <w:t xml:space="preserve"> </w:t>
      </w:r>
      <w:r w:rsidRPr="007E0D6D">
        <w:rPr>
          <w:rFonts w:asciiTheme="minorHAnsi" w:hAnsiTheme="minorHAnsi" w:cstheme="minorHAnsi"/>
          <w:sz w:val="20"/>
          <w:szCs w:val="20"/>
        </w:rPr>
        <w:t xml:space="preserve"> </w:t>
      </w:r>
      <w:r w:rsidRPr="007E0D6D">
        <w:rPr>
          <w:rFonts w:asciiTheme="minorHAnsi" w:hAnsiTheme="minorHAnsi" w:cstheme="minorHAnsi"/>
          <w:b/>
          <w:bCs/>
          <w:color w:val="FF0000"/>
          <w:sz w:val="20"/>
          <w:szCs w:val="20"/>
        </w:rPr>
        <w:t xml:space="preserve">(UWAGA: nie należy utożsamiać z Załącznikiem nr 5 do WZ, </w:t>
      </w:r>
      <w:r w:rsidRPr="007E0D6D">
        <w:rPr>
          <w:rFonts w:asciiTheme="minorHAnsi" w:hAnsiTheme="minorHAnsi" w:cstheme="minorHAnsi"/>
          <w:b/>
          <w:color w:val="FF0000"/>
          <w:sz w:val="20"/>
          <w:szCs w:val="20"/>
        </w:rPr>
        <w:t>jeśli wybrano- dodać do oferty jako odrębny dokument np. podpisany pdf)</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1BC123B3" w:rsidR="00D14E47" w:rsidRDefault="00D14E47" w:rsidP="00B91BCF">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B8348F7" w14:textId="29868ADB" w:rsidR="00395D1A" w:rsidRPr="00395D1A" w:rsidRDefault="00395D1A" w:rsidP="00A50A98">
      <w:pPr>
        <w:numPr>
          <w:ilvl w:val="2"/>
          <w:numId w:val="40"/>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Rachunek bankowy Wykonawcy, na który ma być przekazane wynagrodzenie w ramach zawartej umowy: ………………………………………………… w Banku ………………………………….</w:t>
      </w:r>
    </w:p>
    <w:p w14:paraId="59D3B9F9" w14:textId="3E9AAC63" w:rsidR="00D14E47" w:rsidRPr="003D3A2E" w:rsidRDefault="00D14E47" w:rsidP="00B91BCF">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53640CD" w14:textId="3930B59B"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4" w:name="_Toc74857824"/>
      <w:bookmarkStart w:id="5" w:name="_Toc79664050"/>
    </w:p>
    <w:p w14:paraId="506FDACF" w14:textId="5D7AA793" w:rsidR="001C2C62" w:rsidRDefault="001C2C62" w:rsidP="003D3A2E">
      <w:pPr>
        <w:pStyle w:val="Nagwek4"/>
        <w:spacing w:before="0" w:after="0" w:line="276" w:lineRule="auto"/>
        <w:jc w:val="both"/>
        <w:rPr>
          <w:rFonts w:asciiTheme="minorHAnsi" w:hAnsiTheme="minorHAnsi" w:cstheme="minorHAnsi"/>
          <w:sz w:val="20"/>
          <w:szCs w:val="20"/>
          <w:u w:val="single"/>
        </w:rPr>
      </w:pPr>
      <w:bookmarkStart w:id="6" w:name="_Toc151554402"/>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1a</w:t>
      </w:r>
    </w:p>
    <w:p w14:paraId="5F8BD66A" w14:textId="77777777" w:rsidR="001C2C62" w:rsidRDefault="001C2C62" w:rsidP="003D3A2E">
      <w:pPr>
        <w:pStyle w:val="Nagwek4"/>
        <w:spacing w:before="0" w:after="0" w:line="276" w:lineRule="auto"/>
        <w:jc w:val="both"/>
        <w:rPr>
          <w:rFonts w:asciiTheme="minorHAnsi" w:hAnsiTheme="minorHAnsi" w:cstheme="minorHAnsi"/>
          <w:sz w:val="20"/>
          <w:szCs w:val="20"/>
          <w:u w:val="single"/>
        </w:rPr>
      </w:pPr>
    </w:p>
    <w:tbl>
      <w:tblPr>
        <w:tblW w:w="9406" w:type="dxa"/>
        <w:tblCellMar>
          <w:left w:w="70" w:type="dxa"/>
          <w:right w:w="70" w:type="dxa"/>
        </w:tblCellMar>
        <w:tblLook w:val="04A0" w:firstRow="1" w:lastRow="0" w:firstColumn="1" w:lastColumn="0" w:noHBand="0" w:noVBand="1"/>
      </w:tblPr>
      <w:tblGrid>
        <w:gridCol w:w="632"/>
        <w:gridCol w:w="1518"/>
        <w:gridCol w:w="1361"/>
        <w:gridCol w:w="1515"/>
        <w:gridCol w:w="1490"/>
        <w:gridCol w:w="1552"/>
        <w:gridCol w:w="1283"/>
        <w:gridCol w:w="146"/>
      </w:tblGrid>
      <w:tr w:rsidR="001C2C62" w:rsidRPr="001C2C62" w14:paraId="6BCD4C92" w14:textId="77777777" w:rsidTr="001C2C62">
        <w:trPr>
          <w:gridAfter w:val="1"/>
          <w:wAfter w:w="35" w:type="dxa"/>
          <w:trHeight w:val="260"/>
        </w:trPr>
        <w:tc>
          <w:tcPr>
            <w:tcW w:w="9371" w:type="dxa"/>
            <w:gridSpan w:val="7"/>
            <w:tcBorders>
              <w:top w:val="nil"/>
              <w:left w:val="nil"/>
              <w:bottom w:val="nil"/>
              <w:right w:val="nil"/>
            </w:tcBorders>
            <w:shd w:val="clear" w:color="auto" w:fill="auto"/>
            <w:noWrap/>
            <w:vAlign w:val="bottom"/>
            <w:hideMark/>
          </w:tcPr>
          <w:p w14:paraId="321F09F2" w14:textId="77777777" w:rsidR="001C2C62" w:rsidRPr="001C2C62" w:rsidRDefault="001C2C62" w:rsidP="001C2C62">
            <w:pPr>
              <w:spacing w:before="0"/>
              <w:jc w:val="center"/>
              <w:rPr>
                <w:rFonts w:ascii="Calibri-Bold" w:hAnsi="Calibri-Bold" w:cs="Times New Roman"/>
                <w:b/>
                <w:bCs/>
                <w:color w:val="000000"/>
                <w:sz w:val="20"/>
                <w:szCs w:val="20"/>
              </w:rPr>
            </w:pPr>
            <w:r w:rsidRPr="001C2C62">
              <w:rPr>
                <w:rFonts w:ascii="Calibri-Bold" w:hAnsi="Calibri-Bold" w:cs="Times New Roman"/>
                <w:b/>
                <w:bCs/>
                <w:color w:val="000000"/>
                <w:sz w:val="20"/>
                <w:szCs w:val="20"/>
              </w:rPr>
              <w:t>Szczegółowy opis zapytania o informację na 12 miesięcy</w:t>
            </w:r>
          </w:p>
        </w:tc>
      </w:tr>
      <w:tr w:rsidR="001C2C62" w:rsidRPr="001C2C62" w14:paraId="236F6AE4" w14:textId="77777777" w:rsidTr="001C2C62">
        <w:trPr>
          <w:gridAfter w:val="1"/>
          <w:wAfter w:w="35" w:type="dxa"/>
          <w:trHeight w:val="533"/>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F7E11" w14:textId="77777777" w:rsidR="001C2C62" w:rsidRPr="001C2C62" w:rsidRDefault="001C2C62" w:rsidP="001C2C62">
            <w:pPr>
              <w:spacing w:before="0"/>
              <w:jc w:val="center"/>
              <w:rPr>
                <w:rFonts w:ascii="Calibri" w:hAnsi="Calibri" w:cs="Calibri"/>
                <w:b/>
                <w:bCs/>
                <w:sz w:val="16"/>
                <w:szCs w:val="16"/>
              </w:rPr>
            </w:pPr>
            <w:r w:rsidRPr="001C2C62">
              <w:rPr>
                <w:rFonts w:ascii="Calibri" w:hAnsi="Calibri" w:cs="Calibri"/>
                <w:b/>
                <w:bCs/>
                <w:sz w:val="16"/>
                <w:szCs w:val="16"/>
              </w:rPr>
              <w:t>Lp.</w:t>
            </w:r>
          </w:p>
        </w:tc>
        <w:tc>
          <w:tcPr>
            <w:tcW w:w="28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423ED" w14:textId="77777777" w:rsidR="001C2C62" w:rsidRPr="001C2C62" w:rsidRDefault="001C2C62" w:rsidP="001C2C62">
            <w:pPr>
              <w:spacing w:before="0"/>
              <w:jc w:val="center"/>
              <w:rPr>
                <w:rFonts w:ascii="Calibri" w:hAnsi="Calibri" w:cs="Calibri"/>
                <w:b/>
                <w:bCs/>
                <w:sz w:val="16"/>
                <w:szCs w:val="16"/>
              </w:rPr>
            </w:pPr>
            <w:r w:rsidRPr="001C2C62">
              <w:rPr>
                <w:rFonts w:ascii="Calibri" w:hAnsi="Calibri" w:cs="Calibri"/>
                <w:b/>
                <w:bCs/>
                <w:sz w:val="16"/>
                <w:szCs w:val="16"/>
              </w:rPr>
              <w:t>Opis pozycji</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2F519" w14:textId="77777777" w:rsidR="001C2C62" w:rsidRPr="001C2C62" w:rsidRDefault="001C2C62" w:rsidP="001C2C62">
            <w:pPr>
              <w:spacing w:before="0"/>
              <w:jc w:val="center"/>
              <w:rPr>
                <w:rFonts w:ascii="Calibri" w:hAnsi="Calibri" w:cs="Calibri"/>
                <w:b/>
                <w:bCs/>
                <w:sz w:val="16"/>
                <w:szCs w:val="16"/>
              </w:rPr>
            </w:pPr>
            <w:r w:rsidRPr="001C2C62">
              <w:rPr>
                <w:rFonts w:ascii="Calibri" w:hAnsi="Calibri" w:cs="Calibri"/>
                <w:b/>
                <w:bCs/>
                <w:sz w:val="16"/>
                <w:szCs w:val="16"/>
              </w:rPr>
              <w:t>Oznaczenie</w:t>
            </w:r>
          </w:p>
        </w:tc>
        <w:tc>
          <w:tcPr>
            <w:tcW w:w="1493"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14:paraId="48F163D3" w14:textId="77777777" w:rsidR="001C2C62" w:rsidRPr="001C2C62" w:rsidRDefault="001C2C62" w:rsidP="001C2C62">
            <w:pPr>
              <w:spacing w:before="0"/>
              <w:jc w:val="center"/>
              <w:rPr>
                <w:rFonts w:ascii="Calibri" w:hAnsi="Calibri" w:cs="Calibri"/>
                <w:b/>
                <w:bCs/>
                <w:sz w:val="16"/>
                <w:szCs w:val="16"/>
              </w:rPr>
            </w:pPr>
            <w:r w:rsidRPr="001C2C62">
              <w:rPr>
                <w:rFonts w:ascii="Calibri" w:hAnsi="Calibri" w:cs="Calibri"/>
                <w:b/>
                <w:bCs/>
                <w:sz w:val="16"/>
                <w:szCs w:val="16"/>
              </w:rPr>
              <w:t xml:space="preserve">szacowane ilości </w:t>
            </w:r>
            <w:r w:rsidRPr="001C2C62">
              <w:rPr>
                <w:rFonts w:ascii="Calibri" w:hAnsi="Calibri" w:cs="Calibri"/>
                <w:b/>
                <w:bCs/>
                <w:sz w:val="16"/>
                <w:szCs w:val="16"/>
              </w:rPr>
              <w:br/>
              <w:t>na 12 miesięcy</w:t>
            </w:r>
          </w:p>
        </w:tc>
        <w:tc>
          <w:tcPr>
            <w:tcW w:w="1555"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14:paraId="6F8F61C7" w14:textId="77777777" w:rsidR="001C2C62" w:rsidRPr="001C2C62" w:rsidRDefault="001C2C62" w:rsidP="001C2C62">
            <w:pPr>
              <w:spacing w:before="0"/>
              <w:jc w:val="center"/>
              <w:rPr>
                <w:rFonts w:ascii="Calibri" w:hAnsi="Calibri" w:cs="Calibri"/>
                <w:b/>
                <w:bCs/>
                <w:sz w:val="16"/>
                <w:szCs w:val="16"/>
              </w:rPr>
            </w:pPr>
            <w:r w:rsidRPr="001C2C62">
              <w:rPr>
                <w:rFonts w:ascii="Calibri" w:hAnsi="Calibri" w:cs="Calibri"/>
                <w:b/>
                <w:bCs/>
                <w:sz w:val="16"/>
                <w:szCs w:val="16"/>
              </w:rPr>
              <w:t>cena jednostkowa zł netto</w:t>
            </w:r>
          </w:p>
        </w:tc>
        <w:tc>
          <w:tcPr>
            <w:tcW w:w="1286"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14:paraId="6AA6FE1C" w14:textId="77777777" w:rsidR="001C2C62" w:rsidRPr="001C2C62" w:rsidRDefault="001C2C62" w:rsidP="001C2C62">
            <w:pPr>
              <w:spacing w:before="0"/>
              <w:jc w:val="center"/>
              <w:rPr>
                <w:rFonts w:ascii="Calibri" w:hAnsi="Calibri" w:cs="Calibri"/>
                <w:b/>
                <w:bCs/>
                <w:sz w:val="16"/>
                <w:szCs w:val="16"/>
              </w:rPr>
            </w:pPr>
            <w:r w:rsidRPr="001C2C62">
              <w:rPr>
                <w:rFonts w:ascii="Calibri" w:hAnsi="Calibri" w:cs="Calibri"/>
                <w:b/>
                <w:bCs/>
                <w:sz w:val="16"/>
                <w:szCs w:val="16"/>
              </w:rPr>
              <w:t xml:space="preserve">wartość </w:t>
            </w:r>
            <w:r w:rsidRPr="001C2C62">
              <w:rPr>
                <w:rFonts w:ascii="Calibri" w:hAnsi="Calibri" w:cs="Calibri"/>
                <w:b/>
                <w:bCs/>
                <w:sz w:val="16"/>
                <w:szCs w:val="16"/>
              </w:rPr>
              <w:br/>
              <w:t>zł netto</w:t>
            </w:r>
          </w:p>
        </w:tc>
      </w:tr>
      <w:tr w:rsidR="001C2C62" w:rsidRPr="001C2C62" w14:paraId="497C4B84" w14:textId="77777777" w:rsidTr="001C2C62">
        <w:trPr>
          <w:trHeight w:val="260"/>
        </w:trPr>
        <w:tc>
          <w:tcPr>
            <w:tcW w:w="634" w:type="dxa"/>
            <w:vMerge/>
            <w:tcBorders>
              <w:top w:val="single" w:sz="4" w:space="0" w:color="000000"/>
              <w:left w:val="single" w:sz="4" w:space="0" w:color="000000"/>
              <w:bottom w:val="single" w:sz="4" w:space="0" w:color="000000"/>
              <w:right w:val="single" w:sz="4" w:space="0" w:color="000000"/>
            </w:tcBorders>
            <w:vAlign w:val="center"/>
            <w:hideMark/>
          </w:tcPr>
          <w:p w14:paraId="046463D4" w14:textId="77777777" w:rsidR="001C2C62" w:rsidRPr="001C2C62" w:rsidRDefault="001C2C62" w:rsidP="001C2C62">
            <w:pPr>
              <w:spacing w:before="0"/>
              <w:jc w:val="left"/>
              <w:rPr>
                <w:rFonts w:ascii="Calibri" w:hAnsi="Calibri" w:cs="Calibri"/>
                <w:b/>
                <w:bCs/>
                <w:sz w:val="16"/>
                <w:szCs w:val="16"/>
              </w:rPr>
            </w:pPr>
          </w:p>
        </w:tc>
        <w:tc>
          <w:tcPr>
            <w:tcW w:w="2885" w:type="dxa"/>
            <w:gridSpan w:val="2"/>
            <w:vMerge/>
            <w:tcBorders>
              <w:top w:val="single" w:sz="4" w:space="0" w:color="000000"/>
              <w:left w:val="single" w:sz="4" w:space="0" w:color="000000"/>
              <w:bottom w:val="single" w:sz="4" w:space="0" w:color="000000"/>
              <w:right w:val="single" w:sz="4" w:space="0" w:color="000000"/>
            </w:tcBorders>
            <w:vAlign w:val="center"/>
            <w:hideMark/>
          </w:tcPr>
          <w:p w14:paraId="1A567BEF" w14:textId="77777777" w:rsidR="001C2C62" w:rsidRPr="001C2C62" w:rsidRDefault="001C2C62" w:rsidP="001C2C62">
            <w:pPr>
              <w:spacing w:before="0"/>
              <w:jc w:val="left"/>
              <w:rPr>
                <w:rFonts w:ascii="Calibri" w:hAnsi="Calibri" w:cs="Calibri"/>
                <w:b/>
                <w:bCs/>
                <w:sz w:val="16"/>
                <w:szCs w:val="16"/>
              </w:rPr>
            </w:pPr>
          </w:p>
        </w:tc>
        <w:tc>
          <w:tcPr>
            <w:tcW w:w="1518" w:type="dxa"/>
            <w:vMerge/>
            <w:tcBorders>
              <w:top w:val="single" w:sz="4" w:space="0" w:color="000000"/>
              <w:left w:val="single" w:sz="4" w:space="0" w:color="000000"/>
              <w:bottom w:val="single" w:sz="4" w:space="0" w:color="000000"/>
              <w:right w:val="single" w:sz="4" w:space="0" w:color="000000"/>
            </w:tcBorders>
            <w:vAlign w:val="center"/>
            <w:hideMark/>
          </w:tcPr>
          <w:p w14:paraId="02DD30FB" w14:textId="77777777" w:rsidR="001C2C62" w:rsidRPr="001C2C62" w:rsidRDefault="001C2C62" w:rsidP="001C2C62">
            <w:pPr>
              <w:spacing w:before="0"/>
              <w:jc w:val="left"/>
              <w:rPr>
                <w:rFonts w:ascii="Calibri" w:hAnsi="Calibri" w:cs="Calibri"/>
                <w:b/>
                <w:bCs/>
                <w:sz w:val="16"/>
                <w:szCs w:val="16"/>
              </w:rPr>
            </w:pPr>
          </w:p>
        </w:tc>
        <w:tc>
          <w:tcPr>
            <w:tcW w:w="1493" w:type="dxa"/>
            <w:vMerge/>
            <w:tcBorders>
              <w:top w:val="single" w:sz="4" w:space="0" w:color="auto"/>
              <w:left w:val="single" w:sz="4" w:space="0" w:color="000000"/>
              <w:bottom w:val="single" w:sz="4" w:space="0" w:color="000000"/>
              <w:right w:val="single" w:sz="4" w:space="0" w:color="auto"/>
            </w:tcBorders>
            <w:vAlign w:val="center"/>
            <w:hideMark/>
          </w:tcPr>
          <w:p w14:paraId="7AACC6A6" w14:textId="77777777" w:rsidR="001C2C62" w:rsidRPr="001C2C62" w:rsidRDefault="001C2C62" w:rsidP="001C2C62">
            <w:pPr>
              <w:spacing w:before="0"/>
              <w:jc w:val="left"/>
              <w:rPr>
                <w:rFonts w:ascii="Calibri" w:hAnsi="Calibri" w:cs="Calibri"/>
                <w:b/>
                <w:bCs/>
                <w:sz w:val="16"/>
                <w:szCs w:val="16"/>
              </w:rPr>
            </w:pPr>
          </w:p>
        </w:tc>
        <w:tc>
          <w:tcPr>
            <w:tcW w:w="1555" w:type="dxa"/>
            <w:vMerge/>
            <w:tcBorders>
              <w:top w:val="single" w:sz="4" w:space="0" w:color="auto"/>
              <w:left w:val="single" w:sz="4" w:space="0" w:color="000000"/>
              <w:bottom w:val="single" w:sz="4" w:space="0" w:color="000000"/>
              <w:right w:val="single" w:sz="4" w:space="0" w:color="auto"/>
            </w:tcBorders>
            <w:vAlign w:val="center"/>
            <w:hideMark/>
          </w:tcPr>
          <w:p w14:paraId="514DDAB9" w14:textId="77777777" w:rsidR="001C2C62" w:rsidRPr="001C2C62" w:rsidRDefault="001C2C62" w:rsidP="001C2C62">
            <w:pPr>
              <w:spacing w:before="0"/>
              <w:jc w:val="left"/>
              <w:rPr>
                <w:rFonts w:ascii="Calibri" w:hAnsi="Calibri" w:cs="Calibri"/>
                <w:b/>
                <w:bCs/>
                <w:sz w:val="16"/>
                <w:szCs w:val="16"/>
              </w:rPr>
            </w:pPr>
          </w:p>
        </w:tc>
        <w:tc>
          <w:tcPr>
            <w:tcW w:w="1286" w:type="dxa"/>
            <w:vMerge/>
            <w:tcBorders>
              <w:top w:val="single" w:sz="4" w:space="0" w:color="auto"/>
              <w:left w:val="single" w:sz="4" w:space="0" w:color="000000"/>
              <w:bottom w:val="single" w:sz="4" w:space="0" w:color="000000"/>
              <w:right w:val="single" w:sz="4" w:space="0" w:color="auto"/>
            </w:tcBorders>
            <w:vAlign w:val="center"/>
            <w:hideMark/>
          </w:tcPr>
          <w:p w14:paraId="32CCC4E6" w14:textId="77777777" w:rsidR="001C2C62" w:rsidRPr="001C2C62" w:rsidRDefault="001C2C62" w:rsidP="001C2C62">
            <w:pPr>
              <w:spacing w:before="0"/>
              <w:jc w:val="left"/>
              <w:rPr>
                <w:rFonts w:ascii="Calibri" w:hAnsi="Calibri" w:cs="Calibri"/>
                <w:b/>
                <w:bCs/>
                <w:sz w:val="16"/>
                <w:szCs w:val="16"/>
              </w:rPr>
            </w:pPr>
          </w:p>
        </w:tc>
        <w:tc>
          <w:tcPr>
            <w:tcW w:w="35" w:type="dxa"/>
            <w:tcBorders>
              <w:top w:val="nil"/>
              <w:left w:val="nil"/>
              <w:bottom w:val="nil"/>
              <w:right w:val="nil"/>
            </w:tcBorders>
            <w:shd w:val="clear" w:color="auto" w:fill="auto"/>
            <w:noWrap/>
            <w:vAlign w:val="bottom"/>
            <w:hideMark/>
          </w:tcPr>
          <w:p w14:paraId="74AA6F49" w14:textId="77777777" w:rsidR="001C2C62" w:rsidRPr="001C2C62" w:rsidRDefault="001C2C62" w:rsidP="001C2C62">
            <w:pPr>
              <w:spacing w:before="0"/>
              <w:jc w:val="center"/>
              <w:rPr>
                <w:rFonts w:ascii="Calibri" w:hAnsi="Calibri" w:cs="Calibri"/>
                <w:b/>
                <w:bCs/>
                <w:sz w:val="16"/>
                <w:szCs w:val="16"/>
              </w:rPr>
            </w:pPr>
          </w:p>
        </w:tc>
      </w:tr>
      <w:tr w:rsidR="001C2C62" w:rsidRPr="001C2C62" w14:paraId="0FB9E590" w14:textId="77777777" w:rsidTr="001C2C62">
        <w:trPr>
          <w:trHeight w:val="260"/>
        </w:trPr>
        <w:tc>
          <w:tcPr>
            <w:tcW w:w="634" w:type="dxa"/>
            <w:vMerge/>
            <w:tcBorders>
              <w:top w:val="single" w:sz="4" w:space="0" w:color="000000"/>
              <w:left w:val="single" w:sz="4" w:space="0" w:color="000000"/>
              <w:bottom w:val="single" w:sz="4" w:space="0" w:color="000000"/>
              <w:right w:val="single" w:sz="4" w:space="0" w:color="000000"/>
            </w:tcBorders>
            <w:vAlign w:val="center"/>
            <w:hideMark/>
          </w:tcPr>
          <w:p w14:paraId="4069D481" w14:textId="77777777" w:rsidR="001C2C62" w:rsidRPr="001C2C62" w:rsidRDefault="001C2C62" w:rsidP="001C2C62">
            <w:pPr>
              <w:spacing w:before="0"/>
              <w:jc w:val="left"/>
              <w:rPr>
                <w:rFonts w:ascii="Calibri" w:hAnsi="Calibri" w:cs="Calibri"/>
                <w:b/>
                <w:bCs/>
                <w:sz w:val="16"/>
                <w:szCs w:val="16"/>
              </w:rPr>
            </w:pPr>
          </w:p>
        </w:tc>
        <w:tc>
          <w:tcPr>
            <w:tcW w:w="2885" w:type="dxa"/>
            <w:gridSpan w:val="2"/>
            <w:vMerge/>
            <w:tcBorders>
              <w:top w:val="single" w:sz="4" w:space="0" w:color="000000"/>
              <w:left w:val="single" w:sz="4" w:space="0" w:color="000000"/>
              <w:bottom w:val="single" w:sz="4" w:space="0" w:color="000000"/>
              <w:right w:val="single" w:sz="4" w:space="0" w:color="000000"/>
            </w:tcBorders>
            <w:vAlign w:val="center"/>
            <w:hideMark/>
          </w:tcPr>
          <w:p w14:paraId="370A32A1" w14:textId="77777777" w:rsidR="001C2C62" w:rsidRPr="001C2C62" w:rsidRDefault="001C2C62" w:rsidP="001C2C62">
            <w:pPr>
              <w:spacing w:before="0"/>
              <w:jc w:val="left"/>
              <w:rPr>
                <w:rFonts w:ascii="Calibri" w:hAnsi="Calibri" w:cs="Calibri"/>
                <w:b/>
                <w:bCs/>
                <w:sz w:val="16"/>
                <w:szCs w:val="16"/>
              </w:rPr>
            </w:pPr>
          </w:p>
        </w:tc>
        <w:tc>
          <w:tcPr>
            <w:tcW w:w="1518" w:type="dxa"/>
            <w:vMerge/>
            <w:tcBorders>
              <w:top w:val="single" w:sz="4" w:space="0" w:color="000000"/>
              <w:left w:val="single" w:sz="4" w:space="0" w:color="000000"/>
              <w:bottom w:val="single" w:sz="4" w:space="0" w:color="000000"/>
              <w:right w:val="single" w:sz="4" w:space="0" w:color="000000"/>
            </w:tcBorders>
            <w:vAlign w:val="center"/>
            <w:hideMark/>
          </w:tcPr>
          <w:p w14:paraId="1D451532" w14:textId="77777777" w:rsidR="001C2C62" w:rsidRPr="001C2C62" w:rsidRDefault="001C2C62" w:rsidP="001C2C62">
            <w:pPr>
              <w:spacing w:before="0"/>
              <w:jc w:val="left"/>
              <w:rPr>
                <w:rFonts w:ascii="Calibri" w:hAnsi="Calibri" w:cs="Calibri"/>
                <w:b/>
                <w:bCs/>
                <w:sz w:val="16"/>
                <w:szCs w:val="16"/>
              </w:rPr>
            </w:pPr>
          </w:p>
        </w:tc>
        <w:tc>
          <w:tcPr>
            <w:tcW w:w="1493" w:type="dxa"/>
            <w:vMerge/>
            <w:tcBorders>
              <w:top w:val="single" w:sz="4" w:space="0" w:color="auto"/>
              <w:left w:val="single" w:sz="4" w:space="0" w:color="000000"/>
              <w:bottom w:val="single" w:sz="4" w:space="0" w:color="000000"/>
              <w:right w:val="single" w:sz="4" w:space="0" w:color="auto"/>
            </w:tcBorders>
            <w:vAlign w:val="center"/>
            <w:hideMark/>
          </w:tcPr>
          <w:p w14:paraId="7E4AD64F" w14:textId="77777777" w:rsidR="001C2C62" w:rsidRPr="001C2C62" w:rsidRDefault="001C2C62" w:rsidP="001C2C62">
            <w:pPr>
              <w:spacing w:before="0"/>
              <w:jc w:val="left"/>
              <w:rPr>
                <w:rFonts w:ascii="Calibri" w:hAnsi="Calibri" w:cs="Calibri"/>
                <w:b/>
                <w:bCs/>
                <w:sz w:val="16"/>
                <w:szCs w:val="16"/>
              </w:rPr>
            </w:pPr>
          </w:p>
        </w:tc>
        <w:tc>
          <w:tcPr>
            <w:tcW w:w="1555" w:type="dxa"/>
            <w:vMerge/>
            <w:tcBorders>
              <w:top w:val="single" w:sz="4" w:space="0" w:color="auto"/>
              <w:left w:val="single" w:sz="4" w:space="0" w:color="000000"/>
              <w:bottom w:val="single" w:sz="4" w:space="0" w:color="000000"/>
              <w:right w:val="single" w:sz="4" w:space="0" w:color="auto"/>
            </w:tcBorders>
            <w:vAlign w:val="center"/>
            <w:hideMark/>
          </w:tcPr>
          <w:p w14:paraId="180C88EA" w14:textId="77777777" w:rsidR="001C2C62" w:rsidRPr="001C2C62" w:rsidRDefault="001C2C62" w:rsidP="001C2C62">
            <w:pPr>
              <w:spacing w:before="0"/>
              <w:jc w:val="left"/>
              <w:rPr>
                <w:rFonts w:ascii="Calibri" w:hAnsi="Calibri" w:cs="Calibri"/>
                <w:b/>
                <w:bCs/>
                <w:sz w:val="16"/>
                <w:szCs w:val="16"/>
              </w:rPr>
            </w:pPr>
          </w:p>
        </w:tc>
        <w:tc>
          <w:tcPr>
            <w:tcW w:w="1286" w:type="dxa"/>
            <w:vMerge/>
            <w:tcBorders>
              <w:top w:val="single" w:sz="4" w:space="0" w:color="auto"/>
              <w:left w:val="single" w:sz="4" w:space="0" w:color="000000"/>
              <w:bottom w:val="single" w:sz="4" w:space="0" w:color="000000"/>
              <w:right w:val="single" w:sz="4" w:space="0" w:color="auto"/>
            </w:tcBorders>
            <w:vAlign w:val="center"/>
            <w:hideMark/>
          </w:tcPr>
          <w:p w14:paraId="33ED485C" w14:textId="77777777" w:rsidR="001C2C62" w:rsidRPr="001C2C62" w:rsidRDefault="001C2C62" w:rsidP="001C2C62">
            <w:pPr>
              <w:spacing w:before="0"/>
              <w:jc w:val="left"/>
              <w:rPr>
                <w:rFonts w:ascii="Calibri" w:hAnsi="Calibri" w:cs="Calibri"/>
                <w:b/>
                <w:bCs/>
                <w:sz w:val="16"/>
                <w:szCs w:val="16"/>
              </w:rPr>
            </w:pPr>
          </w:p>
        </w:tc>
        <w:tc>
          <w:tcPr>
            <w:tcW w:w="35" w:type="dxa"/>
            <w:tcBorders>
              <w:top w:val="nil"/>
              <w:left w:val="nil"/>
              <w:bottom w:val="nil"/>
              <w:right w:val="nil"/>
            </w:tcBorders>
            <w:shd w:val="clear" w:color="auto" w:fill="auto"/>
            <w:noWrap/>
            <w:vAlign w:val="bottom"/>
            <w:hideMark/>
          </w:tcPr>
          <w:p w14:paraId="30FDB29C"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18635E7"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9A8857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01147934"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OKI 363, 332, czarny</w:t>
            </w:r>
          </w:p>
        </w:tc>
        <w:tc>
          <w:tcPr>
            <w:tcW w:w="1518" w:type="dxa"/>
            <w:tcBorders>
              <w:top w:val="nil"/>
              <w:left w:val="nil"/>
              <w:bottom w:val="single" w:sz="4" w:space="0" w:color="000000"/>
              <w:right w:val="nil"/>
            </w:tcBorders>
            <w:shd w:val="clear" w:color="auto" w:fill="auto"/>
            <w:noWrap/>
            <w:hideMark/>
          </w:tcPr>
          <w:p w14:paraId="097A6D0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46508712</w:t>
            </w:r>
          </w:p>
        </w:tc>
        <w:tc>
          <w:tcPr>
            <w:tcW w:w="1493" w:type="dxa"/>
            <w:tcBorders>
              <w:top w:val="nil"/>
              <w:left w:val="single" w:sz="4" w:space="0" w:color="auto"/>
              <w:bottom w:val="single" w:sz="4" w:space="0" w:color="auto"/>
              <w:right w:val="single" w:sz="4" w:space="0" w:color="auto"/>
            </w:tcBorders>
            <w:shd w:val="clear" w:color="auto" w:fill="auto"/>
            <w:noWrap/>
            <w:hideMark/>
          </w:tcPr>
          <w:p w14:paraId="38B459D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79E66A7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78F875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846DC81"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1056A22A"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4CEAE4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28004E4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OKI 363, 332 niebieski</w:t>
            </w:r>
          </w:p>
        </w:tc>
        <w:tc>
          <w:tcPr>
            <w:tcW w:w="1518" w:type="dxa"/>
            <w:tcBorders>
              <w:top w:val="nil"/>
              <w:left w:val="nil"/>
              <w:bottom w:val="single" w:sz="4" w:space="0" w:color="000000"/>
              <w:right w:val="nil"/>
            </w:tcBorders>
            <w:shd w:val="clear" w:color="auto" w:fill="auto"/>
            <w:noWrap/>
            <w:hideMark/>
          </w:tcPr>
          <w:p w14:paraId="2EC6EE8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46508711</w:t>
            </w:r>
          </w:p>
        </w:tc>
        <w:tc>
          <w:tcPr>
            <w:tcW w:w="1493" w:type="dxa"/>
            <w:tcBorders>
              <w:top w:val="nil"/>
              <w:left w:val="single" w:sz="4" w:space="0" w:color="auto"/>
              <w:bottom w:val="single" w:sz="4" w:space="0" w:color="auto"/>
              <w:right w:val="single" w:sz="4" w:space="0" w:color="auto"/>
            </w:tcBorders>
            <w:shd w:val="clear" w:color="auto" w:fill="auto"/>
            <w:noWrap/>
            <w:hideMark/>
          </w:tcPr>
          <w:p w14:paraId="20B88B0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62B96B6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E5AE1B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F919D90"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9DE88D4"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697DAA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6AAD329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OKI 363, 332 czerwony</w:t>
            </w:r>
          </w:p>
        </w:tc>
        <w:tc>
          <w:tcPr>
            <w:tcW w:w="1518" w:type="dxa"/>
            <w:tcBorders>
              <w:top w:val="nil"/>
              <w:left w:val="nil"/>
              <w:bottom w:val="single" w:sz="4" w:space="0" w:color="000000"/>
              <w:right w:val="nil"/>
            </w:tcBorders>
            <w:shd w:val="clear" w:color="auto" w:fill="auto"/>
            <w:noWrap/>
            <w:hideMark/>
          </w:tcPr>
          <w:p w14:paraId="117B45A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46508710</w:t>
            </w:r>
          </w:p>
        </w:tc>
        <w:tc>
          <w:tcPr>
            <w:tcW w:w="1493" w:type="dxa"/>
            <w:tcBorders>
              <w:top w:val="nil"/>
              <w:left w:val="single" w:sz="4" w:space="0" w:color="auto"/>
              <w:bottom w:val="single" w:sz="4" w:space="0" w:color="auto"/>
              <w:right w:val="single" w:sz="4" w:space="0" w:color="auto"/>
            </w:tcBorders>
            <w:shd w:val="clear" w:color="auto" w:fill="auto"/>
            <w:noWrap/>
            <w:hideMark/>
          </w:tcPr>
          <w:p w14:paraId="412B7C8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3C55C3C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4144769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A87769E"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80C6358"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934098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4C5F4C93"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OKI 363, 332 żółty</w:t>
            </w:r>
          </w:p>
        </w:tc>
        <w:tc>
          <w:tcPr>
            <w:tcW w:w="1518" w:type="dxa"/>
            <w:tcBorders>
              <w:top w:val="nil"/>
              <w:left w:val="nil"/>
              <w:bottom w:val="single" w:sz="4" w:space="0" w:color="000000"/>
              <w:right w:val="nil"/>
            </w:tcBorders>
            <w:shd w:val="clear" w:color="auto" w:fill="auto"/>
            <w:noWrap/>
            <w:hideMark/>
          </w:tcPr>
          <w:p w14:paraId="7F0981E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46508713</w:t>
            </w:r>
          </w:p>
        </w:tc>
        <w:tc>
          <w:tcPr>
            <w:tcW w:w="1493" w:type="dxa"/>
            <w:tcBorders>
              <w:top w:val="nil"/>
              <w:left w:val="single" w:sz="4" w:space="0" w:color="auto"/>
              <w:bottom w:val="single" w:sz="4" w:space="0" w:color="auto"/>
              <w:right w:val="single" w:sz="4" w:space="0" w:color="auto"/>
            </w:tcBorders>
            <w:shd w:val="clear" w:color="auto" w:fill="auto"/>
            <w:noWrap/>
            <w:hideMark/>
          </w:tcPr>
          <w:p w14:paraId="2AC8BD2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720E4DC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9CA8A6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A2BA957"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96D9CE8"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E4C00A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74C2172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 MFP 179fnw, czarny</w:t>
            </w:r>
          </w:p>
        </w:tc>
        <w:tc>
          <w:tcPr>
            <w:tcW w:w="1518" w:type="dxa"/>
            <w:tcBorders>
              <w:top w:val="nil"/>
              <w:left w:val="nil"/>
              <w:bottom w:val="single" w:sz="4" w:space="0" w:color="000000"/>
              <w:right w:val="nil"/>
            </w:tcBorders>
            <w:shd w:val="clear" w:color="auto" w:fill="auto"/>
            <w:hideMark/>
          </w:tcPr>
          <w:p w14:paraId="54FE2E9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W2070A</w:t>
            </w:r>
          </w:p>
        </w:tc>
        <w:tc>
          <w:tcPr>
            <w:tcW w:w="1493" w:type="dxa"/>
            <w:tcBorders>
              <w:top w:val="nil"/>
              <w:left w:val="single" w:sz="4" w:space="0" w:color="auto"/>
              <w:bottom w:val="single" w:sz="4" w:space="0" w:color="auto"/>
              <w:right w:val="single" w:sz="4" w:space="0" w:color="auto"/>
            </w:tcBorders>
            <w:shd w:val="clear" w:color="auto" w:fill="auto"/>
            <w:hideMark/>
          </w:tcPr>
          <w:p w14:paraId="364F575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19</w:t>
            </w:r>
          </w:p>
        </w:tc>
        <w:tc>
          <w:tcPr>
            <w:tcW w:w="1555" w:type="dxa"/>
            <w:tcBorders>
              <w:top w:val="nil"/>
              <w:left w:val="nil"/>
              <w:bottom w:val="single" w:sz="4" w:space="0" w:color="auto"/>
              <w:right w:val="single" w:sz="4" w:space="0" w:color="auto"/>
            </w:tcBorders>
            <w:shd w:val="clear" w:color="auto" w:fill="auto"/>
            <w:noWrap/>
            <w:hideMark/>
          </w:tcPr>
          <w:p w14:paraId="1CD571D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437C9CB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1E951C5B"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A6A6D6C"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5D2965E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1837C8F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 MFP 179fnw, niebieski</w:t>
            </w:r>
          </w:p>
        </w:tc>
        <w:tc>
          <w:tcPr>
            <w:tcW w:w="1518" w:type="dxa"/>
            <w:tcBorders>
              <w:top w:val="nil"/>
              <w:left w:val="nil"/>
              <w:bottom w:val="single" w:sz="4" w:space="0" w:color="000000"/>
              <w:right w:val="nil"/>
            </w:tcBorders>
            <w:shd w:val="clear" w:color="auto" w:fill="auto"/>
            <w:hideMark/>
          </w:tcPr>
          <w:p w14:paraId="2F2517A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W2071A</w:t>
            </w:r>
          </w:p>
        </w:tc>
        <w:tc>
          <w:tcPr>
            <w:tcW w:w="1493" w:type="dxa"/>
            <w:tcBorders>
              <w:top w:val="nil"/>
              <w:left w:val="single" w:sz="4" w:space="0" w:color="auto"/>
              <w:bottom w:val="single" w:sz="4" w:space="0" w:color="auto"/>
              <w:right w:val="single" w:sz="4" w:space="0" w:color="auto"/>
            </w:tcBorders>
            <w:shd w:val="clear" w:color="auto" w:fill="auto"/>
            <w:hideMark/>
          </w:tcPr>
          <w:p w14:paraId="3D09216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19</w:t>
            </w:r>
          </w:p>
        </w:tc>
        <w:tc>
          <w:tcPr>
            <w:tcW w:w="1555" w:type="dxa"/>
            <w:tcBorders>
              <w:top w:val="nil"/>
              <w:left w:val="nil"/>
              <w:bottom w:val="single" w:sz="4" w:space="0" w:color="auto"/>
              <w:right w:val="single" w:sz="4" w:space="0" w:color="auto"/>
            </w:tcBorders>
            <w:shd w:val="clear" w:color="auto" w:fill="auto"/>
            <w:noWrap/>
            <w:hideMark/>
          </w:tcPr>
          <w:p w14:paraId="225468E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B494DF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6641EE93"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130C7A5C"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FF490E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7</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5468423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 MFP 179fnw, żółty</w:t>
            </w:r>
          </w:p>
        </w:tc>
        <w:tc>
          <w:tcPr>
            <w:tcW w:w="1518" w:type="dxa"/>
            <w:tcBorders>
              <w:top w:val="nil"/>
              <w:left w:val="nil"/>
              <w:bottom w:val="single" w:sz="4" w:space="0" w:color="000000"/>
              <w:right w:val="nil"/>
            </w:tcBorders>
            <w:shd w:val="clear" w:color="auto" w:fill="auto"/>
            <w:hideMark/>
          </w:tcPr>
          <w:p w14:paraId="3EC01BD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W2072A</w:t>
            </w:r>
          </w:p>
        </w:tc>
        <w:tc>
          <w:tcPr>
            <w:tcW w:w="1493" w:type="dxa"/>
            <w:tcBorders>
              <w:top w:val="nil"/>
              <w:left w:val="single" w:sz="4" w:space="0" w:color="auto"/>
              <w:bottom w:val="single" w:sz="4" w:space="0" w:color="auto"/>
              <w:right w:val="single" w:sz="4" w:space="0" w:color="auto"/>
            </w:tcBorders>
            <w:shd w:val="clear" w:color="auto" w:fill="auto"/>
            <w:hideMark/>
          </w:tcPr>
          <w:p w14:paraId="6AF87F89"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19</w:t>
            </w:r>
          </w:p>
        </w:tc>
        <w:tc>
          <w:tcPr>
            <w:tcW w:w="1555" w:type="dxa"/>
            <w:tcBorders>
              <w:top w:val="nil"/>
              <w:left w:val="nil"/>
              <w:bottom w:val="single" w:sz="4" w:space="0" w:color="auto"/>
              <w:right w:val="single" w:sz="4" w:space="0" w:color="auto"/>
            </w:tcBorders>
            <w:shd w:val="clear" w:color="auto" w:fill="auto"/>
            <w:noWrap/>
            <w:hideMark/>
          </w:tcPr>
          <w:p w14:paraId="5A419DB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24C1B2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CBB2878"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0538D12"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0BECB1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128185D3"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 MFP 179fnw, czerwony</w:t>
            </w:r>
          </w:p>
        </w:tc>
        <w:tc>
          <w:tcPr>
            <w:tcW w:w="1518" w:type="dxa"/>
            <w:tcBorders>
              <w:top w:val="nil"/>
              <w:left w:val="nil"/>
              <w:bottom w:val="single" w:sz="4" w:space="0" w:color="000000"/>
              <w:right w:val="nil"/>
            </w:tcBorders>
            <w:shd w:val="clear" w:color="auto" w:fill="auto"/>
            <w:hideMark/>
          </w:tcPr>
          <w:p w14:paraId="0DF7B50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W2073A</w:t>
            </w:r>
          </w:p>
        </w:tc>
        <w:tc>
          <w:tcPr>
            <w:tcW w:w="1493" w:type="dxa"/>
            <w:tcBorders>
              <w:top w:val="nil"/>
              <w:left w:val="single" w:sz="4" w:space="0" w:color="auto"/>
              <w:bottom w:val="single" w:sz="4" w:space="0" w:color="auto"/>
              <w:right w:val="single" w:sz="4" w:space="0" w:color="auto"/>
            </w:tcBorders>
            <w:shd w:val="clear" w:color="auto" w:fill="auto"/>
            <w:hideMark/>
          </w:tcPr>
          <w:p w14:paraId="72E8FBC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19</w:t>
            </w:r>
          </w:p>
        </w:tc>
        <w:tc>
          <w:tcPr>
            <w:tcW w:w="1555" w:type="dxa"/>
            <w:tcBorders>
              <w:top w:val="nil"/>
              <w:left w:val="nil"/>
              <w:bottom w:val="single" w:sz="4" w:space="0" w:color="auto"/>
              <w:right w:val="single" w:sz="4" w:space="0" w:color="auto"/>
            </w:tcBorders>
            <w:shd w:val="clear" w:color="auto" w:fill="auto"/>
            <w:noWrap/>
            <w:hideMark/>
          </w:tcPr>
          <w:p w14:paraId="6F0EDAA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7E713B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66EBD4E7"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3614B36"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057954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5B067EF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czarny do drukarki DELL 2355dn</w:t>
            </w:r>
          </w:p>
        </w:tc>
        <w:tc>
          <w:tcPr>
            <w:tcW w:w="1518" w:type="dxa"/>
            <w:tcBorders>
              <w:top w:val="nil"/>
              <w:left w:val="nil"/>
              <w:bottom w:val="single" w:sz="4" w:space="0" w:color="000000"/>
              <w:right w:val="nil"/>
            </w:tcBorders>
            <w:shd w:val="clear" w:color="auto" w:fill="auto"/>
            <w:hideMark/>
          </w:tcPr>
          <w:p w14:paraId="2340A39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593-10329</w:t>
            </w:r>
          </w:p>
        </w:tc>
        <w:tc>
          <w:tcPr>
            <w:tcW w:w="1493" w:type="dxa"/>
            <w:tcBorders>
              <w:top w:val="nil"/>
              <w:left w:val="single" w:sz="4" w:space="0" w:color="auto"/>
              <w:bottom w:val="single" w:sz="4" w:space="0" w:color="auto"/>
              <w:right w:val="single" w:sz="4" w:space="0" w:color="auto"/>
            </w:tcBorders>
            <w:shd w:val="clear" w:color="auto" w:fill="auto"/>
            <w:hideMark/>
          </w:tcPr>
          <w:p w14:paraId="01D1A37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6279CA0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54748C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4AC0D968"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8DFE669"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68F4E0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10</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62B2371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P3015</w:t>
            </w:r>
          </w:p>
        </w:tc>
        <w:tc>
          <w:tcPr>
            <w:tcW w:w="1518" w:type="dxa"/>
            <w:tcBorders>
              <w:top w:val="nil"/>
              <w:left w:val="nil"/>
              <w:bottom w:val="single" w:sz="4" w:space="0" w:color="000000"/>
              <w:right w:val="nil"/>
            </w:tcBorders>
            <w:shd w:val="clear" w:color="auto" w:fill="auto"/>
            <w:hideMark/>
          </w:tcPr>
          <w:p w14:paraId="69F85C8C"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CE255X</w:t>
            </w:r>
          </w:p>
        </w:tc>
        <w:tc>
          <w:tcPr>
            <w:tcW w:w="1493" w:type="dxa"/>
            <w:tcBorders>
              <w:top w:val="nil"/>
              <w:left w:val="single" w:sz="4" w:space="0" w:color="auto"/>
              <w:bottom w:val="single" w:sz="4" w:space="0" w:color="auto"/>
              <w:right w:val="single" w:sz="4" w:space="0" w:color="auto"/>
            </w:tcBorders>
            <w:shd w:val="clear" w:color="auto" w:fill="auto"/>
            <w:hideMark/>
          </w:tcPr>
          <w:p w14:paraId="780355F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33063FF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1D0F98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1901106D"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72D1963"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097288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11</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61FBA454"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HP </w:t>
            </w:r>
            <w:proofErr w:type="spellStart"/>
            <w:r w:rsidRPr="001C2C62">
              <w:rPr>
                <w:rFonts w:ascii="Calibri" w:hAnsi="Calibri" w:cs="Calibri"/>
                <w:sz w:val="16"/>
                <w:szCs w:val="16"/>
              </w:rPr>
              <w:t>Ofice</w:t>
            </w:r>
            <w:proofErr w:type="spellEnd"/>
            <w:r w:rsidRPr="001C2C62">
              <w:rPr>
                <w:rFonts w:ascii="Calibri" w:hAnsi="Calibri" w:cs="Calibri"/>
                <w:sz w:val="16"/>
                <w:szCs w:val="16"/>
              </w:rPr>
              <w:t xml:space="preserve"> PRO 8600, czarny, wersja XL</w:t>
            </w:r>
          </w:p>
        </w:tc>
        <w:tc>
          <w:tcPr>
            <w:tcW w:w="1518" w:type="dxa"/>
            <w:tcBorders>
              <w:top w:val="nil"/>
              <w:left w:val="nil"/>
              <w:bottom w:val="single" w:sz="4" w:space="0" w:color="000000"/>
              <w:right w:val="nil"/>
            </w:tcBorders>
            <w:shd w:val="clear" w:color="auto" w:fill="auto"/>
            <w:hideMark/>
          </w:tcPr>
          <w:p w14:paraId="0DDC151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C9396AE</w:t>
            </w:r>
          </w:p>
        </w:tc>
        <w:tc>
          <w:tcPr>
            <w:tcW w:w="1493" w:type="dxa"/>
            <w:tcBorders>
              <w:top w:val="nil"/>
              <w:left w:val="single" w:sz="4" w:space="0" w:color="auto"/>
              <w:bottom w:val="single" w:sz="4" w:space="0" w:color="auto"/>
              <w:right w:val="single" w:sz="4" w:space="0" w:color="auto"/>
            </w:tcBorders>
            <w:shd w:val="clear" w:color="auto" w:fill="auto"/>
            <w:hideMark/>
          </w:tcPr>
          <w:p w14:paraId="4F20EBE4"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3D0664F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95B469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DB01546"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4FD72FC9"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4833C7A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12</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057F1F99"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HP </w:t>
            </w:r>
            <w:proofErr w:type="spellStart"/>
            <w:r w:rsidRPr="001C2C62">
              <w:rPr>
                <w:rFonts w:ascii="Calibri" w:hAnsi="Calibri" w:cs="Calibri"/>
                <w:sz w:val="16"/>
                <w:szCs w:val="16"/>
              </w:rPr>
              <w:t>Ofice</w:t>
            </w:r>
            <w:proofErr w:type="spellEnd"/>
            <w:r w:rsidRPr="001C2C62">
              <w:rPr>
                <w:rFonts w:ascii="Calibri" w:hAnsi="Calibri" w:cs="Calibri"/>
                <w:sz w:val="16"/>
                <w:szCs w:val="16"/>
              </w:rPr>
              <w:t xml:space="preserve"> PRO 8600, niebieski, wersja XL</w:t>
            </w:r>
          </w:p>
        </w:tc>
        <w:tc>
          <w:tcPr>
            <w:tcW w:w="1518" w:type="dxa"/>
            <w:tcBorders>
              <w:top w:val="nil"/>
              <w:left w:val="nil"/>
              <w:bottom w:val="single" w:sz="4" w:space="0" w:color="000000"/>
              <w:right w:val="nil"/>
            </w:tcBorders>
            <w:shd w:val="clear" w:color="auto" w:fill="auto"/>
            <w:hideMark/>
          </w:tcPr>
          <w:p w14:paraId="78EBE07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C9391AE</w:t>
            </w:r>
          </w:p>
        </w:tc>
        <w:tc>
          <w:tcPr>
            <w:tcW w:w="1493" w:type="dxa"/>
            <w:tcBorders>
              <w:top w:val="nil"/>
              <w:left w:val="single" w:sz="4" w:space="0" w:color="auto"/>
              <w:bottom w:val="single" w:sz="4" w:space="0" w:color="auto"/>
              <w:right w:val="single" w:sz="4" w:space="0" w:color="auto"/>
            </w:tcBorders>
            <w:shd w:val="clear" w:color="auto" w:fill="auto"/>
            <w:noWrap/>
            <w:hideMark/>
          </w:tcPr>
          <w:p w14:paraId="0C0EEB5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3366D50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B081DE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16FFA03"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7E3D46A"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D51250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13</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7D069D23"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HP </w:t>
            </w:r>
            <w:proofErr w:type="spellStart"/>
            <w:r w:rsidRPr="001C2C62">
              <w:rPr>
                <w:rFonts w:ascii="Calibri" w:hAnsi="Calibri" w:cs="Calibri"/>
                <w:sz w:val="16"/>
                <w:szCs w:val="16"/>
              </w:rPr>
              <w:t>Ofice</w:t>
            </w:r>
            <w:proofErr w:type="spellEnd"/>
            <w:r w:rsidRPr="001C2C62">
              <w:rPr>
                <w:rFonts w:ascii="Calibri" w:hAnsi="Calibri" w:cs="Calibri"/>
                <w:sz w:val="16"/>
                <w:szCs w:val="16"/>
              </w:rPr>
              <w:t xml:space="preserve"> PRO 8600, czerwony, wersja XL</w:t>
            </w:r>
          </w:p>
        </w:tc>
        <w:tc>
          <w:tcPr>
            <w:tcW w:w="1518" w:type="dxa"/>
            <w:tcBorders>
              <w:top w:val="nil"/>
              <w:left w:val="nil"/>
              <w:bottom w:val="single" w:sz="4" w:space="0" w:color="000000"/>
              <w:right w:val="nil"/>
            </w:tcBorders>
            <w:shd w:val="clear" w:color="auto" w:fill="auto"/>
            <w:hideMark/>
          </w:tcPr>
          <w:p w14:paraId="01C743E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C9392AE</w:t>
            </w:r>
          </w:p>
        </w:tc>
        <w:tc>
          <w:tcPr>
            <w:tcW w:w="1493" w:type="dxa"/>
            <w:tcBorders>
              <w:top w:val="nil"/>
              <w:left w:val="single" w:sz="4" w:space="0" w:color="auto"/>
              <w:bottom w:val="single" w:sz="4" w:space="0" w:color="auto"/>
              <w:right w:val="single" w:sz="4" w:space="0" w:color="auto"/>
            </w:tcBorders>
            <w:shd w:val="clear" w:color="auto" w:fill="auto"/>
            <w:noWrap/>
            <w:hideMark/>
          </w:tcPr>
          <w:p w14:paraId="54839B1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57E20D2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61FD12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DA6ED20"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FABF807"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A58E70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14</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2FA3254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HP </w:t>
            </w:r>
            <w:proofErr w:type="spellStart"/>
            <w:r w:rsidRPr="001C2C62">
              <w:rPr>
                <w:rFonts w:ascii="Calibri" w:hAnsi="Calibri" w:cs="Calibri"/>
                <w:sz w:val="16"/>
                <w:szCs w:val="16"/>
              </w:rPr>
              <w:t>Ofice</w:t>
            </w:r>
            <w:proofErr w:type="spellEnd"/>
            <w:r w:rsidRPr="001C2C62">
              <w:rPr>
                <w:rFonts w:ascii="Calibri" w:hAnsi="Calibri" w:cs="Calibri"/>
                <w:sz w:val="16"/>
                <w:szCs w:val="16"/>
              </w:rPr>
              <w:t xml:space="preserve"> PRO 8600, żółty, wersja XL</w:t>
            </w:r>
          </w:p>
        </w:tc>
        <w:tc>
          <w:tcPr>
            <w:tcW w:w="1518" w:type="dxa"/>
            <w:tcBorders>
              <w:top w:val="nil"/>
              <w:left w:val="nil"/>
              <w:bottom w:val="single" w:sz="4" w:space="0" w:color="000000"/>
              <w:right w:val="nil"/>
            </w:tcBorders>
            <w:shd w:val="clear" w:color="auto" w:fill="auto"/>
            <w:hideMark/>
          </w:tcPr>
          <w:p w14:paraId="20D9B75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C9393AE</w:t>
            </w:r>
          </w:p>
        </w:tc>
        <w:tc>
          <w:tcPr>
            <w:tcW w:w="1493" w:type="dxa"/>
            <w:tcBorders>
              <w:top w:val="nil"/>
              <w:left w:val="single" w:sz="4" w:space="0" w:color="auto"/>
              <w:bottom w:val="single" w:sz="4" w:space="0" w:color="auto"/>
              <w:right w:val="single" w:sz="4" w:space="0" w:color="auto"/>
            </w:tcBorders>
            <w:shd w:val="clear" w:color="auto" w:fill="auto"/>
            <w:noWrap/>
            <w:hideMark/>
          </w:tcPr>
          <w:p w14:paraId="5B5B2DF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53FF40C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2643F2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AD670A3"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E307F75"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33571B1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15</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2FB6B5E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Tusze  950 XL/951</w:t>
            </w:r>
          </w:p>
        </w:tc>
        <w:tc>
          <w:tcPr>
            <w:tcW w:w="1518" w:type="dxa"/>
            <w:tcBorders>
              <w:top w:val="nil"/>
              <w:left w:val="nil"/>
              <w:bottom w:val="single" w:sz="4" w:space="0" w:color="000000"/>
              <w:right w:val="nil"/>
            </w:tcBorders>
            <w:shd w:val="clear" w:color="auto" w:fill="auto"/>
            <w:hideMark/>
          </w:tcPr>
          <w:p w14:paraId="0F6CCDB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C2P43AE</w:t>
            </w:r>
          </w:p>
        </w:tc>
        <w:tc>
          <w:tcPr>
            <w:tcW w:w="1493" w:type="dxa"/>
            <w:tcBorders>
              <w:top w:val="nil"/>
              <w:left w:val="single" w:sz="4" w:space="0" w:color="auto"/>
              <w:bottom w:val="single" w:sz="4" w:space="0" w:color="auto"/>
              <w:right w:val="single" w:sz="4" w:space="0" w:color="auto"/>
            </w:tcBorders>
            <w:shd w:val="clear" w:color="auto" w:fill="auto"/>
            <w:noWrap/>
            <w:hideMark/>
          </w:tcPr>
          <w:p w14:paraId="5C1B94F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292E417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6E9135A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3C380C9"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115767A5"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7596563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16</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237643F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HP 17A do drukarki HP </w:t>
            </w:r>
            <w:proofErr w:type="spellStart"/>
            <w:r w:rsidRPr="001C2C62">
              <w:rPr>
                <w:rFonts w:ascii="Calibri" w:hAnsi="Calibri" w:cs="Calibri"/>
                <w:sz w:val="16"/>
                <w:szCs w:val="16"/>
              </w:rPr>
              <w:t>LaserJet</w:t>
            </w:r>
            <w:proofErr w:type="spellEnd"/>
            <w:r w:rsidRPr="001C2C62">
              <w:rPr>
                <w:rFonts w:ascii="Calibri" w:hAnsi="Calibri" w:cs="Calibri"/>
                <w:sz w:val="16"/>
                <w:szCs w:val="16"/>
              </w:rPr>
              <w:t xml:space="preserve"> Pro MFP M130fw</w:t>
            </w:r>
          </w:p>
        </w:tc>
        <w:tc>
          <w:tcPr>
            <w:tcW w:w="1518" w:type="dxa"/>
            <w:tcBorders>
              <w:top w:val="nil"/>
              <w:left w:val="nil"/>
              <w:bottom w:val="single" w:sz="4" w:space="0" w:color="000000"/>
              <w:right w:val="nil"/>
            </w:tcBorders>
            <w:shd w:val="clear" w:color="auto" w:fill="auto"/>
            <w:hideMark/>
          </w:tcPr>
          <w:p w14:paraId="0B1B09D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CF217A</w:t>
            </w:r>
          </w:p>
        </w:tc>
        <w:tc>
          <w:tcPr>
            <w:tcW w:w="1493" w:type="dxa"/>
            <w:tcBorders>
              <w:top w:val="nil"/>
              <w:left w:val="single" w:sz="4" w:space="0" w:color="auto"/>
              <w:bottom w:val="single" w:sz="4" w:space="0" w:color="auto"/>
              <w:right w:val="single" w:sz="4" w:space="0" w:color="auto"/>
            </w:tcBorders>
            <w:shd w:val="clear" w:color="auto" w:fill="auto"/>
            <w:hideMark/>
          </w:tcPr>
          <w:p w14:paraId="275466A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6BF2D25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5D7BF38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73A4434"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1B483E6"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12FD60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17</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033256A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HP LJ Pro 400 </w:t>
            </w:r>
            <w:proofErr w:type="spellStart"/>
            <w:r w:rsidRPr="001C2C62">
              <w:rPr>
                <w:rFonts w:ascii="Calibri" w:hAnsi="Calibri" w:cs="Calibri"/>
                <w:sz w:val="16"/>
                <w:szCs w:val="16"/>
              </w:rPr>
              <w:t>Color</w:t>
            </w:r>
            <w:proofErr w:type="spellEnd"/>
            <w:r w:rsidRPr="001C2C62">
              <w:rPr>
                <w:rFonts w:ascii="Calibri" w:hAnsi="Calibri" w:cs="Calibri"/>
                <w:sz w:val="16"/>
                <w:szCs w:val="16"/>
              </w:rPr>
              <w:t xml:space="preserve"> MFP, czarny</w:t>
            </w:r>
          </w:p>
        </w:tc>
        <w:tc>
          <w:tcPr>
            <w:tcW w:w="1518" w:type="dxa"/>
            <w:tcBorders>
              <w:top w:val="nil"/>
              <w:left w:val="nil"/>
              <w:bottom w:val="single" w:sz="4" w:space="0" w:color="000000"/>
              <w:right w:val="nil"/>
            </w:tcBorders>
            <w:shd w:val="clear" w:color="auto" w:fill="auto"/>
            <w:hideMark/>
          </w:tcPr>
          <w:p w14:paraId="3D343B63"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color w:val="2C2C2C"/>
                <w:sz w:val="16"/>
                <w:szCs w:val="16"/>
              </w:rPr>
              <w:t>CE410A</w:t>
            </w:r>
          </w:p>
        </w:tc>
        <w:tc>
          <w:tcPr>
            <w:tcW w:w="1493" w:type="dxa"/>
            <w:tcBorders>
              <w:top w:val="nil"/>
              <w:left w:val="single" w:sz="4" w:space="0" w:color="auto"/>
              <w:bottom w:val="single" w:sz="4" w:space="0" w:color="auto"/>
              <w:right w:val="single" w:sz="4" w:space="0" w:color="auto"/>
            </w:tcBorders>
            <w:shd w:val="clear" w:color="auto" w:fill="auto"/>
            <w:hideMark/>
          </w:tcPr>
          <w:p w14:paraId="17D7073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2F3C364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3F9FF5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18C61230"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0287021"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534B47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18</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51FC35F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HP LJ Pro 400 </w:t>
            </w:r>
            <w:proofErr w:type="spellStart"/>
            <w:r w:rsidRPr="001C2C62">
              <w:rPr>
                <w:rFonts w:ascii="Calibri" w:hAnsi="Calibri" w:cs="Calibri"/>
                <w:sz w:val="16"/>
                <w:szCs w:val="16"/>
              </w:rPr>
              <w:t>Color</w:t>
            </w:r>
            <w:proofErr w:type="spellEnd"/>
            <w:r w:rsidRPr="001C2C62">
              <w:rPr>
                <w:rFonts w:ascii="Calibri" w:hAnsi="Calibri" w:cs="Calibri"/>
                <w:sz w:val="16"/>
                <w:szCs w:val="16"/>
              </w:rPr>
              <w:t xml:space="preserve"> MFP, niebieski</w:t>
            </w:r>
          </w:p>
        </w:tc>
        <w:tc>
          <w:tcPr>
            <w:tcW w:w="1518" w:type="dxa"/>
            <w:tcBorders>
              <w:top w:val="nil"/>
              <w:left w:val="nil"/>
              <w:bottom w:val="single" w:sz="4" w:space="0" w:color="000000"/>
              <w:right w:val="nil"/>
            </w:tcBorders>
            <w:shd w:val="clear" w:color="auto" w:fill="auto"/>
            <w:hideMark/>
          </w:tcPr>
          <w:p w14:paraId="53B005F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CE411A</w:t>
            </w:r>
          </w:p>
        </w:tc>
        <w:tc>
          <w:tcPr>
            <w:tcW w:w="1493" w:type="dxa"/>
            <w:tcBorders>
              <w:top w:val="nil"/>
              <w:left w:val="single" w:sz="4" w:space="0" w:color="auto"/>
              <w:bottom w:val="single" w:sz="4" w:space="0" w:color="auto"/>
              <w:right w:val="single" w:sz="4" w:space="0" w:color="auto"/>
            </w:tcBorders>
            <w:shd w:val="clear" w:color="auto" w:fill="auto"/>
            <w:hideMark/>
          </w:tcPr>
          <w:p w14:paraId="22E0AD58"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2066C4B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19464D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4EE2C5B"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5356831"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3A62905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19</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7248E24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HP LJ Pro 400 </w:t>
            </w:r>
            <w:proofErr w:type="spellStart"/>
            <w:r w:rsidRPr="001C2C62">
              <w:rPr>
                <w:rFonts w:ascii="Calibri" w:hAnsi="Calibri" w:cs="Calibri"/>
                <w:sz w:val="16"/>
                <w:szCs w:val="16"/>
              </w:rPr>
              <w:t>Color</w:t>
            </w:r>
            <w:proofErr w:type="spellEnd"/>
            <w:r w:rsidRPr="001C2C62">
              <w:rPr>
                <w:rFonts w:ascii="Calibri" w:hAnsi="Calibri" w:cs="Calibri"/>
                <w:sz w:val="16"/>
                <w:szCs w:val="16"/>
              </w:rPr>
              <w:t xml:space="preserve"> MFP, czerwony</w:t>
            </w:r>
          </w:p>
        </w:tc>
        <w:tc>
          <w:tcPr>
            <w:tcW w:w="1518" w:type="dxa"/>
            <w:tcBorders>
              <w:top w:val="nil"/>
              <w:left w:val="nil"/>
              <w:bottom w:val="single" w:sz="4" w:space="0" w:color="000000"/>
              <w:right w:val="nil"/>
            </w:tcBorders>
            <w:shd w:val="clear" w:color="auto" w:fill="auto"/>
            <w:hideMark/>
          </w:tcPr>
          <w:p w14:paraId="711CA05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color w:val="2C2C2C"/>
                <w:sz w:val="16"/>
                <w:szCs w:val="16"/>
              </w:rPr>
              <w:t>CE413A</w:t>
            </w:r>
          </w:p>
        </w:tc>
        <w:tc>
          <w:tcPr>
            <w:tcW w:w="1493" w:type="dxa"/>
            <w:tcBorders>
              <w:top w:val="nil"/>
              <w:left w:val="single" w:sz="4" w:space="0" w:color="auto"/>
              <w:bottom w:val="single" w:sz="4" w:space="0" w:color="auto"/>
              <w:right w:val="single" w:sz="4" w:space="0" w:color="auto"/>
            </w:tcBorders>
            <w:shd w:val="clear" w:color="auto" w:fill="auto"/>
            <w:hideMark/>
          </w:tcPr>
          <w:p w14:paraId="72411E5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473715D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74D2E7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6FCA43C"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F6EB363"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5CEAE3D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20</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3A335FE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HP LJ Pro 400 </w:t>
            </w:r>
            <w:proofErr w:type="spellStart"/>
            <w:r w:rsidRPr="001C2C62">
              <w:rPr>
                <w:rFonts w:ascii="Calibri" w:hAnsi="Calibri" w:cs="Calibri"/>
                <w:sz w:val="16"/>
                <w:szCs w:val="16"/>
              </w:rPr>
              <w:t>Color</w:t>
            </w:r>
            <w:proofErr w:type="spellEnd"/>
            <w:r w:rsidRPr="001C2C62">
              <w:rPr>
                <w:rFonts w:ascii="Calibri" w:hAnsi="Calibri" w:cs="Calibri"/>
                <w:sz w:val="16"/>
                <w:szCs w:val="16"/>
              </w:rPr>
              <w:t xml:space="preserve"> MFP, żółty</w:t>
            </w:r>
          </w:p>
        </w:tc>
        <w:tc>
          <w:tcPr>
            <w:tcW w:w="1518" w:type="dxa"/>
            <w:tcBorders>
              <w:top w:val="nil"/>
              <w:left w:val="nil"/>
              <w:bottom w:val="single" w:sz="4" w:space="0" w:color="000000"/>
              <w:right w:val="nil"/>
            </w:tcBorders>
            <w:shd w:val="clear" w:color="auto" w:fill="auto"/>
            <w:hideMark/>
          </w:tcPr>
          <w:p w14:paraId="5FF24474"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color w:val="2C2C2C"/>
                <w:sz w:val="16"/>
                <w:szCs w:val="16"/>
              </w:rPr>
              <w:t>CE412A</w:t>
            </w:r>
          </w:p>
        </w:tc>
        <w:tc>
          <w:tcPr>
            <w:tcW w:w="1493" w:type="dxa"/>
            <w:tcBorders>
              <w:top w:val="nil"/>
              <w:left w:val="single" w:sz="4" w:space="0" w:color="auto"/>
              <w:bottom w:val="single" w:sz="4" w:space="0" w:color="auto"/>
              <w:right w:val="single" w:sz="4" w:space="0" w:color="auto"/>
            </w:tcBorders>
            <w:shd w:val="clear" w:color="auto" w:fill="auto"/>
            <w:hideMark/>
          </w:tcPr>
          <w:p w14:paraId="6C3910CC"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6446493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773740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3383C51"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A88AB2B"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14E4AD2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21</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23D2FF3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1515, 1312, 1215, czarny</w:t>
            </w:r>
          </w:p>
        </w:tc>
        <w:tc>
          <w:tcPr>
            <w:tcW w:w="1518" w:type="dxa"/>
            <w:tcBorders>
              <w:top w:val="nil"/>
              <w:left w:val="nil"/>
              <w:bottom w:val="single" w:sz="4" w:space="0" w:color="000000"/>
              <w:right w:val="nil"/>
            </w:tcBorders>
            <w:shd w:val="clear" w:color="auto" w:fill="auto"/>
            <w:hideMark/>
          </w:tcPr>
          <w:p w14:paraId="7094CEB8"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CB540A</w:t>
            </w:r>
          </w:p>
        </w:tc>
        <w:tc>
          <w:tcPr>
            <w:tcW w:w="1493" w:type="dxa"/>
            <w:tcBorders>
              <w:top w:val="nil"/>
              <w:left w:val="single" w:sz="4" w:space="0" w:color="auto"/>
              <w:bottom w:val="single" w:sz="4" w:space="0" w:color="auto"/>
              <w:right w:val="single" w:sz="4" w:space="0" w:color="auto"/>
            </w:tcBorders>
            <w:shd w:val="clear" w:color="auto" w:fill="auto"/>
            <w:hideMark/>
          </w:tcPr>
          <w:p w14:paraId="17CB5378"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6E4DE85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DD7A2A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1487D87B"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17ED7E36"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81B6B3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22</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3EECC13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1515, 1312, 1215, niebieski</w:t>
            </w:r>
          </w:p>
        </w:tc>
        <w:tc>
          <w:tcPr>
            <w:tcW w:w="1518" w:type="dxa"/>
            <w:tcBorders>
              <w:top w:val="nil"/>
              <w:left w:val="nil"/>
              <w:bottom w:val="single" w:sz="4" w:space="0" w:color="000000"/>
              <w:right w:val="nil"/>
            </w:tcBorders>
            <w:shd w:val="clear" w:color="auto" w:fill="auto"/>
            <w:hideMark/>
          </w:tcPr>
          <w:p w14:paraId="1BBE646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CB541A</w:t>
            </w:r>
          </w:p>
        </w:tc>
        <w:tc>
          <w:tcPr>
            <w:tcW w:w="1493" w:type="dxa"/>
            <w:tcBorders>
              <w:top w:val="nil"/>
              <w:left w:val="single" w:sz="4" w:space="0" w:color="auto"/>
              <w:bottom w:val="single" w:sz="4" w:space="0" w:color="auto"/>
              <w:right w:val="single" w:sz="4" w:space="0" w:color="auto"/>
            </w:tcBorders>
            <w:shd w:val="clear" w:color="auto" w:fill="auto"/>
            <w:hideMark/>
          </w:tcPr>
          <w:p w14:paraId="721FA1E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42941CB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471EC96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320AF30"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9BA9158"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D0F92D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23</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29804B6C"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CLJ1515, 1312, 1215, czerwony</w:t>
            </w:r>
          </w:p>
        </w:tc>
        <w:tc>
          <w:tcPr>
            <w:tcW w:w="1518" w:type="dxa"/>
            <w:tcBorders>
              <w:top w:val="nil"/>
              <w:left w:val="nil"/>
              <w:bottom w:val="single" w:sz="4" w:space="0" w:color="000000"/>
              <w:right w:val="nil"/>
            </w:tcBorders>
            <w:shd w:val="clear" w:color="auto" w:fill="auto"/>
            <w:hideMark/>
          </w:tcPr>
          <w:p w14:paraId="39DA2C8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CB543A</w:t>
            </w:r>
          </w:p>
        </w:tc>
        <w:tc>
          <w:tcPr>
            <w:tcW w:w="1493" w:type="dxa"/>
            <w:tcBorders>
              <w:top w:val="nil"/>
              <w:left w:val="single" w:sz="4" w:space="0" w:color="auto"/>
              <w:bottom w:val="single" w:sz="4" w:space="0" w:color="auto"/>
              <w:right w:val="single" w:sz="4" w:space="0" w:color="auto"/>
            </w:tcBorders>
            <w:shd w:val="clear" w:color="auto" w:fill="auto"/>
            <w:hideMark/>
          </w:tcPr>
          <w:p w14:paraId="01EA022C"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0961F30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DB5315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B334A69"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26E79B4B"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566D47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24</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54F241B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1515, 1312, 1215, żółty</w:t>
            </w:r>
          </w:p>
        </w:tc>
        <w:tc>
          <w:tcPr>
            <w:tcW w:w="1518" w:type="dxa"/>
            <w:tcBorders>
              <w:top w:val="nil"/>
              <w:left w:val="nil"/>
              <w:bottom w:val="single" w:sz="4" w:space="0" w:color="000000"/>
              <w:right w:val="nil"/>
            </w:tcBorders>
            <w:shd w:val="clear" w:color="auto" w:fill="auto"/>
            <w:hideMark/>
          </w:tcPr>
          <w:p w14:paraId="6CD094F9"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CB542A</w:t>
            </w:r>
          </w:p>
        </w:tc>
        <w:tc>
          <w:tcPr>
            <w:tcW w:w="1493" w:type="dxa"/>
            <w:tcBorders>
              <w:top w:val="nil"/>
              <w:left w:val="single" w:sz="4" w:space="0" w:color="auto"/>
              <w:bottom w:val="single" w:sz="4" w:space="0" w:color="auto"/>
              <w:right w:val="single" w:sz="4" w:space="0" w:color="auto"/>
            </w:tcBorders>
            <w:shd w:val="clear" w:color="auto" w:fill="auto"/>
            <w:hideMark/>
          </w:tcPr>
          <w:p w14:paraId="18EFFFD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4A364D1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0386CD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FB3FC6D"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2310E98"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1E3D60D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25</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33B8F4B8"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CP2025, CP2020, CM 2320, czarny</w:t>
            </w:r>
          </w:p>
        </w:tc>
        <w:tc>
          <w:tcPr>
            <w:tcW w:w="1518" w:type="dxa"/>
            <w:tcBorders>
              <w:top w:val="nil"/>
              <w:left w:val="nil"/>
              <w:bottom w:val="single" w:sz="4" w:space="0" w:color="000000"/>
              <w:right w:val="nil"/>
            </w:tcBorders>
            <w:shd w:val="clear" w:color="auto" w:fill="auto"/>
            <w:hideMark/>
          </w:tcPr>
          <w:p w14:paraId="5990FDC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CC530A</w:t>
            </w:r>
          </w:p>
        </w:tc>
        <w:tc>
          <w:tcPr>
            <w:tcW w:w="1493" w:type="dxa"/>
            <w:tcBorders>
              <w:top w:val="nil"/>
              <w:left w:val="single" w:sz="4" w:space="0" w:color="auto"/>
              <w:bottom w:val="single" w:sz="4" w:space="0" w:color="auto"/>
              <w:right w:val="single" w:sz="4" w:space="0" w:color="auto"/>
            </w:tcBorders>
            <w:shd w:val="clear" w:color="auto" w:fill="auto"/>
            <w:hideMark/>
          </w:tcPr>
          <w:p w14:paraId="2A657BD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124C9CD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02953E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6C855594"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2AE229E"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3F09B29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26</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721413E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CP2025, CP2020, CM 2320, niebieski</w:t>
            </w:r>
          </w:p>
        </w:tc>
        <w:tc>
          <w:tcPr>
            <w:tcW w:w="1518" w:type="dxa"/>
            <w:tcBorders>
              <w:top w:val="nil"/>
              <w:left w:val="nil"/>
              <w:bottom w:val="single" w:sz="4" w:space="0" w:color="000000"/>
              <w:right w:val="nil"/>
            </w:tcBorders>
            <w:shd w:val="clear" w:color="auto" w:fill="auto"/>
            <w:hideMark/>
          </w:tcPr>
          <w:p w14:paraId="074B893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CC531A</w:t>
            </w:r>
          </w:p>
        </w:tc>
        <w:tc>
          <w:tcPr>
            <w:tcW w:w="1493" w:type="dxa"/>
            <w:tcBorders>
              <w:top w:val="nil"/>
              <w:left w:val="single" w:sz="4" w:space="0" w:color="auto"/>
              <w:bottom w:val="single" w:sz="4" w:space="0" w:color="auto"/>
              <w:right w:val="single" w:sz="4" w:space="0" w:color="auto"/>
            </w:tcBorders>
            <w:shd w:val="clear" w:color="auto" w:fill="auto"/>
            <w:hideMark/>
          </w:tcPr>
          <w:p w14:paraId="77DBBAC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439A30A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D4A2D6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1BC5FA5"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8AD592F"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4D72F3F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27</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4E06528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CP2025, CP2020, CM 2320, żółty</w:t>
            </w:r>
          </w:p>
        </w:tc>
        <w:tc>
          <w:tcPr>
            <w:tcW w:w="1518" w:type="dxa"/>
            <w:tcBorders>
              <w:top w:val="nil"/>
              <w:left w:val="nil"/>
              <w:bottom w:val="single" w:sz="4" w:space="0" w:color="000000"/>
              <w:right w:val="nil"/>
            </w:tcBorders>
            <w:shd w:val="clear" w:color="auto" w:fill="auto"/>
            <w:hideMark/>
          </w:tcPr>
          <w:p w14:paraId="6397D76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CC532A</w:t>
            </w:r>
          </w:p>
        </w:tc>
        <w:tc>
          <w:tcPr>
            <w:tcW w:w="1493" w:type="dxa"/>
            <w:tcBorders>
              <w:top w:val="nil"/>
              <w:left w:val="single" w:sz="4" w:space="0" w:color="auto"/>
              <w:bottom w:val="single" w:sz="4" w:space="0" w:color="auto"/>
              <w:right w:val="single" w:sz="4" w:space="0" w:color="auto"/>
            </w:tcBorders>
            <w:shd w:val="clear" w:color="auto" w:fill="auto"/>
            <w:hideMark/>
          </w:tcPr>
          <w:p w14:paraId="53309C7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0AF00EC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6729D1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66013DD1"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441F69C3"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D434D4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28</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69F7365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CP2025, CP2020, CM 2320, czerwony</w:t>
            </w:r>
          </w:p>
        </w:tc>
        <w:tc>
          <w:tcPr>
            <w:tcW w:w="1518" w:type="dxa"/>
            <w:tcBorders>
              <w:top w:val="nil"/>
              <w:left w:val="nil"/>
              <w:bottom w:val="single" w:sz="4" w:space="0" w:color="000000"/>
              <w:right w:val="nil"/>
            </w:tcBorders>
            <w:shd w:val="clear" w:color="auto" w:fill="auto"/>
            <w:hideMark/>
          </w:tcPr>
          <w:p w14:paraId="4BEB7F64"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CC533A</w:t>
            </w:r>
          </w:p>
        </w:tc>
        <w:tc>
          <w:tcPr>
            <w:tcW w:w="1493" w:type="dxa"/>
            <w:tcBorders>
              <w:top w:val="nil"/>
              <w:left w:val="single" w:sz="4" w:space="0" w:color="auto"/>
              <w:bottom w:val="single" w:sz="4" w:space="0" w:color="auto"/>
              <w:right w:val="single" w:sz="4" w:space="0" w:color="auto"/>
            </w:tcBorders>
            <w:shd w:val="clear" w:color="auto" w:fill="auto"/>
            <w:hideMark/>
          </w:tcPr>
          <w:p w14:paraId="2483017C"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50DCC9F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413BD88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FED77F3"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D1D31EA"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429386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29</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3C669E9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2600n, 2605dn, czarny</w:t>
            </w:r>
          </w:p>
        </w:tc>
        <w:tc>
          <w:tcPr>
            <w:tcW w:w="1518" w:type="dxa"/>
            <w:tcBorders>
              <w:top w:val="nil"/>
              <w:left w:val="nil"/>
              <w:bottom w:val="single" w:sz="4" w:space="0" w:color="000000"/>
              <w:right w:val="nil"/>
            </w:tcBorders>
            <w:shd w:val="clear" w:color="auto" w:fill="auto"/>
            <w:hideMark/>
          </w:tcPr>
          <w:p w14:paraId="47DEDD6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Q6000A</w:t>
            </w:r>
          </w:p>
        </w:tc>
        <w:tc>
          <w:tcPr>
            <w:tcW w:w="1493" w:type="dxa"/>
            <w:tcBorders>
              <w:top w:val="nil"/>
              <w:left w:val="single" w:sz="4" w:space="0" w:color="auto"/>
              <w:bottom w:val="single" w:sz="4" w:space="0" w:color="auto"/>
              <w:right w:val="single" w:sz="4" w:space="0" w:color="auto"/>
            </w:tcBorders>
            <w:shd w:val="clear" w:color="auto" w:fill="auto"/>
            <w:hideMark/>
          </w:tcPr>
          <w:p w14:paraId="4BE0640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7A6A2F7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56AAE62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54C59C8"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A0BBA69"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341092F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30</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7AE3912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2600n, 2605dn, niebieski</w:t>
            </w:r>
          </w:p>
        </w:tc>
        <w:tc>
          <w:tcPr>
            <w:tcW w:w="1518" w:type="dxa"/>
            <w:tcBorders>
              <w:top w:val="nil"/>
              <w:left w:val="nil"/>
              <w:bottom w:val="single" w:sz="4" w:space="0" w:color="000000"/>
              <w:right w:val="nil"/>
            </w:tcBorders>
            <w:shd w:val="clear" w:color="auto" w:fill="auto"/>
            <w:hideMark/>
          </w:tcPr>
          <w:p w14:paraId="0743990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Q6001A</w:t>
            </w:r>
          </w:p>
        </w:tc>
        <w:tc>
          <w:tcPr>
            <w:tcW w:w="1493" w:type="dxa"/>
            <w:tcBorders>
              <w:top w:val="nil"/>
              <w:left w:val="single" w:sz="4" w:space="0" w:color="auto"/>
              <w:bottom w:val="single" w:sz="4" w:space="0" w:color="auto"/>
              <w:right w:val="single" w:sz="4" w:space="0" w:color="auto"/>
            </w:tcBorders>
            <w:shd w:val="clear" w:color="auto" w:fill="auto"/>
            <w:hideMark/>
          </w:tcPr>
          <w:p w14:paraId="4753372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5E77AC2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01558D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DFD50A6"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012DF21"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EFB1A4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31</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322BB7E3"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2600n,2 605dn,  żółty</w:t>
            </w:r>
          </w:p>
        </w:tc>
        <w:tc>
          <w:tcPr>
            <w:tcW w:w="1518" w:type="dxa"/>
            <w:tcBorders>
              <w:top w:val="nil"/>
              <w:left w:val="nil"/>
              <w:bottom w:val="single" w:sz="4" w:space="0" w:color="000000"/>
              <w:right w:val="nil"/>
            </w:tcBorders>
            <w:shd w:val="clear" w:color="auto" w:fill="auto"/>
            <w:hideMark/>
          </w:tcPr>
          <w:p w14:paraId="523A4BD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Q6002A</w:t>
            </w:r>
          </w:p>
        </w:tc>
        <w:tc>
          <w:tcPr>
            <w:tcW w:w="1493" w:type="dxa"/>
            <w:tcBorders>
              <w:top w:val="nil"/>
              <w:left w:val="single" w:sz="4" w:space="0" w:color="auto"/>
              <w:bottom w:val="single" w:sz="4" w:space="0" w:color="auto"/>
              <w:right w:val="single" w:sz="4" w:space="0" w:color="auto"/>
            </w:tcBorders>
            <w:shd w:val="clear" w:color="auto" w:fill="auto"/>
            <w:hideMark/>
          </w:tcPr>
          <w:p w14:paraId="217B6E4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1742CCC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8B7859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38E2AF6"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28C60F6"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1F06E4E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32</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668966A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2600n, 2605dn,  czerwony</w:t>
            </w:r>
          </w:p>
        </w:tc>
        <w:tc>
          <w:tcPr>
            <w:tcW w:w="1518" w:type="dxa"/>
            <w:tcBorders>
              <w:top w:val="nil"/>
              <w:left w:val="nil"/>
              <w:bottom w:val="single" w:sz="4" w:space="0" w:color="000000"/>
              <w:right w:val="nil"/>
            </w:tcBorders>
            <w:shd w:val="clear" w:color="auto" w:fill="auto"/>
            <w:hideMark/>
          </w:tcPr>
          <w:p w14:paraId="40353AD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Q6003A</w:t>
            </w:r>
          </w:p>
        </w:tc>
        <w:tc>
          <w:tcPr>
            <w:tcW w:w="1493" w:type="dxa"/>
            <w:tcBorders>
              <w:top w:val="nil"/>
              <w:left w:val="single" w:sz="4" w:space="0" w:color="auto"/>
              <w:bottom w:val="single" w:sz="4" w:space="0" w:color="auto"/>
              <w:right w:val="single" w:sz="4" w:space="0" w:color="auto"/>
            </w:tcBorders>
            <w:shd w:val="clear" w:color="auto" w:fill="auto"/>
            <w:hideMark/>
          </w:tcPr>
          <w:p w14:paraId="551E255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008B440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9BDE76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5636E55"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E3D647C"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E708C0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33</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6EB9513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3530, 3525, czarny</w:t>
            </w:r>
          </w:p>
        </w:tc>
        <w:tc>
          <w:tcPr>
            <w:tcW w:w="1518" w:type="dxa"/>
            <w:tcBorders>
              <w:top w:val="nil"/>
              <w:left w:val="nil"/>
              <w:bottom w:val="single" w:sz="4" w:space="0" w:color="000000"/>
              <w:right w:val="nil"/>
            </w:tcBorders>
            <w:shd w:val="clear" w:color="auto" w:fill="auto"/>
            <w:hideMark/>
          </w:tcPr>
          <w:p w14:paraId="566CC4D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CE250A</w:t>
            </w:r>
          </w:p>
        </w:tc>
        <w:tc>
          <w:tcPr>
            <w:tcW w:w="1493" w:type="dxa"/>
            <w:tcBorders>
              <w:top w:val="nil"/>
              <w:left w:val="single" w:sz="4" w:space="0" w:color="auto"/>
              <w:bottom w:val="single" w:sz="4" w:space="0" w:color="auto"/>
              <w:right w:val="single" w:sz="4" w:space="0" w:color="auto"/>
            </w:tcBorders>
            <w:shd w:val="clear" w:color="auto" w:fill="auto"/>
            <w:hideMark/>
          </w:tcPr>
          <w:p w14:paraId="25C8C95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22E203C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53B6A61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10F2CFB"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14D354D4"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7444D7F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lastRenderedPageBreak/>
              <w:t>34</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101D0BC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3530, 3525, niebieski</w:t>
            </w:r>
          </w:p>
        </w:tc>
        <w:tc>
          <w:tcPr>
            <w:tcW w:w="1518" w:type="dxa"/>
            <w:tcBorders>
              <w:top w:val="nil"/>
              <w:left w:val="nil"/>
              <w:bottom w:val="single" w:sz="4" w:space="0" w:color="000000"/>
              <w:right w:val="nil"/>
            </w:tcBorders>
            <w:shd w:val="clear" w:color="auto" w:fill="auto"/>
            <w:hideMark/>
          </w:tcPr>
          <w:p w14:paraId="455A637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CE251A</w:t>
            </w:r>
          </w:p>
        </w:tc>
        <w:tc>
          <w:tcPr>
            <w:tcW w:w="1493" w:type="dxa"/>
            <w:tcBorders>
              <w:top w:val="nil"/>
              <w:left w:val="single" w:sz="4" w:space="0" w:color="auto"/>
              <w:bottom w:val="single" w:sz="4" w:space="0" w:color="auto"/>
              <w:right w:val="single" w:sz="4" w:space="0" w:color="auto"/>
            </w:tcBorders>
            <w:shd w:val="clear" w:color="auto" w:fill="auto"/>
            <w:hideMark/>
          </w:tcPr>
          <w:p w14:paraId="37A64AE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01938F9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4F8D61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9394330"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1074CA4E"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A6A16A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35</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22F4E23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3530, 3525, czerwony</w:t>
            </w:r>
          </w:p>
        </w:tc>
        <w:tc>
          <w:tcPr>
            <w:tcW w:w="1518" w:type="dxa"/>
            <w:tcBorders>
              <w:top w:val="nil"/>
              <w:left w:val="nil"/>
              <w:bottom w:val="single" w:sz="4" w:space="0" w:color="000000"/>
              <w:right w:val="nil"/>
            </w:tcBorders>
            <w:shd w:val="clear" w:color="auto" w:fill="auto"/>
            <w:hideMark/>
          </w:tcPr>
          <w:p w14:paraId="27986298"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CE253A</w:t>
            </w:r>
          </w:p>
        </w:tc>
        <w:tc>
          <w:tcPr>
            <w:tcW w:w="1493" w:type="dxa"/>
            <w:tcBorders>
              <w:top w:val="nil"/>
              <w:left w:val="single" w:sz="4" w:space="0" w:color="auto"/>
              <w:bottom w:val="single" w:sz="4" w:space="0" w:color="auto"/>
              <w:right w:val="single" w:sz="4" w:space="0" w:color="auto"/>
            </w:tcBorders>
            <w:shd w:val="clear" w:color="auto" w:fill="auto"/>
            <w:hideMark/>
          </w:tcPr>
          <w:p w14:paraId="1C0B18E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70C82B0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4A27957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6B9D6691"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2A5B71D"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B81CF1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36</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6DF2FE3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3530, 3525, żółty</w:t>
            </w:r>
          </w:p>
        </w:tc>
        <w:tc>
          <w:tcPr>
            <w:tcW w:w="1518" w:type="dxa"/>
            <w:tcBorders>
              <w:top w:val="nil"/>
              <w:left w:val="nil"/>
              <w:bottom w:val="single" w:sz="4" w:space="0" w:color="000000"/>
              <w:right w:val="nil"/>
            </w:tcBorders>
            <w:shd w:val="clear" w:color="auto" w:fill="auto"/>
            <w:hideMark/>
          </w:tcPr>
          <w:p w14:paraId="1E0EB7C8"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CE252A</w:t>
            </w:r>
          </w:p>
        </w:tc>
        <w:tc>
          <w:tcPr>
            <w:tcW w:w="1493" w:type="dxa"/>
            <w:tcBorders>
              <w:top w:val="nil"/>
              <w:left w:val="single" w:sz="4" w:space="0" w:color="auto"/>
              <w:bottom w:val="single" w:sz="4" w:space="0" w:color="auto"/>
              <w:right w:val="single" w:sz="4" w:space="0" w:color="auto"/>
            </w:tcBorders>
            <w:shd w:val="clear" w:color="auto" w:fill="auto"/>
            <w:hideMark/>
          </w:tcPr>
          <w:p w14:paraId="35AD319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505582E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B8C494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4FE36BA7"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B6B5BD2"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A6EBE6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37</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558A903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Pojemnik na zużyty toner do drukarki CLJ CP3530, 3525 </w:t>
            </w:r>
          </w:p>
        </w:tc>
        <w:tc>
          <w:tcPr>
            <w:tcW w:w="1518" w:type="dxa"/>
            <w:tcBorders>
              <w:top w:val="nil"/>
              <w:left w:val="nil"/>
              <w:bottom w:val="single" w:sz="4" w:space="0" w:color="000000"/>
              <w:right w:val="nil"/>
            </w:tcBorders>
            <w:shd w:val="clear" w:color="auto" w:fill="auto"/>
            <w:hideMark/>
          </w:tcPr>
          <w:p w14:paraId="3FCA726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CE254A</w:t>
            </w:r>
          </w:p>
        </w:tc>
        <w:tc>
          <w:tcPr>
            <w:tcW w:w="1493" w:type="dxa"/>
            <w:tcBorders>
              <w:top w:val="nil"/>
              <w:left w:val="single" w:sz="4" w:space="0" w:color="auto"/>
              <w:bottom w:val="single" w:sz="4" w:space="0" w:color="auto"/>
              <w:right w:val="single" w:sz="4" w:space="0" w:color="auto"/>
            </w:tcBorders>
            <w:shd w:val="clear" w:color="auto" w:fill="auto"/>
            <w:hideMark/>
          </w:tcPr>
          <w:p w14:paraId="5494BC8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691072D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7124AA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3C659AE"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48BD9183"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0AE91E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38</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24204C9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3600dn, czarny</w:t>
            </w:r>
          </w:p>
        </w:tc>
        <w:tc>
          <w:tcPr>
            <w:tcW w:w="1518" w:type="dxa"/>
            <w:tcBorders>
              <w:top w:val="nil"/>
              <w:left w:val="nil"/>
              <w:bottom w:val="single" w:sz="4" w:space="0" w:color="000000"/>
              <w:right w:val="nil"/>
            </w:tcBorders>
            <w:shd w:val="clear" w:color="auto" w:fill="auto"/>
            <w:hideMark/>
          </w:tcPr>
          <w:p w14:paraId="0628335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Q6470A</w:t>
            </w:r>
          </w:p>
        </w:tc>
        <w:tc>
          <w:tcPr>
            <w:tcW w:w="1493" w:type="dxa"/>
            <w:tcBorders>
              <w:top w:val="nil"/>
              <w:left w:val="single" w:sz="4" w:space="0" w:color="auto"/>
              <w:bottom w:val="single" w:sz="4" w:space="0" w:color="auto"/>
              <w:right w:val="single" w:sz="4" w:space="0" w:color="auto"/>
            </w:tcBorders>
            <w:shd w:val="clear" w:color="auto" w:fill="auto"/>
            <w:hideMark/>
          </w:tcPr>
          <w:p w14:paraId="4F46B10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66022F4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CDBEF6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1C7B7ED6"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47AA0529"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B842A2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39</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0851F2A9"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3600dn, niebieski</w:t>
            </w:r>
          </w:p>
        </w:tc>
        <w:tc>
          <w:tcPr>
            <w:tcW w:w="1518" w:type="dxa"/>
            <w:tcBorders>
              <w:top w:val="nil"/>
              <w:left w:val="nil"/>
              <w:bottom w:val="single" w:sz="4" w:space="0" w:color="000000"/>
              <w:right w:val="nil"/>
            </w:tcBorders>
            <w:shd w:val="clear" w:color="auto" w:fill="auto"/>
            <w:hideMark/>
          </w:tcPr>
          <w:p w14:paraId="4AD704B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Q6471A</w:t>
            </w:r>
          </w:p>
        </w:tc>
        <w:tc>
          <w:tcPr>
            <w:tcW w:w="1493" w:type="dxa"/>
            <w:tcBorders>
              <w:top w:val="nil"/>
              <w:left w:val="single" w:sz="4" w:space="0" w:color="auto"/>
              <w:bottom w:val="single" w:sz="4" w:space="0" w:color="auto"/>
              <w:right w:val="single" w:sz="4" w:space="0" w:color="auto"/>
            </w:tcBorders>
            <w:shd w:val="clear" w:color="auto" w:fill="auto"/>
            <w:hideMark/>
          </w:tcPr>
          <w:p w14:paraId="35DD2A6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00B0EBF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E5A2DB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4979E8C"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A09F85F"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094E31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40</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4AD93F8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3600dn, żółty</w:t>
            </w:r>
          </w:p>
        </w:tc>
        <w:tc>
          <w:tcPr>
            <w:tcW w:w="1518" w:type="dxa"/>
            <w:tcBorders>
              <w:top w:val="nil"/>
              <w:left w:val="nil"/>
              <w:bottom w:val="single" w:sz="4" w:space="0" w:color="000000"/>
              <w:right w:val="nil"/>
            </w:tcBorders>
            <w:shd w:val="clear" w:color="auto" w:fill="auto"/>
            <w:hideMark/>
          </w:tcPr>
          <w:p w14:paraId="0B65F04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Q6472A</w:t>
            </w:r>
          </w:p>
        </w:tc>
        <w:tc>
          <w:tcPr>
            <w:tcW w:w="1493" w:type="dxa"/>
            <w:tcBorders>
              <w:top w:val="nil"/>
              <w:left w:val="single" w:sz="4" w:space="0" w:color="auto"/>
              <w:bottom w:val="single" w:sz="4" w:space="0" w:color="auto"/>
              <w:right w:val="single" w:sz="4" w:space="0" w:color="auto"/>
            </w:tcBorders>
            <w:shd w:val="clear" w:color="auto" w:fill="auto"/>
            <w:hideMark/>
          </w:tcPr>
          <w:p w14:paraId="60BFF1B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3EA9DBF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56879A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6410F814"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1611ADC0"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B8A3DE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41</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3176E98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CLJ 3600dn, czerwony</w:t>
            </w:r>
          </w:p>
        </w:tc>
        <w:tc>
          <w:tcPr>
            <w:tcW w:w="1518" w:type="dxa"/>
            <w:tcBorders>
              <w:top w:val="nil"/>
              <w:left w:val="nil"/>
              <w:bottom w:val="single" w:sz="4" w:space="0" w:color="000000"/>
              <w:right w:val="nil"/>
            </w:tcBorders>
            <w:shd w:val="clear" w:color="auto" w:fill="auto"/>
            <w:hideMark/>
          </w:tcPr>
          <w:p w14:paraId="39EA4CB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Q6473A</w:t>
            </w:r>
          </w:p>
        </w:tc>
        <w:tc>
          <w:tcPr>
            <w:tcW w:w="1493" w:type="dxa"/>
            <w:tcBorders>
              <w:top w:val="nil"/>
              <w:left w:val="single" w:sz="4" w:space="0" w:color="auto"/>
              <w:bottom w:val="single" w:sz="4" w:space="0" w:color="auto"/>
              <w:right w:val="single" w:sz="4" w:space="0" w:color="auto"/>
            </w:tcBorders>
            <w:shd w:val="clear" w:color="auto" w:fill="auto"/>
            <w:hideMark/>
          </w:tcPr>
          <w:p w14:paraId="6C8EE74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414C130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E827A8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EA2C950"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A23D92D"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3F434E4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42</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141DF399"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P1006</w:t>
            </w:r>
          </w:p>
        </w:tc>
        <w:tc>
          <w:tcPr>
            <w:tcW w:w="1518" w:type="dxa"/>
            <w:tcBorders>
              <w:top w:val="nil"/>
              <w:left w:val="nil"/>
              <w:bottom w:val="single" w:sz="4" w:space="0" w:color="000000"/>
              <w:right w:val="nil"/>
            </w:tcBorders>
            <w:shd w:val="clear" w:color="auto" w:fill="auto"/>
            <w:hideMark/>
          </w:tcPr>
          <w:p w14:paraId="5C17023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CB435A</w:t>
            </w:r>
          </w:p>
        </w:tc>
        <w:tc>
          <w:tcPr>
            <w:tcW w:w="1493" w:type="dxa"/>
            <w:tcBorders>
              <w:top w:val="nil"/>
              <w:left w:val="single" w:sz="4" w:space="0" w:color="auto"/>
              <w:bottom w:val="single" w:sz="4" w:space="0" w:color="auto"/>
              <w:right w:val="single" w:sz="4" w:space="0" w:color="auto"/>
            </w:tcBorders>
            <w:shd w:val="clear" w:color="auto" w:fill="auto"/>
            <w:hideMark/>
          </w:tcPr>
          <w:p w14:paraId="79BC8BFC"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51532F7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F51D2C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1112778"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A61042E"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1C4F37C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43</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261B23D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1320n</w:t>
            </w:r>
          </w:p>
        </w:tc>
        <w:tc>
          <w:tcPr>
            <w:tcW w:w="1518" w:type="dxa"/>
            <w:tcBorders>
              <w:top w:val="nil"/>
              <w:left w:val="nil"/>
              <w:bottom w:val="single" w:sz="4" w:space="0" w:color="000000"/>
              <w:right w:val="nil"/>
            </w:tcBorders>
            <w:shd w:val="clear" w:color="auto" w:fill="auto"/>
            <w:hideMark/>
          </w:tcPr>
          <w:p w14:paraId="7A3A07A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Q5949A</w:t>
            </w:r>
          </w:p>
        </w:tc>
        <w:tc>
          <w:tcPr>
            <w:tcW w:w="1493" w:type="dxa"/>
            <w:tcBorders>
              <w:top w:val="nil"/>
              <w:left w:val="single" w:sz="4" w:space="0" w:color="auto"/>
              <w:bottom w:val="single" w:sz="4" w:space="0" w:color="auto"/>
              <w:right w:val="single" w:sz="4" w:space="0" w:color="auto"/>
            </w:tcBorders>
            <w:shd w:val="clear" w:color="auto" w:fill="auto"/>
            <w:hideMark/>
          </w:tcPr>
          <w:p w14:paraId="1F44FB2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3465040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258651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42B40C8"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2051DF9"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76EA5C8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44</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17EBD48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1606, 1536</w:t>
            </w:r>
          </w:p>
        </w:tc>
        <w:tc>
          <w:tcPr>
            <w:tcW w:w="1518" w:type="dxa"/>
            <w:tcBorders>
              <w:top w:val="nil"/>
              <w:left w:val="nil"/>
              <w:bottom w:val="single" w:sz="4" w:space="0" w:color="000000"/>
              <w:right w:val="nil"/>
            </w:tcBorders>
            <w:shd w:val="clear" w:color="auto" w:fill="auto"/>
            <w:hideMark/>
          </w:tcPr>
          <w:p w14:paraId="4D45D94C"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CE278A</w:t>
            </w:r>
          </w:p>
        </w:tc>
        <w:tc>
          <w:tcPr>
            <w:tcW w:w="1493" w:type="dxa"/>
            <w:tcBorders>
              <w:top w:val="nil"/>
              <w:left w:val="single" w:sz="4" w:space="0" w:color="auto"/>
              <w:bottom w:val="single" w:sz="4" w:space="0" w:color="auto"/>
              <w:right w:val="single" w:sz="4" w:space="0" w:color="auto"/>
            </w:tcBorders>
            <w:shd w:val="clear" w:color="auto" w:fill="auto"/>
            <w:hideMark/>
          </w:tcPr>
          <w:p w14:paraId="0BAE1BA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3168278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3C1D0B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D70F8C9"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1711567"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95BA2F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45</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1B87987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P2015dn</w:t>
            </w:r>
          </w:p>
        </w:tc>
        <w:tc>
          <w:tcPr>
            <w:tcW w:w="1518" w:type="dxa"/>
            <w:tcBorders>
              <w:top w:val="nil"/>
              <w:left w:val="nil"/>
              <w:bottom w:val="single" w:sz="4" w:space="0" w:color="000000"/>
              <w:right w:val="nil"/>
            </w:tcBorders>
            <w:shd w:val="clear" w:color="auto" w:fill="auto"/>
            <w:hideMark/>
          </w:tcPr>
          <w:p w14:paraId="3BF1436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Q7553X</w:t>
            </w:r>
          </w:p>
        </w:tc>
        <w:tc>
          <w:tcPr>
            <w:tcW w:w="1493" w:type="dxa"/>
            <w:tcBorders>
              <w:top w:val="nil"/>
              <w:left w:val="single" w:sz="4" w:space="0" w:color="auto"/>
              <w:bottom w:val="single" w:sz="4" w:space="0" w:color="auto"/>
              <w:right w:val="single" w:sz="4" w:space="0" w:color="auto"/>
            </w:tcBorders>
            <w:shd w:val="clear" w:color="auto" w:fill="auto"/>
            <w:hideMark/>
          </w:tcPr>
          <w:p w14:paraId="31B2CFE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33DDDD4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617FC8C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E45A8FE"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9B82788"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7A4EF77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46</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4277A0E3"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P2055dn</w:t>
            </w:r>
          </w:p>
        </w:tc>
        <w:tc>
          <w:tcPr>
            <w:tcW w:w="1518" w:type="dxa"/>
            <w:tcBorders>
              <w:top w:val="nil"/>
              <w:left w:val="nil"/>
              <w:bottom w:val="single" w:sz="4" w:space="0" w:color="000000"/>
              <w:right w:val="nil"/>
            </w:tcBorders>
            <w:shd w:val="clear" w:color="auto" w:fill="auto"/>
            <w:hideMark/>
          </w:tcPr>
          <w:p w14:paraId="0264019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CE505X</w:t>
            </w:r>
          </w:p>
        </w:tc>
        <w:tc>
          <w:tcPr>
            <w:tcW w:w="1493" w:type="dxa"/>
            <w:tcBorders>
              <w:top w:val="nil"/>
              <w:left w:val="single" w:sz="4" w:space="0" w:color="auto"/>
              <w:bottom w:val="single" w:sz="4" w:space="0" w:color="auto"/>
              <w:right w:val="single" w:sz="4" w:space="0" w:color="auto"/>
            </w:tcBorders>
            <w:shd w:val="clear" w:color="auto" w:fill="auto"/>
            <w:hideMark/>
          </w:tcPr>
          <w:p w14:paraId="519E425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7</w:t>
            </w:r>
          </w:p>
        </w:tc>
        <w:tc>
          <w:tcPr>
            <w:tcW w:w="1555" w:type="dxa"/>
            <w:tcBorders>
              <w:top w:val="nil"/>
              <w:left w:val="nil"/>
              <w:bottom w:val="single" w:sz="4" w:space="0" w:color="auto"/>
              <w:right w:val="single" w:sz="4" w:space="0" w:color="auto"/>
            </w:tcBorders>
            <w:shd w:val="clear" w:color="auto" w:fill="auto"/>
            <w:noWrap/>
            <w:hideMark/>
          </w:tcPr>
          <w:p w14:paraId="3F63014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5436030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71FCAE9"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73BF5CA"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8D172E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47</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66321AB3"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2430</w:t>
            </w:r>
          </w:p>
        </w:tc>
        <w:tc>
          <w:tcPr>
            <w:tcW w:w="1518" w:type="dxa"/>
            <w:tcBorders>
              <w:top w:val="nil"/>
              <w:left w:val="nil"/>
              <w:bottom w:val="single" w:sz="4" w:space="0" w:color="000000"/>
              <w:right w:val="nil"/>
            </w:tcBorders>
            <w:shd w:val="clear" w:color="auto" w:fill="auto"/>
            <w:hideMark/>
          </w:tcPr>
          <w:p w14:paraId="2B373ED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Q6511A</w:t>
            </w:r>
          </w:p>
        </w:tc>
        <w:tc>
          <w:tcPr>
            <w:tcW w:w="1493" w:type="dxa"/>
            <w:tcBorders>
              <w:top w:val="nil"/>
              <w:left w:val="single" w:sz="4" w:space="0" w:color="auto"/>
              <w:bottom w:val="single" w:sz="4" w:space="0" w:color="auto"/>
              <w:right w:val="single" w:sz="4" w:space="0" w:color="auto"/>
            </w:tcBorders>
            <w:shd w:val="clear" w:color="auto" w:fill="auto"/>
            <w:hideMark/>
          </w:tcPr>
          <w:p w14:paraId="0173651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42FA4E7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7A20C8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EC719F7"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167AF7C"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5251372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48</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10BD94E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3055, 3015, 3030, 3052, 1010, 1020, 1022, 1015</w:t>
            </w:r>
          </w:p>
        </w:tc>
        <w:tc>
          <w:tcPr>
            <w:tcW w:w="1518" w:type="dxa"/>
            <w:tcBorders>
              <w:top w:val="nil"/>
              <w:left w:val="nil"/>
              <w:bottom w:val="single" w:sz="4" w:space="0" w:color="000000"/>
              <w:right w:val="nil"/>
            </w:tcBorders>
            <w:shd w:val="clear" w:color="auto" w:fill="auto"/>
            <w:hideMark/>
          </w:tcPr>
          <w:p w14:paraId="5405610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Q2612A</w:t>
            </w:r>
          </w:p>
        </w:tc>
        <w:tc>
          <w:tcPr>
            <w:tcW w:w="1493" w:type="dxa"/>
            <w:tcBorders>
              <w:top w:val="nil"/>
              <w:left w:val="single" w:sz="4" w:space="0" w:color="auto"/>
              <w:bottom w:val="single" w:sz="4" w:space="0" w:color="auto"/>
              <w:right w:val="single" w:sz="4" w:space="0" w:color="auto"/>
            </w:tcBorders>
            <w:shd w:val="clear" w:color="auto" w:fill="auto"/>
            <w:hideMark/>
          </w:tcPr>
          <w:p w14:paraId="6D68ACA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11</w:t>
            </w:r>
          </w:p>
        </w:tc>
        <w:tc>
          <w:tcPr>
            <w:tcW w:w="1555" w:type="dxa"/>
            <w:tcBorders>
              <w:top w:val="nil"/>
              <w:left w:val="nil"/>
              <w:bottom w:val="single" w:sz="4" w:space="0" w:color="auto"/>
              <w:right w:val="single" w:sz="4" w:space="0" w:color="auto"/>
            </w:tcBorders>
            <w:shd w:val="clear" w:color="auto" w:fill="auto"/>
            <w:noWrap/>
            <w:hideMark/>
          </w:tcPr>
          <w:p w14:paraId="63B44B5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6BB76A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0C42FBA"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0398380"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31C41BB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49</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4B68E68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4300</w:t>
            </w:r>
          </w:p>
        </w:tc>
        <w:tc>
          <w:tcPr>
            <w:tcW w:w="1518" w:type="dxa"/>
            <w:tcBorders>
              <w:top w:val="nil"/>
              <w:left w:val="nil"/>
              <w:bottom w:val="single" w:sz="4" w:space="0" w:color="000000"/>
              <w:right w:val="nil"/>
            </w:tcBorders>
            <w:shd w:val="clear" w:color="auto" w:fill="auto"/>
            <w:hideMark/>
          </w:tcPr>
          <w:p w14:paraId="12605363"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Q1339A</w:t>
            </w:r>
          </w:p>
        </w:tc>
        <w:tc>
          <w:tcPr>
            <w:tcW w:w="1493" w:type="dxa"/>
            <w:tcBorders>
              <w:top w:val="nil"/>
              <w:left w:val="single" w:sz="4" w:space="0" w:color="auto"/>
              <w:bottom w:val="single" w:sz="4" w:space="0" w:color="auto"/>
              <w:right w:val="single" w:sz="4" w:space="0" w:color="auto"/>
            </w:tcBorders>
            <w:shd w:val="clear" w:color="auto" w:fill="auto"/>
            <w:hideMark/>
          </w:tcPr>
          <w:p w14:paraId="146BB2F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02BE6C5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5E4E92E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7659CB5"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E2FFD61"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1976A4B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50</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779A94F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CM1525, 1415 czarny</w:t>
            </w:r>
          </w:p>
        </w:tc>
        <w:tc>
          <w:tcPr>
            <w:tcW w:w="1518" w:type="dxa"/>
            <w:tcBorders>
              <w:top w:val="nil"/>
              <w:left w:val="nil"/>
              <w:bottom w:val="single" w:sz="4" w:space="0" w:color="000000"/>
              <w:right w:val="nil"/>
            </w:tcBorders>
            <w:shd w:val="clear" w:color="auto" w:fill="auto"/>
            <w:hideMark/>
          </w:tcPr>
          <w:p w14:paraId="0051AB5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CE320A</w:t>
            </w:r>
          </w:p>
        </w:tc>
        <w:tc>
          <w:tcPr>
            <w:tcW w:w="1493" w:type="dxa"/>
            <w:tcBorders>
              <w:top w:val="nil"/>
              <w:left w:val="single" w:sz="4" w:space="0" w:color="auto"/>
              <w:bottom w:val="single" w:sz="4" w:space="0" w:color="auto"/>
              <w:right w:val="single" w:sz="4" w:space="0" w:color="auto"/>
            </w:tcBorders>
            <w:shd w:val="clear" w:color="auto" w:fill="auto"/>
            <w:hideMark/>
          </w:tcPr>
          <w:p w14:paraId="5825DEF9"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3FE7D82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C5CA61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495C8A3C"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DA82DD5"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12186D6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51</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4E2A9363"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CM1525, 1415  czerwony</w:t>
            </w:r>
          </w:p>
        </w:tc>
        <w:tc>
          <w:tcPr>
            <w:tcW w:w="1518" w:type="dxa"/>
            <w:tcBorders>
              <w:top w:val="nil"/>
              <w:left w:val="nil"/>
              <w:bottom w:val="single" w:sz="4" w:space="0" w:color="000000"/>
              <w:right w:val="nil"/>
            </w:tcBorders>
            <w:shd w:val="clear" w:color="auto" w:fill="auto"/>
            <w:hideMark/>
          </w:tcPr>
          <w:p w14:paraId="52651DEC"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CE323A</w:t>
            </w:r>
          </w:p>
        </w:tc>
        <w:tc>
          <w:tcPr>
            <w:tcW w:w="1493" w:type="dxa"/>
            <w:tcBorders>
              <w:top w:val="nil"/>
              <w:left w:val="single" w:sz="4" w:space="0" w:color="auto"/>
              <w:bottom w:val="single" w:sz="4" w:space="0" w:color="auto"/>
              <w:right w:val="single" w:sz="4" w:space="0" w:color="auto"/>
            </w:tcBorders>
            <w:shd w:val="clear" w:color="auto" w:fill="auto"/>
            <w:hideMark/>
          </w:tcPr>
          <w:p w14:paraId="0C39C23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1EDCD63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91360E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1778BAEF"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094EFA5"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7F2F10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52</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0E15CA0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CM1525, 1415 niebieski</w:t>
            </w:r>
          </w:p>
        </w:tc>
        <w:tc>
          <w:tcPr>
            <w:tcW w:w="1518" w:type="dxa"/>
            <w:tcBorders>
              <w:top w:val="nil"/>
              <w:left w:val="nil"/>
              <w:bottom w:val="single" w:sz="4" w:space="0" w:color="000000"/>
              <w:right w:val="nil"/>
            </w:tcBorders>
            <w:shd w:val="clear" w:color="auto" w:fill="auto"/>
            <w:hideMark/>
          </w:tcPr>
          <w:p w14:paraId="74F332C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CE321A</w:t>
            </w:r>
          </w:p>
        </w:tc>
        <w:tc>
          <w:tcPr>
            <w:tcW w:w="1493" w:type="dxa"/>
            <w:tcBorders>
              <w:top w:val="nil"/>
              <w:left w:val="single" w:sz="4" w:space="0" w:color="auto"/>
              <w:bottom w:val="single" w:sz="4" w:space="0" w:color="auto"/>
              <w:right w:val="single" w:sz="4" w:space="0" w:color="auto"/>
            </w:tcBorders>
            <w:shd w:val="clear" w:color="auto" w:fill="auto"/>
            <w:hideMark/>
          </w:tcPr>
          <w:p w14:paraId="30EFA86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751D36F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CD3562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29C4877"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23CBE757"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7CBA74C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53</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181F602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HP LJ CM1525, 1415 żółty</w:t>
            </w:r>
          </w:p>
        </w:tc>
        <w:tc>
          <w:tcPr>
            <w:tcW w:w="1518" w:type="dxa"/>
            <w:tcBorders>
              <w:top w:val="nil"/>
              <w:left w:val="nil"/>
              <w:bottom w:val="single" w:sz="4" w:space="0" w:color="000000"/>
              <w:right w:val="nil"/>
            </w:tcBorders>
            <w:shd w:val="clear" w:color="auto" w:fill="auto"/>
            <w:hideMark/>
          </w:tcPr>
          <w:p w14:paraId="06B8418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CE322A</w:t>
            </w:r>
          </w:p>
        </w:tc>
        <w:tc>
          <w:tcPr>
            <w:tcW w:w="1493" w:type="dxa"/>
            <w:tcBorders>
              <w:top w:val="nil"/>
              <w:left w:val="single" w:sz="4" w:space="0" w:color="auto"/>
              <w:bottom w:val="single" w:sz="4" w:space="0" w:color="auto"/>
              <w:right w:val="single" w:sz="4" w:space="0" w:color="auto"/>
            </w:tcBorders>
            <w:shd w:val="clear" w:color="auto" w:fill="auto"/>
            <w:hideMark/>
          </w:tcPr>
          <w:p w14:paraId="65B6F34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36A06BD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43572BD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23AC609"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4E347032"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076C48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54</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475F6529"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w:t>
            </w:r>
            <w:proofErr w:type="spellStart"/>
            <w:r w:rsidRPr="001C2C62">
              <w:rPr>
                <w:rFonts w:ascii="Calibri" w:hAnsi="Calibri" w:cs="Calibri"/>
                <w:sz w:val="16"/>
                <w:szCs w:val="16"/>
              </w:rPr>
              <w:t>Color</w:t>
            </w:r>
            <w:proofErr w:type="spellEnd"/>
            <w:r w:rsidRPr="001C2C62">
              <w:rPr>
                <w:rFonts w:ascii="Calibri" w:hAnsi="Calibri" w:cs="Calibri"/>
                <w:sz w:val="16"/>
                <w:szCs w:val="16"/>
              </w:rPr>
              <w:t xml:space="preserve"> Laser Jet Pro MFP M181fw, czarny</w:t>
            </w:r>
          </w:p>
        </w:tc>
        <w:tc>
          <w:tcPr>
            <w:tcW w:w="1518" w:type="dxa"/>
            <w:tcBorders>
              <w:top w:val="nil"/>
              <w:left w:val="nil"/>
              <w:bottom w:val="single" w:sz="4" w:space="0" w:color="000000"/>
              <w:right w:val="nil"/>
            </w:tcBorders>
            <w:shd w:val="clear" w:color="auto" w:fill="auto"/>
            <w:hideMark/>
          </w:tcPr>
          <w:p w14:paraId="31B8AD1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CF530A</w:t>
            </w:r>
          </w:p>
        </w:tc>
        <w:tc>
          <w:tcPr>
            <w:tcW w:w="1493" w:type="dxa"/>
            <w:tcBorders>
              <w:top w:val="nil"/>
              <w:left w:val="single" w:sz="4" w:space="0" w:color="auto"/>
              <w:bottom w:val="single" w:sz="4" w:space="0" w:color="auto"/>
              <w:right w:val="single" w:sz="4" w:space="0" w:color="auto"/>
            </w:tcBorders>
            <w:shd w:val="clear" w:color="auto" w:fill="auto"/>
            <w:hideMark/>
          </w:tcPr>
          <w:p w14:paraId="14D5F58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19</w:t>
            </w:r>
          </w:p>
        </w:tc>
        <w:tc>
          <w:tcPr>
            <w:tcW w:w="1555" w:type="dxa"/>
            <w:tcBorders>
              <w:top w:val="nil"/>
              <w:left w:val="nil"/>
              <w:bottom w:val="single" w:sz="4" w:space="0" w:color="auto"/>
              <w:right w:val="single" w:sz="4" w:space="0" w:color="auto"/>
            </w:tcBorders>
            <w:shd w:val="clear" w:color="auto" w:fill="auto"/>
            <w:noWrap/>
            <w:hideMark/>
          </w:tcPr>
          <w:p w14:paraId="6F37D94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4C98932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1452F958"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046E1C7"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4CC1161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55</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267947B9"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w:t>
            </w:r>
            <w:proofErr w:type="spellStart"/>
            <w:r w:rsidRPr="001C2C62">
              <w:rPr>
                <w:rFonts w:ascii="Calibri" w:hAnsi="Calibri" w:cs="Calibri"/>
                <w:sz w:val="16"/>
                <w:szCs w:val="16"/>
              </w:rPr>
              <w:t>Color</w:t>
            </w:r>
            <w:proofErr w:type="spellEnd"/>
            <w:r w:rsidRPr="001C2C62">
              <w:rPr>
                <w:rFonts w:ascii="Calibri" w:hAnsi="Calibri" w:cs="Calibri"/>
                <w:sz w:val="16"/>
                <w:szCs w:val="16"/>
              </w:rPr>
              <w:t xml:space="preserve"> Laser Jet Pro MFP M181fw, czerwony</w:t>
            </w:r>
          </w:p>
        </w:tc>
        <w:tc>
          <w:tcPr>
            <w:tcW w:w="1518" w:type="dxa"/>
            <w:tcBorders>
              <w:top w:val="nil"/>
              <w:left w:val="nil"/>
              <w:bottom w:val="single" w:sz="4" w:space="0" w:color="000000"/>
              <w:right w:val="nil"/>
            </w:tcBorders>
            <w:shd w:val="clear" w:color="auto" w:fill="auto"/>
            <w:hideMark/>
          </w:tcPr>
          <w:p w14:paraId="15C1561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CF533A</w:t>
            </w:r>
          </w:p>
        </w:tc>
        <w:tc>
          <w:tcPr>
            <w:tcW w:w="1493" w:type="dxa"/>
            <w:tcBorders>
              <w:top w:val="nil"/>
              <w:left w:val="single" w:sz="4" w:space="0" w:color="auto"/>
              <w:bottom w:val="single" w:sz="4" w:space="0" w:color="auto"/>
              <w:right w:val="single" w:sz="4" w:space="0" w:color="auto"/>
            </w:tcBorders>
            <w:shd w:val="clear" w:color="auto" w:fill="auto"/>
            <w:hideMark/>
          </w:tcPr>
          <w:p w14:paraId="351111BE"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19</w:t>
            </w:r>
          </w:p>
        </w:tc>
        <w:tc>
          <w:tcPr>
            <w:tcW w:w="1555" w:type="dxa"/>
            <w:tcBorders>
              <w:top w:val="nil"/>
              <w:left w:val="nil"/>
              <w:bottom w:val="single" w:sz="4" w:space="0" w:color="auto"/>
              <w:right w:val="single" w:sz="4" w:space="0" w:color="auto"/>
            </w:tcBorders>
            <w:shd w:val="clear" w:color="auto" w:fill="auto"/>
            <w:noWrap/>
            <w:hideMark/>
          </w:tcPr>
          <w:p w14:paraId="6AE267E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AB83C5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8EFBD88"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ED506C2"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3A503AD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56</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32ED9EF3"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w:t>
            </w:r>
            <w:proofErr w:type="spellStart"/>
            <w:r w:rsidRPr="001C2C62">
              <w:rPr>
                <w:rFonts w:ascii="Calibri" w:hAnsi="Calibri" w:cs="Calibri"/>
                <w:sz w:val="16"/>
                <w:szCs w:val="16"/>
              </w:rPr>
              <w:t>Color</w:t>
            </w:r>
            <w:proofErr w:type="spellEnd"/>
            <w:r w:rsidRPr="001C2C62">
              <w:rPr>
                <w:rFonts w:ascii="Calibri" w:hAnsi="Calibri" w:cs="Calibri"/>
                <w:sz w:val="16"/>
                <w:szCs w:val="16"/>
              </w:rPr>
              <w:t xml:space="preserve"> Laser Jet Pro MFP M181fw, niebieski</w:t>
            </w:r>
          </w:p>
        </w:tc>
        <w:tc>
          <w:tcPr>
            <w:tcW w:w="1518" w:type="dxa"/>
            <w:tcBorders>
              <w:top w:val="nil"/>
              <w:left w:val="nil"/>
              <w:bottom w:val="single" w:sz="4" w:space="0" w:color="000000"/>
              <w:right w:val="nil"/>
            </w:tcBorders>
            <w:shd w:val="clear" w:color="auto" w:fill="auto"/>
            <w:hideMark/>
          </w:tcPr>
          <w:p w14:paraId="60F7A08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CF531A</w:t>
            </w:r>
          </w:p>
        </w:tc>
        <w:tc>
          <w:tcPr>
            <w:tcW w:w="1493" w:type="dxa"/>
            <w:tcBorders>
              <w:top w:val="nil"/>
              <w:left w:val="single" w:sz="4" w:space="0" w:color="auto"/>
              <w:bottom w:val="single" w:sz="4" w:space="0" w:color="auto"/>
              <w:right w:val="single" w:sz="4" w:space="0" w:color="auto"/>
            </w:tcBorders>
            <w:shd w:val="clear" w:color="auto" w:fill="auto"/>
            <w:hideMark/>
          </w:tcPr>
          <w:p w14:paraId="16D6232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19</w:t>
            </w:r>
          </w:p>
        </w:tc>
        <w:tc>
          <w:tcPr>
            <w:tcW w:w="1555" w:type="dxa"/>
            <w:tcBorders>
              <w:top w:val="nil"/>
              <w:left w:val="nil"/>
              <w:bottom w:val="single" w:sz="4" w:space="0" w:color="auto"/>
              <w:right w:val="single" w:sz="4" w:space="0" w:color="auto"/>
            </w:tcBorders>
            <w:shd w:val="clear" w:color="auto" w:fill="auto"/>
            <w:noWrap/>
            <w:hideMark/>
          </w:tcPr>
          <w:p w14:paraId="300E526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07CE43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424C93F5"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C002571"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1D70F16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57</w:t>
            </w:r>
          </w:p>
        </w:tc>
        <w:tc>
          <w:tcPr>
            <w:tcW w:w="2885" w:type="dxa"/>
            <w:gridSpan w:val="2"/>
            <w:tcBorders>
              <w:top w:val="single" w:sz="4" w:space="0" w:color="000000"/>
              <w:left w:val="nil"/>
              <w:bottom w:val="nil"/>
              <w:right w:val="single" w:sz="4" w:space="0" w:color="000000"/>
            </w:tcBorders>
            <w:shd w:val="clear" w:color="auto" w:fill="auto"/>
            <w:hideMark/>
          </w:tcPr>
          <w:p w14:paraId="10E9EDB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w:t>
            </w:r>
            <w:proofErr w:type="spellStart"/>
            <w:r w:rsidRPr="001C2C62">
              <w:rPr>
                <w:rFonts w:ascii="Calibri" w:hAnsi="Calibri" w:cs="Calibri"/>
                <w:sz w:val="16"/>
                <w:szCs w:val="16"/>
              </w:rPr>
              <w:t>Color</w:t>
            </w:r>
            <w:proofErr w:type="spellEnd"/>
            <w:r w:rsidRPr="001C2C62">
              <w:rPr>
                <w:rFonts w:ascii="Calibri" w:hAnsi="Calibri" w:cs="Calibri"/>
                <w:sz w:val="16"/>
                <w:szCs w:val="16"/>
              </w:rPr>
              <w:t xml:space="preserve"> Laser Jet Pro MFP M181fw, żółty</w:t>
            </w:r>
          </w:p>
        </w:tc>
        <w:tc>
          <w:tcPr>
            <w:tcW w:w="1518" w:type="dxa"/>
            <w:tcBorders>
              <w:top w:val="nil"/>
              <w:left w:val="nil"/>
              <w:bottom w:val="nil"/>
              <w:right w:val="nil"/>
            </w:tcBorders>
            <w:shd w:val="clear" w:color="auto" w:fill="auto"/>
            <w:hideMark/>
          </w:tcPr>
          <w:p w14:paraId="79512B2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CF532A</w:t>
            </w:r>
          </w:p>
        </w:tc>
        <w:tc>
          <w:tcPr>
            <w:tcW w:w="1493" w:type="dxa"/>
            <w:tcBorders>
              <w:top w:val="nil"/>
              <w:left w:val="single" w:sz="4" w:space="0" w:color="auto"/>
              <w:bottom w:val="single" w:sz="4" w:space="0" w:color="auto"/>
              <w:right w:val="single" w:sz="4" w:space="0" w:color="auto"/>
            </w:tcBorders>
            <w:shd w:val="clear" w:color="auto" w:fill="auto"/>
            <w:hideMark/>
          </w:tcPr>
          <w:p w14:paraId="39F1F879"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19</w:t>
            </w:r>
          </w:p>
        </w:tc>
        <w:tc>
          <w:tcPr>
            <w:tcW w:w="1555" w:type="dxa"/>
            <w:tcBorders>
              <w:top w:val="nil"/>
              <w:left w:val="nil"/>
              <w:bottom w:val="single" w:sz="4" w:space="0" w:color="auto"/>
              <w:right w:val="single" w:sz="4" w:space="0" w:color="auto"/>
            </w:tcBorders>
            <w:shd w:val="clear" w:color="auto" w:fill="auto"/>
            <w:noWrap/>
            <w:hideMark/>
          </w:tcPr>
          <w:p w14:paraId="12D60A8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85DDAD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3A0699C"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BF9364E"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CA93A7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58</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3335B07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Oki C5650, 5750 czarny</w:t>
            </w:r>
          </w:p>
        </w:tc>
        <w:tc>
          <w:tcPr>
            <w:tcW w:w="1518" w:type="dxa"/>
            <w:tcBorders>
              <w:top w:val="single" w:sz="4" w:space="0" w:color="000000"/>
              <w:left w:val="nil"/>
              <w:bottom w:val="single" w:sz="4" w:space="0" w:color="000000"/>
              <w:right w:val="nil"/>
            </w:tcBorders>
            <w:shd w:val="clear" w:color="auto" w:fill="auto"/>
            <w:noWrap/>
            <w:hideMark/>
          </w:tcPr>
          <w:p w14:paraId="2DBFA42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43865708</w:t>
            </w:r>
          </w:p>
        </w:tc>
        <w:tc>
          <w:tcPr>
            <w:tcW w:w="1493" w:type="dxa"/>
            <w:tcBorders>
              <w:top w:val="nil"/>
              <w:left w:val="single" w:sz="4" w:space="0" w:color="auto"/>
              <w:bottom w:val="single" w:sz="4" w:space="0" w:color="auto"/>
              <w:right w:val="single" w:sz="4" w:space="0" w:color="auto"/>
            </w:tcBorders>
            <w:shd w:val="clear" w:color="auto" w:fill="auto"/>
            <w:noWrap/>
            <w:hideMark/>
          </w:tcPr>
          <w:p w14:paraId="2C09BE6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0CDADC9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434CB4B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0BE9F7B"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FBD162A"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2A53BA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59</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17EE766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Oki C5650, 5750 czerwony</w:t>
            </w:r>
          </w:p>
        </w:tc>
        <w:tc>
          <w:tcPr>
            <w:tcW w:w="1518" w:type="dxa"/>
            <w:tcBorders>
              <w:top w:val="nil"/>
              <w:left w:val="nil"/>
              <w:bottom w:val="single" w:sz="4" w:space="0" w:color="000000"/>
              <w:right w:val="nil"/>
            </w:tcBorders>
            <w:shd w:val="clear" w:color="auto" w:fill="auto"/>
            <w:noWrap/>
            <w:hideMark/>
          </w:tcPr>
          <w:p w14:paraId="3240DCC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43872306</w:t>
            </w:r>
          </w:p>
        </w:tc>
        <w:tc>
          <w:tcPr>
            <w:tcW w:w="1493" w:type="dxa"/>
            <w:tcBorders>
              <w:top w:val="nil"/>
              <w:left w:val="single" w:sz="4" w:space="0" w:color="auto"/>
              <w:bottom w:val="single" w:sz="4" w:space="0" w:color="auto"/>
              <w:right w:val="single" w:sz="4" w:space="0" w:color="auto"/>
            </w:tcBorders>
            <w:shd w:val="clear" w:color="auto" w:fill="auto"/>
            <w:noWrap/>
            <w:hideMark/>
          </w:tcPr>
          <w:p w14:paraId="7D62B83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4F416AA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BA622E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4F969ACA"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25460A35"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740840D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60</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7BAC7468"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Oki C5650, 5750 niebieski</w:t>
            </w:r>
          </w:p>
        </w:tc>
        <w:tc>
          <w:tcPr>
            <w:tcW w:w="1518" w:type="dxa"/>
            <w:tcBorders>
              <w:top w:val="nil"/>
              <w:left w:val="nil"/>
              <w:bottom w:val="single" w:sz="4" w:space="0" w:color="000000"/>
              <w:right w:val="nil"/>
            </w:tcBorders>
            <w:shd w:val="clear" w:color="auto" w:fill="auto"/>
            <w:noWrap/>
            <w:hideMark/>
          </w:tcPr>
          <w:p w14:paraId="21FAC72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43872307</w:t>
            </w:r>
          </w:p>
        </w:tc>
        <w:tc>
          <w:tcPr>
            <w:tcW w:w="1493" w:type="dxa"/>
            <w:tcBorders>
              <w:top w:val="nil"/>
              <w:left w:val="single" w:sz="4" w:space="0" w:color="auto"/>
              <w:bottom w:val="single" w:sz="4" w:space="0" w:color="auto"/>
              <w:right w:val="single" w:sz="4" w:space="0" w:color="auto"/>
            </w:tcBorders>
            <w:shd w:val="clear" w:color="auto" w:fill="auto"/>
            <w:noWrap/>
            <w:hideMark/>
          </w:tcPr>
          <w:p w14:paraId="2CB7B38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1E6F4C5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ED14B1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E3AEA94"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28B78F1"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B024FF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61</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72C1D5B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Toner do drukarki Oki C5650, 5750 żółty</w:t>
            </w:r>
          </w:p>
        </w:tc>
        <w:tc>
          <w:tcPr>
            <w:tcW w:w="1518" w:type="dxa"/>
            <w:tcBorders>
              <w:top w:val="nil"/>
              <w:left w:val="nil"/>
              <w:bottom w:val="single" w:sz="4" w:space="0" w:color="000000"/>
              <w:right w:val="nil"/>
            </w:tcBorders>
            <w:shd w:val="clear" w:color="auto" w:fill="auto"/>
            <w:noWrap/>
            <w:hideMark/>
          </w:tcPr>
          <w:p w14:paraId="1130054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43872305</w:t>
            </w:r>
          </w:p>
        </w:tc>
        <w:tc>
          <w:tcPr>
            <w:tcW w:w="1493" w:type="dxa"/>
            <w:tcBorders>
              <w:top w:val="nil"/>
              <w:left w:val="single" w:sz="4" w:space="0" w:color="auto"/>
              <w:bottom w:val="single" w:sz="4" w:space="0" w:color="auto"/>
              <w:right w:val="single" w:sz="4" w:space="0" w:color="auto"/>
            </w:tcBorders>
            <w:shd w:val="clear" w:color="auto" w:fill="auto"/>
            <w:noWrap/>
            <w:hideMark/>
          </w:tcPr>
          <w:p w14:paraId="7A463E3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73CCC4C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1A4E9C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EA8F351"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805A07B"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BAB7B9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62</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6CB1E324"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Bęben do drukarki Oki C5650, 5750 czarny</w:t>
            </w:r>
          </w:p>
        </w:tc>
        <w:tc>
          <w:tcPr>
            <w:tcW w:w="1518" w:type="dxa"/>
            <w:tcBorders>
              <w:top w:val="nil"/>
              <w:left w:val="nil"/>
              <w:bottom w:val="single" w:sz="4" w:space="0" w:color="000000"/>
              <w:right w:val="nil"/>
            </w:tcBorders>
            <w:shd w:val="clear" w:color="auto" w:fill="auto"/>
            <w:noWrap/>
            <w:hideMark/>
          </w:tcPr>
          <w:p w14:paraId="7F63C34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43870008</w:t>
            </w:r>
          </w:p>
        </w:tc>
        <w:tc>
          <w:tcPr>
            <w:tcW w:w="1493" w:type="dxa"/>
            <w:tcBorders>
              <w:top w:val="nil"/>
              <w:left w:val="single" w:sz="4" w:space="0" w:color="auto"/>
              <w:bottom w:val="single" w:sz="4" w:space="0" w:color="auto"/>
              <w:right w:val="single" w:sz="4" w:space="0" w:color="auto"/>
            </w:tcBorders>
            <w:shd w:val="clear" w:color="auto" w:fill="auto"/>
            <w:noWrap/>
            <w:hideMark/>
          </w:tcPr>
          <w:p w14:paraId="3146731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76BA61D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67496F0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735DA55"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E69A099"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4AEA71F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63</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1F22DE0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Bęben do drukarki Oki C5650, 5750 czerwony</w:t>
            </w:r>
          </w:p>
        </w:tc>
        <w:tc>
          <w:tcPr>
            <w:tcW w:w="1518" w:type="dxa"/>
            <w:tcBorders>
              <w:top w:val="nil"/>
              <w:left w:val="nil"/>
              <w:bottom w:val="single" w:sz="4" w:space="0" w:color="000000"/>
              <w:right w:val="nil"/>
            </w:tcBorders>
            <w:shd w:val="clear" w:color="auto" w:fill="auto"/>
            <w:noWrap/>
            <w:hideMark/>
          </w:tcPr>
          <w:p w14:paraId="17ADAA5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43870006</w:t>
            </w:r>
          </w:p>
        </w:tc>
        <w:tc>
          <w:tcPr>
            <w:tcW w:w="1493" w:type="dxa"/>
            <w:tcBorders>
              <w:top w:val="nil"/>
              <w:left w:val="single" w:sz="4" w:space="0" w:color="auto"/>
              <w:bottom w:val="single" w:sz="4" w:space="0" w:color="auto"/>
              <w:right w:val="single" w:sz="4" w:space="0" w:color="auto"/>
            </w:tcBorders>
            <w:shd w:val="clear" w:color="auto" w:fill="auto"/>
            <w:noWrap/>
            <w:hideMark/>
          </w:tcPr>
          <w:p w14:paraId="7C6B6FC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40AB8E9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08A0F5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1B7B90AB"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F5D37EB"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542FB6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64</w:t>
            </w:r>
          </w:p>
        </w:tc>
        <w:tc>
          <w:tcPr>
            <w:tcW w:w="2885" w:type="dxa"/>
            <w:gridSpan w:val="2"/>
            <w:tcBorders>
              <w:top w:val="nil"/>
              <w:left w:val="nil"/>
              <w:bottom w:val="single" w:sz="4" w:space="0" w:color="000000"/>
              <w:right w:val="single" w:sz="4" w:space="0" w:color="000000"/>
            </w:tcBorders>
            <w:shd w:val="clear" w:color="auto" w:fill="auto"/>
            <w:hideMark/>
          </w:tcPr>
          <w:p w14:paraId="55B4698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Bęben do drukarki Oki C5650, 5750 niebieski</w:t>
            </w:r>
          </w:p>
        </w:tc>
        <w:tc>
          <w:tcPr>
            <w:tcW w:w="1518" w:type="dxa"/>
            <w:tcBorders>
              <w:top w:val="nil"/>
              <w:left w:val="nil"/>
              <w:bottom w:val="single" w:sz="4" w:space="0" w:color="000000"/>
              <w:right w:val="nil"/>
            </w:tcBorders>
            <w:shd w:val="clear" w:color="auto" w:fill="auto"/>
            <w:noWrap/>
            <w:hideMark/>
          </w:tcPr>
          <w:p w14:paraId="05412D3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43870007</w:t>
            </w:r>
          </w:p>
        </w:tc>
        <w:tc>
          <w:tcPr>
            <w:tcW w:w="1493" w:type="dxa"/>
            <w:tcBorders>
              <w:top w:val="nil"/>
              <w:left w:val="single" w:sz="4" w:space="0" w:color="auto"/>
              <w:bottom w:val="single" w:sz="4" w:space="0" w:color="auto"/>
              <w:right w:val="single" w:sz="4" w:space="0" w:color="auto"/>
            </w:tcBorders>
            <w:shd w:val="clear" w:color="auto" w:fill="auto"/>
            <w:noWrap/>
            <w:hideMark/>
          </w:tcPr>
          <w:p w14:paraId="30709AA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6AE8F1C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590FAC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5F050EC"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BE34240"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636DF1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65</w:t>
            </w:r>
          </w:p>
        </w:tc>
        <w:tc>
          <w:tcPr>
            <w:tcW w:w="2885" w:type="dxa"/>
            <w:gridSpan w:val="2"/>
            <w:tcBorders>
              <w:top w:val="single" w:sz="4" w:space="0" w:color="000000"/>
              <w:left w:val="nil"/>
              <w:bottom w:val="single" w:sz="4" w:space="0" w:color="000000"/>
              <w:right w:val="single" w:sz="4" w:space="0" w:color="000000"/>
            </w:tcBorders>
            <w:shd w:val="clear" w:color="auto" w:fill="auto"/>
            <w:hideMark/>
          </w:tcPr>
          <w:p w14:paraId="0219D32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Bęben do drukarki Oki C5650, 5750 żółty</w:t>
            </w:r>
          </w:p>
        </w:tc>
        <w:tc>
          <w:tcPr>
            <w:tcW w:w="1518" w:type="dxa"/>
            <w:tcBorders>
              <w:top w:val="nil"/>
              <w:left w:val="nil"/>
              <w:bottom w:val="single" w:sz="4" w:space="0" w:color="000000"/>
              <w:right w:val="nil"/>
            </w:tcBorders>
            <w:shd w:val="clear" w:color="auto" w:fill="auto"/>
            <w:noWrap/>
            <w:hideMark/>
          </w:tcPr>
          <w:p w14:paraId="33C5FF18"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43870005</w:t>
            </w:r>
          </w:p>
        </w:tc>
        <w:tc>
          <w:tcPr>
            <w:tcW w:w="1493" w:type="dxa"/>
            <w:tcBorders>
              <w:top w:val="nil"/>
              <w:left w:val="single" w:sz="4" w:space="0" w:color="auto"/>
              <w:bottom w:val="single" w:sz="4" w:space="0" w:color="auto"/>
              <w:right w:val="single" w:sz="4" w:space="0" w:color="auto"/>
            </w:tcBorders>
            <w:shd w:val="clear" w:color="auto" w:fill="auto"/>
            <w:noWrap/>
            <w:hideMark/>
          </w:tcPr>
          <w:p w14:paraId="4DD80E9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74B4A3A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50F70D9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0D2390C"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2BD4744" w14:textId="77777777" w:rsidTr="001C2C62">
        <w:trPr>
          <w:trHeight w:val="260"/>
        </w:trPr>
        <w:tc>
          <w:tcPr>
            <w:tcW w:w="634" w:type="dxa"/>
            <w:tcBorders>
              <w:top w:val="nil"/>
              <w:left w:val="single" w:sz="4" w:space="0" w:color="000000"/>
              <w:bottom w:val="nil"/>
              <w:right w:val="single" w:sz="4" w:space="0" w:color="000000"/>
            </w:tcBorders>
            <w:shd w:val="clear" w:color="auto" w:fill="auto"/>
            <w:noWrap/>
            <w:hideMark/>
          </w:tcPr>
          <w:p w14:paraId="2871504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66</w:t>
            </w:r>
          </w:p>
        </w:tc>
        <w:tc>
          <w:tcPr>
            <w:tcW w:w="2885" w:type="dxa"/>
            <w:gridSpan w:val="2"/>
            <w:tcBorders>
              <w:top w:val="single" w:sz="4" w:space="0" w:color="000000"/>
              <w:left w:val="nil"/>
              <w:bottom w:val="nil"/>
              <w:right w:val="single" w:sz="4" w:space="0" w:color="000000"/>
            </w:tcBorders>
            <w:shd w:val="clear" w:color="auto" w:fill="auto"/>
            <w:hideMark/>
          </w:tcPr>
          <w:p w14:paraId="1E211154"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HP Laser MFP 137 </w:t>
            </w:r>
            <w:proofErr w:type="spellStart"/>
            <w:r w:rsidRPr="001C2C62">
              <w:rPr>
                <w:rFonts w:ascii="Calibri" w:hAnsi="Calibri" w:cs="Calibri"/>
                <w:sz w:val="16"/>
                <w:szCs w:val="16"/>
              </w:rPr>
              <w:t>fnw</w:t>
            </w:r>
            <w:proofErr w:type="spellEnd"/>
            <w:r w:rsidRPr="001C2C62">
              <w:rPr>
                <w:rFonts w:ascii="Calibri" w:hAnsi="Calibri" w:cs="Calibri"/>
                <w:sz w:val="16"/>
                <w:szCs w:val="16"/>
              </w:rPr>
              <w:t>, 106A</w:t>
            </w:r>
          </w:p>
        </w:tc>
        <w:tc>
          <w:tcPr>
            <w:tcW w:w="1518" w:type="dxa"/>
            <w:tcBorders>
              <w:top w:val="nil"/>
              <w:left w:val="nil"/>
              <w:bottom w:val="nil"/>
              <w:right w:val="nil"/>
            </w:tcBorders>
            <w:shd w:val="clear" w:color="auto" w:fill="auto"/>
            <w:vAlign w:val="center"/>
            <w:hideMark/>
          </w:tcPr>
          <w:p w14:paraId="75A2881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W1106A</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14:paraId="774B2275"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1875CF8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AA72C9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A6729D8"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F7236D0" w14:textId="77777777" w:rsidTr="001C2C62">
        <w:trPr>
          <w:trHeight w:val="26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263E90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67</w:t>
            </w:r>
          </w:p>
        </w:tc>
        <w:tc>
          <w:tcPr>
            <w:tcW w:w="2885" w:type="dxa"/>
            <w:gridSpan w:val="2"/>
            <w:tcBorders>
              <w:top w:val="single" w:sz="4" w:space="0" w:color="auto"/>
              <w:left w:val="nil"/>
              <w:bottom w:val="single" w:sz="4" w:space="0" w:color="auto"/>
              <w:right w:val="single" w:sz="4" w:space="0" w:color="auto"/>
            </w:tcBorders>
            <w:shd w:val="clear" w:color="auto" w:fill="auto"/>
            <w:hideMark/>
          </w:tcPr>
          <w:p w14:paraId="1DEF658C"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 xml:space="preserve">Toner do drukarki HP CLJ PRO 200, czarny </w:t>
            </w:r>
          </w:p>
        </w:tc>
        <w:tc>
          <w:tcPr>
            <w:tcW w:w="1518" w:type="dxa"/>
            <w:tcBorders>
              <w:top w:val="single" w:sz="4" w:space="0" w:color="auto"/>
              <w:left w:val="nil"/>
              <w:bottom w:val="single" w:sz="4" w:space="0" w:color="auto"/>
              <w:right w:val="nil"/>
            </w:tcBorders>
            <w:shd w:val="clear" w:color="auto" w:fill="auto"/>
            <w:noWrap/>
            <w:vAlign w:val="bottom"/>
            <w:hideMark/>
          </w:tcPr>
          <w:p w14:paraId="04176196"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CF210A</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1007740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08FB4E1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BF0AE5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4B5DFAFA"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6A84607A"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0BADBC4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68</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231CCD3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HP CLJ PRO 200, czerwony</w:t>
            </w:r>
          </w:p>
        </w:tc>
        <w:tc>
          <w:tcPr>
            <w:tcW w:w="1518" w:type="dxa"/>
            <w:tcBorders>
              <w:top w:val="nil"/>
              <w:left w:val="nil"/>
              <w:bottom w:val="single" w:sz="4" w:space="0" w:color="auto"/>
              <w:right w:val="nil"/>
            </w:tcBorders>
            <w:shd w:val="clear" w:color="auto" w:fill="auto"/>
            <w:noWrap/>
            <w:vAlign w:val="bottom"/>
            <w:hideMark/>
          </w:tcPr>
          <w:p w14:paraId="22FA175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CF213A</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6F5D51D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6A18C57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535D7BA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445E237E"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67EA2C2"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7376220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69</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1603599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HP CLJ PRO 200, niebieski</w:t>
            </w:r>
          </w:p>
        </w:tc>
        <w:tc>
          <w:tcPr>
            <w:tcW w:w="1518" w:type="dxa"/>
            <w:tcBorders>
              <w:top w:val="nil"/>
              <w:left w:val="nil"/>
              <w:bottom w:val="single" w:sz="4" w:space="0" w:color="auto"/>
              <w:right w:val="nil"/>
            </w:tcBorders>
            <w:shd w:val="clear" w:color="auto" w:fill="auto"/>
            <w:noWrap/>
            <w:vAlign w:val="bottom"/>
            <w:hideMark/>
          </w:tcPr>
          <w:p w14:paraId="19914FA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CF211A</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76AA547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7F7686E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121747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B7E4734"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43AB8D66" w14:textId="77777777" w:rsidTr="001C2C62">
        <w:trPr>
          <w:trHeight w:val="260"/>
        </w:trPr>
        <w:tc>
          <w:tcPr>
            <w:tcW w:w="634" w:type="dxa"/>
            <w:tcBorders>
              <w:top w:val="nil"/>
              <w:left w:val="single" w:sz="4" w:space="0" w:color="000000"/>
              <w:bottom w:val="nil"/>
              <w:right w:val="single" w:sz="4" w:space="0" w:color="000000"/>
            </w:tcBorders>
            <w:shd w:val="clear" w:color="auto" w:fill="auto"/>
            <w:noWrap/>
            <w:hideMark/>
          </w:tcPr>
          <w:p w14:paraId="3336BE1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70</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5626B15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HP CLJ PRO 200, żółty</w:t>
            </w:r>
          </w:p>
        </w:tc>
        <w:tc>
          <w:tcPr>
            <w:tcW w:w="1518" w:type="dxa"/>
            <w:tcBorders>
              <w:top w:val="nil"/>
              <w:left w:val="nil"/>
              <w:bottom w:val="single" w:sz="4" w:space="0" w:color="auto"/>
              <w:right w:val="nil"/>
            </w:tcBorders>
            <w:shd w:val="clear" w:color="auto" w:fill="auto"/>
            <w:noWrap/>
            <w:vAlign w:val="bottom"/>
            <w:hideMark/>
          </w:tcPr>
          <w:p w14:paraId="256D8F8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CF212A</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7726ECE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2B5A433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40D24A5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E7B8509"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66DD8E8" w14:textId="77777777" w:rsidTr="001C2C62">
        <w:trPr>
          <w:trHeight w:val="26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75C67C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71</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1F073D4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HP M479FNW, czarny</w:t>
            </w:r>
          </w:p>
        </w:tc>
        <w:tc>
          <w:tcPr>
            <w:tcW w:w="1518" w:type="dxa"/>
            <w:tcBorders>
              <w:top w:val="nil"/>
              <w:left w:val="nil"/>
              <w:bottom w:val="single" w:sz="4" w:space="0" w:color="auto"/>
              <w:right w:val="nil"/>
            </w:tcBorders>
            <w:shd w:val="clear" w:color="auto" w:fill="auto"/>
            <w:vAlign w:val="center"/>
            <w:hideMark/>
          </w:tcPr>
          <w:p w14:paraId="73C7894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W2030X</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14:paraId="48EABF50"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70BA3B6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385A20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8A4D436"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D0123CC"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4F272C7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72</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2CE10E6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HP M479FNW, żółty</w:t>
            </w:r>
          </w:p>
        </w:tc>
        <w:tc>
          <w:tcPr>
            <w:tcW w:w="1518" w:type="dxa"/>
            <w:tcBorders>
              <w:top w:val="nil"/>
              <w:left w:val="nil"/>
              <w:bottom w:val="single" w:sz="4" w:space="0" w:color="auto"/>
              <w:right w:val="nil"/>
            </w:tcBorders>
            <w:shd w:val="clear" w:color="auto" w:fill="auto"/>
            <w:vAlign w:val="center"/>
            <w:hideMark/>
          </w:tcPr>
          <w:p w14:paraId="50F211A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W2032X</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14:paraId="719B3EA1"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6BBE8AF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7E615E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0E2EF40"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4CF50BBA"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6FC70FC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73</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42B4B70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HP M479FNW, czerwony</w:t>
            </w:r>
          </w:p>
        </w:tc>
        <w:tc>
          <w:tcPr>
            <w:tcW w:w="1518" w:type="dxa"/>
            <w:tcBorders>
              <w:top w:val="nil"/>
              <w:left w:val="nil"/>
              <w:bottom w:val="single" w:sz="4" w:space="0" w:color="auto"/>
              <w:right w:val="nil"/>
            </w:tcBorders>
            <w:shd w:val="clear" w:color="auto" w:fill="auto"/>
            <w:noWrap/>
            <w:hideMark/>
          </w:tcPr>
          <w:p w14:paraId="29DF80C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W2033X</w:t>
            </w:r>
          </w:p>
        </w:tc>
        <w:tc>
          <w:tcPr>
            <w:tcW w:w="1493" w:type="dxa"/>
            <w:tcBorders>
              <w:top w:val="nil"/>
              <w:left w:val="single" w:sz="4" w:space="0" w:color="auto"/>
              <w:bottom w:val="single" w:sz="4" w:space="0" w:color="auto"/>
              <w:right w:val="single" w:sz="4" w:space="0" w:color="auto"/>
            </w:tcBorders>
            <w:shd w:val="clear" w:color="auto" w:fill="auto"/>
            <w:noWrap/>
            <w:hideMark/>
          </w:tcPr>
          <w:p w14:paraId="7E5D4E2D"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5C8D116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AE17C6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76E490C"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41F7377" w14:textId="77777777" w:rsidTr="001C2C62">
        <w:trPr>
          <w:trHeight w:val="260"/>
        </w:trPr>
        <w:tc>
          <w:tcPr>
            <w:tcW w:w="634" w:type="dxa"/>
            <w:tcBorders>
              <w:top w:val="nil"/>
              <w:left w:val="single" w:sz="4" w:space="0" w:color="000000"/>
              <w:bottom w:val="nil"/>
              <w:right w:val="single" w:sz="4" w:space="0" w:color="000000"/>
            </w:tcBorders>
            <w:shd w:val="clear" w:color="auto" w:fill="auto"/>
            <w:noWrap/>
            <w:hideMark/>
          </w:tcPr>
          <w:p w14:paraId="6FCFCB8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74</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11BF64D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Toner do drukarki   HP M479FNW, niebieski </w:t>
            </w:r>
          </w:p>
        </w:tc>
        <w:tc>
          <w:tcPr>
            <w:tcW w:w="1518" w:type="dxa"/>
            <w:tcBorders>
              <w:top w:val="nil"/>
              <w:left w:val="nil"/>
              <w:bottom w:val="single" w:sz="4" w:space="0" w:color="auto"/>
              <w:right w:val="nil"/>
            </w:tcBorders>
            <w:shd w:val="clear" w:color="auto" w:fill="auto"/>
            <w:noWrap/>
            <w:hideMark/>
          </w:tcPr>
          <w:p w14:paraId="768C5682"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W2031X</w:t>
            </w:r>
          </w:p>
        </w:tc>
        <w:tc>
          <w:tcPr>
            <w:tcW w:w="1493" w:type="dxa"/>
            <w:tcBorders>
              <w:top w:val="nil"/>
              <w:left w:val="single" w:sz="4" w:space="0" w:color="auto"/>
              <w:bottom w:val="single" w:sz="4" w:space="0" w:color="auto"/>
              <w:right w:val="single" w:sz="4" w:space="0" w:color="auto"/>
            </w:tcBorders>
            <w:shd w:val="clear" w:color="auto" w:fill="auto"/>
            <w:noWrap/>
            <w:hideMark/>
          </w:tcPr>
          <w:p w14:paraId="00DFA13B"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1E390C6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D9DBF9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7CAA4C1"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2BC15EA7" w14:textId="77777777" w:rsidTr="001C2C62">
        <w:trPr>
          <w:trHeight w:val="26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59D7B5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lastRenderedPageBreak/>
              <w:t>75</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7590992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Toner do drukarki HP </w:t>
            </w:r>
            <w:proofErr w:type="spellStart"/>
            <w:r w:rsidRPr="001C2C62">
              <w:rPr>
                <w:rFonts w:ascii="Calibri" w:hAnsi="Calibri" w:cs="Calibri"/>
                <w:color w:val="000000"/>
                <w:sz w:val="16"/>
                <w:szCs w:val="16"/>
              </w:rPr>
              <w:t>Color</w:t>
            </w:r>
            <w:proofErr w:type="spellEnd"/>
            <w:r w:rsidRPr="001C2C62">
              <w:rPr>
                <w:rFonts w:ascii="Calibri" w:hAnsi="Calibri" w:cs="Calibri"/>
                <w:color w:val="000000"/>
                <w:sz w:val="16"/>
                <w:szCs w:val="16"/>
              </w:rPr>
              <w:t xml:space="preserve"> </w:t>
            </w:r>
            <w:proofErr w:type="spellStart"/>
            <w:r w:rsidRPr="001C2C62">
              <w:rPr>
                <w:rFonts w:ascii="Calibri" w:hAnsi="Calibri" w:cs="Calibri"/>
                <w:color w:val="000000"/>
                <w:sz w:val="16"/>
                <w:szCs w:val="16"/>
              </w:rPr>
              <w:t>LaserJet</w:t>
            </w:r>
            <w:proofErr w:type="spellEnd"/>
            <w:r w:rsidRPr="001C2C62">
              <w:rPr>
                <w:rFonts w:ascii="Calibri" w:hAnsi="Calibri" w:cs="Calibri"/>
                <w:color w:val="000000"/>
                <w:sz w:val="16"/>
                <w:szCs w:val="16"/>
              </w:rPr>
              <w:t xml:space="preserve"> CP5225n, czarny</w:t>
            </w:r>
          </w:p>
        </w:tc>
        <w:tc>
          <w:tcPr>
            <w:tcW w:w="1518" w:type="dxa"/>
            <w:tcBorders>
              <w:top w:val="nil"/>
              <w:left w:val="nil"/>
              <w:bottom w:val="single" w:sz="4" w:space="0" w:color="auto"/>
              <w:right w:val="nil"/>
            </w:tcBorders>
            <w:shd w:val="clear" w:color="auto" w:fill="auto"/>
            <w:noWrap/>
            <w:hideMark/>
          </w:tcPr>
          <w:p w14:paraId="47507F5A"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CE740A</w:t>
            </w:r>
          </w:p>
        </w:tc>
        <w:tc>
          <w:tcPr>
            <w:tcW w:w="1493" w:type="dxa"/>
            <w:tcBorders>
              <w:top w:val="nil"/>
              <w:left w:val="single" w:sz="4" w:space="0" w:color="auto"/>
              <w:bottom w:val="single" w:sz="4" w:space="0" w:color="auto"/>
              <w:right w:val="single" w:sz="4" w:space="0" w:color="auto"/>
            </w:tcBorders>
            <w:shd w:val="clear" w:color="auto" w:fill="auto"/>
            <w:noWrap/>
            <w:hideMark/>
          </w:tcPr>
          <w:p w14:paraId="76328838"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0BA0B51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F50312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27ACAC3"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4F60D4B" w14:textId="77777777" w:rsidTr="001C2C62">
        <w:trPr>
          <w:trHeight w:val="260"/>
        </w:trPr>
        <w:tc>
          <w:tcPr>
            <w:tcW w:w="634" w:type="dxa"/>
            <w:tcBorders>
              <w:top w:val="nil"/>
              <w:left w:val="single" w:sz="4" w:space="0" w:color="000000"/>
              <w:bottom w:val="nil"/>
              <w:right w:val="single" w:sz="4" w:space="0" w:color="000000"/>
            </w:tcBorders>
            <w:shd w:val="clear" w:color="auto" w:fill="auto"/>
            <w:noWrap/>
            <w:hideMark/>
          </w:tcPr>
          <w:p w14:paraId="3458EEE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76</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52D203A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Toner do drukarki HP </w:t>
            </w:r>
            <w:proofErr w:type="spellStart"/>
            <w:r w:rsidRPr="001C2C62">
              <w:rPr>
                <w:rFonts w:ascii="Calibri" w:hAnsi="Calibri" w:cs="Calibri"/>
                <w:color w:val="000000"/>
                <w:sz w:val="16"/>
                <w:szCs w:val="16"/>
              </w:rPr>
              <w:t>Color</w:t>
            </w:r>
            <w:proofErr w:type="spellEnd"/>
            <w:r w:rsidRPr="001C2C62">
              <w:rPr>
                <w:rFonts w:ascii="Calibri" w:hAnsi="Calibri" w:cs="Calibri"/>
                <w:color w:val="000000"/>
                <w:sz w:val="16"/>
                <w:szCs w:val="16"/>
              </w:rPr>
              <w:t xml:space="preserve"> </w:t>
            </w:r>
            <w:proofErr w:type="spellStart"/>
            <w:r w:rsidRPr="001C2C62">
              <w:rPr>
                <w:rFonts w:ascii="Calibri" w:hAnsi="Calibri" w:cs="Calibri"/>
                <w:color w:val="000000"/>
                <w:sz w:val="16"/>
                <w:szCs w:val="16"/>
              </w:rPr>
              <w:t>LaserJet</w:t>
            </w:r>
            <w:proofErr w:type="spellEnd"/>
            <w:r w:rsidRPr="001C2C62">
              <w:rPr>
                <w:rFonts w:ascii="Calibri" w:hAnsi="Calibri" w:cs="Calibri"/>
                <w:color w:val="000000"/>
                <w:sz w:val="16"/>
                <w:szCs w:val="16"/>
              </w:rPr>
              <w:t xml:space="preserve"> CP5225n, czerwony</w:t>
            </w:r>
          </w:p>
        </w:tc>
        <w:tc>
          <w:tcPr>
            <w:tcW w:w="1518" w:type="dxa"/>
            <w:tcBorders>
              <w:top w:val="nil"/>
              <w:left w:val="nil"/>
              <w:bottom w:val="single" w:sz="4" w:space="0" w:color="auto"/>
              <w:right w:val="nil"/>
            </w:tcBorders>
            <w:shd w:val="clear" w:color="auto" w:fill="auto"/>
            <w:noWrap/>
            <w:hideMark/>
          </w:tcPr>
          <w:p w14:paraId="5DE2576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CE743A</w:t>
            </w:r>
          </w:p>
        </w:tc>
        <w:tc>
          <w:tcPr>
            <w:tcW w:w="1493" w:type="dxa"/>
            <w:tcBorders>
              <w:top w:val="nil"/>
              <w:left w:val="single" w:sz="4" w:space="0" w:color="auto"/>
              <w:bottom w:val="single" w:sz="4" w:space="0" w:color="auto"/>
              <w:right w:val="single" w:sz="4" w:space="0" w:color="auto"/>
            </w:tcBorders>
            <w:shd w:val="clear" w:color="auto" w:fill="auto"/>
            <w:noWrap/>
            <w:hideMark/>
          </w:tcPr>
          <w:p w14:paraId="4F3F3C4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47F7EB9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D161FD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4CFDA4A"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14113B94" w14:textId="77777777" w:rsidTr="001C2C62">
        <w:trPr>
          <w:trHeight w:val="26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E68C9D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77</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1515186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Toner do drukarki HP </w:t>
            </w:r>
            <w:proofErr w:type="spellStart"/>
            <w:r w:rsidRPr="001C2C62">
              <w:rPr>
                <w:rFonts w:ascii="Calibri" w:hAnsi="Calibri" w:cs="Calibri"/>
                <w:color w:val="000000"/>
                <w:sz w:val="16"/>
                <w:szCs w:val="16"/>
              </w:rPr>
              <w:t>Color</w:t>
            </w:r>
            <w:proofErr w:type="spellEnd"/>
            <w:r w:rsidRPr="001C2C62">
              <w:rPr>
                <w:rFonts w:ascii="Calibri" w:hAnsi="Calibri" w:cs="Calibri"/>
                <w:color w:val="000000"/>
                <w:sz w:val="16"/>
                <w:szCs w:val="16"/>
              </w:rPr>
              <w:t xml:space="preserve"> </w:t>
            </w:r>
            <w:proofErr w:type="spellStart"/>
            <w:r w:rsidRPr="001C2C62">
              <w:rPr>
                <w:rFonts w:ascii="Calibri" w:hAnsi="Calibri" w:cs="Calibri"/>
                <w:color w:val="000000"/>
                <w:sz w:val="16"/>
                <w:szCs w:val="16"/>
              </w:rPr>
              <w:t>LaserJet</w:t>
            </w:r>
            <w:proofErr w:type="spellEnd"/>
            <w:r w:rsidRPr="001C2C62">
              <w:rPr>
                <w:rFonts w:ascii="Calibri" w:hAnsi="Calibri" w:cs="Calibri"/>
                <w:color w:val="000000"/>
                <w:sz w:val="16"/>
                <w:szCs w:val="16"/>
              </w:rPr>
              <w:t xml:space="preserve"> CP5225n, niebieski</w:t>
            </w:r>
          </w:p>
        </w:tc>
        <w:tc>
          <w:tcPr>
            <w:tcW w:w="1518" w:type="dxa"/>
            <w:tcBorders>
              <w:top w:val="nil"/>
              <w:left w:val="nil"/>
              <w:bottom w:val="single" w:sz="4" w:space="0" w:color="auto"/>
              <w:right w:val="nil"/>
            </w:tcBorders>
            <w:shd w:val="clear" w:color="auto" w:fill="auto"/>
            <w:noWrap/>
            <w:hideMark/>
          </w:tcPr>
          <w:p w14:paraId="6555D74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CE741A</w:t>
            </w:r>
          </w:p>
        </w:tc>
        <w:tc>
          <w:tcPr>
            <w:tcW w:w="1493" w:type="dxa"/>
            <w:tcBorders>
              <w:top w:val="nil"/>
              <w:left w:val="single" w:sz="4" w:space="0" w:color="auto"/>
              <w:bottom w:val="single" w:sz="4" w:space="0" w:color="auto"/>
              <w:right w:val="single" w:sz="4" w:space="0" w:color="auto"/>
            </w:tcBorders>
            <w:shd w:val="clear" w:color="auto" w:fill="auto"/>
            <w:noWrap/>
            <w:hideMark/>
          </w:tcPr>
          <w:p w14:paraId="29315B1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657FA0E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6C4D605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6F75C4F1"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25758575"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7427512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78</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2360AAA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Toner do drukarki HP </w:t>
            </w:r>
            <w:proofErr w:type="spellStart"/>
            <w:r w:rsidRPr="001C2C62">
              <w:rPr>
                <w:rFonts w:ascii="Calibri" w:hAnsi="Calibri" w:cs="Calibri"/>
                <w:color w:val="000000"/>
                <w:sz w:val="16"/>
                <w:szCs w:val="16"/>
              </w:rPr>
              <w:t>Color</w:t>
            </w:r>
            <w:proofErr w:type="spellEnd"/>
            <w:r w:rsidRPr="001C2C62">
              <w:rPr>
                <w:rFonts w:ascii="Calibri" w:hAnsi="Calibri" w:cs="Calibri"/>
                <w:color w:val="000000"/>
                <w:sz w:val="16"/>
                <w:szCs w:val="16"/>
              </w:rPr>
              <w:t xml:space="preserve"> </w:t>
            </w:r>
            <w:proofErr w:type="spellStart"/>
            <w:r w:rsidRPr="001C2C62">
              <w:rPr>
                <w:rFonts w:ascii="Calibri" w:hAnsi="Calibri" w:cs="Calibri"/>
                <w:color w:val="000000"/>
                <w:sz w:val="16"/>
                <w:szCs w:val="16"/>
              </w:rPr>
              <w:t>LaserJet</w:t>
            </w:r>
            <w:proofErr w:type="spellEnd"/>
            <w:r w:rsidRPr="001C2C62">
              <w:rPr>
                <w:rFonts w:ascii="Calibri" w:hAnsi="Calibri" w:cs="Calibri"/>
                <w:color w:val="000000"/>
                <w:sz w:val="16"/>
                <w:szCs w:val="16"/>
              </w:rPr>
              <w:t xml:space="preserve"> CP5225n, żółty</w:t>
            </w:r>
          </w:p>
        </w:tc>
        <w:tc>
          <w:tcPr>
            <w:tcW w:w="1518" w:type="dxa"/>
            <w:tcBorders>
              <w:top w:val="nil"/>
              <w:left w:val="nil"/>
              <w:bottom w:val="single" w:sz="4" w:space="0" w:color="auto"/>
              <w:right w:val="nil"/>
            </w:tcBorders>
            <w:shd w:val="clear" w:color="auto" w:fill="auto"/>
            <w:noWrap/>
            <w:hideMark/>
          </w:tcPr>
          <w:p w14:paraId="4E7F4A6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CE742A</w:t>
            </w:r>
          </w:p>
        </w:tc>
        <w:tc>
          <w:tcPr>
            <w:tcW w:w="1493" w:type="dxa"/>
            <w:tcBorders>
              <w:top w:val="nil"/>
              <w:left w:val="single" w:sz="4" w:space="0" w:color="auto"/>
              <w:bottom w:val="single" w:sz="4" w:space="0" w:color="auto"/>
              <w:right w:val="single" w:sz="4" w:space="0" w:color="auto"/>
            </w:tcBorders>
            <w:shd w:val="clear" w:color="auto" w:fill="auto"/>
            <w:noWrap/>
            <w:hideMark/>
          </w:tcPr>
          <w:p w14:paraId="0455BEF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688CAF8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83689A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F4CEEE4"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2B2174DC" w14:textId="77777777" w:rsidTr="001C2C62">
        <w:trPr>
          <w:trHeight w:val="260"/>
        </w:trPr>
        <w:tc>
          <w:tcPr>
            <w:tcW w:w="634" w:type="dxa"/>
            <w:tcBorders>
              <w:top w:val="nil"/>
              <w:left w:val="single" w:sz="4" w:space="0" w:color="000000"/>
              <w:bottom w:val="single" w:sz="4" w:space="0" w:color="000000"/>
              <w:right w:val="single" w:sz="4" w:space="0" w:color="000000"/>
            </w:tcBorders>
            <w:shd w:val="clear" w:color="auto" w:fill="auto"/>
            <w:noWrap/>
            <w:hideMark/>
          </w:tcPr>
          <w:p w14:paraId="288DB12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79</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5ED2AC6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HP LJ PRO M203</w:t>
            </w:r>
          </w:p>
        </w:tc>
        <w:tc>
          <w:tcPr>
            <w:tcW w:w="1518" w:type="dxa"/>
            <w:tcBorders>
              <w:top w:val="nil"/>
              <w:left w:val="nil"/>
              <w:bottom w:val="single" w:sz="4" w:space="0" w:color="auto"/>
              <w:right w:val="nil"/>
            </w:tcBorders>
            <w:shd w:val="clear" w:color="auto" w:fill="auto"/>
            <w:noWrap/>
            <w:hideMark/>
          </w:tcPr>
          <w:p w14:paraId="532C562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CF230A</w:t>
            </w:r>
          </w:p>
        </w:tc>
        <w:tc>
          <w:tcPr>
            <w:tcW w:w="1493" w:type="dxa"/>
            <w:tcBorders>
              <w:top w:val="nil"/>
              <w:left w:val="single" w:sz="4" w:space="0" w:color="auto"/>
              <w:bottom w:val="single" w:sz="4" w:space="0" w:color="auto"/>
              <w:right w:val="single" w:sz="4" w:space="0" w:color="auto"/>
            </w:tcBorders>
            <w:shd w:val="clear" w:color="auto" w:fill="auto"/>
            <w:noWrap/>
            <w:hideMark/>
          </w:tcPr>
          <w:p w14:paraId="66F1667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55F3BBD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27A093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1EBF475D"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1920022A" w14:textId="77777777" w:rsidTr="001C2C62">
        <w:trPr>
          <w:trHeight w:val="260"/>
        </w:trPr>
        <w:tc>
          <w:tcPr>
            <w:tcW w:w="634" w:type="dxa"/>
            <w:tcBorders>
              <w:top w:val="nil"/>
              <w:left w:val="single" w:sz="4" w:space="0" w:color="000000"/>
              <w:bottom w:val="nil"/>
              <w:right w:val="single" w:sz="4" w:space="0" w:color="000000"/>
            </w:tcBorders>
            <w:shd w:val="clear" w:color="auto" w:fill="auto"/>
            <w:noWrap/>
            <w:hideMark/>
          </w:tcPr>
          <w:p w14:paraId="3D8CDDA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80</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601F752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Toner do drukarki HP </w:t>
            </w:r>
            <w:proofErr w:type="spellStart"/>
            <w:r w:rsidRPr="001C2C62">
              <w:rPr>
                <w:rFonts w:ascii="Calibri" w:hAnsi="Calibri" w:cs="Calibri"/>
                <w:color w:val="000000"/>
                <w:sz w:val="16"/>
                <w:szCs w:val="16"/>
              </w:rPr>
              <w:t>laserJet</w:t>
            </w:r>
            <w:proofErr w:type="spellEnd"/>
            <w:r w:rsidRPr="001C2C62">
              <w:rPr>
                <w:rFonts w:ascii="Calibri" w:hAnsi="Calibri" w:cs="Calibri"/>
                <w:color w:val="000000"/>
                <w:sz w:val="16"/>
                <w:szCs w:val="16"/>
              </w:rPr>
              <w:t xml:space="preserve"> 1300, czarny</w:t>
            </w:r>
          </w:p>
        </w:tc>
        <w:tc>
          <w:tcPr>
            <w:tcW w:w="1518" w:type="dxa"/>
            <w:tcBorders>
              <w:top w:val="nil"/>
              <w:left w:val="nil"/>
              <w:bottom w:val="single" w:sz="4" w:space="0" w:color="auto"/>
              <w:right w:val="nil"/>
            </w:tcBorders>
            <w:shd w:val="clear" w:color="auto" w:fill="auto"/>
            <w:noWrap/>
            <w:hideMark/>
          </w:tcPr>
          <w:p w14:paraId="31DE493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Q2613X</w:t>
            </w:r>
          </w:p>
        </w:tc>
        <w:tc>
          <w:tcPr>
            <w:tcW w:w="1493" w:type="dxa"/>
            <w:tcBorders>
              <w:top w:val="nil"/>
              <w:left w:val="single" w:sz="4" w:space="0" w:color="auto"/>
              <w:bottom w:val="single" w:sz="4" w:space="0" w:color="auto"/>
              <w:right w:val="single" w:sz="4" w:space="0" w:color="auto"/>
            </w:tcBorders>
            <w:shd w:val="clear" w:color="auto" w:fill="auto"/>
            <w:noWrap/>
            <w:hideMark/>
          </w:tcPr>
          <w:p w14:paraId="37AA7F1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22DB831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5A4086A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87AC68D"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26CE6D6C" w14:textId="77777777" w:rsidTr="001C2C62">
        <w:trPr>
          <w:trHeight w:val="26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BFFD14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81</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200DAB8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Toner do drukarki HP laser </w:t>
            </w:r>
            <w:proofErr w:type="spellStart"/>
            <w:r w:rsidRPr="001C2C62">
              <w:rPr>
                <w:rFonts w:ascii="Calibri" w:hAnsi="Calibri" w:cs="Calibri"/>
                <w:color w:val="000000"/>
                <w:sz w:val="16"/>
                <w:szCs w:val="16"/>
              </w:rPr>
              <w:t>jet</w:t>
            </w:r>
            <w:proofErr w:type="spellEnd"/>
            <w:r w:rsidRPr="001C2C62">
              <w:rPr>
                <w:rFonts w:ascii="Calibri" w:hAnsi="Calibri" w:cs="Calibri"/>
                <w:color w:val="000000"/>
                <w:sz w:val="16"/>
                <w:szCs w:val="16"/>
              </w:rPr>
              <w:t xml:space="preserve"> CP1025, czarny</w:t>
            </w:r>
          </w:p>
        </w:tc>
        <w:tc>
          <w:tcPr>
            <w:tcW w:w="1518" w:type="dxa"/>
            <w:tcBorders>
              <w:top w:val="nil"/>
              <w:left w:val="nil"/>
              <w:bottom w:val="single" w:sz="4" w:space="0" w:color="auto"/>
              <w:right w:val="nil"/>
            </w:tcBorders>
            <w:shd w:val="clear" w:color="auto" w:fill="auto"/>
            <w:noWrap/>
            <w:hideMark/>
          </w:tcPr>
          <w:p w14:paraId="477B10C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CE310A</w:t>
            </w:r>
          </w:p>
        </w:tc>
        <w:tc>
          <w:tcPr>
            <w:tcW w:w="1493" w:type="dxa"/>
            <w:tcBorders>
              <w:top w:val="nil"/>
              <w:left w:val="single" w:sz="4" w:space="0" w:color="auto"/>
              <w:bottom w:val="single" w:sz="4" w:space="0" w:color="auto"/>
              <w:right w:val="single" w:sz="4" w:space="0" w:color="auto"/>
            </w:tcBorders>
            <w:shd w:val="clear" w:color="auto" w:fill="auto"/>
            <w:noWrap/>
            <w:hideMark/>
          </w:tcPr>
          <w:p w14:paraId="573F398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2F8E88F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A2A64C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1768B402"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B0CF992" w14:textId="77777777" w:rsidTr="001C2C62">
        <w:trPr>
          <w:trHeight w:val="260"/>
        </w:trPr>
        <w:tc>
          <w:tcPr>
            <w:tcW w:w="634" w:type="dxa"/>
            <w:tcBorders>
              <w:top w:val="nil"/>
              <w:left w:val="single" w:sz="4" w:space="0" w:color="000000"/>
              <w:bottom w:val="nil"/>
              <w:right w:val="single" w:sz="4" w:space="0" w:color="000000"/>
            </w:tcBorders>
            <w:shd w:val="clear" w:color="auto" w:fill="auto"/>
            <w:noWrap/>
            <w:hideMark/>
          </w:tcPr>
          <w:p w14:paraId="584880A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82</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707C7E4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Toner do drukarki HP laser </w:t>
            </w:r>
            <w:proofErr w:type="spellStart"/>
            <w:r w:rsidRPr="001C2C62">
              <w:rPr>
                <w:rFonts w:ascii="Calibri" w:hAnsi="Calibri" w:cs="Calibri"/>
                <w:color w:val="000000"/>
                <w:sz w:val="16"/>
                <w:szCs w:val="16"/>
              </w:rPr>
              <w:t>jet</w:t>
            </w:r>
            <w:proofErr w:type="spellEnd"/>
            <w:r w:rsidRPr="001C2C62">
              <w:rPr>
                <w:rFonts w:ascii="Calibri" w:hAnsi="Calibri" w:cs="Calibri"/>
                <w:color w:val="000000"/>
                <w:sz w:val="16"/>
                <w:szCs w:val="16"/>
              </w:rPr>
              <w:t xml:space="preserve"> CP1025, czerwony</w:t>
            </w:r>
          </w:p>
        </w:tc>
        <w:tc>
          <w:tcPr>
            <w:tcW w:w="1518" w:type="dxa"/>
            <w:tcBorders>
              <w:top w:val="nil"/>
              <w:left w:val="nil"/>
              <w:bottom w:val="single" w:sz="4" w:space="0" w:color="auto"/>
              <w:right w:val="nil"/>
            </w:tcBorders>
            <w:shd w:val="clear" w:color="auto" w:fill="auto"/>
            <w:noWrap/>
            <w:hideMark/>
          </w:tcPr>
          <w:p w14:paraId="7304598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CE313A</w:t>
            </w:r>
          </w:p>
        </w:tc>
        <w:tc>
          <w:tcPr>
            <w:tcW w:w="1493" w:type="dxa"/>
            <w:tcBorders>
              <w:top w:val="nil"/>
              <w:left w:val="single" w:sz="4" w:space="0" w:color="auto"/>
              <w:bottom w:val="single" w:sz="4" w:space="0" w:color="auto"/>
              <w:right w:val="single" w:sz="4" w:space="0" w:color="auto"/>
            </w:tcBorders>
            <w:shd w:val="clear" w:color="auto" w:fill="auto"/>
            <w:noWrap/>
            <w:hideMark/>
          </w:tcPr>
          <w:p w14:paraId="08EC839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7481EE9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7AAAE1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9E54175"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48F153B4" w14:textId="77777777" w:rsidTr="001C2C62">
        <w:trPr>
          <w:trHeight w:val="26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BCF4E9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83</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7B07276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Toner do drukarki HP laser </w:t>
            </w:r>
            <w:proofErr w:type="spellStart"/>
            <w:r w:rsidRPr="001C2C62">
              <w:rPr>
                <w:rFonts w:ascii="Calibri" w:hAnsi="Calibri" w:cs="Calibri"/>
                <w:color w:val="000000"/>
                <w:sz w:val="16"/>
                <w:szCs w:val="16"/>
              </w:rPr>
              <w:t>jet</w:t>
            </w:r>
            <w:proofErr w:type="spellEnd"/>
            <w:r w:rsidRPr="001C2C62">
              <w:rPr>
                <w:rFonts w:ascii="Calibri" w:hAnsi="Calibri" w:cs="Calibri"/>
                <w:color w:val="000000"/>
                <w:sz w:val="16"/>
                <w:szCs w:val="16"/>
              </w:rPr>
              <w:t xml:space="preserve"> CP1025, niebieski</w:t>
            </w:r>
          </w:p>
        </w:tc>
        <w:tc>
          <w:tcPr>
            <w:tcW w:w="1518" w:type="dxa"/>
            <w:tcBorders>
              <w:top w:val="nil"/>
              <w:left w:val="nil"/>
              <w:bottom w:val="single" w:sz="4" w:space="0" w:color="auto"/>
              <w:right w:val="nil"/>
            </w:tcBorders>
            <w:shd w:val="clear" w:color="auto" w:fill="auto"/>
            <w:noWrap/>
            <w:hideMark/>
          </w:tcPr>
          <w:p w14:paraId="5C7ED8B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CE311A</w:t>
            </w:r>
          </w:p>
        </w:tc>
        <w:tc>
          <w:tcPr>
            <w:tcW w:w="1493" w:type="dxa"/>
            <w:tcBorders>
              <w:top w:val="nil"/>
              <w:left w:val="single" w:sz="4" w:space="0" w:color="auto"/>
              <w:bottom w:val="single" w:sz="4" w:space="0" w:color="auto"/>
              <w:right w:val="single" w:sz="4" w:space="0" w:color="auto"/>
            </w:tcBorders>
            <w:shd w:val="clear" w:color="auto" w:fill="auto"/>
            <w:noWrap/>
            <w:hideMark/>
          </w:tcPr>
          <w:p w14:paraId="094C663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52F9B98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515015D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86294C1"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DD8C427" w14:textId="77777777" w:rsidTr="001C2C62">
        <w:trPr>
          <w:trHeight w:val="260"/>
        </w:trPr>
        <w:tc>
          <w:tcPr>
            <w:tcW w:w="634" w:type="dxa"/>
            <w:tcBorders>
              <w:top w:val="nil"/>
              <w:left w:val="single" w:sz="4" w:space="0" w:color="000000"/>
              <w:bottom w:val="nil"/>
              <w:right w:val="single" w:sz="4" w:space="0" w:color="000000"/>
            </w:tcBorders>
            <w:shd w:val="clear" w:color="auto" w:fill="auto"/>
            <w:noWrap/>
            <w:hideMark/>
          </w:tcPr>
          <w:p w14:paraId="6D2504F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84</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403B889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Toner do drukarki HP laser </w:t>
            </w:r>
            <w:proofErr w:type="spellStart"/>
            <w:r w:rsidRPr="001C2C62">
              <w:rPr>
                <w:rFonts w:ascii="Calibri" w:hAnsi="Calibri" w:cs="Calibri"/>
                <w:color w:val="000000"/>
                <w:sz w:val="16"/>
                <w:szCs w:val="16"/>
              </w:rPr>
              <w:t>jet</w:t>
            </w:r>
            <w:proofErr w:type="spellEnd"/>
            <w:r w:rsidRPr="001C2C62">
              <w:rPr>
                <w:rFonts w:ascii="Calibri" w:hAnsi="Calibri" w:cs="Calibri"/>
                <w:color w:val="000000"/>
                <w:sz w:val="16"/>
                <w:szCs w:val="16"/>
              </w:rPr>
              <w:t xml:space="preserve"> CP1025, żółty</w:t>
            </w:r>
          </w:p>
        </w:tc>
        <w:tc>
          <w:tcPr>
            <w:tcW w:w="1518" w:type="dxa"/>
            <w:tcBorders>
              <w:top w:val="nil"/>
              <w:left w:val="nil"/>
              <w:bottom w:val="single" w:sz="4" w:space="0" w:color="auto"/>
              <w:right w:val="nil"/>
            </w:tcBorders>
            <w:shd w:val="clear" w:color="auto" w:fill="auto"/>
            <w:noWrap/>
            <w:hideMark/>
          </w:tcPr>
          <w:p w14:paraId="46F4BAA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CE312A</w:t>
            </w:r>
          </w:p>
        </w:tc>
        <w:tc>
          <w:tcPr>
            <w:tcW w:w="1493" w:type="dxa"/>
            <w:tcBorders>
              <w:top w:val="nil"/>
              <w:left w:val="single" w:sz="4" w:space="0" w:color="auto"/>
              <w:bottom w:val="single" w:sz="4" w:space="0" w:color="auto"/>
              <w:right w:val="single" w:sz="4" w:space="0" w:color="auto"/>
            </w:tcBorders>
            <w:shd w:val="clear" w:color="auto" w:fill="auto"/>
            <w:noWrap/>
            <w:hideMark/>
          </w:tcPr>
          <w:p w14:paraId="35A8E39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2B310D8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3E0A17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B9E9577"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2F97B95C" w14:textId="77777777" w:rsidTr="001C2C62">
        <w:trPr>
          <w:trHeight w:val="26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FEA08C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85</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505F707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Bęben do drukarki HP </w:t>
            </w:r>
            <w:proofErr w:type="spellStart"/>
            <w:r w:rsidRPr="001C2C62">
              <w:rPr>
                <w:rFonts w:ascii="Calibri" w:hAnsi="Calibri" w:cs="Calibri"/>
                <w:color w:val="000000"/>
                <w:sz w:val="16"/>
                <w:szCs w:val="16"/>
              </w:rPr>
              <w:t>Color</w:t>
            </w:r>
            <w:proofErr w:type="spellEnd"/>
            <w:r w:rsidRPr="001C2C62">
              <w:rPr>
                <w:rFonts w:ascii="Calibri" w:hAnsi="Calibri" w:cs="Calibri"/>
                <w:color w:val="000000"/>
                <w:sz w:val="16"/>
                <w:szCs w:val="16"/>
              </w:rPr>
              <w:t xml:space="preserve"> Laser FMP 179fnw, HP 120A</w:t>
            </w:r>
          </w:p>
        </w:tc>
        <w:tc>
          <w:tcPr>
            <w:tcW w:w="1518" w:type="dxa"/>
            <w:tcBorders>
              <w:top w:val="nil"/>
              <w:left w:val="nil"/>
              <w:bottom w:val="single" w:sz="4" w:space="0" w:color="auto"/>
              <w:right w:val="nil"/>
            </w:tcBorders>
            <w:shd w:val="clear" w:color="auto" w:fill="auto"/>
            <w:noWrap/>
            <w:hideMark/>
          </w:tcPr>
          <w:p w14:paraId="786A6BA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W1120A</w:t>
            </w:r>
          </w:p>
        </w:tc>
        <w:tc>
          <w:tcPr>
            <w:tcW w:w="1493" w:type="dxa"/>
            <w:tcBorders>
              <w:top w:val="nil"/>
              <w:left w:val="single" w:sz="4" w:space="0" w:color="auto"/>
              <w:bottom w:val="single" w:sz="4" w:space="0" w:color="auto"/>
              <w:right w:val="single" w:sz="4" w:space="0" w:color="auto"/>
            </w:tcBorders>
            <w:shd w:val="clear" w:color="auto" w:fill="auto"/>
            <w:noWrap/>
            <w:hideMark/>
          </w:tcPr>
          <w:p w14:paraId="25B0F17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102CF9C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87788C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CC6542B"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4A8EBF04" w14:textId="77777777" w:rsidTr="001C2C62">
        <w:trPr>
          <w:trHeight w:val="260"/>
        </w:trPr>
        <w:tc>
          <w:tcPr>
            <w:tcW w:w="634" w:type="dxa"/>
            <w:tcBorders>
              <w:top w:val="nil"/>
              <w:left w:val="single" w:sz="4" w:space="0" w:color="000000"/>
              <w:bottom w:val="nil"/>
              <w:right w:val="single" w:sz="4" w:space="0" w:color="000000"/>
            </w:tcBorders>
            <w:shd w:val="clear" w:color="auto" w:fill="auto"/>
            <w:noWrap/>
            <w:hideMark/>
          </w:tcPr>
          <w:p w14:paraId="6AAEB9B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86</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4C1688C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Pojemnik na zużyty toner do drukarki HP CL MFP 179fnw</w:t>
            </w:r>
          </w:p>
        </w:tc>
        <w:tc>
          <w:tcPr>
            <w:tcW w:w="1518" w:type="dxa"/>
            <w:tcBorders>
              <w:top w:val="nil"/>
              <w:left w:val="nil"/>
              <w:bottom w:val="single" w:sz="4" w:space="0" w:color="auto"/>
              <w:right w:val="nil"/>
            </w:tcBorders>
            <w:shd w:val="clear" w:color="auto" w:fill="auto"/>
            <w:noWrap/>
            <w:hideMark/>
          </w:tcPr>
          <w:p w14:paraId="178A0D1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5KZ38A</w:t>
            </w:r>
          </w:p>
        </w:tc>
        <w:tc>
          <w:tcPr>
            <w:tcW w:w="1493" w:type="dxa"/>
            <w:tcBorders>
              <w:top w:val="nil"/>
              <w:left w:val="single" w:sz="4" w:space="0" w:color="auto"/>
              <w:bottom w:val="single" w:sz="4" w:space="0" w:color="auto"/>
              <w:right w:val="single" w:sz="4" w:space="0" w:color="auto"/>
            </w:tcBorders>
            <w:shd w:val="clear" w:color="auto" w:fill="auto"/>
            <w:noWrap/>
            <w:hideMark/>
          </w:tcPr>
          <w:p w14:paraId="2624FA2F"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739E93D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59ABD3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C5957EC"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586920D" w14:textId="77777777" w:rsidTr="001C2C62">
        <w:trPr>
          <w:trHeight w:val="26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142E4D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87</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5E5173D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HP LASERJET PRO HP LJ M127fw, czarny</w:t>
            </w:r>
          </w:p>
        </w:tc>
        <w:tc>
          <w:tcPr>
            <w:tcW w:w="1518" w:type="dxa"/>
            <w:tcBorders>
              <w:top w:val="nil"/>
              <w:left w:val="nil"/>
              <w:bottom w:val="single" w:sz="4" w:space="0" w:color="auto"/>
              <w:right w:val="nil"/>
            </w:tcBorders>
            <w:shd w:val="clear" w:color="auto" w:fill="auto"/>
            <w:noWrap/>
            <w:hideMark/>
          </w:tcPr>
          <w:p w14:paraId="75D56B8C"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CF283A</w:t>
            </w:r>
          </w:p>
        </w:tc>
        <w:tc>
          <w:tcPr>
            <w:tcW w:w="1493" w:type="dxa"/>
            <w:tcBorders>
              <w:top w:val="nil"/>
              <w:left w:val="single" w:sz="4" w:space="0" w:color="auto"/>
              <w:bottom w:val="single" w:sz="4" w:space="0" w:color="auto"/>
              <w:right w:val="single" w:sz="4" w:space="0" w:color="auto"/>
            </w:tcBorders>
            <w:shd w:val="clear" w:color="auto" w:fill="auto"/>
            <w:noWrap/>
            <w:hideMark/>
          </w:tcPr>
          <w:p w14:paraId="178BCA68"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68E0A4A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D19E00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4B45751"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DAF660C"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169DA51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88</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38D3F95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OKI C531dn, OKI 362, czarny</w:t>
            </w:r>
          </w:p>
        </w:tc>
        <w:tc>
          <w:tcPr>
            <w:tcW w:w="1518" w:type="dxa"/>
            <w:tcBorders>
              <w:top w:val="nil"/>
              <w:left w:val="nil"/>
              <w:bottom w:val="single" w:sz="4" w:space="0" w:color="auto"/>
              <w:right w:val="nil"/>
            </w:tcBorders>
            <w:shd w:val="clear" w:color="auto" w:fill="auto"/>
            <w:noWrap/>
            <w:hideMark/>
          </w:tcPr>
          <w:p w14:paraId="37115419"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44469803</w:t>
            </w:r>
          </w:p>
        </w:tc>
        <w:tc>
          <w:tcPr>
            <w:tcW w:w="1493" w:type="dxa"/>
            <w:tcBorders>
              <w:top w:val="nil"/>
              <w:left w:val="single" w:sz="4" w:space="0" w:color="auto"/>
              <w:bottom w:val="single" w:sz="4" w:space="0" w:color="auto"/>
              <w:right w:val="single" w:sz="4" w:space="0" w:color="auto"/>
            </w:tcBorders>
            <w:shd w:val="clear" w:color="auto" w:fill="auto"/>
            <w:noWrap/>
            <w:hideMark/>
          </w:tcPr>
          <w:p w14:paraId="2ED42697" w14:textId="77777777" w:rsidR="001C2C62" w:rsidRPr="001C2C62" w:rsidRDefault="001C2C62" w:rsidP="001C2C62">
            <w:pPr>
              <w:spacing w:before="0"/>
              <w:jc w:val="center"/>
              <w:rPr>
                <w:rFonts w:ascii="Calibri" w:hAnsi="Calibri" w:cs="Calibri"/>
                <w:sz w:val="16"/>
                <w:szCs w:val="16"/>
              </w:rPr>
            </w:pPr>
            <w:r w:rsidRPr="001C2C62">
              <w:rPr>
                <w:rFonts w:ascii="Calibri" w:hAnsi="Calibri" w:cs="Calibri"/>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1BD92AB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548DA1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06E2965F"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7AA41F9"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0CEAA24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89</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2060D91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OKI C531dn, OKI 362, czerwony</w:t>
            </w:r>
          </w:p>
        </w:tc>
        <w:tc>
          <w:tcPr>
            <w:tcW w:w="1518" w:type="dxa"/>
            <w:tcBorders>
              <w:top w:val="nil"/>
              <w:left w:val="nil"/>
              <w:bottom w:val="single" w:sz="4" w:space="0" w:color="auto"/>
              <w:right w:val="nil"/>
            </w:tcBorders>
            <w:shd w:val="clear" w:color="auto" w:fill="auto"/>
            <w:noWrap/>
            <w:hideMark/>
          </w:tcPr>
          <w:p w14:paraId="3E75D40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44469705</w:t>
            </w:r>
          </w:p>
        </w:tc>
        <w:tc>
          <w:tcPr>
            <w:tcW w:w="1493" w:type="dxa"/>
            <w:tcBorders>
              <w:top w:val="nil"/>
              <w:left w:val="single" w:sz="4" w:space="0" w:color="auto"/>
              <w:bottom w:val="single" w:sz="4" w:space="0" w:color="auto"/>
              <w:right w:val="single" w:sz="4" w:space="0" w:color="auto"/>
            </w:tcBorders>
            <w:shd w:val="clear" w:color="auto" w:fill="auto"/>
            <w:noWrap/>
            <w:hideMark/>
          </w:tcPr>
          <w:p w14:paraId="4954B82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5228E02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052BC59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B47AC4F"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A779E52"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29B196E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90</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1CF693D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OKI C531dn, OKI 362, niebieski</w:t>
            </w:r>
          </w:p>
        </w:tc>
        <w:tc>
          <w:tcPr>
            <w:tcW w:w="1518" w:type="dxa"/>
            <w:tcBorders>
              <w:top w:val="nil"/>
              <w:left w:val="nil"/>
              <w:bottom w:val="single" w:sz="4" w:space="0" w:color="auto"/>
              <w:right w:val="nil"/>
            </w:tcBorders>
            <w:shd w:val="clear" w:color="auto" w:fill="auto"/>
            <w:noWrap/>
            <w:hideMark/>
          </w:tcPr>
          <w:p w14:paraId="3A91EE2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44469706</w:t>
            </w:r>
          </w:p>
        </w:tc>
        <w:tc>
          <w:tcPr>
            <w:tcW w:w="1493" w:type="dxa"/>
            <w:tcBorders>
              <w:top w:val="nil"/>
              <w:left w:val="single" w:sz="4" w:space="0" w:color="auto"/>
              <w:bottom w:val="single" w:sz="4" w:space="0" w:color="auto"/>
              <w:right w:val="single" w:sz="4" w:space="0" w:color="auto"/>
            </w:tcBorders>
            <w:shd w:val="clear" w:color="auto" w:fill="auto"/>
            <w:noWrap/>
            <w:hideMark/>
          </w:tcPr>
          <w:p w14:paraId="0B6B1D1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27481F6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4E870C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43C5AE4"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490D214"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2A0159D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91</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10DFC9A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OKI C531dn, OKI 362, żółty</w:t>
            </w:r>
          </w:p>
        </w:tc>
        <w:tc>
          <w:tcPr>
            <w:tcW w:w="1518" w:type="dxa"/>
            <w:tcBorders>
              <w:top w:val="nil"/>
              <w:left w:val="nil"/>
              <w:bottom w:val="single" w:sz="4" w:space="0" w:color="auto"/>
              <w:right w:val="nil"/>
            </w:tcBorders>
            <w:shd w:val="clear" w:color="auto" w:fill="auto"/>
            <w:noWrap/>
            <w:hideMark/>
          </w:tcPr>
          <w:p w14:paraId="7448930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44469704</w:t>
            </w:r>
          </w:p>
        </w:tc>
        <w:tc>
          <w:tcPr>
            <w:tcW w:w="1493" w:type="dxa"/>
            <w:tcBorders>
              <w:top w:val="nil"/>
              <w:left w:val="single" w:sz="4" w:space="0" w:color="auto"/>
              <w:bottom w:val="single" w:sz="4" w:space="0" w:color="auto"/>
              <w:right w:val="single" w:sz="4" w:space="0" w:color="auto"/>
            </w:tcBorders>
            <w:shd w:val="clear" w:color="auto" w:fill="auto"/>
            <w:noWrap/>
            <w:hideMark/>
          </w:tcPr>
          <w:p w14:paraId="1F3DD26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21BCB4D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5F739C7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1473A34"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1FB21C50"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52D8266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92</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49460EC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OKI MC573dn, czarny</w:t>
            </w:r>
          </w:p>
        </w:tc>
        <w:tc>
          <w:tcPr>
            <w:tcW w:w="1518" w:type="dxa"/>
            <w:tcBorders>
              <w:top w:val="nil"/>
              <w:left w:val="nil"/>
              <w:bottom w:val="single" w:sz="4" w:space="0" w:color="auto"/>
              <w:right w:val="nil"/>
            </w:tcBorders>
            <w:shd w:val="clear" w:color="auto" w:fill="auto"/>
            <w:noWrap/>
            <w:hideMark/>
          </w:tcPr>
          <w:p w14:paraId="1FB23F4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46490608</w:t>
            </w:r>
          </w:p>
        </w:tc>
        <w:tc>
          <w:tcPr>
            <w:tcW w:w="1493" w:type="dxa"/>
            <w:tcBorders>
              <w:top w:val="nil"/>
              <w:left w:val="single" w:sz="4" w:space="0" w:color="auto"/>
              <w:bottom w:val="single" w:sz="4" w:space="0" w:color="auto"/>
              <w:right w:val="single" w:sz="4" w:space="0" w:color="auto"/>
            </w:tcBorders>
            <w:shd w:val="clear" w:color="auto" w:fill="auto"/>
            <w:noWrap/>
            <w:hideMark/>
          </w:tcPr>
          <w:p w14:paraId="1431CC0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556DD8F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229C8E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480C6CAE"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A8DF41E"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0EF4FF6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93</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67F60FA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OKI MC573dn, czerwony</w:t>
            </w:r>
          </w:p>
        </w:tc>
        <w:tc>
          <w:tcPr>
            <w:tcW w:w="1518" w:type="dxa"/>
            <w:tcBorders>
              <w:top w:val="nil"/>
              <w:left w:val="nil"/>
              <w:bottom w:val="single" w:sz="4" w:space="0" w:color="auto"/>
              <w:right w:val="nil"/>
            </w:tcBorders>
            <w:shd w:val="clear" w:color="auto" w:fill="auto"/>
            <w:noWrap/>
            <w:hideMark/>
          </w:tcPr>
          <w:p w14:paraId="65C3EE6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46490402</w:t>
            </w:r>
          </w:p>
        </w:tc>
        <w:tc>
          <w:tcPr>
            <w:tcW w:w="1493" w:type="dxa"/>
            <w:tcBorders>
              <w:top w:val="nil"/>
              <w:left w:val="single" w:sz="4" w:space="0" w:color="auto"/>
              <w:bottom w:val="single" w:sz="4" w:space="0" w:color="auto"/>
              <w:right w:val="single" w:sz="4" w:space="0" w:color="auto"/>
            </w:tcBorders>
            <w:shd w:val="clear" w:color="auto" w:fill="auto"/>
            <w:noWrap/>
            <w:hideMark/>
          </w:tcPr>
          <w:p w14:paraId="289D089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2B5F13F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98D004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314FB98C"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5D466039"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12DB0EF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94</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78D930E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OKI MC573dn, niebieski</w:t>
            </w:r>
          </w:p>
        </w:tc>
        <w:tc>
          <w:tcPr>
            <w:tcW w:w="1518" w:type="dxa"/>
            <w:tcBorders>
              <w:top w:val="nil"/>
              <w:left w:val="nil"/>
              <w:bottom w:val="single" w:sz="4" w:space="0" w:color="auto"/>
              <w:right w:val="nil"/>
            </w:tcBorders>
            <w:shd w:val="clear" w:color="auto" w:fill="auto"/>
            <w:noWrap/>
            <w:hideMark/>
          </w:tcPr>
          <w:p w14:paraId="3F3609B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46490403</w:t>
            </w:r>
          </w:p>
        </w:tc>
        <w:tc>
          <w:tcPr>
            <w:tcW w:w="1493" w:type="dxa"/>
            <w:tcBorders>
              <w:top w:val="nil"/>
              <w:left w:val="single" w:sz="4" w:space="0" w:color="auto"/>
              <w:bottom w:val="single" w:sz="4" w:space="0" w:color="auto"/>
              <w:right w:val="single" w:sz="4" w:space="0" w:color="auto"/>
            </w:tcBorders>
            <w:shd w:val="clear" w:color="auto" w:fill="auto"/>
            <w:noWrap/>
            <w:hideMark/>
          </w:tcPr>
          <w:p w14:paraId="171EF49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19991EA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223A3E3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F72AC3D"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A7FCE66"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6FE65028"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95</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719E0C7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OKI MC573dn, żółty</w:t>
            </w:r>
          </w:p>
        </w:tc>
        <w:tc>
          <w:tcPr>
            <w:tcW w:w="1518" w:type="dxa"/>
            <w:tcBorders>
              <w:top w:val="nil"/>
              <w:left w:val="nil"/>
              <w:bottom w:val="single" w:sz="4" w:space="0" w:color="auto"/>
              <w:right w:val="nil"/>
            </w:tcBorders>
            <w:shd w:val="clear" w:color="auto" w:fill="auto"/>
            <w:noWrap/>
            <w:hideMark/>
          </w:tcPr>
          <w:p w14:paraId="5751D7E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46490401</w:t>
            </w:r>
          </w:p>
        </w:tc>
        <w:tc>
          <w:tcPr>
            <w:tcW w:w="1493" w:type="dxa"/>
            <w:tcBorders>
              <w:top w:val="nil"/>
              <w:left w:val="single" w:sz="4" w:space="0" w:color="auto"/>
              <w:bottom w:val="single" w:sz="4" w:space="0" w:color="auto"/>
              <w:right w:val="single" w:sz="4" w:space="0" w:color="auto"/>
            </w:tcBorders>
            <w:shd w:val="clear" w:color="auto" w:fill="auto"/>
            <w:noWrap/>
            <w:hideMark/>
          </w:tcPr>
          <w:p w14:paraId="79D561B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3</w:t>
            </w:r>
          </w:p>
        </w:tc>
        <w:tc>
          <w:tcPr>
            <w:tcW w:w="1555" w:type="dxa"/>
            <w:tcBorders>
              <w:top w:val="nil"/>
              <w:left w:val="nil"/>
              <w:bottom w:val="single" w:sz="4" w:space="0" w:color="auto"/>
              <w:right w:val="single" w:sz="4" w:space="0" w:color="auto"/>
            </w:tcBorders>
            <w:shd w:val="clear" w:color="auto" w:fill="auto"/>
            <w:noWrap/>
            <w:hideMark/>
          </w:tcPr>
          <w:p w14:paraId="0A1248F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A85773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6D3AF96D"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C4BCA50"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641DE60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96</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6A0DDB7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XEROX C315, czarny</w:t>
            </w:r>
          </w:p>
        </w:tc>
        <w:tc>
          <w:tcPr>
            <w:tcW w:w="1518" w:type="dxa"/>
            <w:tcBorders>
              <w:top w:val="nil"/>
              <w:left w:val="nil"/>
              <w:bottom w:val="single" w:sz="4" w:space="0" w:color="auto"/>
              <w:right w:val="nil"/>
            </w:tcBorders>
            <w:shd w:val="clear" w:color="auto" w:fill="auto"/>
            <w:noWrap/>
            <w:hideMark/>
          </w:tcPr>
          <w:p w14:paraId="30A8CD3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006R04368</w:t>
            </w:r>
          </w:p>
        </w:tc>
        <w:tc>
          <w:tcPr>
            <w:tcW w:w="1493" w:type="dxa"/>
            <w:tcBorders>
              <w:top w:val="nil"/>
              <w:left w:val="single" w:sz="4" w:space="0" w:color="auto"/>
              <w:bottom w:val="single" w:sz="4" w:space="0" w:color="auto"/>
              <w:right w:val="single" w:sz="4" w:space="0" w:color="auto"/>
            </w:tcBorders>
            <w:shd w:val="clear" w:color="auto" w:fill="auto"/>
            <w:noWrap/>
            <w:hideMark/>
          </w:tcPr>
          <w:p w14:paraId="56D60CF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11</w:t>
            </w:r>
          </w:p>
        </w:tc>
        <w:tc>
          <w:tcPr>
            <w:tcW w:w="1555" w:type="dxa"/>
            <w:tcBorders>
              <w:top w:val="nil"/>
              <w:left w:val="nil"/>
              <w:bottom w:val="single" w:sz="4" w:space="0" w:color="auto"/>
              <w:right w:val="single" w:sz="4" w:space="0" w:color="auto"/>
            </w:tcBorders>
            <w:shd w:val="clear" w:color="auto" w:fill="auto"/>
            <w:noWrap/>
            <w:hideMark/>
          </w:tcPr>
          <w:p w14:paraId="6CBCA3A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BDFB09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6F863FD5"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2CE36EDF"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529D235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97</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7160ECD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XEROX C315, czerwony</w:t>
            </w:r>
          </w:p>
        </w:tc>
        <w:tc>
          <w:tcPr>
            <w:tcW w:w="1518" w:type="dxa"/>
            <w:tcBorders>
              <w:top w:val="nil"/>
              <w:left w:val="nil"/>
              <w:bottom w:val="single" w:sz="4" w:space="0" w:color="auto"/>
              <w:right w:val="nil"/>
            </w:tcBorders>
            <w:shd w:val="clear" w:color="auto" w:fill="auto"/>
            <w:noWrap/>
            <w:hideMark/>
          </w:tcPr>
          <w:p w14:paraId="2E6AA4BC"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006R04362</w:t>
            </w:r>
          </w:p>
        </w:tc>
        <w:tc>
          <w:tcPr>
            <w:tcW w:w="1493" w:type="dxa"/>
            <w:tcBorders>
              <w:top w:val="nil"/>
              <w:left w:val="single" w:sz="4" w:space="0" w:color="auto"/>
              <w:bottom w:val="single" w:sz="4" w:space="0" w:color="auto"/>
              <w:right w:val="single" w:sz="4" w:space="0" w:color="auto"/>
            </w:tcBorders>
            <w:shd w:val="clear" w:color="auto" w:fill="auto"/>
            <w:noWrap/>
            <w:hideMark/>
          </w:tcPr>
          <w:p w14:paraId="4C3E95C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11</w:t>
            </w:r>
          </w:p>
        </w:tc>
        <w:tc>
          <w:tcPr>
            <w:tcW w:w="1555" w:type="dxa"/>
            <w:tcBorders>
              <w:top w:val="nil"/>
              <w:left w:val="nil"/>
              <w:bottom w:val="single" w:sz="4" w:space="0" w:color="auto"/>
              <w:right w:val="single" w:sz="4" w:space="0" w:color="auto"/>
            </w:tcBorders>
            <w:shd w:val="clear" w:color="auto" w:fill="auto"/>
            <w:noWrap/>
            <w:hideMark/>
          </w:tcPr>
          <w:p w14:paraId="180549E4"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1DF06BB3"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B606A86"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33038C79"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2C2132D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98</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10A7FCB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XEROX C315, niebieski</w:t>
            </w:r>
          </w:p>
        </w:tc>
        <w:tc>
          <w:tcPr>
            <w:tcW w:w="1518" w:type="dxa"/>
            <w:tcBorders>
              <w:top w:val="nil"/>
              <w:left w:val="nil"/>
              <w:bottom w:val="single" w:sz="4" w:space="0" w:color="auto"/>
              <w:right w:val="nil"/>
            </w:tcBorders>
            <w:shd w:val="clear" w:color="auto" w:fill="auto"/>
            <w:noWrap/>
            <w:hideMark/>
          </w:tcPr>
          <w:p w14:paraId="179671B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006R04361</w:t>
            </w:r>
          </w:p>
        </w:tc>
        <w:tc>
          <w:tcPr>
            <w:tcW w:w="1493" w:type="dxa"/>
            <w:tcBorders>
              <w:top w:val="nil"/>
              <w:left w:val="single" w:sz="4" w:space="0" w:color="auto"/>
              <w:bottom w:val="single" w:sz="4" w:space="0" w:color="auto"/>
              <w:right w:val="single" w:sz="4" w:space="0" w:color="auto"/>
            </w:tcBorders>
            <w:shd w:val="clear" w:color="auto" w:fill="auto"/>
            <w:noWrap/>
            <w:hideMark/>
          </w:tcPr>
          <w:p w14:paraId="01962C2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11</w:t>
            </w:r>
          </w:p>
        </w:tc>
        <w:tc>
          <w:tcPr>
            <w:tcW w:w="1555" w:type="dxa"/>
            <w:tcBorders>
              <w:top w:val="nil"/>
              <w:left w:val="nil"/>
              <w:bottom w:val="single" w:sz="4" w:space="0" w:color="auto"/>
              <w:right w:val="single" w:sz="4" w:space="0" w:color="auto"/>
            </w:tcBorders>
            <w:shd w:val="clear" w:color="auto" w:fill="auto"/>
            <w:noWrap/>
            <w:hideMark/>
          </w:tcPr>
          <w:p w14:paraId="79290C3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36C591D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5478A29F"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7CD5535"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2A30C836"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99</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2C7D99A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Toner do drukarki XEROX C315, żółty</w:t>
            </w:r>
          </w:p>
        </w:tc>
        <w:tc>
          <w:tcPr>
            <w:tcW w:w="1518" w:type="dxa"/>
            <w:tcBorders>
              <w:top w:val="nil"/>
              <w:left w:val="nil"/>
              <w:bottom w:val="single" w:sz="4" w:space="0" w:color="auto"/>
              <w:right w:val="nil"/>
            </w:tcBorders>
            <w:shd w:val="clear" w:color="auto" w:fill="auto"/>
            <w:noWrap/>
            <w:hideMark/>
          </w:tcPr>
          <w:p w14:paraId="697D8EC9"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006R04363</w:t>
            </w:r>
          </w:p>
        </w:tc>
        <w:tc>
          <w:tcPr>
            <w:tcW w:w="1493" w:type="dxa"/>
            <w:tcBorders>
              <w:top w:val="nil"/>
              <w:left w:val="single" w:sz="4" w:space="0" w:color="auto"/>
              <w:bottom w:val="single" w:sz="4" w:space="0" w:color="auto"/>
              <w:right w:val="single" w:sz="4" w:space="0" w:color="auto"/>
            </w:tcBorders>
            <w:shd w:val="clear" w:color="auto" w:fill="auto"/>
            <w:noWrap/>
            <w:hideMark/>
          </w:tcPr>
          <w:p w14:paraId="10DBA86A"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11</w:t>
            </w:r>
          </w:p>
        </w:tc>
        <w:tc>
          <w:tcPr>
            <w:tcW w:w="1555" w:type="dxa"/>
            <w:tcBorders>
              <w:top w:val="nil"/>
              <w:left w:val="nil"/>
              <w:bottom w:val="single" w:sz="4" w:space="0" w:color="auto"/>
              <w:right w:val="single" w:sz="4" w:space="0" w:color="auto"/>
            </w:tcBorders>
            <w:shd w:val="clear" w:color="auto" w:fill="auto"/>
            <w:noWrap/>
            <w:hideMark/>
          </w:tcPr>
          <w:p w14:paraId="55D8937E"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09F305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260DBB0B"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020D0A4F" w14:textId="77777777" w:rsidTr="001C2C62">
        <w:trPr>
          <w:trHeight w:val="260"/>
        </w:trPr>
        <w:tc>
          <w:tcPr>
            <w:tcW w:w="634" w:type="dxa"/>
            <w:tcBorders>
              <w:top w:val="nil"/>
              <w:left w:val="single" w:sz="4" w:space="0" w:color="auto"/>
              <w:bottom w:val="single" w:sz="4" w:space="0" w:color="auto"/>
              <w:right w:val="single" w:sz="4" w:space="0" w:color="auto"/>
            </w:tcBorders>
            <w:shd w:val="clear" w:color="auto" w:fill="auto"/>
            <w:noWrap/>
            <w:hideMark/>
          </w:tcPr>
          <w:p w14:paraId="1B4AC5A5"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100</w:t>
            </w:r>
          </w:p>
        </w:tc>
        <w:tc>
          <w:tcPr>
            <w:tcW w:w="2885" w:type="dxa"/>
            <w:gridSpan w:val="2"/>
            <w:tcBorders>
              <w:top w:val="single" w:sz="4" w:space="0" w:color="auto"/>
              <w:left w:val="nil"/>
              <w:bottom w:val="single" w:sz="4" w:space="0" w:color="auto"/>
              <w:right w:val="single" w:sz="4" w:space="0" w:color="auto"/>
            </w:tcBorders>
            <w:shd w:val="clear" w:color="auto" w:fill="auto"/>
            <w:noWrap/>
            <w:hideMark/>
          </w:tcPr>
          <w:p w14:paraId="1E8D1A4B"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xml:space="preserve">Pojemnik na zużyty  do drukarki Xerox C315 </w:t>
            </w:r>
            <w:proofErr w:type="spellStart"/>
            <w:r w:rsidRPr="001C2C62">
              <w:rPr>
                <w:rFonts w:ascii="Calibri" w:hAnsi="Calibri" w:cs="Calibri"/>
                <w:color w:val="000000"/>
                <w:sz w:val="16"/>
                <w:szCs w:val="16"/>
              </w:rPr>
              <w:t>Color</w:t>
            </w:r>
            <w:proofErr w:type="spellEnd"/>
            <w:r w:rsidRPr="001C2C62">
              <w:rPr>
                <w:rFonts w:ascii="Calibri" w:hAnsi="Calibri" w:cs="Calibri"/>
                <w:color w:val="000000"/>
                <w:sz w:val="16"/>
                <w:szCs w:val="16"/>
              </w:rPr>
              <w:t xml:space="preserve"> MFP</w:t>
            </w:r>
          </w:p>
        </w:tc>
        <w:tc>
          <w:tcPr>
            <w:tcW w:w="1518" w:type="dxa"/>
            <w:tcBorders>
              <w:top w:val="nil"/>
              <w:left w:val="nil"/>
              <w:bottom w:val="single" w:sz="4" w:space="0" w:color="auto"/>
              <w:right w:val="nil"/>
            </w:tcBorders>
            <w:shd w:val="clear" w:color="auto" w:fill="auto"/>
            <w:noWrap/>
            <w:hideMark/>
          </w:tcPr>
          <w:p w14:paraId="26367070"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008R13215</w:t>
            </w:r>
          </w:p>
        </w:tc>
        <w:tc>
          <w:tcPr>
            <w:tcW w:w="1493" w:type="dxa"/>
            <w:tcBorders>
              <w:top w:val="nil"/>
              <w:left w:val="single" w:sz="4" w:space="0" w:color="auto"/>
              <w:bottom w:val="single" w:sz="4" w:space="0" w:color="auto"/>
              <w:right w:val="single" w:sz="4" w:space="0" w:color="auto"/>
            </w:tcBorders>
            <w:shd w:val="clear" w:color="auto" w:fill="auto"/>
            <w:noWrap/>
            <w:hideMark/>
          </w:tcPr>
          <w:p w14:paraId="11842D3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w:t>
            </w:r>
          </w:p>
        </w:tc>
        <w:tc>
          <w:tcPr>
            <w:tcW w:w="1555" w:type="dxa"/>
            <w:tcBorders>
              <w:top w:val="nil"/>
              <w:left w:val="nil"/>
              <w:bottom w:val="single" w:sz="4" w:space="0" w:color="auto"/>
              <w:right w:val="single" w:sz="4" w:space="0" w:color="auto"/>
            </w:tcBorders>
            <w:shd w:val="clear" w:color="auto" w:fill="auto"/>
            <w:noWrap/>
            <w:hideMark/>
          </w:tcPr>
          <w:p w14:paraId="16C7571F"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noWrap/>
            <w:hideMark/>
          </w:tcPr>
          <w:p w14:paraId="7866065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 </w:t>
            </w:r>
          </w:p>
        </w:tc>
        <w:tc>
          <w:tcPr>
            <w:tcW w:w="35" w:type="dxa"/>
            <w:vAlign w:val="center"/>
            <w:hideMark/>
          </w:tcPr>
          <w:p w14:paraId="7D0D4B41"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237EE8E1" w14:textId="77777777" w:rsidTr="001C2C62">
        <w:trPr>
          <w:trHeight w:val="260"/>
        </w:trPr>
        <w:tc>
          <w:tcPr>
            <w:tcW w:w="634" w:type="dxa"/>
            <w:tcBorders>
              <w:top w:val="nil"/>
              <w:left w:val="nil"/>
              <w:bottom w:val="nil"/>
              <w:right w:val="nil"/>
            </w:tcBorders>
            <w:shd w:val="clear" w:color="auto" w:fill="auto"/>
            <w:noWrap/>
            <w:hideMark/>
          </w:tcPr>
          <w:p w14:paraId="49511865" w14:textId="77777777" w:rsidR="001C2C62" w:rsidRPr="001C2C62" w:rsidRDefault="001C2C62" w:rsidP="001C2C62">
            <w:pPr>
              <w:spacing w:before="0"/>
              <w:jc w:val="center"/>
              <w:rPr>
                <w:rFonts w:ascii="Calibri" w:hAnsi="Calibri" w:cs="Calibri"/>
                <w:color w:val="000000"/>
                <w:sz w:val="16"/>
                <w:szCs w:val="16"/>
              </w:rPr>
            </w:pPr>
          </w:p>
        </w:tc>
        <w:tc>
          <w:tcPr>
            <w:tcW w:w="1521" w:type="dxa"/>
            <w:tcBorders>
              <w:top w:val="nil"/>
              <w:left w:val="nil"/>
              <w:bottom w:val="nil"/>
              <w:right w:val="nil"/>
            </w:tcBorders>
            <w:shd w:val="clear" w:color="auto" w:fill="auto"/>
            <w:noWrap/>
            <w:hideMark/>
          </w:tcPr>
          <w:p w14:paraId="4721AE2A" w14:textId="77777777" w:rsidR="001C2C62" w:rsidRPr="001C2C62" w:rsidRDefault="001C2C62" w:rsidP="001C2C62">
            <w:pPr>
              <w:spacing w:before="0"/>
              <w:jc w:val="left"/>
              <w:rPr>
                <w:rFonts w:ascii="Times New Roman" w:hAnsi="Times New Roman" w:cs="Times New Roman"/>
                <w:sz w:val="20"/>
                <w:szCs w:val="20"/>
              </w:rPr>
            </w:pPr>
          </w:p>
        </w:tc>
        <w:tc>
          <w:tcPr>
            <w:tcW w:w="1364" w:type="dxa"/>
            <w:tcBorders>
              <w:top w:val="nil"/>
              <w:left w:val="nil"/>
              <w:bottom w:val="nil"/>
              <w:right w:val="nil"/>
            </w:tcBorders>
            <w:shd w:val="clear" w:color="auto" w:fill="auto"/>
            <w:noWrap/>
            <w:hideMark/>
          </w:tcPr>
          <w:p w14:paraId="72235912" w14:textId="77777777" w:rsidR="001C2C62" w:rsidRPr="001C2C62" w:rsidRDefault="001C2C62" w:rsidP="001C2C62">
            <w:pPr>
              <w:spacing w:before="0"/>
              <w:jc w:val="left"/>
              <w:rPr>
                <w:rFonts w:ascii="Times New Roman" w:hAnsi="Times New Roman" w:cs="Times New Roman"/>
                <w:sz w:val="20"/>
                <w:szCs w:val="20"/>
              </w:rPr>
            </w:pPr>
          </w:p>
        </w:tc>
        <w:tc>
          <w:tcPr>
            <w:tcW w:w="1518" w:type="dxa"/>
            <w:tcBorders>
              <w:top w:val="nil"/>
              <w:left w:val="nil"/>
              <w:bottom w:val="nil"/>
              <w:right w:val="nil"/>
            </w:tcBorders>
            <w:shd w:val="clear" w:color="auto" w:fill="auto"/>
            <w:noWrap/>
            <w:hideMark/>
          </w:tcPr>
          <w:p w14:paraId="511D033F" w14:textId="77777777" w:rsidR="001C2C62" w:rsidRPr="001C2C62" w:rsidRDefault="001C2C62" w:rsidP="001C2C62">
            <w:pPr>
              <w:spacing w:before="0"/>
              <w:jc w:val="left"/>
              <w:rPr>
                <w:rFonts w:ascii="Times New Roman" w:hAnsi="Times New Roman" w:cs="Times New Roman"/>
                <w:sz w:val="20"/>
                <w:szCs w:val="20"/>
              </w:rPr>
            </w:pPr>
          </w:p>
        </w:tc>
        <w:tc>
          <w:tcPr>
            <w:tcW w:w="3048" w:type="dxa"/>
            <w:gridSpan w:val="2"/>
            <w:tcBorders>
              <w:top w:val="single" w:sz="4" w:space="0" w:color="auto"/>
              <w:left w:val="nil"/>
              <w:bottom w:val="single" w:sz="4" w:space="0" w:color="auto"/>
              <w:right w:val="nil"/>
            </w:tcBorders>
            <w:shd w:val="clear" w:color="auto" w:fill="auto"/>
            <w:noWrap/>
            <w:hideMark/>
          </w:tcPr>
          <w:p w14:paraId="61125D87"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Razem</w:t>
            </w:r>
          </w:p>
        </w:tc>
        <w:tc>
          <w:tcPr>
            <w:tcW w:w="1286" w:type="dxa"/>
            <w:tcBorders>
              <w:top w:val="nil"/>
              <w:left w:val="single" w:sz="4" w:space="0" w:color="auto"/>
              <w:bottom w:val="single" w:sz="4" w:space="0" w:color="auto"/>
              <w:right w:val="single" w:sz="4" w:space="0" w:color="auto"/>
            </w:tcBorders>
            <w:shd w:val="clear" w:color="auto" w:fill="auto"/>
            <w:noWrap/>
            <w:hideMark/>
          </w:tcPr>
          <w:p w14:paraId="189AF57D"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0,00 zł</w:t>
            </w:r>
          </w:p>
        </w:tc>
        <w:tc>
          <w:tcPr>
            <w:tcW w:w="35" w:type="dxa"/>
            <w:vAlign w:val="center"/>
            <w:hideMark/>
          </w:tcPr>
          <w:p w14:paraId="0BC8700A"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D245777" w14:textId="77777777" w:rsidTr="001C2C62">
        <w:trPr>
          <w:trHeight w:val="445"/>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6B8D0E2"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101</w:t>
            </w:r>
          </w:p>
        </w:tc>
        <w:tc>
          <w:tcPr>
            <w:tcW w:w="2885" w:type="dxa"/>
            <w:gridSpan w:val="2"/>
            <w:tcBorders>
              <w:top w:val="single" w:sz="4" w:space="0" w:color="auto"/>
              <w:left w:val="nil"/>
              <w:bottom w:val="single" w:sz="4" w:space="0" w:color="auto"/>
              <w:right w:val="single" w:sz="4" w:space="0" w:color="000000"/>
            </w:tcBorders>
            <w:shd w:val="clear" w:color="auto" w:fill="auto"/>
            <w:hideMark/>
          </w:tcPr>
          <w:p w14:paraId="0B326371" w14:textId="77777777" w:rsidR="001C2C62" w:rsidRPr="001C2C62" w:rsidRDefault="001C2C62" w:rsidP="001C2C62">
            <w:pPr>
              <w:spacing w:before="0"/>
              <w:jc w:val="center"/>
              <w:rPr>
                <w:rFonts w:ascii="Calibri" w:hAnsi="Calibri" w:cs="Calibri"/>
                <w:color w:val="000000"/>
                <w:sz w:val="16"/>
                <w:szCs w:val="16"/>
              </w:rPr>
            </w:pPr>
            <w:r w:rsidRPr="001C2C62">
              <w:rPr>
                <w:rFonts w:ascii="Calibri" w:hAnsi="Calibri" w:cs="Calibri"/>
                <w:color w:val="000000"/>
                <w:sz w:val="16"/>
                <w:szCs w:val="16"/>
              </w:rPr>
              <w:t>niewyspecyfikowane tonery, akcesoria do drukarek m.in.  kartridże, wkłady, tusze itp..</w:t>
            </w:r>
          </w:p>
        </w:tc>
        <w:tc>
          <w:tcPr>
            <w:tcW w:w="1518" w:type="dxa"/>
            <w:tcBorders>
              <w:top w:val="single" w:sz="4" w:space="0" w:color="auto"/>
              <w:left w:val="nil"/>
              <w:bottom w:val="single" w:sz="4" w:space="0" w:color="auto"/>
              <w:right w:val="single" w:sz="4" w:space="0" w:color="auto"/>
              <w:tr2bl w:val="single" w:sz="4" w:space="0" w:color="auto"/>
            </w:tcBorders>
            <w:shd w:val="clear" w:color="auto" w:fill="auto"/>
            <w:noWrap/>
            <w:hideMark/>
          </w:tcPr>
          <w:p w14:paraId="271DAAC3" w14:textId="77777777" w:rsidR="001C2C62" w:rsidRPr="001C2C62" w:rsidRDefault="001C2C62" w:rsidP="001C2C62">
            <w:pPr>
              <w:spacing w:before="0"/>
              <w:jc w:val="left"/>
              <w:rPr>
                <w:rFonts w:ascii="Calibri" w:hAnsi="Calibri" w:cs="Calibri"/>
                <w:color w:val="000000"/>
                <w:sz w:val="16"/>
                <w:szCs w:val="16"/>
              </w:rPr>
            </w:pPr>
            <w:r w:rsidRPr="001C2C62">
              <w:rPr>
                <w:rFonts w:ascii="Calibri" w:hAnsi="Calibri" w:cs="Calibri"/>
                <w:color w:val="000000"/>
                <w:sz w:val="16"/>
                <w:szCs w:val="16"/>
              </w:rPr>
              <w:t> </w:t>
            </w:r>
          </w:p>
        </w:tc>
        <w:tc>
          <w:tcPr>
            <w:tcW w:w="1493" w:type="dxa"/>
            <w:tcBorders>
              <w:top w:val="nil"/>
              <w:left w:val="nil"/>
              <w:bottom w:val="single" w:sz="4" w:space="0" w:color="auto"/>
              <w:right w:val="single" w:sz="4" w:space="0" w:color="auto"/>
              <w:tr2bl w:val="single" w:sz="4" w:space="0" w:color="auto"/>
            </w:tcBorders>
            <w:shd w:val="clear" w:color="auto" w:fill="auto"/>
            <w:noWrap/>
            <w:hideMark/>
          </w:tcPr>
          <w:p w14:paraId="382CC3F8" w14:textId="77777777" w:rsidR="001C2C62" w:rsidRPr="001C2C62" w:rsidRDefault="001C2C62" w:rsidP="001C2C62">
            <w:pPr>
              <w:spacing w:before="0"/>
              <w:jc w:val="left"/>
              <w:rPr>
                <w:rFonts w:ascii="Calibri" w:hAnsi="Calibri" w:cs="Calibri"/>
                <w:color w:val="000000"/>
                <w:sz w:val="16"/>
                <w:szCs w:val="16"/>
              </w:rPr>
            </w:pPr>
            <w:r w:rsidRPr="001C2C62">
              <w:rPr>
                <w:rFonts w:ascii="Calibri" w:hAnsi="Calibri" w:cs="Calibri"/>
                <w:color w:val="000000"/>
                <w:sz w:val="16"/>
                <w:szCs w:val="16"/>
              </w:rPr>
              <w:t> </w:t>
            </w:r>
          </w:p>
        </w:tc>
        <w:tc>
          <w:tcPr>
            <w:tcW w:w="1555" w:type="dxa"/>
            <w:tcBorders>
              <w:top w:val="nil"/>
              <w:left w:val="nil"/>
              <w:bottom w:val="single" w:sz="4" w:space="0" w:color="auto"/>
              <w:right w:val="single" w:sz="4" w:space="0" w:color="auto"/>
              <w:tr2bl w:val="single" w:sz="4" w:space="0" w:color="auto"/>
            </w:tcBorders>
            <w:shd w:val="clear" w:color="auto" w:fill="auto"/>
            <w:noWrap/>
            <w:hideMark/>
          </w:tcPr>
          <w:p w14:paraId="2866E5B9" w14:textId="77777777" w:rsidR="001C2C62" w:rsidRPr="001C2C62" w:rsidRDefault="001C2C62" w:rsidP="001C2C62">
            <w:pPr>
              <w:spacing w:before="0"/>
              <w:jc w:val="left"/>
              <w:rPr>
                <w:rFonts w:ascii="Calibri" w:hAnsi="Calibri" w:cs="Calibri"/>
                <w:color w:val="000000"/>
                <w:sz w:val="16"/>
                <w:szCs w:val="16"/>
              </w:rPr>
            </w:pPr>
            <w:r w:rsidRPr="001C2C62">
              <w:rPr>
                <w:rFonts w:ascii="Calibri" w:hAnsi="Calibri" w:cs="Calibri"/>
                <w:color w:val="000000"/>
                <w:sz w:val="16"/>
                <w:szCs w:val="16"/>
              </w:rPr>
              <w:t> </w:t>
            </w:r>
          </w:p>
        </w:tc>
        <w:tc>
          <w:tcPr>
            <w:tcW w:w="1286" w:type="dxa"/>
            <w:tcBorders>
              <w:top w:val="nil"/>
              <w:left w:val="nil"/>
              <w:bottom w:val="single" w:sz="4" w:space="0" w:color="auto"/>
              <w:right w:val="single" w:sz="4" w:space="0" w:color="auto"/>
            </w:tcBorders>
            <w:shd w:val="clear" w:color="auto" w:fill="auto"/>
            <w:hideMark/>
          </w:tcPr>
          <w:p w14:paraId="0E87C1E0" w14:textId="77777777" w:rsidR="001C2C62" w:rsidRPr="001C2C62" w:rsidRDefault="001C2C62" w:rsidP="001C2C62">
            <w:pPr>
              <w:spacing w:before="0"/>
              <w:jc w:val="right"/>
              <w:rPr>
                <w:rFonts w:ascii="Calibri" w:hAnsi="Calibri" w:cs="Calibri"/>
                <w:color w:val="000000"/>
                <w:sz w:val="16"/>
                <w:szCs w:val="16"/>
              </w:rPr>
            </w:pPr>
            <w:r w:rsidRPr="001C2C62">
              <w:rPr>
                <w:rFonts w:ascii="Calibri" w:hAnsi="Calibri" w:cs="Calibri"/>
                <w:color w:val="000000"/>
                <w:sz w:val="16"/>
                <w:szCs w:val="16"/>
              </w:rPr>
              <w:t>75 000,00 zł</w:t>
            </w:r>
          </w:p>
        </w:tc>
        <w:tc>
          <w:tcPr>
            <w:tcW w:w="35" w:type="dxa"/>
            <w:vAlign w:val="center"/>
            <w:hideMark/>
          </w:tcPr>
          <w:p w14:paraId="092575C9" w14:textId="77777777" w:rsidR="001C2C62" w:rsidRPr="001C2C62" w:rsidRDefault="001C2C62" w:rsidP="001C2C62">
            <w:pPr>
              <w:spacing w:before="0"/>
              <w:jc w:val="left"/>
              <w:rPr>
                <w:rFonts w:ascii="Times New Roman" w:hAnsi="Times New Roman" w:cs="Times New Roman"/>
                <w:sz w:val="20"/>
                <w:szCs w:val="20"/>
              </w:rPr>
            </w:pPr>
          </w:p>
        </w:tc>
      </w:tr>
      <w:tr w:rsidR="001C2C62" w:rsidRPr="001C2C62" w14:paraId="7F3405A4" w14:textId="77777777" w:rsidTr="001C2C62">
        <w:trPr>
          <w:trHeight w:val="260"/>
        </w:trPr>
        <w:tc>
          <w:tcPr>
            <w:tcW w:w="634" w:type="dxa"/>
            <w:tcBorders>
              <w:top w:val="nil"/>
              <w:left w:val="nil"/>
              <w:bottom w:val="nil"/>
              <w:right w:val="nil"/>
            </w:tcBorders>
            <w:shd w:val="clear" w:color="auto" w:fill="auto"/>
            <w:noWrap/>
            <w:hideMark/>
          </w:tcPr>
          <w:p w14:paraId="763C59F4" w14:textId="77777777" w:rsidR="001C2C62" w:rsidRPr="001C2C62" w:rsidRDefault="001C2C62" w:rsidP="001C2C62">
            <w:pPr>
              <w:spacing w:before="0"/>
              <w:jc w:val="right"/>
              <w:rPr>
                <w:rFonts w:ascii="Calibri" w:hAnsi="Calibri" w:cs="Calibri"/>
                <w:color w:val="000000"/>
                <w:sz w:val="16"/>
                <w:szCs w:val="16"/>
              </w:rPr>
            </w:pPr>
          </w:p>
        </w:tc>
        <w:tc>
          <w:tcPr>
            <w:tcW w:w="1521" w:type="dxa"/>
            <w:tcBorders>
              <w:top w:val="nil"/>
              <w:left w:val="nil"/>
              <w:bottom w:val="nil"/>
              <w:right w:val="nil"/>
            </w:tcBorders>
            <w:shd w:val="clear" w:color="auto" w:fill="auto"/>
            <w:noWrap/>
            <w:hideMark/>
          </w:tcPr>
          <w:p w14:paraId="0453CADF" w14:textId="77777777" w:rsidR="001C2C62" w:rsidRPr="001C2C62" w:rsidRDefault="001C2C62" w:rsidP="001C2C62">
            <w:pPr>
              <w:spacing w:before="0"/>
              <w:jc w:val="left"/>
              <w:rPr>
                <w:rFonts w:ascii="Times New Roman" w:hAnsi="Times New Roman" w:cs="Times New Roman"/>
                <w:sz w:val="20"/>
                <w:szCs w:val="20"/>
              </w:rPr>
            </w:pPr>
          </w:p>
        </w:tc>
        <w:tc>
          <w:tcPr>
            <w:tcW w:w="1364" w:type="dxa"/>
            <w:tcBorders>
              <w:top w:val="nil"/>
              <w:left w:val="nil"/>
              <w:bottom w:val="nil"/>
              <w:right w:val="nil"/>
            </w:tcBorders>
            <w:shd w:val="clear" w:color="auto" w:fill="auto"/>
            <w:noWrap/>
            <w:hideMark/>
          </w:tcPr>
          <w:p w14:paraId="1D9A8FC6" w14:textId="77777777" w:rsidR="001C2C62" w:rsidRPr="001C2C62" w:rsidRDefault="001C2C62" w:rsidP="001C2C62">
            <w:pPr>
              <w:spacing w:before="0"/>
              <w:jc w:val="left"/>
              <w:rPr>
                <w:rFonts w:ascii="Times New Roman" w:hAnsi="Times New Roman" w:cs="Times New Roman"/>
                <w:sz w:val="20"/>
                <w:szCs w:val="20"/>
              </w:rPr>
            </w:pPr>
          </w:p>
        </w:tc>
        <w:tc>
          <w:tcPr>
            <w:tcW w:w="1518" w:type="dxa"/>
            <w:tcBorders>
              <w:top w:val="nil"/>
              <w:left w:val="nil"/>
              <w:bottom w:val="nil"/>
              <w:right w:val="nil"/>
            </w:tcBorders>
            <w:shd w:val="clear" w:color="auto" w:fill="auto"/>
            <w:noWrap/>
            <w:hideMark/>
          </w:tcPr>
          <w:p w14:paraId="4D8A72B3" w14:textId="77777777" w:rsidR="001C2C62" w:rsidRPr="001C2C62" w:rsidRDefault="001C2C62" w:rsidP="001C2C62">
            <w:pPr>
              <w:spacing w:before="0"/>
              <w:jc w:val="left"/>
              <w:rPr>
                <w:rFonts w:ascii="Times New Roman" w:hAnsi="Times New Roman" w:cs="Times New Roman"/>
                <w:sz w:val="20"/>
                <w:szCs w:val="20"/>
              </w:rPr>
            </w:pPr>
          </w:p>
        </w:tc>
        <w:tc>
          <w:tcPr>
            <w:tcW w:w="304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35F19B6" w14:textId="77777777" w:rsidR="001C2C62" w:rsidRPr="001C2C62" w:rsidRDefault="001C2C62" w:rsidP="001C2C62">
            <w:pPr>
              <w:spacing w:before="0"/>
              <w:jc w:val="center"/>
              <w:rPr>
                <w:rFonts w:ascii="Calibri" w:hAnsi="Calibri" w:cs="Calibri"/>
                <w:b/>
                <w:bCs/>
                <w:color w:val="000000"/>
                <w:sz w:val="16"/>
                <w:szCs w:val="16"/>
              </w:rPr>
            </w:pPr>
            <w:r w:rsidRPr="001C2C62">
              <w:rPr>
                <w:rFonts w:ascii="Calibri" w:hAnsi="Calibri" w:cs="Calibri"/>
                <w:b/>
                <w:bCs/>
                <w:color w:val="000000"/>
                <w:sz w:val="16"/>
                <w:szCs w:val="16"/>
              </w:rPr>
              <w:t xml:space="preserve">Łączna </w:t>
            </w:r>
            <w:proofErr w:type="spellStart"/>
            <w:r w:rsidRPr="001C2C62">
              <w:rPr>
                <w:rFonts w:ascii="Calibri" w:hAnsi="Calibri" w:cs="Calibri"/>
                <w:b/>
                <w:bCs/>
                <w:color w:val="000000"/>
                <w:sz w:val="16"/>
                <w:szCs w:val="16"/>
              </w:rPr>
              <w:t>wartośc</w:t>
            </w:r>
            <w:proofErr w:type="spellEnd"/>
            <w:r w:rsidRPr="001C2C62">
              <w:rPr>
                <w:rFonts w:ascii="Calibri" w:hAnsi="Calibri" w:cs="Calibri"/>
                <w:b/>
                <w:bCs/>
                <w:color w:val="000000"/>
                <w:sz w:val="16"/>
                <w:szCs w:val="16"/>
              </w:rPr>
              <w:t xml:space="preserve"> oferty</w:t>
            </w:r>
          </w:p>
        </w:tc>
        <w:tc>
          <w:tcPr>
            <w:tcW w:w="1286" w:type="dxa"/>
            <w:tcBorders>
              <w:top w:val="nil"/>
              <w:left w:val="nil"/>
              <w:bottom w:val="single" w:sz="4" w:space="0" w:color="auto"/>
              <w:right w:val="single" w:sz="4" w:space="0" w:color="auto"/>
            </w:tcBorders>
            <w:shd w:val="clear" w:color="auto" w:fill="auto"/>
            <w:hideMark/>
          </w:tcPr>
          <w:p w14:paraId="026A4F69" w14:textId="77777777" w:rsidR="001C2C62" w:rsidRPr="001C2C62" w:rsidRDefault="001C2C62" w:rsidP="001C2C62">
            <w:pPr>
              <w:spacing w:before="0"/>
              <w:jc w:val="right"/>
              <w:rPr>
                <w:rFonts w:ascii="Calibri" w:hAnsi="Calibri" w:cs="Calibri"/>
                <w:color w:val="000000"/>
                <w:sz w:val="16"/>
                <w:szCs w:val="16"/>
              </w:rPr>
            </w:pPr>
            <w:r w:rsidRPr="001C2C62">
              <w:rPr>
                <w:rFonts w:ascii="Calibri" w:hAnsi="Calibri" w:cs="Calibri"/>
                <w:color w:val="000000"/>
                <w:sz w:val="16"/>
                <w:szCs w:val="16"/>
              </w:rPr>
              <w:t>75 000,00 zł</w:t>
            </w:r>
          </w:p>
        </w:tc>
        <w:tc>
          <w:tcPr>
            <w:tcW w:w="35" w:type="dxa"/>
            <w:vAlign w:val="center"/>
            <w:hideMark/>
          </w:tcPr>
          <w:p w14:paraId="43751F06" w14:textId="77777777" w:rsidR="001C2C62" w:rsidRPr="001C2C62" w:rsidRDefault="001C2C62" w:rsidP="001C2C62">
            <w:pPr>
              <w:spacing w:before="0"/>
              <w:jc w:val="left"/>
              <w:rPr>
                <w:rFonts w:ascii="Times New Roman" w:hAnsi="Times New Roman" w:cs="Times New Roman"/>
                <w:sz w:val="20"/>
                <w:szCs w:val="20"/>
              </w:rPr>
            </w:pPr>
          </w:p>
        </w:tc>
      </w:tr>
    </w:tbl>
    <w:p w14:paraId="5F9A6A3E" w14:textId="0A54EDDB" w:rsidR="001C2C62" w:rsidRDefault="001C2C62" w:rsidP="003D3A2E">
      <w:pPr>
        <w:pStyle w:val="Nagwek4"/>
        <w:spacing w:before="0" w:after="0" w:line="276" w:lineRule="auto"/>
        <w:jc w:val="both"/>
        <w:rPr>
          <w:rFonts w:asciiTheme="minorHAnsi" w:hAnsiTheme="minorHAnsi" w:cstheme="minorHAnsi"/>
          <w:sz w:val="20"/>
          <w:szCs w:val="20"/>
          <w:u w:val="single"/>
        </w:rPr>
      </w:pPr>
    </w:p>
    <w:p w14:paraId="77359F61" w14:textId="5F304E9D" w:rsidR="001C2C62" w:rsidRDefault="001C2C62" w:rsidP="001C2C62"/>
    <w:p w14:paraId="5B44B8F9" w14:textId="7678FD6C" w:rsidR="001C2C62" w:rsidRDefault="001C2C62" w:rsidP="001C2C62"/>
    <w:p w14:paraId="1A9F17B1" w14:textId="645C93BA" w:rsidR="001C2C62" w:rsidRDefault="001C2C62" w:rsidP="001C2C62"/>
    <w:p w14:paraId="4E9C29C6" w14:textId="77777777" w:rsidR="001C2C62" w:rsidRPr="001C2C62" w:rsidRDefault="001C2C62" w:rsidP="001C2C62"/>
    <w:p w14:paraId="4F4D80B1" w14:textId="310673EF"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7" w:name="_Hlk194397787"/>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w:t>
      </w:r>
      <w:bookmarkEnd w:id="7"/>
      <w:r w:rsidRPr="003D3A2E">
        <w:rPr>
          <w:rFonts w:asciiTheme="minorHAnsi" w:hAnsiTheme="minorHAnsi" w:cstheme="minorHAnsi"/>
          <w:sz w:val="20"/>
          <w:szCs w:val="20"/>
          <w:u w:val="single"/>
        </w:rPr>
        <w:t>– OŚWIADCZENIE WYKONAWCY O BRAKU PODSTAW DO WYKLUCZENIA Z POSTĘPOWANIA</w:t>
      </w:r>
      <w:bookmarkEnd w:id="4"/>
      <w:bookmarkEnd w:id="5"/>
      <w:r w:rsidR="003F62A6" w:rsidRPr="003D3A2E">
        <w:rPr>
          <w:rFonts w:asciiTheme="minorHAnsi" w:hAnsiTheme="minorHAnsi" w:cstheme="minorHAnsi"/>
          <w:sz w:val="20"/>
          <w:szCs w:val="20"/>
          <w:u w:val="single"/>
        </w:rPr>
        <w:t xml:space="preserve"> ORAZ SPEŁNENIU WARUNKÓW UDZIAŁU W POSTĘPOWANIU </w:t>
      </w:r>
      <w:bookmarkEnd w:id="6"/>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50D03F60" w14:textId="1365F0DE" w:rsidR="00680C3C" w:rsidRPr="00455E34" w:rsidRDefault="00747BC6" w:rsidP="00747BC6">
      <w:pPr>
        <w:spacing w:before="0" w:line="276" w:lineRule="auto"/>
        <w:jc w:val="center"/>
        <w:rPr>
          <w:rFonts w:ascii="Calibri" w:hAnsi="Calibri"/>
          <w:b/>
          <w:color w:val="0070C0"/>
          <w:sz w:val="20"/>
          <w:szCs w:val="20"/>
        </w:rPr>
      </w:pPr>
      <w:bookmarkStart w:id="8" w:name="_Hlk129247086"/>
      <w:r w:rsidRPr="00747BC6">
        <w:rPr>
          <w:rFonts w:ascii="Calibri" w:hAnsi="Calibri"/>
          <w:b/>
          <w:color w:val="0070C0"/>
          <w:sz w:val="20"/>
          <w:szCs w:val="20"/>
        </w:rPr>
        <w:t>Z</w:t>
      </w:r>
      <w:bookmarkStart w:id="9" w:name="_Hlk193981095"/>
      <w:r w:rsidRPr="00747BC6">
        <w:rPr>
          <w:rFonts w:ascii="Calibri" w:hAnsi="Calibri"/>
          <w:b/>
          <w:color w:val="0070C0"/>
          <w:sz w:val="20"/>
          <w:szCs w:val="20"/>
        </w:rPr>
        <w:t>akup materiałów eksploatacyjnych dla urządzeń drukujących dla GK ENEA na 12 miesiące</w:t>
      </w:r>
      <w:bookmarkEnd w:id="9"/>
    </w:p>
    <w:tbl>
      <w:tblPr>
        <w:tblStyle w:val="Raporttabela2"/>
        <w:tblW w:w="0" w:type="auto"/>
        <w:tblLook w:val="04A0" w:firstRow="1" w:lastRow="0" w:firstColumn="1" w:lastColumn="0" w:noHBand="0" w:noVBand="1"/>
      </w:tblPr>
      <w:tblGrid>
        <w:gridCol w:w="7083"/>
        <w:gridCol w:w="1979"/>
      </w:tblGrid>
      <w:tr w:rsidR="00BC50B7" w:rsidRPr="00BC50B7" w14:paraId="6B1DC11D" w14:textId="77777777" w:rsidTr="00BC50B7">
        <w:trPr>
          <w:trHeight w:val="386"/>
        </w:trPr>
        <w:tc>
          <w:tcPr>
            <w:tcW w:w="9062" w:type="dxa"/>
            <w:gridSpan w:val="2"/>
            <w:shd w:val="clear" w:color="auto" w:fill="EEECE1" w:themeFill="background2"/>
            <w:vAlign w:val="center"/>
          </w:tcPr>
          <w:bookmarkEnd w:id="8"/>
          <w:p w14:paraId="740B2881" w14:textId="77777777" w:rsidR="00BC50B7" w:rsidRPr="00BC50B7" w:rsidRDefault="00BC50B7" w:rsidP="002776C2">
            <w:pPr>
              <w:numPr>
                <w:ilvl w:val="0"/>
                <w:numId w:val="41"/>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AC6F2C">
        <w:trPr>
          <w:trHeight w:val="386"/>
        </w:trPr>
        <w:tc>
          <w:tcPr>
            <w:tcW w:w="7083" w:type="dxa"/>
            <w:shd w:val="clear" w:color="auto" w:fill="auto"/>
            <w:vAlign w:val="center"/>
          </w:tcPr>
          <w:p w14:paraId="6F86773C" w14:textId="77777777" w:rsidR="00BC50B7" w:rsidRPr="00BC50B7" w:rsidRDefault="00BC50B7" w:rsidP="002776C2">
            <w:pPr>
              <w:numPr>
                <w:ilvl w:val="0"/>
                <w:numId w:val="42"/>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79"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8D0931">
              <w:rPr>
                <w:rFonts w:cstheme="minorHAnsi"/>
                <w:sz w:val="20"/>
                <w:szCs w:val="20"/>
              </w:rPr>
            </w:r>
            <w:r w:rsidR="008D0931">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8D0931">
              <w:rPr>
                <w:rFonts w:cstheme="minorHAnsi"/>
                <w:sz w:val="20"/>
                <w:szCs w:val="20"/>
              </w:rPr>
            </w:r>
            <w:r w:rsidR="008D0931">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AC6F2C">
        <w:trPr>
          <w:trHeight w:val="386"/>
        </w:trPr>
        <w:tc>
          <w:tcPr>
            <w:tcW w:w="7083" w:type="dxa"/>
            <w:shd w:val="clear" w:color="auto" w:fill="auto"/>
            <w:vAlign w:val="center"/>
          </w:tcPr>
          <w:p w14:paraId="26CFBE1C"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979"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AC6F2C">
        <w:trPr>
          <w:trHeight w:val="386"/>
        </w:trPr>
        <w:tc>
          <w:tcPr>
            <w:tcW w:w="7083" w:type="dxa"/>
            <w:shd w:val="clear" w:color="auto" w:fill="auto"/>
            <w:vAlign w:val="center"/>
          </w:tcPr>
          <w:p w14:paraId="03753512"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1979"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AC6F2C">
        <w:trPr>
          <w:trHeight w:val="386"/>
        </w:trPr>
        <w:tc>
          <w:tcPr>
            <w:tcW w:w="7083" w:type="dxa"/>
            <w:shd w:val="clear" w:color="auto" w:fill="auto"/>
            <w:vAlign w:val="center"/>
          </w:tcPr>
          <w:p w14:paraId="1B259631"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79"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AC6F2C">
        <w:trPr>
          <w:trHeight w:val="386"/>
        </w:trPr>
        <w:tc>
          <w:tcPr>
            <w:tcW w:w="7083" w:type="dxa"/>
            <w:shd w:val="clear" w:color="auto" w:fill="auto"/>
            <w:vAlign w:val="center"/>
          </w:tcPr>
          <w:p w14:paraId="2E4E6372" w14:textId="06F13603"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 ciągu ostatnich 3 lat przed upływem terminu składania Ofert w sposób inny niż wskazany w </w:t>
            </w:r>
            <w:r w:rsidR="004A0E18">
              <w:rPr>
                <w:rFonts w:asciiTheme="minorHAnsi" w:eastAsiaTheme="minorHAnsi" w:hAnsiTheme="minorHAnsi" w:cstheme="minorHAnsi"/>
                <w:sz w:val="20"/>
                <w:szCs w:val="20"/>
                <w:lang w:eastAsia="en-US"/>
              </w:rPr>
              <w:t>pkt</w:t>
            </w:r>
            <w:r w:rsidR="00FF06C3">
              <w:rPr>
                <w:rFonts w:asciiTheme="minorHAnsi" w:eastAsiaTheme="minorHAnsi" w:hAnsiTheme="minorHAnsi" w:cstheme="minorHAnsi"/>
                <w:sz w:val="20"/>
                <w:szCs w:val="20"/>
                <w:lang w:eastAsia="en-US"/>
              </w:rPr>
              <w:t xml:space="preserve"> </w:t>
            </w:r>
            <w:r w:rsidRPr="00BC50B7">
              <w:rPr>
                <w:rFonts w:asciiTheme="minorHAnsi" w:eastAsiaTheme="minorHAnsi" w:hAnsiTheme="minorHAnsi" w:cstheme="minorHAnsi"/>
                <w:sz w:val="20"/>
                <w:szCs w:val="20"/>
                <w:lang w:eastAsia="en-US"/>
              </w:rPr>
              <w:t>1-4 wyrządził Zamawiającemu szkodę w związku z realizacją Zamówienia, której to szkody nie naprawił w ramach podjętych działań naprawczych</w:t>
            </w:r>
          </w:p>
        </w:tc>
        <w:tc>
          <w:tcPr>
            <w:tcW w:w="1979"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AC6F2C">
        <w:trPr>
          <w:trHeight w:val="386"/>
        </w:trPr>
        <w:tc>
          <w:tcPr>
            <w:tcW w:w="7083" w:type="dxa"/>
            <w:shd w:val="clear" w:color="auto" w:fill="auto"/>
            <w:vAlign w:val="center"/>
          </w:tcPr>
          <w:p w14:paraId="1ED10BED"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979"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AC6F2C">
        <w:trPr>
          <w:trHeight w:val="386"/>
        </w:trPr>
        <w:tc>
          <w:tcPr>
            <w:tcW w:w="7083" w:type="dxa"/>
            <w:shd w:val="clear" w:color="auto" w:fill="auto"/>
            <w:vAlign w:val="center"/>
          </w:tcPr>
          <w:p w14:paraId="2031091F"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79"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AC6F2C">
        <w:trPr>
          <w:trHeight w:val="386"/>
        </w:trPr>
        <w:tc>
          <w:tcPr>
            <w:tcW w:w="7083" w:type="dxa"/>
            <w:shd w:val="clear" w:color="auto" w:fill="auto"/>
            <w:vAlign w:val="center"/>
          </w:tcPr>
          <w:p w14:paraId="5E75054C"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79"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AC6F2C">
        <w:trPr>
          <w:trHeight w:val="386"/>
        </w:trPr>
        <w:tc>
          <w:tcPr>
            <w:tcW w:w="7083"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1979"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AC6F2C">
        <w:trPr>
          <w:trHeight w:val="386"/>
        </w:trPr>
        <w:tc>
          <w:tcPr>
            <w:tcW w:w="7083" w:type="dxa"/>
            <w:shd w:val="clear" w:color="auto" w:fill="auto"/>
            <w:vAlign w:val="center"/>
          </w:tcPr>
          <w:p w14:paraId="1B34C3C7" w14:textId="355C9A4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zawarł z innymi Wykonawcami porozumienie mające na celu zakłócenie konkurencji, w szczególności jeżeli należąc do tej samej grupy kapitałowej w rozumieniu ustawy z dnia 16 lutego 2007 r. o ochronie </w:t>
            </w:r>
            <w:r w:rsidRPr="00BC50B7">
              <w:rPr>
                <w:rFonts w:asciiTheme="minorHAnsi" w:eastAsiaTheme="minorHAnsi" w:hAnsiTheme="minorHAnsi" w:cstheme="minorHAnsi"/>
                <w:sz w:val="20"/>
                <w:szCs w:val="20"/>
                <w:lang w:eastAsia="en-US"/>
              </w:rPr>
              <w:lastRenderedPageBreak/>
              <w:t>konkurencji i konsumentów, złożyli odrębne Oferty, chyba że wykażą, że przygotowali te Oferty niezależnie od siebie;</w:t>
            </w:r>
          </w:p>
        </w:tc>
        <w:tc>
          <w:tcPr>
            <w:tcW w:w="1979"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AC6F2C">
        <w:trPr>
          <w:trHeight w:val="386"/>
        </w:trPr>
        <w:tc>
          <w:tcPr>
            <w:tcW w:w="7083" w:type="dxa"/>
            <w:shd w:val="clear" w:color="auto" w:fill="auto"/>
            <w:vAlign w:val="center"/>
          </w:tcPr>
          <w:p w14:paraId="6687980C"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79"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AC6F2C">
        <w:trPr>
          <w:trHeight w:val="386"/>
        </w:trPr>
        <w:tc>
          <w:tcPr>
            <w:tcW w:w="7083" w:type="dxa"/>
            <w:shd w:val="clear" w:color="auto" w:fill="auto"/>
            <w:vAlign w:val="center"/>
          </w:tcPr>
          <w:p w14:paraId="77AB2673"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1979"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AC6F2C">
        <w:trPr>
          <w:trHeight w:val="386"/>
        </w:trPr>
        <w:tc>
          <w:tcPr>
            <w:tcW w:w="7083" w:type="dxa"/>
            <w:shd w:val="clear" w:color="auto" w:fill="auto"/>
            <w:vAlign w:val="center"/>
          </w:tcPr>
          <w:p w14:paraId="7664AACE"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1979"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AC6F2C">
        <w:trPr>
          <w:trHeight w:val="386"/>
        </w:trPr>
        <w:tc>
          <w:tcPr>
            <w:tcW w:w="7083" w:type="dxa"/>
            <w:shd w:val="clear" w:color="auto" w:fill="auto"/>
          </w:tcPr>
          <w:p w14:paraId="28D1DF82" w14:textId="77777777" w:rsidR="00BC50B7" w:rsidRPr="00031824"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1979"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AC6F2C">
        <w:trPr>
          <w:trHeight w:val="386"/>
        </w:trPr>
        <w:tc>
          <w:tcPr>
            <w:tcW w:w="7083" w:type="dxa"/>
            <w:shd w:val="clear" w:color="auto" w:fill="auto"/>
          </w:tcPr>
          <w:p w14:paraId="6EDDF26F" w14:textId="77777777" w:rsidR="00BC50B7" w:rsidRPr="00711BFF" w:rsidRDefault="00BC50B7" w:rsidP="002776C2">
            <w:pPr>
              <w:numPr>
                <w:ilvl w:val="0"/>
                <w:numId w:val="42"/>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2776C2">
            <w:pPr>
              <w:numPr>
                <w:ilvl w:val="0"/>
                <w:numId w:val="85"/>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2776C2">
            <w:pPr>
              <w:numPr>
                <w:ilvl w:val="0"/>
                <w:numId w:val="85"/>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1979"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AC6F2C">
        <w:trPr>
          <w:trHeight w:val="386"/>
        </w:trPr>
        <w:tc>
          <w:tcPr>
            <w:tcW w:w="7083" w:type="dxa"/>
            <w:shd w:val="clear" w:color="auto" w:fill="auto"/>
            <w:vAlign w:val="center"/>
          </w:tcPr>
          <w:p w14:paraId="430AB148" w14:textId="77777777" w:rsidR="00BC50B7" w:rsidRPr="00BC50B7" w:rsidRDefault="00BC50B7" w:rsidP="002776C2">
            <w:pPr>
              <w:numPr>
                <w:ilvl w:val="0"/>
                <w:numId w:val="42"/>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1979"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AC6F2C">
        <w:trPr>
          <w:trHeight w:val="386"/>
        </w:trPr>
        <w:tc>
          <w:tcPr>
            <w:tcW w:w="7083" w:type="dxa"/>
            <w:shd w:val="clear" w:color="auto" w:fill="auto"/>
          </w:tcPr>
          <w:p w14:paraId="4EB9A3B7" w14:textId="77777777" w:rsidR="00BC50B7" w:rsidRPr="00711BFF" w:rsidRDefault="00BC50B7" w:rsidP="002776C2">
            <w:pPr>
              <w:numPr>
                <w:ilvl w:val="0"/>
                <w:numId w:val="42"/>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2776C2">
            <w:pPr>
              <w:numPr>
                <w:ilvl w:val="0"/>
                <w:numId w:val="86"/>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2776C2">
            <w:pPr>
              <w:numPr>
                <w:ilvl w:val="0"/>
                <w:numId w:val="86"/>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1979"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AC6F2C">
        <w:trPr>
          <w:trHeight w:val="1046"/>
        </w:trPr>
        <w:tc>
          <w:tcPr>
            <w:tcW w:w="7083" w:type="dxa"/>
            <w:shd w:val="clear" w:color="auto" w:fill="auto"/>
          </w:tcPr>
          <w:p w14:paraId="768CD184" w14:textId="77777777" w:rsidR="00BC50B7" w:rsidRPr="00711BFF" w:rsidRDefault="00BC50B7" w:rsidP="002776C2">
            <w:pPr>
              <w:numPr>
                <w:ilvl w:val="0"/>
                <w:numId w:val="42"/>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5DE17230" w:rsidR="0025485F" w:rsidRPr="00AC6F2C" w:rsidRDefault="00BC50B7" w:rsidP="00AC6F2C">
            <w:pPr>
              <w:spacing w:before="0" w:line="276" w:lineRule="auto"/>
              <w:ind w:left="447"/>
              <w:contextualSpacing/>
              <w:rPr>
                <w:rFonts w:asciiTheme="minorHAnsi" w:hAnsiTheme="minorHAnsi" w:cstheme="minorHAnsi"/>
                <w:sz w:val="16"/>
                <w:szCs w:val="16"/>
                <w:shd w:val="clear" w:color="auto" w:fill="FFFFFF"/>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1979"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D0931">
              <w:rPr>
                <w:rFonts w:asciiTheme="minorHAnsi" w:hAnsiTheme="minorHAnsi" w:cstheme="minorHAnsi"/>
                <w:sz w:val="20"/>
                <w:szCs w:val="20"/>
                <w:lang w:eastAsia="en-US"/>
              </w:rPr>
            </w:r>
            <w:r w:rsidR="008D093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2776C2">
            <w:pPr>
              <w:numPr>
                <w:ilvl w:val="0"/>
                <w:numId w:val="41"/>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7083"/>
        <w:gridCol w:w="1979"/>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AC6F2C">
        <w:tc>
          <w:tcPr>
            <w:tcW w:w="7083" w:type="dxa"/>
            <w:vAlign w:val="center"/>
          </w:tcPr>
          <w:p w14:paraId="1F2FCB76" w14:textId="3CE45211" w:rsidR="00BC50B7" w:rsidRPr="003C0D13" w:rsidRDefault="00BC50B7" w:rsidP="002776C2">
            <w:pPr>
              <w:numPr>
                <w:ilvl w:val="0"/>
                <w:numId w:val="45"/>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wykaz </w:t>
            </w:r>
            <w:r w:rsidR="00395D1A">
              <w:rPr>
                <w:rFonts w:asciiTheme="minorHAnsi" w:eastAsiaTheme="minorHAnsi" w:hAnsiTheme="minorHAnsi" w:cstheme="minorHAnsi"/>
                <w:i/>
                <w:sz w:val="20"/>
                <w:szCs w:val="20"/>
                <w:lang w:eastAsia="en-US"/>
              </w:rPr>
              <w:t>Us</w:t>
            </w:r>
            <w:r w:rsidR="00B84183">
              <w:rPr>
                <w:rFonts w:asciiTheme="minorHAnsi" w:eastAsiaTheme="minorHAnsi" w:hAnsiTheme="minorHAnsi" w:cstheme="minorHAnsi"/>
                <w:i/>
                <w:sz w:val="20"/>
                <w:szCs w:val="20"/>
                <w:lang w:eastAsia="en-US"/>
              </w:rPr>
              <w:t>ł</w:t>
            </w:r>
            <w:r w:rsidR="00395D1A">
              <w:rPr>
                <w:rFonts w:asciiTheme="minorHAnsi" w:eastAsiaTheme="minorHAnsi" w:hAnsiTheme="minorHAnsi" w:cstheme="minorHAnsi"/>
                <w:i/>
                <w:sz w:val="20"/>
                <w:szCs w:val="20"/>
                <w:lang w:eastAsia="en-US"/>
              </w:rPr>
              <w:t>ug</w:t>
            </w:r>
            <w:r w:rsidR="0025485F">
              <w:rPr>
                <w:rFonts w:asciiTheme="minorHAnsi" w:eastAsiaTheme="minorHAnsi" w:hAnsiTheme="minorHAnsi" w:cstheme="minorHAnsi"/>
                <w:i/>
                <w:sz w:val="20"/>
                <w:szCs w:val="20"/>
                <w:lang w:eastAsia="en-US"/>
              </w:rPr>
              <w:t xml:space="preserve"> </w:t>
            </w:r>
            <w:r w:rsidRPr="003C0D13">
              <w:rPr>
                <w:rFonts w:asciiTheme="minorHAnsi" w:eastAsiaTheme="minorHAnsi" w:hAnsiTheme="minorHAnsi" w:cstheme="minorHAnsi"/>
                <w:i/>
                <w:sz w:val="20"/>
                <w:szCs w:val="20"/>
                <w:lang w:eastAsia="en-US"/>
              </w:rPr>
              <w:t>Podobnych wykonanych</w:t>
            </w:r>
            <w:r w:rsidR="00B84183">
              <w:rPr>
                <w:rFonts w:asciiTheme="minorHAnsi" w:eastAsiaTheme="minorHAnsi" w:hAnsiTheme="minorHAnsi" w:cstheme="minorHAnsi"/>
                <w:i/>
                <w:sz w:val="20"/>
                <w:szCs w:val="20"/>
                <w:lang w:eastAsia="en-US"/>
              </w:rPr>
              <w:t>/wykonywanych</w:t>
            </w:r>
            <w:r w:rsidRPr="003C0D13">
              <w:rPr>
                <w:rFonts w:asciiTheme="minorHAnsi" w:eastAsiaTheme="minorHAnsi" w:hAnsiTheme="minorHAnsi" w:cstheme="minorHAnsi"/>
                <w:i/>
                <w:sz w:val="20"/>
                <w:szCs w:val="20"/>
                <w:lang w:eastAsia="en-US"/>
              </w:rPr>
              <w:t xml:space="preserve"> w okresie ostatnich 3 lat przed upływem terminu składania Ofert, z podaniem ich przedmiotu, </w:t>
            </w:r>
            <w:r w:rsidR="00455E34">
              <w:rPr>
                <w:rFonts w:asciiTheme="minorHAnsi" w:eastAsiaTheme="minorHAnsi" w:hAnsiTheme="minorHAnsi" w:cstheme="minorHAnsi"/>
                <w:i/>
                <w:sz w:val="20"/>
                <w:szCs w:val="20"/>
                <w:lang w:eastAsia="en-US"/>
              </w:rPr>
              <w:t xml:space="preserve">wartości, </w:t>
            </w:r>
            <w:r w:rsidRPr="003C0D13">
              <w:rPr>
                <w:rFonts w:asciiTheme="minorHAnsi" w:eastAsiaTheme="minorHAnsi" w:hAnsiTheme="minorHAnsi" w:cstheme="minorHAnsi"/>
                <w:i/>
                <w:sz w:val="20"/>
                <w:szCs w:val="20"/>
                <w:lang w:eastAsia="en-US"/>
              </w:rPr>
              <w:t xml:space="preserve">dat wykonania i podmiotów, na rzecz których </w:t>
            </w:r>
            <w:r w:rsidR="00395D1A">
              <w:rPr>
                <w:rFonts w:asciiTheme="minorHAnsi" w:eastAsiaTheme="minorHAnsi" w:hAnsiTheme="minorHAnsi" w:cstheme="minorHAnsi"/>
                <w:i/>
                <w:sz w:val="20"/>
                <w:szCs w:val="20"/>
                <w:lang w:eastAsia="en-US"/>
              </w:rPr>
              <w:t>Usługi</w:t>
            </w:r>
            <w:r w:rsidR="00B2372D" w:rsidRPr="003C0D13">
              <w:rPr>
                <w:rFonts w:asciiTheme="minorHAnsi" w:eastAsiaTheme="minorHAnsi" w:hAnsiTheme="minorHAnsi" w:cstheme="minorHAnsi"/>
                <w:i/>
                <w:sz w:val="20"/>
                <w:szCs w:val="20"/>
                <w:lang w:eastAsia="en-US"/>
              </w:rPr>
              <w:t xml:space="preserve"> </w:t>
            </w:r>
            <w:r w:rsidRPr="003C0D13">
              <w:rPr>
                <w:rFonts w:asciiTheme="minorHAnsi" w:eastAsiaTheme="minorHAnsi" w:hAnsiTheme="minorHAnsi" w:cstheme="minorHAnsi"/>
                <w:i/>
                <w:sz w:val="20"/>
                <w:szCs w:val="20"/>
                <w:lang w:eastAsia="en-US"/>
              </w:rPr>
              <w:t>zostały wykonane – zgodnie z pkt</w:t>
            </w:r>
            <w:r w:rsidR="00455E34">
              <w:rPr>
                <w:rFonts w:asciiTheme="minorHAnsi" w:eastAsiaTheme="minorHAnsi" w:hAnsiTheme="minorHAnsi" w:cstheme="minorHAnsi"/>
                <w:i/>
                <w:sz w:val="20"/>
                <w:szCs w:val="20"/>
                <w:lang w:eastAsia="en-US"/>
              </w:rPr>
              <w:t>.</w:t>
            </w:r>
            <w:r w:rsidRPr="003C0D13">
              <w:rPr>
                <w:rFonts w:asciiTheme="minorHAnsi" w:eastAsiaTheme="minorHAnsi" w:hAnsiTheme="minorHAnsi" w:cstheme="minorHAnsi"/>
                <w:i/>
                <w:sz w:val="20"/>
                <w:szCs w:val="20"/>
                <w:lang w:eastAsia="en-US"/>
              </w:rPr>
              <w:t xml:space="preserve"> </w:t>
            </w:r>
            <w:r w:rsidR="00395D1A">
              <w:rPr>
                <w:rFonts w:asciiTheme="minorHAnsi" w:eastAsiaTheme="minorHAnsi" w:hAnsiTheme="minorHAnsi" w:cstheme="minorHAnsi"/>
                <w:i/>
                <w:sz w:val="20"/>
                <w:szCs w:val="20"/>
                <w:lang w:eastAsia="en-US"/>
              </w:rPr>
              <w:t>7</w:t>
            </w:r>
            <w:r w:rsidR="00625E82" w:rsidRPr="003C0D13">
              <w:rPr>
                <w:rFonts w:asciiTheme="minorHAnsi" w:eastAsiaTheme="minorHAnsi" w:hAnsiTheme="minorHAnsi" w:cstheme="minorHAnsi"/>
                <w:i/>
                <w:sz w:val="20"/>
                <w:szCs w:val="20"/>
                <w:lang w:eastAsia="en-US"/>
              </w:rPr>
              <w:t>.1</w:t>
            </w:r>
            <w:r w:rsidR="00FF06C3">
              <w:rPr>
                <w:rFonts w:asciiTheme="minorHAnsi" w:eastAsiaTheme="minorHAnsi" w:hAnsiTheme="minorHAnsi" w:cstheme="minorHAnsi"/>
                <w:i/>
                <w:sz w:val="20"/>
                <w:szCs w:val="20"/>
                <w:lang w:eastAsia="en-US"/>
              </w:rPr>
              <w:t>.</w:t>
            </w:r>
            <w:r w:rsidR="00455E34">
              <w:rPr>
                <w:rFonts w:asciiTheme="minorHAnsi" w:eastAsiaTheme="minorHAnsi" w:hAnsiTheme="minorHAnsi" w:cstheme="minorHAnsi"/>
                <w:i/>
                <w:sz w:val="20"/>
                <w:szCs w:val="20"/>
                <w:lang w:eastAsia="en-US"/>
              </w:rPr>
              <w:t xml:space="preserve"> lit. </w:t>
            </w:r>
            <w:r w:rsidR="00000A7A">
              <w:rPr>
                <w:rFonts w:asciiTheme="minorHAnsi" w:eastAsiaTheme="minorHAnsi" w:hAnsiTheme="minorHAnsi" w:cstheme="minorHAnsi"/>
                <w:i/>
                <w:sz w:val="20"/>
                <w:szCs w:val="20"/>
                <w:lang w:eastAsia="en-US"/>
              </w:rPr>
              <w:t>g</w:t>
            </w:r>
            <w:r w:rsidR="00455E34">
              <w:rPr>
                <w:rFonts w:asciiTheme="minorHAnsi" w:eastAsiaTheme="minorHAnsi" w:hAnsiTheme="minorHAnsi" w:cstheme="minorHAnsi"/>
                <w:i/>
                <w:sz w:val="20"/>
                <w:szCs w:val="20"/>
                <w:lang w:eastAsia="en-US"/>
              </w:rPr>
              <w:t>)</w:t>
            </w:r>
            <w:r w:rsidR="00F269DC" w:rsidRPr="003C0D13">
              <w:rPr>
                <w:rFonts w:asciiTheme="minorHAnsi" w:eastAsiaTheme="minorHAnsi" w:hAnsiTheme="minorHAnsi" w:cstheme="minorHAnsi"/>
                <w:i/>
                <w:sz w:val="20"/>
                <w:szCs w:val="20"/>
                <w:lang w:eastAsia="en-US"/>
              </w:rPr>
              <w:t xml:space="preserve"> </w:t>
            </w:r>
            <w:r w:rsidRPr="003C0D13">
              <w:rPr>
                <w:rFonts w:asciiTheme="minorHAnsi" w:eastAsiaTheme="minorHAnsi" w:hAnsiTheme="minorHAnsi" w:cstheme="minorHAnsi"/>
                <w:i/>
                <w:sz w:val="20"/>
                <w:szCs w:val="20"/>
                <w:lang w:eastAsia="en-US"/>
              </w:rPr>
              <w:t>WZ;</w:t>
            </w:r>
          </w:p>
        </w:tc>
        <w:tc>
          <w:tcPr>
            <w:tcW w:w="1979" w:type="dxa"/>
            <w:vAlign w:val="center"/>
          </w:tcPr>
          <w:p w14:paraId="079D37C0" w14:textId="77777777" w:rsidR="00BC50B7" w:rsidRPr="00BC50B7" w:rsidRDefault="00BC50B7" w:rsidP="00455E34">
            <w:pPr>
              <w:spacing w:before="0" w:line="276" w:lineRule="auto"/>
              <w:ind w:left="-65" w:firstLine="419"/>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8D0931">
              <w:rPr>
                <w:rFonts w:asciiTheme="minorHAnsi" w:hAnsiTheme="minorHAnsi" w:cstheme="minorHAnsi"/>
                <w:iCs/>
                <w:sz w:val="20"/>
                <w:szCs w:val="20"/>
                <w:lang w:eastAsia="en-US"/>
              </w:rPr>
            </w:r>
            <w:r w:rsidR="008D0931">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8D0931">
              <w:rPr>
                <w:rFonts w:asciiTheme="minorHAnsi" w:hAnsiTheme="minorHAnsi" w:cstheme="minorHAnsi"/>
                <w:iCs/>
                <w:sz w:val="20"/>
                <w:szCs w:val="20"/>
                <w:lang w:eastAsia="en-US"/>
              </w:rPr>
            </w:r>
            <w:r w:rsidR="008D0931">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AC6F2C">
        <w:tc>
          <w:tcPr>
            <w:tcW w:w="7083" w:type="dxa"/>
            <w:vAlign w:val="center"/>
          </w:tcPr>
          <w:p w14:paraId="36B76047" w14:textId="539B4604" w:rsidR="00BC50B7" w:rsidRPr="003C0D13" w:rsidRDefault="00BC50B7" w:rsidP="002776C2">
            <w:pPr>
              <w:numPr>
                <w:ilvl w:val="0"/>
                <w:numId w:val="45"/>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dokumenty potwierdzające należyte wykonanie </w:t>
            </w:r>
            <w:r w:rsidR="00B84183">
              <w:rPr>
                <w:rFonts w:asciiTheme="minorHAnsi" w:eastAsiaTheme="minorHAnsi" w:hAnsiTheme="minorHAnsi" w:cstheme="minorHAnsi"/>
                <w:i/>
                <w:sz w:val="20"/>
                <w:szCs w:val="20"/>
                <w:lang w:eastAsia="en-US"/>
              </w:rPr>
              <w:t>Usług</w:t>
            </w:r>
            <w:r w:rsidR="00B2372D" w:rsidRPr="003C0D13">
              <w:rPr>
                <w:rFonts w:asciiTheme="minorHAnsi" w:eastAsiaTheme="minorHAnsi" w:hAnsiTheme="minorHAnsi" w:cstheme="minorHAnsi"/>
                <w:i/>
                <w:sz w:val="20"/>
                <w:szCs w:val="20"/>
                <w:lang w:eastAsia="en-US"/>
              </w:rPr>
              <w:t xml:space="preserve"> Podobnych</w:t>
            </w:r>
            <w:r w:rsidR="00C5650E">
              <w:rPr>
                <w:rFonts w:asciiTheme="minorHAnsi" w:eastAsiaTheme="minorHAnsi" w:hAnsiTheme="minorHAnsi" w:cstheme="minorHAnsi"/>
                <w:i/>
                <w:sz w:val="20"/>
                <w:szCs w:val="20"/>
                <w:lang w:eastAsia="en-US"/>
              </w:rPr>
              <w:t>;</w:t>
            </w:r>
          </w:p>
        </w:tc>
        <w:tc>
          <w:tcPr>
            <w:tcW w:w="1979" w:type="dxa"/>
            <w:vAlign w:val="center"/>
          </w:tcPr>
          <w:p w14:paraId="2E72D6BC" w14:textId="77777777" w:rsidR="0025485F" w:rsidRDefault="0025485F" w:rsidP="00455E34">
            <w:pPr>
              <w:spacing w:before="0" w:line="276" w:lineRule="auto"/>
              <w:ind w:left="-65" w:firstLine="419"/>
              <w:contextualSpacing/>
              <w:jc w:val="center"/>
              <w:rPr>
                <w:rFonts w:asciiTheme="minorHAnsi" w:hAnsiTheme="minorHAnsi" w:cstheme="minorHAnsi"/>
                <w:iCs/>
                <w:sz w:val="20"/>
                <w:szCs w:val="20"/>
                <w:lang w:eastAsia="en-US"/>
              </w:rPr>
            </w:pPr>
          </w:p>
          <w:p w14:paraId="2940D205" w14:textId="342C9C3E" w:rsidR="00BC50B7" w:rsidRDefault="00BC50B7" w:rsidP="00455E34">
            <w:pPr>
              <w:spacing w:before="0" w:line="276" w:lineRule="auto"/>
              <w:ind w:left="-65" w:firstLine="419"/>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8D0931">
              <w:rPr>
                <w:rFonts w:asciiTheme="minorHAnsi" w:hAnsiTheme="minorHAnsi" w:cstheme="minorHAnsi"/>
                <w:iCs/>
                <w:sz w:val="20"/>
                <w:szCs w:val="20"/>
                <w:lang w:eastAsia="en-US"/>
              </w:rPr>
            </w:r>
            <w:r w:rsidR="008D0931">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8D0931">
              <w:rPr>
                <w:rFonts w:asciiTheme="minorHAnsi" w:hAnsiTheme="minorHAnsi" w:cstheme="minorHAnsi"/>
                <w:iCs/>
                <w:sz w:val="20"/>
                <w:szCs w:val="20"/>
                <w:lang w:eastAsia="en-US"/>
              </w:rPr>
            </w:r>
            <w:r w:rsidR="008D0931">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455E34">
            <w:pPr>
              <w:spacing w:before="0" w:line="276" w:lineRule="auto"/>
              <w:ind w:left="-65" w:firstLine="419"/>
              <w:contextualSpacing/>
              <w:jc w:val="center"/>
              <w:rPr>
                <w:rFonts w:asciiTheme="minorHAnsi" w:hAnsiTheme="minorHAnsi" w:cstheme="minorHAnsi"/>
                <w:iCs/>
                <w:sz w:val="20"/>
                <w:szCs w:val="20"/>
                <w:lang w:eastAsia="en-US"/>
              </w:rPr>
            </w:pPr>
          </w:p>
        </w:tc>
      </w:tr>
      <w:tr w:rsidR="00BA25F1" w:rsidRPr="00BC50B7" w14:paraId="303033A6" w14:textId="77777777" w:rsidTr="00BA25F1">
        <w:tc>
          <w:tcPr>
            <w:tcW w:w="9062" w:type="dxa"/>
            <w:gridSpan w:val="2"/>
            <w:shd w:val="clear" w:color="auto" w:fill="EEECE1" w:themeFill="background2"/>
            <w:vAlign w:val="center"/>
          </w:tcPr>
          <w:p w14:paraId="3FFEE1FB" w14:textId="2582646F" w:rsidR="00BA25F1" w:rsidRPr="00BA25F1" w:rsidRDefault="00BA25F1" w:rsidP="00BA25F1">
            <w:pPr>
              <w:pStyle w:val="Akapitzlist"/>
              <w:numPr>
                <w:ilvl w:val="0"/>
                <w:numId w:val="41"/>
              </w:numPr>
              <w:ind w:left="313" w:firstLine="0"/>
              <w:rPr>
                <w:rFonts w:asciiTheme="minorHAnsi" w:hAnsiTheme="minorHAnsi" w:cstheme="minorHAnsi"/>
                <w:iCs/>
                <w:sz w:val="20"/>
                <w:szCs w:val="20"/>
              </w:rPr>
            </w:pPr>
            <w:r w:rsidRPr="00BA25F1">
              <w:rPr>
                <w:rFonts w:asciiTheme="minorHAnsi" w:hAnsiTheme="minorHAnsi" w:cstheme="minorHAnsi"/>
                <w:b/>
                <w:iCs/>
                <w:sz w:val="20"/>
                <w:szCs w:val="20"/>
              </w:rPr>
              <w:lastRenderedPageBreak/>
              <w:t xml:space="preserve">Informacja </w:t>
            </w:r>
            <w:r>
              <w:rPr>
                <w:rFonts w:asciiTheme="minorHAnsi" w:hAnsiTheme="minorHAnsi" w:cstheme="minorHAnsi"/>
                <w:b/>
                <w:iCs/>
                <w:sz w:val="20"/>
                <w:szCs w:val="20"/>
              </w:rPr>
              <w:t>na temat podwykonawstwa</w:t>
            </w:r>
          </w:p>
        </w:tc>
      </w:tr>
      <w:tr w:rsidR="00BA25F1" w:rsidRPr="00BC50B7" w14:paraId="4E4BC110" w14:textId="77777777" w:rsidTr="00376429">
        <w:tc>
          <w:tcPr>
            <w:tcW w:w="7083" w:type="dxa"/>
            <w:vAlign w:val="center"/>
          </w:tcPr>
          <w:p w14:paraId="2E97FA10" w14:textId="371BF565" w:rsidR="00BA25F1" w:rsidRPr="00BA25F1" w:rsidRDefault="00BA25F1" w:rsidP="00BA25F1">
            <w:pPr>
              <w:pStyle w:val="Akapitzlist"/>
              <w:numPr>
                <w:ilvl w:val="6"/>
                <w:numId w:val="22"/>
              </w:numPr>
              <w:ind w:left="454"/>
              <w:rPr>
                <w:rFonts w:asciiTheme="minorHAnsi" w:hAnsiTheme="minorHAnsi" w:cstheme="minorHAnsi"/>
                <w:b/>
                <w:iCs/>
                <w:sz w:val="20"/>
                <w:szCs w:val="20"/>
              </w:rPr>
            </w:pPr>
            <w:r w:rsidRPr="00E7269E">
              <w:rPr>
                <w:rFonts w:asciiTheme="minorHAnsi" w:eastAsiaTheme="minorHAnsi" w:hAnsiTheme="minorHAnsi" w:cstheme="minorHAnsi"/>
                <w:sz w:val="20"/>
                <w:szCs w:val="20"/>
              </w:rPr>
              <w:t>Wykonawca zamierza zlecić osobom trzecim podwykonawstwo jakiejkolwiek części zamówienia</w:t>
            </w:r>
          </w:p>
        </w:tc>
        <w:tc>
          <w:tcPr>
            <w:tcW w:w="1979" w:type="dxa"/>
            <w:vAlign w:val="center"/>
          </w:tcPr>
          <w:p w14:paraId="26380605" w14:textId="03E13266" w:rsidR="00BA25F1" w:rsidRPr="00BA25F1" w:rsidRDefault="00BA25F1" w:rsidP="00455E34">
            <w:pPr>
              <w:pStyle w:val="Akapitzlist"/>
              <w:ind w:left="313"/>
              <w:jc w:val="center"/>
              <w:rPr>
                <w:rFonts w:asciiTheme="minorHAnsi" w:hAnsiTheme="minorHAnsi" w:cstheme="minorHAnsi"/>
                <w:b/>
                <w:iCs/>
                <w:sz w:val="20"/>
                <w:szCs w:val="20"/>
              </w:rPr>
            </w:pPr>
            <w:r w:rsidRPr="00BC50B7">
              <w:rPr>
                <w:rFonts w:asciiTheme="minorHAnsi" w:hAnsiTheme="minorHAnsi" w:cstheme="minorHAnsi"/>
                <w:iCs/>
                <w:sz w:val="20"/>
                <w:szCs w:val="20"/>
              </w:rPr>
              <w:fldChar w:fldCharType="begin">
                <w:ffData>
                  <w:name w:val="Wybór1"/>
                  <w:enabled/>
                  <w:calcOnExit w:val="0"/>
                  <w:checkBox>
                    <w:sizeAuto/>
                    <w:default w:val="0"/>
                  </w:checkBox>
                </w:ffData>
              </w:fldChar>
            </w:r>
            <w:r w:rsidRPr="00BC50B7">
              <w:rPr>
                <w:rFonts w:asciiTheme="minorHAnsi" w:hAnsiTheme="minorHAnsi" w:cstheme="minorHAnsi"/>
                <w:iCs/>
                <w:sz w:val="20"/>
                <w:szCs w:val="20"/>
              </w:rPr>
              <w:instrText xml:space="preserve"> FORMCHECKBOX </w:instrText>
            </w:r>
            <w:r w:rsidR="008D0931">
              <w:rPr>
                <w:rFonts w:asciiTheme="minorHAnsi" w:hAnsiTheme="minorHAnsi" w:cstheme="minorHAnsi"/>
                <w:iCs/>
                <w:sz w:val="20"/>
                <w:szCs w:val="20"/>
              </w:rPr>
            </w:r>
            <w:r w:rsidR="008D0931">
              <w:rPr>
                <w:rFonts w:asciiTheme="minorHAnsi" w:hAnsiTheme="minorHAnsi" w:cstheme="minorHAnsi"/>
                <w:iCs/>
                <w:sz w:val="20"/>
                <w:szCs w:val="20"/>
              </w:rPr>
              <w:fldChar w:fldCharType="separate"/>
            </w:r>
            <w:r w:rsidRPr="00BC50B7">
              <w:rPr>
                <w:rFonts w:asciiTheme="minorHAnsi" w:hAnsiTheme="minorHAnsi" w:cstheme="minorHAnsi"/>
                <w:iCs/>
                <w:sz w:val="20"/>
                <w:szCs w:val="20"/>
              </w:rPr>
              <w:fldChar w:fldCharType="end"/>
            </w:r>
            <w:r w:rsidRPr="00BC50B7">
              <w:rPr>
                <w:rFonts w:asciiTheme="minorHAnsi" w:hAnsiTheme="minorHAnsi" w:cstheme="minorHAnsi"/>
                <w:iCs/>
                <w:sz w:val="20"/>
                <w:szCs w:val="20"/>
              </w:rPr>
              <w:t xml:space="preserve"> tak / </w:t>
            </w:r>
            <w:r w:rsidRPr="00BC50B7">
              <w:rPr>
                <w:rFonts w:asciiTheme="minorHAnsi" w:hAnsiTheme="minorHAnsi" w:cstheme="minorHAnsi"/>
                <w:iCs/>
                <w:sz w:val="20"/>
                <w:szCs w:val="20"/>
              </w:rPr>
              <w:fldChar w:fldCharType="begin">
                <w:ffData>
                  <w:name w:val="Wybór2"/>
                  <w:enabled/>
                  <w:calcOnExit w:val="0"/>
                  <w:checkBox>
                    <w:sizeAuto/>
                    <w:default w:val="0"/>
                  </w:checkBox>
                </w:ffData>
              </w:fldChar>
            </w:r>
            <w:r w:rsidRPr="00BC50B7">
              <w:rPr>
                <w:rFonts w:asciiTheme="minorHAnsi" w:hAnsiTheme="minorHAnsi" w:cstheme="minorHAnsi"/>
                <w:iCs/>
                <w:sz w:val="20"/>
                <w:szCs w:val="20"/>
              </w:rPr>
              <w:instrText xml:space="preserve"> FORMCHECKBOX </w:instrText>
            </w:r>
            <w:r w:rsidR="008D0931">
              <w:rPr>
                <w:rFonts w:asciiTheme="minorHAnsi" w:hAnsiTheme="minorHAnsi" w:cstheme="minorHAnsi"/>
                <w:iCs/>
                <w:sz w:val="20"/>
                <w:szCs w:val="20"/>
              </w:rPr>
            </w:r>
            <w:r w:rsidR="008D0931">
              <w:rPr>
                <w:rFonts w:asciiTheme="minorHAnsi" w:hAnsiTheme="minorHAnsi" w:cstheme="minorHAnsi"/>
                <w:iCs/>
                <w:sz w:val="20"/>
                <w:szCs w:val="20"/>
              </w:rPr>
              <w:fldChar w:fldCharType="separate"/>
            </w:r>
            <w:r w:rsidRPr="00BC50B7">
              <w:rPr>
                <w:rFonts w:asciiTheme="minorHAnsi" w:hAnsiTheme="minorHAnsi" w:cstheme="minorHAnsi"/>
                <w:iCs/>
                <w:sz w:val="20"/>
                <w:szCs w:val="20"/>
              </w:rPr>
              <w:fldChar w:fldCharType="end"/>
            </w:r>
            <w:r w:rsidRPr="00BC50B7">
              <w:rPr>
                <w:rFonts w:asciiTheme="minorHAnsi" w:hAnsiTheme="minorHAnsi" w:cstheme="minorHAnsi"/>
                <w:iCs/>
                <w:sz w:val="20"/>
                <w:szCs w:val="20"/>
              </w:rPr>
              <w:t xml:space="preserve"> nie</w:t>
            </w:r>
          </w:p>
        </w:tc>
      </w:tr>
      <w:tr w:rsidR="00BA25F1" w:rsidRPr="00BC50B7" w14:paraId="51FC0A04" w14:textId="77777777" w:rsidTr="00376429">
        <w:tc>
          <w:tcPr>
            <w:tcW w:w="7083" w:type="dxa"/>
            <w:vAlign w:val="center"/>
          </w:tcPr>
          <w:p w14:paraId="1594458F" w14:textId="77777777" w:rsidR="00BA25F1" w:rsidRPr="00AC6F2C" w:rsidRDefault="00BA25F1" w:rsidP="00BA25F1">
            <w:pPr>
              <w:pStyle w:val="Akapitzlist"/>
              <w:numPr>
                <w:ilvl w:val="0"/>
                <w:numId w:val="22"/>
              </w:numPr>
              <w:ind w:left="454"/>
              <w:rPr>
                <w:rFonts w:asciiTheme="minorHAnsi" w:hAnsiTheme="minorHAnsi" w:cstheme="minorHAnsi"/>
                <w:b/>
                <w:iCs/>
                <w:sz w:val="20"/>
                <w:szCs w:val="20"/>
              </w:rPr>
            </w:pPr>
            <w:r w:rsidRPr="00E7269E">
              <w:rPr>
                <w:rFonts w:asciiTheme="minorHAnsi" w:eastAsiaTheme="minorHAnsi" w:hAnsiTheme="minorHAnsi" w:cstheme="minorHAnsi"/>
                <w:sz w:val="20"/>
                <w:szCs w:val="20"/>
              </w:rPr>
              <w:t>Wskazanie podwykonawcy</w:t>
            </w:r>
            <w:r w:rsidR="00AC6F2C">
              <w:rPr>
                <w:rFonts w:asciiTheme="minorHAnsi" w:eastAsiaTheme="minorHAnsi" w:hAnsiTheme="minorHAnsi" w:cstheme="minorHAnsi"/>
                <w:sz w:val="20"/>
                <w:szCs w:val="20"/>
              </w:rPr>
              <w:t xml:space="preserve"> (adres, NIP, nazwa) </w:t>
            </w:r>
          </w:p>
          <w:p w14:paraId="2FCB98A7" w14:textId="45A63D8E" w:rsidR="00AC6F2C" w:rsidRPr="00BA25F1" w:rsidRDefault="00AC6F2C" w:rsidP="00AC6F2C">
            <w:pPr>
              <w:pStyle w:val="Akapitzlist"/>
              <w:ind w:left="454"/>
              <w:rPr>
                <w:rFonts w:asciiTheme="minorHAnsi" w:hAnsiTheme="minorHAnsi" w:cstheme="minorHAnsi"/>
                <w:b/>
                <w:iCs/>
                <w:sz w:val="20"/>
                <w:szCs w:val="20"/>
              </w:rPr>
            </w:pPr>
          </w:p>
        </w:tc>
        <w:tc>
          <w:tcPr>
            <w:tcW w:w="1979" w:type="dxa"/>
            <w:vAlign w:val="center"/>
          </w:tcPr>
          <w:p w14:paraId="30AC0301" w14:textId="2F05C4A8" w:rsidR="00BA25F1" w:rsidRPr="00BC50B7" w:rsidRDefault="00BA25F1" w:rsidP="00BA25F1">
            <w:pPr>
              <w:pStyle w:val="Akapitzlist"/>
              <w:ind w:left="313"/>
              <w:rPr>
                <w:rFonts w:asciiTheme="minorHAnsi" w:hAnsiTheme="minorHAnsi" w:cstheme="minorHAnsi"/>
                <w:iCs/>
                <w:sz w:val="20"/>
                <w:szCs w:val="20"/>
              </w:rPr>
            </w:pPr>
            <w:r>
              <w:rPr>
                <w:rFonts w:asciiTheme="minorHAnsi" w:hAnsiTheme="minorHAnsi" w:cstheme="minorHAnsi"/>
                <w:iCs/>
                <w:sz w:val="20"/>
                <w:szCs w:val="20"/>
              </w:rPr>
              <w:t>…</w:t>
            </w:r>
          </w:p>
        </w:tc>
      </w:tr>
    </w:tbl>
    <w:p w14:paraId="002839DA" w14:textId="77777777" w:rsidR="0025485F" w:rsidRDefault="0025485F" w:rsidP="00BC50B7">
      <w:pPr>
        <w:tabs>
          <w:tab w:val="left" w:pos="709"/>
        </w:tabs>
        <w:spacing w:before="0" w:line="276" w:lineRule="auto"/>
        <w:rPr>
          <w:rFonts w:asciiTheme="minorHAnsi" w:hAnsiTheme="minorHAnsi" w:cstheme="minorHAnsi"/>
          <w:b/>
          <w:sz w:val="20"/>
          <w:szCs w:val="20"/>
        </w:rPr>
      </w:pPr>
    </w:p>
    <w:p w14:paraId="53350B60" w14:textId="77777777" w:rsidR="0025485F" w:rsidRDefault="0025485F" w:rsidP="00BC50B7">
      <w:pPr>
        <w:tabs>
          <w:tab w:val="left" w:pos="709"/>
        </w:tabs>
        <w:spacing w:before="0" w:line="276" w:lineRule="auto"/>
        <w:rPr>
          <w:rFonts w:asciiTheme="minorHAnsi" w:hAnsiTheme="minorHAnsi" w:cstheme="minorHAnsi"/>
          <w:b/>
          <w:sz w:val="20"/>
          <w:szCs w:val="20"/>
        </w:rPr>
      </w:pPr>
    </w:p>
    <w:p w14:paraId="5D169B2D" w14:textId="4D806F27"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235FD49D" w:rsid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p w14:paraId="60304892" w14:textId="77777777" w:rsidR="00B84183" w:rsidRPr="00BC50B7" w:rsidRDefault="00B84183" w:rsidP="00BC50B7">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4C399700"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1E6FFE5" w14:textId="77777777" w:rsidR="00C5650E" w:rsidRPr="00594368" w:rsidRDefault="00C5650E" w:rsidP="00C5650E">
      <w:pPr>
        <w:pStyle w:val="Akapitzlist"/>
        <w:rPr>
          <w:rFonts w:eastAsiaTheme="minorHAnsi" w:cs="Calibri"/>
          <w:b/>
          <w:sz w:val="20"/>
          <w:szCs w:val="20"/>
        </w:rPr>
      </w:pPr>
    </w:p>
    <w:p w14:paraId="73AF3873" w14:textId="331180A7"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0" w:name="_Toc382495770"/>
      <w:bookmarkStart w:id="11" w:name="_Toc389210258"/>
      <w:bookmarkStart w:id="12" w:name="_Toc405293691"/>
      <w:bookmarkStart w:id="13" w:name="_Toc74857825"/>
      <w:bookmarkStart w:id="14" w:name="_Toc79664051"/>
      <w:bookmarkStart w:id="15" w:name="_Toc87341619"/>
      <w:bookmarkStart w:id="16" w:name="_Toc96426982"/>
      <w:bookmarkStart w:id="17" w:name="_Toc151554403"/>
      <w:r w:rsidRPr="003D3A2E">
        <w:rPr>
          <w:rFonts w:asciiTheme="minorHAnsi" w:hAnsiTheme="minorHAnsi" w:cstheme="minorHAnsi"/>
          <w:sz w:val="20"/>
          <w:szCs w:val="20"/>
          <w:u w:val="single"/>
        </w:rPr>
        <w:lastRenderedPageBreak/>
        <w:t>ZAŁĄCZNIK NR 3 – UPOWAŻNIENIE UDZIELONE PRZEZ WYKONAWCĘ</w:t>
      </w:r>
      <w:bookmarkEnd w:id="10"/>
      <w:bookmarkEnd w:id="11"/>
      <w:bookmarkEnd w:id="12"/>
      <w:bookmarkEnd w:id="13"/>
      <w:bookmarkEnd w:id="14"/>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5"/>
      <w:bookmarkEnd w:id="16"/>
      <w:bookmarkEnd w:id="17"/>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22A4FE8A" w14:textId="77777777" w:rsidR="00747BC6" w:rsidRDefault="00747BC6" w:rsidP="003D3A2E">
      <w:pPr>
        <w:tabs>
          <w:tab w:val="left" w:pos="709"/>
        </w:tabs>
        <w:spacing w:before="0" w:line="276" w:lineRule="auto"/>
        <w:jc w:val="center"/>
        <w:rPr>
          <w:rFonts w:ascii="Calibri" w:hAnsi="Calibri"/>
          <w:b/>
          <w:color w:val="0070C0"/>
          <w:sz w:val="20"/>
          <w:szCs w:val="20"/>
        </w:rPr>
      </w:pPr>
      <w:r>
        <w:rPr>
          <w:rFonts w:ascii="Calibri" w:hAnsi="Calibri"/>
          <w:b/>
          <w:color w:val="0070C0"/>
          <w:sz w:val="20"/>
          <w:szCs w:val="20"/>
        </w:rPr>
        <w:t>Z</w:t>
      </w:r>
      <w:r w:rsidRPr="00747BC6">
        <w:rPr>
          <w:rFonts w:ascii="Calibri" w:hAnsi="Calibri"/>
          <w:b/>
          <w:color w:val="0070C0"/>
          <w:sz w:val="20"/>
          <w:szCs w:val="20"/>
        </w:rPr>
        <w:t>akup materiałów eksploatacyjnych dla urządzeń drukujących dla GK ENEA na 12 miesiące</w:t>
      </w:r>
    </w:p>
    <w:p w14:paraId="413E93C5" w14:textId="05EE50F8"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5862AB52"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03E8B6B1"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8" w:name="_Toc382495771"/>
      <w:bookmarkStart w:id="19" w:name="_Toc389210259"/>
      <w:bookmarkStart w:id="20" w:name="_Toc405293692"/>
      <w:bookmarkStart w:id="21" w:name="_Toc74857826"/>
      <w:bookmarkStart w:id="22" w:name="_Toc79664052"/>
      <w:bookmarkStart w:id="23" w:name="_Toc87341620"/>
      <w:bookmarkStart w:id="24" w:name="_Toc96426983"/>
      <w:bookmarkStart w:id="25" w:name="_Toc151554404"/>
      <w:r w:rsidRPr="003D3A2E">
        <w:rPr>
          <w:rFonts w:asciiTheme="minorHAnsi" w:hAnsiTheme="minorHAnsi" w:cstheme="minorHAnsi"/>
          <w:sz w:val="20"/>
          <w:szCs w:val="20"/>
          <w:u w:val="single"/>
        </w:rPr>
        <w:lastRenderedPageBreak/>
        <w:t>ZAŁĄCZNIK NR 4 – OŚWIADCZENIE WYKONAWCY O ZACHOWANIU POUFNOŚCI</w:t>
      </w:r>
      <w:bookmarkEnd w:id="18"/>
      <w:bookmarkEnd w:id="19"/>
      <w:bookmarkEnd w:id="20"/>
      <w:bookmarkEnd w:id="21"/>
      <w:bookmarkEnd w:id="22"/>
      <w:r w:rsidRPr="003D3A2E">
        <w:rPr>
          <w:rFonts w:asciiTheme="minorHAnsi" w:hAnsiTheme="minorHAnsi" w:cstheme="minorHAnsi"/>
          <w:sz w:val="20"/>
          <w:szCs w:val="20"/>
          <w:u w:val="single"/>
        </w:rPr>
        <w:t xml:space="preserve"> </w:t>
      </w:r>
      <w:bookmarkEnd w:id="23"/>
      <w:bookmarkEnd w:id="24"/>
      <w:bookmarkEnd w:id="25"/>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747BC6">
      <w:pPr>
        <w:tabs>
          <w:tab w:val="left" w:pos="709"/>
        </w:tabs>
        <w:spacing w:before="0" w:line="276" w:lineRule="auto"/>
        <w:jc w:val="center"/>
        <w:rPr>
          <w:rFonts w:asciiTheme="minorHAnsi" w:hAnsiTheme="minorHAnsi" w:cstheme="minorHAnsi"/>
          <w:b/>
          <w:bCs/>
          <w:sz w:val="20"/>
          <w:szCs w:val="20"/>
          <w:u w:val="single"/>
        </w:rPr>
      </w:pPr>
    </w:p>
    <w:p w14:paraId="303BDF19" w14:textId="77777777" w:rsidR="00747BC6" w:rsidRDefault="00747BC6" w:rsidP="00747BC6">
      <w:pPr>
        <w:pStyle w:val="Tekstpodstawowy"/>
        <w:tabs>
          <w:tab w:val="left" w:pos="709"/>
        </w:tabs>
        <w:spacing w:after="0" w:line="276" w:lineRule="auto"/>
        <w:jc w:val="center"/>
        <w:rPr>
          <w:rFonts w:asciiTheme="minorHAnsi" w:hAnsiTheme="minorHAnsi" w:cstheme="minorHAnsi"/>
          <w:b/>
          <w:color w:val="0070C0"/>
          <w:sz w:val="20"/>
          <w:szCs w:val="16"/>
        </w:rPr>
      </w:pPr>
      <w:r>
        <w:rPr>
          <w:rFonts w:asciiTheme="minorHAnsi" w:hAnsiTheme="minorHAnsi" w:cstheme="minorHAnsi"/>
          <w:b/>
          <w:color w:val="0070C0"/>
          <w:sz w:val="20"/>
          <w:szCs w:val="16"/>
        </w:rPr>
        <w:t>Z</w:t>
      </w:r>
      <w:r w:rsidRPr="00747BC6">
        <w:rPr>
          <w:rFonts w:asciiTheme="minorHAnsi" w:hAnsiTheme="minorHAnsi" w:cstheme="minorHAnsi"/>
          <w:b/>
          <w:color w:val="0070C0"/>
          <w:sz w:val="20"/>
          <w:szCs w:val="16"/>
        </w:rPr>
        <w:t>akup materiałów eksploatacyjnych dla urządzeń drukujących dla GK ENEA na 12 miesiące</w:t>
      </w:r>
    </w:p>
    <w:p w14:paraId="133AB276" w14:textId="5A23F35B"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5C535E33"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6D8D9A9F"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6" w:name="_Toc93572223"/>
      <w:bookmarkStart w:id="27" w:name="_Toc151554405"/>
      <w:bookmarkStart w:id="28" w:name="_Toc382495774"/>
      <w:bookmarkStart w:id="29" w:name="_Toc389210261"/>
      <w:r w:rsidRPr="003D3A2E">
        <w:rPr>
          <w:rFonts w:asciiTheme="minorHAnsi" w:hAnsiTheme="minorHAnsi" w:cstheme="minorHAnsi"/>
          <w:sz w:val="20"/>
          <w:szCs w:val="20"/>
          <w:u w:val="single"/>
        </w:rPr>
        <w:lastRenderedPageBreak/>
        <w:t xml:space="preserve">ZAŁĄCZNIK NR 5 – INFORMACJA O ADMINISTRATORZE DANYCH OSOBOWYCH </w:t>
      </w:r>
      <w:bookmarkEnd w:id="26"/>
      <w:bookmarkEnd w:id="2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00F2E02E" w14:textId="77777777" w:rsidR="00747BC6" w:rsidRDefault="00747BC6" w:rsidP="003D3A2E">
      <w:pPr>
        <w:spacing w:before="0" w:line="276" w:lineRule="auto"/>
        <w:jc w:val="center"/>
        <w:rPr>
          <w:rFonts w:ascii="Calibri" w:hAnsi="Calibri"/>
          <w:b/>
          <w:color w:val="0070C0"/>
          <w:sz w:val="20"/>
          <w:szCs w:val="20"/>
        </w:rPr>
      </w:pPr>
      <w:r>
        <w:rPr>
          <w:rFonts w:ascii="Calibri" w:hAnsi="Calibri"/>
          <w:b/>
          <w:color w:val="0070C0"/>
          <w:sz w:val="20"/>
          <w:szCs w:val="20"/>
        </w:rPr>
        <w:t>Z</w:t>
      </w:r>
      <w:r w:rsidRPr="00747BC6">
        <w:rPr>
          <w:rFonts w:ascii="Calibri" w:hAnsi="Calibri"/>
          <w:b/>
          <w:color w:val="0070C0"/>
          <w:sz w:val="20"/>
          <w:szCs w:val="20"/>
        </w:rPr>
        <w:t>akup materiałów eksploatacyjnych dla urządzeń drukujących dla GK ENEA na 12 miesiące</w:t>
      </w:r>
    </w:p>
    <w:p w14:paraId="5E7D7559" w14:textId="4E5DD64B"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7BC5EB34"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2079F3" w:rsidRPr="002079F3">
        <w:t xml:space="preserve"> </w:t>
      </w:r>
      <w:r w:rsidR="00747BC6" w:rsidRPr="00747BC6">
        <w:rPr>
          <w:rFonts w:ascii="Calibri" w:hAnsi="Calibri"/>
          <w:b/>
          <w:sz w:val="20"/>
          <w:szCs w:val="20"/>
        </w:rPr>
        <w:t>1400/DW00/ZT/KZ/2025/0000000559</w:t>
      </w:r>
      <w:r w:rsidR="00B1046A">
        <w:rPr>
          <w:rFonts w:ascii="Calibri-Bold" w:hAnsi="Calibri-Bold"/>
          <w:b/>
          <w:bCs/>
          <w:color w:val="000000"/>
          <w:sz w:val="20"/>
          <w:szCs w:val="20"/>
        </w:rPr>
        <w:t>.</w:t>
      </w:r>
    </w:p>
    <w:p w14:paraId="71147C9A" w14:textId="7211AFB3" w:rsidR="00082234" w:rsidRPr="003D3A2E" w:rsidRDefault="00082234" w:rsidP="002776C2">
      <w:pPr>
        <w:numPr>
          <w:ilvl w:val="0"/>
          <w:numId w:val="4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4A5913F5"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Pana/Pani dane osobowe przetwarzane będą w celu u</w:t>
      </w:r>
      <w:r w:rsidR="004927AC">
        <w:rPr>
          <w:rFonts w:asciiTheme="minorHAnsi" w:eastAsia="Calibri" w:hAnsiTheme="minorHAnsi" w:cstheme="minorHAnsi"/>
          <w:sz w:val="20"/>
          <w:szCs w:val="20"/>
          <w:lang w:eastAsia="en-US"/>
        </w:rPr>
        <w:t xml:space="preserve">czestniczenia w postępowaniu nr </w:t>
      </w:r>
      <w:r w:rsidR="00747BC6" w:rsidRPr="00747BC6">
        <w:rPr>
          <w:rFonts w:ascii="Calibri" w:hAnsi="Calibri"/>
          <w:b/>
          <w:sz w:val="20"/>
          <w:szCs w:val="20"/>
        </w:rPr>
        <w:t>1400/DW00/ZT/KZ/2025/0000000559</w:t>
      </w:r>
      <w:r w:rsidR="00376429">
        <w:rPr>
          <w:rFonts w:ascii="Calibri" w:hAnsi="Calibri"/>
          <w:b/>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2776C2">
      <w:pPr>
        <w:numPr>
          <w:ilvl w:val="0"/>
          <w:numId w:val="4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2776C2">
      <w:pPr>
        <w:numPr>
          <w:ilvl w:val="0"/>
          <w:numId w:val="4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C0EC207" w:rsidR="00082234" w:rsidRPr="003D3A2E" w:rsidRDefault="00082234" w:rsidP="002776C2">
      <w:pPr>
        <w:numPr>
          <w:ilvl w:val="0"/>
          <w:numId w:val="46"/>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747BC6" w:rsidRPr="00747BC6">
        <w:rPr>
          <w:rFonts w:ascii="Calibri" w:hAnsi="Calibri"/>
          <w:b/>
          <w:sz w:val="20"/>
          <w:szCs w:val="20"/>
        </w:rPr>
        <w:t>1400/DW00/ZT/KZ/2025/0000000559</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2776C2">
      <w:pPr>
        <w:numPr>
          <w:ilvl w:val="0"/>
          <w:numId w:val="4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2776C2">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1E6E4ECD" w:rsidR="00082234" w:rsidRPr="003D3A2E" w:rsidRDefault="00082234" w:rsidP="002776C2">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w:t>
      </w:r>
      <w:r w:rsidR="00444415">
        <w:rPr>
          <w:rFonts w:asciiTheme="minorHAnsi" w:eastAsia="Calibri" w:hAnsiTheme="minorHAnsi" w:cstheme="minorHAnsi"/>
          <w:sz w:val="20"/>
          <w:szCs w:val="20"/>
          <w:lang w:eastAsia="en-US"/>
        </w:rPr>
        <w:t>-</w:t>
      </w:r>
      <w:r w:rsidRPr="003D3A2E">
        <w:rPr>
          <w:rFonts w:asciiTheme="minorHAnsi" w:eastAsia="Calibri" w:hAnsiTheme="minorHAnsi" w:cstheme="minorHAnsi"/>
          <w:sz w:val="20"/>
          <w:szCs w:val="20"/>
          <w:lang w:eastAsia="en-US"/>
        </w:rPr>
        <w:t xml:space="preserve"> w granicach art. 16 RODO, </w:t>
      </w:r>
    </w:p>
    <w:p w14:paraId="0FA7D7BE" w14:textId="77777777" w:rsidR="00082234" w:rsidRPr="003D3A2E" w:rsidRDefault="00082234" w:rsidP="002776C2">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2776C2">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2776C2">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2776C2">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2776C2">
      <w:pPr>
        <w:numPr>
          <w:ilvl w:val="0"/>
          <w:numId w:val="4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2776C2">
      <w:pPr>
        <w:numPr>
          <w:ilvl w:val="0"/>
          <w:numId w:val="4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0551BC92"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5FA35260"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30"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w:t>
      </w:r>
      <w:r w:rsidR="004A0078">
        <w:rPr>
          <w:rFonts w:asciiTheme="minorHAnsi" w:hAnsiTheme="minorHAnsi" w:cstheme="minorHAnsi"/>
          <w:sz w:val="20"/>
          <w:szCs w:val="20"/>
          <w:u w:val="single"/>
        </w:rPr>
        <w:t>AZ USŁUG</w:t>
      </w:r>
      <w:r w:rsidR="00422CC5">
        <w:rPr>
          <w:rFonts w:asciiTheme="minorHAnsi" w:hAnsiTheme="minorHAnsi" w:cstheme="minorHAnsi"/>
          <w:sz w:val="20"/>
          <w:szCs w:val="20"/>
          <w:u w:val="single"/>
        </w:rPr>
        <w:t xml:space="preserve"> </w:t>
      </w:r>
      <w:r w:rsidR="00820631" w:rsidRPr="003D3A2E">
        <w:rPr>
          <w:rFonts w:asciiTheme="minorHAnsi" w:hAnsiTheme="minorHAnsi" w:cstheme="minorHAnsi"/>
          <w:sz w:val="20"/>
          <w:szCs w:val="20"/>
          <w:u w:val="single"/>
        </w:rPr>
        <w:t>PODOBNYCH</w:t>
      </w:r>
      <w:r w:rsidR="007E46BF" w:rsidRPr="003D3A2E">
        <w:rPr>
          <w:rFonts w:asciiTheme="minorHAnsi" w:hAnsiTheme="minorHAnsi" w:cstheme="minorHAnsi"/>
          <w:sz w:val="20"/>
          <w:szCs w:val="20"/>
          <w:u w:val="single"/>
        </w:rPr>
        <w:t xml:space="preserve"> </w:t>
      </w:r>
      <w:bookmarkEnd w:id="30"/>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6986CE5" w14:textId="77777777" w:rsidR="00D35F91" w:rsidRDefault="00D35F91" w:rsidP="00680C3C">
      <w:pPr>
        <w:spacing w:before="0" w:line="276" w:lineRule="auto"/>
        <w:jc w:val="center"/>
        <w:rPr>
          <w:rFonts w:ascii="Calibri" w:hAnsi="Calibri"/>
          <w:b/>
          <w:color w:val="0070C0"/>
          <w:sz w:val="20"/>
          <w:szCs w:val="20"/>
        </w:rPr>
      </w:pPr>
    </w:p>
    <w:p w14:paraId="2A2936C2" w14:textId="30966229" w:rsidR="00680C3C" w:rsidRDefault="00747BC6" w:rsidP="00680C3C">
      <w:pPr>
        <w:spacing w:before="0" w:line="276" w:lineRule="auto"/>
        <w:jc w:val="center"/>
        <w:rPr>
          <w:rFonts w:ascii="Calibri" w:hAnsi="Calibri"/>
          <w:b/>
          <w:color w:val="0070C0"/>
          <w:sz w:val="20"/>
          <w:szCs w:val="20"/>
        </w:rPr>
      </w:pPr>
      <w:r>
        <w:rPr>
          <w:rFonts w:ascii="Calibri" w:hAnsi="Calibri"/>
          <w:b/>
          <w:color w:val="0070C0"/>
          <w:sz w:val="20"/>
          <w:szCs w:val="20"/>
        </w:rPr>
        <w:t>Z</w:t>
      </w:r>
      <w:r w:rsidRPr="00747BC6">
        <w:rPr>
          <w:rFonts w:ascii="Calibri" w:hAnsi="Calibri"/>
          <w:b/>
          <w:color w:val="0070C0"/>
          <w:sz w:val="20"/>
          <w:szCs w:val="20"/>
        </w:rPr>
        <w:t>akup materiałów eksploatacyjnych dla urządzeń drukujących dla GK ENEA na 12 miesiące</w:t>
      </w:r>
    </w:p>
    <w:p w14:paraId="144097FD" w14:textId="77777777" w:rsidR="00D35F91" w:rsidRPr="00455E34" w:rsidRDefault="00D35F91" w:rsidP="00680C3C">
      <w:pPr>
        <w:spacing w:before="0" w:line="276" w:lineRule="auto"/>
        <w:jc w:val="center"/>
        <w:rPr>
          <w:rFonts w:ascii="Calibri" w:hAnsi="Calibri"/>
          <w:b/>
          <w:color w:val="0070C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2268"/>
        <w:gridCol w:w="1701"/>
        <w:gridCol w:w="1984"/>
        <w:gridCol w:w="1701"/>
      </w:tblGrid>
      <w:tr w:rsidR="000511E7" w:rsidRPr="004B415B" w14:paraId="3DAE245E" w14:textId="77777777" w:rsidTr="00D35F91">
        <w:trPr>
          <w:trHeight w:val="1287"/>
        </w:trPr>
        <w:tc>
          <w:tcPr>
            <w:tcW w:w="709" w:type="dxa"/>
            <w:shd w:val="clear" w:color="auto" w:fill="auto"/>
            <w:vAlign w:val="center"/>
          </w:tcPr>
          <w:p w14:paraId="03E120C1" w14:textId="77777777" w:rsidR="000511E7" w:rsidRPr="004B415B" w:rsidRDefault="000511E7" w:rsidP="006F65AC">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Lp</w:t>
            </w:r>
            <w:r>
              <w:rPr>
                <w:rFonts w:asciiTheme="minorHAnsi" w:hAnsiTheme="minorHAnsi" w:cstheme="minorHAnsi"/>
                <w:b/>
                <w:bCs/>
                <w:sz w:val="18"/>
                <w:szCs w:val="18"/>
              </w:rPr>
              <w:t>.</w:t>
            </w:r>
          </w:p>
        </w:tc>
        <w:tc>
          <w:tcPr>
            <w:tcW w:w="1560" w:type="dxa"/>
            <w:vAlign w:val="center"/>
          </w:tcPr>
          <w:p w14:paraId="6EB24249" w14:textId="49E9E170" w:rsidR="000511E7" w:rsidRPr="004B415B" w:rsidRDefault="000511E7" w:rsidP="006F65AC">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Nazwa podmiotu, dla którego wykonywano</w:t>
            </w:r>
            <w:r>
              <w:rPr>
                <w:rFonts w:asciiTheme="minorHAnsi" w:hAnsiTheme="minorHAnsi" w:cstheme="minorHAnsi"/>
                <w:b/>
                <w:bCs/>
                <w:sz w:val="18"/>
                <w:szCs w:val="18"/>
              </w:rPr>
              <w:t>/ wykonuje się</w:t>
            </w:r>
            <w:r w:rsidRPr="004B415B">
              <w:rPr>
                <w:rFonts w:asciiTheme="minorHAnsi" w:hAnsiTheme="minorHAnsi" w:cstheme="minorHAnsi"/>
                <w:b/>
                <w:bCs/>
                <w:sz w:val="18"/>
                <w:szCs w:val="18"/>
              </w:rPr>
              <w:t xml:space="preserve"> Usługę </w:t>
            </w:r>
          </w:p>
        </w:tc>
        <w:tc>
          <w:tcPr>
            <w:tcW w:w="2268" w:type="dxa"/>
            <w:vAlign w:val="center"/>
          </w:tcPr>
          <w:p w14:paraId="38BC7A76" w14:textId="5A3F10AD" w:rsidR="000511E7" w:rsidRDefault="000511E7" w:rsidP="000511E7">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Przedmiot Usługi</w:t>
            </w:r>
            <w:r w:rsidR="00FF3C72">
              <w:rPr>
                <w:rFonts w:asciiTheme="minorHAnsi" w:hAnsiTheme="minorHAnsi" w:cstheme="minorHAnsi"/>
                <w:b/>
                <w:sz w:val="18"/>
                <w:szCs w:val="18"/>
              </w:rPr>
              <w:t xml:space="preserve"> zgodny z pkt. </w:t>
            </w:r>
            <w:r w:rsidR="00AF4794">
              <w:rPr>
                <w:rFonts w:asciiTheme="minorHAnsi" w:hAnsiTheme="minorHAnsi" w:cstheme="minorHAnsi"/>
                <w:b/>
                <w:sz w:val="18"/>
                <w:szCs w:val="18"/>
              </w:rPr>
              <w:t>6</w:t>
            </w:r>
            <w:r w:rsidR="00FF3C72">
              <w:rPr>
                <w:rFonts w:asciiTheme="minorHAnsi" w:hAnsiTheme="minorHAnsi" w:cstheme="minorHAnsi"/>
                <w:b/>
                <w:sz w:val="18"/>
                <w:szCs w:val="18"/>
              </w:rPr>
              <w:t>.1.</w:t>
            </w:r>
            <w:r w:rsidR="00455E34">
              <w:rPr>
                <w:rFonts w:asciiTheme="minorHAnsi" w:hAnsiTheme="minorHAnsi" w:cstheme="minorHAnsi"/>
                <w:b/>
                <w:sz w:val="18"/>
                <w:szCs w:val="18"/>
              </w:rPr>
              <w:t xml:space="preserve"> lit. a)</w:t>
            </w:r>
            <w:r w:rsidR="00FF3C72">
              <w:rPr>
                <w:rFonts w:asciiTheme="minorHAnsi" w:hAnsiTheme="minorHAnsi" w:cstheme="minorHAnsi"/>
                <w:b/>
                <w:sz w:val="18"/>
                <w:szCs w:val="18"/>
              </w:rPr>
              <w:t xml:space="preserve"> WZ</w:t>
            </w:r>
          </w:p>
          <w:p w14:paraId="50831423" w14:textId="77777777" w:rsidR="00455E34" w:rsidRDefault="00455E34" w:rsidP="000511E7">
            <w:pPr>
              <w:tabs>
                <w:tab w:val="left" w:pos="1134"/>
                <w:tab w:val="left" w:pos="1276"/>
              </w:tabs>
              <w:spacing w:line="276" w:lineRule="auto"/>
              <w:jc w:val="center"/>
              <w:rPr>
                <w:rFonts w:asciiTheme="minorHAnsi" w:hAnsiTheme="minorHAnsi" w:cstheme="minorHAnsi"/>
                <w:b/>
                <w:sz w:val="18"/>
                <w:szCs w:val="18"/>
              </w:rPr>
            </w:pPr>
          </w:p>
          <w:p w14:paraId="09DBA5F9" w14:textId="699E5DE2" w:rsidR="00FF3C72" w:rsidRPr="00AB68C8" w:rsidDel="003C0DD2" w:rsidRDefault="00FF3C72" w:rsidP="000511E7">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TAK/NIE</w:t>
            </w:r>
          </w:p>
        </w:tc>
        <w:tc>
          <w:tcPr>
            <w:tcW w:w="1701" w:type="dxa"/>
            <w:shd w:val="clear" w:color="auto" w:fill="auto"/>
            <w:vAlign w:val="center"/>
          </w:tcPr>
          <w:p w14:paraId="591A2667" w14:textId="291ABD8C" w:rsidR="000511E7" w:rsidRDefault="00455E34" w:rsidP="000511E7">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Wartość Usługi</w:t>
            </w:r>
          </w:p>
          <w:p w14:paraId="4766D284" w14:textId="77777777" w:rsidR="00455E34" w:rsidRDefault="00455E34" w:rsidP="000511E7">
            <w:pPr>
              <w:tabs>
                <w:tab w:val="left" w:pos="1134"/>
                <w:tab w:val="left" w:pos="1276"/>
              </w:tabs>
              <w:spacing w:line="276" w:lineRule="auto"/>
              <w:jc w:val="center"/>
              <w:rPr>
                <w:rFonts w:asciiTheme="minorHAnsi" w:hAnsiTheme="minorHAnsi" w:cstheme="minorHAnsi"/>
                <w:b/>
                <w:sz w:val="18"/>
                <w:szCs w:val="18"/>
              </w:rPr>
            </w:pPr>
          </w:p>
          <w:p w14:paraId="3F4AD9A6" w14:textId="01E662E1" w:rsidR="00455E34" w:rsidRPr="004B415B" w:rsidRDefault="00455E34" w:rsidP="00D35F91">
            <w:pPr>
              <w:tabs>
                <w:tab w:val="left" w:pos="1134"/>
                <w:tab w:val="left" w:pos="1276"/>
              </w:tabs>
              <w:spacing w:line="276" w:lineRule="auto"/>
              <w:rPr>
                <w:rFonts w:asciiTheme="minorHAnsi" w:hAnsiTheme="minorHAnsi" w:cstheme="minorHAnsi"/>
                <w:b/>
                <w:bCs/>
                <w:sz w:val="18"/>
                <w:szCs w:val="18"/>
              </w:rPr>
            </w:pPr>
          </w:p>
        </w:tc>
        <w:tc>
          <w:tcPr>
            <w:tcW w:w="1984" w:type="dxa"/>
            <w:vAlign w:val="center"/>
          </w:tcPr>
          <w:p w14:paraId="03AFC0D7" w14:textId="2EC41BAB" w:rsidR="000511E7" w:rsidRDefault="000511E7" w:rsidP="006F65AC">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Termin realizacji </w:t>
            </w:r>
            <w:r w:rsidR="00455E34">
              <w:rPr>
                <w:rFonts w:asciiTheme="minorHAnsi" w:hAnsiTheme="minorHAnsi" w:cstheme="minorHAnsi"/>
                <w:b/>
                <w:sz w:val="18"/>
                <w:szCs w:val="18"/>
              </w:rPr>
              <w:t>Usługi</w:t>
            </w:r>
          </w:p>
          <w:p w14:paraId="0885A24B" w14:textId="77777777" w:rsidR="000511E7" w:rsidRPr="004B415B" w:rsidRDefault="000511E7" w:rsidP="006F65AC">
            <w:pPr>
              <w:spacing w:line="276" w:lineRule="auto"/>
              <w:jc w:val="center"/>
              <w:rPr>
                <w:rFonts w:asciiTheme="minorHAnsi" w:hAnsiTheme="minorHAnsi" w:cstheme="minorHAnsi"/>
                <w:bCs/>
                <w:i/>
                <w:sz w:val="18"/>
                <w:szCs w:val="18"/>
              </w:rPr>
            </w:pPr>
            <w:r w:rsidRPr="004B415B">
              <w:rPr>
                <w:rFonts w:asciiTheme="minorHAnsi" w:hAnsiTheme="minorHAnsi" w:cstheme="minorHAnsi"/>
                <w:b/>
                <w:sz w:val="18"/>
                <w:szCs w:val="18"/>
              </w:rPr>
              <w:t>(</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 xml:space="preserve"> – </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/nadal)</w:t>
            </w:r>
          </w:p>
        </w:tc>
        <w:tc>
          <w:tcPr>
            <w:tcW w:w="1701" w:type="dxa"/>
            <w:vAlign w:val="center"/>
          </w:tcPr>
          <w:p w14:paraId="09AFD4D7" w14:textId="77777777" w:rsidR="000511E7" w:rsidRPr="004B415B" w:rsidRDefault="000511E7" w:rsidP="006F65AC">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Dowód należytego wykonania Usługi</w:t>
            </w:r>
          </w:p>
          <w:p w14:paraId="3984FB6C" w14:textId="7BDD6815" w:rsidR="000511E7" w:rsidRPr="00A362A8" w:rsidRDefault="000511E7" w:rsidP="00A362A8">
            <w:pPr>
              <w:spacing w:line="276" w:lineRule="auto"/>
              <w:jc w:val="center"/>
              <w:rPr>
                <w:rFonts w:asciiTheme="minorHAnsi" w:eastAsia="Arial Unicode MS" w:hAnsiTheme="minorHAnsi" w:cstheme="minorHAnsi"/>
                <w:bCs/>
                <w:sz w:val="18"/>
                <w:szCs w:val="18"/>
              </w:rPr>
            </w:pPr>
            <w:r w:rsidRPr="004B415B">
              <w:rPr>
                <w:rFonts w:asciiTheme="minorHAnsi" w:hAnsiTheme="minorHAnsi" w:cstheme="minorHAnsi"/>
                <w:bCs/>
                <w:sz w:val="18"/>
                <w:szCs w:val="18"/>
              </w:rPr>
              <w:t>(nazwa i oznaczenie dokumentu)</w:t>
            </w:r>
          </w:p>
        </w:tc>
      </w:tr>
      <w:tr w:rsidR="000511E7" w:rsidRPr="004B415B" w14:paraId="23EDFD57" w14:textId="77777777" w:rsidTr="00D35F91">
        <w:trPr>
          <w:trHeight w:val="658"/>
        </w:trPr>
        <w:tc>
          <w:tcPr>
            <w:tcW w:w="709" w:type="dxa"/>
            <w:shd w:val="clear" w:color="auto" w:fill="auto"/>
            <w:vAlign w:val="center"/>
          </w:tcPr>
          <w:p w14:paraId="5CB60496" w14:textId="77777777" w:rsidR="000511E7" w:rsidRPr="004B415B" w:rsidRDefault="000511E7" w:rsidP="006F65AC">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1</w:t>
            </w:r>
          </w:p>
        </w:tc>
        <w:tc>
          <w:tcPr>
            <w:tcW w:w="1560" w:type="dxa"/>
            <w:vAlign w:val="center"/>
          </w:tcPr>
          <w:p w14:paraId="4DDAD18C" w14:textId="77777777" w:rsidR="000511E7" w:rsidRPr="004B415B" w:rsidRDefault="000511E7" w:rsidP="006F65AC">
            <w:pPr>
              <w:spacing w:line="276" w:lineRule="auto"/>
              <w:jc w:val="left"/>
              <w:rPr>
                <w:rFonts w:asciiTheme="minorHAnsi" w:hAnsiTheme="minorHAnsi" w:cstheme="minorHAnsi"/>
                <w:sz w:val="22"/>
                <w:szCs w:val="20"/>
              </w:rPr>
            </w:pPr>
          </w:p>
        </w:tc>
        <w:tc>
          <w:tcPr>
            <w:tcW w:w="2268" w:type="dxa"/>
          </w:tcPr>
          <w:p w14:paraId="698C2C92" w14:textId="77777777" w:rsidR="000511E7" w:rsidRPr="004B415B" w:rsidRDefault="000511E7" w:rsidP="006F65AC">
            <w:pPr>
              <w:spacing w:line="276" w:lineRule="auto"/>
              <w:jc w:val="left"/>
              <w:rPr>
                <w:rFonts w:asciiTheme="minorHAnsi" w:hAnsiTheme="minorHAnsi" w:cstheme="minorHAnsi"/>
                <w:sz w:val="22"/>
                <w:szCs w:val="20"/>
              </w:rPr>
            </w:pPr>
          </w:p>
        </w:tc>
        <w:tc>
          <w:tcPr>
            <w:tcW w:w="1701" w:type="dxa"/>
            <w:shd w:val="clear" w:color="auto" w:fill="auto"/>
            <w:vAlign w:val="center"/>
          </w:tcPr>
          <w:p w14:paraId="5EA5C6A4" w14:textId="4A7AF169" w:rsidR="000511E7" w:rsidRPr="004B415B" w:rsidRDefault="000511E7" w:rsidP="006F65AC">
            <w:pPr>
              <w:spacing w:line="276" w:lineRule="auto"/>
              <w:jc w:val="left"/>
              <w:rPr>
                <w:rFonts w:asciiTheme="minorHAnsi" w:hAnsiTheme="minorHAnsi" w:cstheme="minorHAnsi"/>
                <w:sz w:val="22"/>
                <w:szCs w:val="20"/>
              </w:rPr>
            </w:pPr>
          </w:p>
        </w:tc>
        <w:tc>
          <w:tcPr>
            <w:tcW w:w="1984" w:type="dxa"/>
            <w:vAlign w:val="center"/>
          </w:tcPr>
          <w:p w14:paraId="77AF1633" w14:textId="77777777" w:rsidR="000511E7" w:rsidRPr="004B415B" w:rsidRDefault="000511E7" w:rsidP="006F65AC">
            <w:pPr>
              <w:spacing w:line="276" w:lineRule="auto"/>
              <w:jc w:val="left"/>
              <w:rPr>
                <w:rFonts w:asciiTheme="minorHAnsi" w:hAnsiTheme="minorHAnsi" w:cstheme="minorHAnsi"/>
                <w:sz w:val="22"/>
                <w:szCs w:val="20"/>
              </w:rPr>
            </w:pPr>
          </w:p>
        </w:tc>
        <w:tc>
          <w:tcPr>
            <w:tcW w:w="1701" w:type="dxa"/>
            <w:vAlign w:val="center"/>
          </w:tcPr>
          <w:p w14:paraId="12F3897B" w14:textId="77777777" w:rsidR="000511E7" w:rsidRPr="004B415B" w:rsidRDefault="000511E7" w:rsidP="006F65AC">
            <w:pPr>
              <w:spacing w:line="276" w:lineRule="auto"/>
              <w:jc w:val="left"/>
              <w:rPr>
                <w:rFonts w:asciiTheme="minorHAnsi" w:hAnsiTheme="minorHAnsi" w:cstheme="minorHAnsi"/>
                <w:sz w:val="22"/>
                <w:szCs w:val="20"/>
              </w:rPr>
            </w:pPr>
          </w:p>
        </w:tc>
      </w:tr>
      <w:tr w:rsidR="000511E7" w:rsidRPr="004B415B" w14:paraId="3056E395" w14:textId="77777777" w:rsidTr="00D35F91">
        <w:trPr>
          <w:trHeight w:val="696"/>
        </w:trPr>
        <w:tc>
          <w:tcPr>
            <w:tcW w:w="709" w:type="dxa"/>
            <w:shd w:val="clear" w:color="auto" w:fill="auto"/>
            <w:vAlign w:val="center"/>
          </w:tcPr>
          <w:p w14:paraId="7C1CBB48" w14:textId="77777777" w:rsidR="000511E7" w:rsidRPr="004B415B" w:rsidRDefault="000511E7" w:rsidP="006F65AC">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2</w:t>
            </w:r>
          </w:p>
        </w:tc>
        <w:tc>
          <w:tcPr>
            <w:tcW w:w="1560" w:type="dxa"/>
            <w:vAlign w:val="center"/>
          </w:tcPr>
          <w:p w14:paraId="7549C0B3" w14:textId="77777777" w:rsidR="000511E7" w:rsidRPr="004B415B" w:rsidRDefault="000511E7" w:rsidP="006F65AC">
            <w:pPr>
              <w:spacing w:line="276" w:lineRule="auto"/>
              <w:jc w:val="left"/>
              <w:rPr>
                <w:rFonts w:asciiTheme="minorHAnsi" w:hAnsiTheme="minorHAnsi" w:cstheme="minorHAnsi"/>
                <w:sz w:val="22"/>
                <w:szCs w:val="20"/>
              </w:rPr>
            </w:pPr>
          </w:p>
        </w:tc>
        <w:tc>
          <w:tcPr>
            <w:tcW w:w="2268" w:type="dxa"/>
          </w:tcPr>
          <w:p w14:paraId="53E902BD" w14:textId="77777777" w:rsidR="000511E7" w:rsidRPr="004B415B" w:rsidRDefault="000511E7" w:rsidP="006F65AC">
            <w:pPr>
              <w:spacing w:line="276" w:lineRule="auto"/>
              <w:jc w:val="left"/>
              <w:rPr>
                <w:rFonts w:asciiTheme="minorHAnsi" w:hAnsiTheme="minorHAnsi" w:cstheme="minorHAnsi"/>
                <w:sz w:val="22"/>
                <w:szCs w:val="20"/>
              </w:rPr>
            </w:pPr>
          </w:p>
        </w:tc>
        <w:tc>
          <w:tcPr>
            <w:tcW w:w="1701" w:type="dxa"/>
            <w:shd w:val="clear" w:color="auto" w:fill="auto"/>
            <w:vAlign w:val="center"/>
          </w:tcPr>
          <w:p w14:paraId="2972837F" w14:textId="4196DEAA" w:rsidR="000511E7" w:rsidRPr="004B415B" w:rsidRDefault="000511E7" w:rsidP="006F65AC">
            <w:pPr>
              <w:spacing w:line="276" w:lineRule="auto"/>
              <w:jc w:val="left"/>
              <w:rPr>
                <w:rFonts w:asciiTheme="minorHAnsi" w:hAnsiTheme="minorHAnsi" w:cstheme="minorHAnsi"/>
                <w:sz w:val="22"/>
                <w:szCs w:val="20"/>
              </w:rPr>
            </w:pPr>
          </w:p>
        </w:tc>
        <w:tc>
          <w:tcPr>
            <w:tcW w:w="1984" w:type="dxa"/>
            <w:vAlign w:val="center"/>
          </w:tcPr>
          <w:p w14:paraId="01C1B809" w14:textId="77777777" w:rsidR="000511E7" w:rsidRPr="004B415B" w:rsidRDefault="000511E7" w:rsidP="006F65AC">
            <w:pPr>
              <w:spacing w:line="276" w:lineRule="auto"/>
              <w:jc w:val="left"/>
              <w:rPr>
                <w:rFonts w:asciiTheme="minorHAnsi" w:hAnsiTheme="minorHAnsi" w:cstheme="minorHAnsi"/>
                <w:sz w:val="22"/>
                <w:szCs w:val="20"/>
              </w:rPr>
            </w:pPr>
          </w:p>
        </w:tc>
        <w:tc>
          <w:tcPr>
            <w:tcW w:w="1701" w:type="dxa"/>
            <w:vAlign w:val="center"/>
          </w:tcPr>
          <w:p w14:paraId="7FBDD30F" w14:textId="77777777" w:rsidR="000511E7" w:rsidRPr="004B415B" w:rsidRDefault="000511E7" w:rsidP="006F65AC">
            <w:pPr>
              <w:spacing w:line="276" w:lineRule="auto"/>
              <w:jc w:val="left"/>
              <w:rPr>
                <w:rFonts w:asciiTheme="minorHAnsi" w:hAnsiTheme="minorHAnsi" w:cstheme="minorHAnsi"/>
                <w:sz w:val="22"/>
                <w:szCs w:val="20"/>
              </w:rPr>
            </w:pPr>
          </w:p>
        </w:tc>
      </w:tr>
      <w:tr w:rsidR="000511E7" w:rsidRPr="004B415B" w14:paraId="44331FD5" w14:textId="77777777" w:rsidTr="00D35F91">
        <w:trPr>
          <w:trHeight w:val="696"/>
        </w:trPr>
        <w:tc>
          <w:tcPr>
            <w:tcW w:w="709" w:type="dxa"/>
            <w:shd w:val="clear" w:color="auto" w:fill="auto"/>
            <w:vAlign w:val="center"/>
          </w:tcPr>
          <w:p w14:paraId="1065A2B9" w14:textId="445D97B4" w:rsidR="000511E7" w:rsidRPr="004B415B" w:rsidRDefault="000511E7" w:rsidP="00AD40CB">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3</w:t>
            </w:r>
          </w:p>
        </w:tc>
        <w:tc>
          <w:tcPr>
            <w:tcW w:w="1560" w:type="dxa"/>
            <w:vAlign w:val="center"/>
          </w:tcPr>
          <w:p w14:paraId="262053A6" w14:textId="77777777" w:rsidR="000511E7" w:rsidRPr="004B415B" w:rsidRDefault="000511E7" w:rsidP="006F65AC">
            <w:pPr>
              <w:spacing w:line="276" w:lineRule="auto"/>
              <w:jc w:val="left"/>
              <w:rPr>
                <w:rFonts w:asciiTheme="minorHAnsi" w:hAnsiTheme="minorHAnsi" w:cstheme="minorHAnsi"/>
                <w:sz w:val="22"/>
                <w:szCs w:val="20"/>
              </w:rPr>
            </w:pPr>
          </w:p>
        </w:tc>
        <w:tc>
          <w:tcPr>
            <w:tcW w:w="2268" w:type="dxa"/>
          </w:tcPr>
          <w:p w14:paraId="7BBBF1A9" w14:textId="77777777" w:rsidR="000511E7" w:rsidRPr="004B415B" w:rsidRDefault="000511E7" w:rsidP="006F65AC">
            <w:pPr>
              <w:spacing w:line="276" w:lineRule="auto"/>
              <w:jc w:val="left"/>
              <w:rPr>
                <w:rFonts w:asciiTheme="minorHAnsi" w:hAnsiTheme="minorHAnsi" w:cstheme="minorHAnsi"/>
                <w:sz w:val="22"/>
                <w:szCs w:val="20"/>
              </w:rPr>
            </w:pPr>
          </w:p>
        </w:tc>
        <w:tc>
          <w:tcPr>
            <w:tcW w:w="1701" w:type="dxa"/>
            <w:shd w:val="clear" w:color="auto" w:fill="auto"/>
            <w:vAlign w:val="center"/>
          </w:tcPr>
          <w:p w14:paraId="4135C2DF" w14:textId="2D1AE47A" w:rsidR="000511E7" w:rsidRPr="004B415B" w:rsidRDefault="000511E7" w:rsidP="006F65AC">
            <w:pPr>
              <w:spacing w:line="276" w:lineRule="auto"/>
              <w:jc w:val="left"/>
              <w:rPr>
                <w:rFonts w:asciiTheme="minorHAnsi" w:hAnsiTheme="minorHAnsi" w:cstheme="minorHAnsi"/>
                <w:sz w:val="22"/>
                <w:szCs w:val="20"/>
              </w:rPr>
            </w:pPr>
          </w:p>
        </w:tc>
        <w:tc>
          <w:tcPr>
            <w:tcW w:w="1984" w:type="dxa"/>
            <w:vAlign w:val="center"/>
          </w:tcPr>
          <w:p w14:paraId="7CD68818" w14:textId="77777777" w:rsidR="000511E7" w:rsidRPr="004B415B" w:rsidRDefault="000511E7" w:rsidP="006F65AC">
            <w:pPr>
              <w:spacing w:line="276" w:lineRule="auto"/>
              <w:jc w:val="left"/>
              <w:rPr>
                <w:rFonts w:asciiTheme="minorHAnsi" w:hAnsiTheme="minorHAnsi" w:cstheme="minorHAnsi"/>
                <w:sz w:val="22"/>
                <w:szCs w:val="20"/>
              </w:rPr>
            </w:pPr>
          </w:p>
        </w:tc>
        <w:tc>
          <w:tcPr>
            <w:tcW w:w="1701" w:type="dxa"/>
            <w:vAlign w:val="center"/>
          </w:tcPr>
          <w:p w14:paraId="4D2FF768" w14:textId="77777777" w:rsidR="000511E7" w:rsidRPr="004B415B" w:rsidRDefault="000511E7" w:rsidP="006F65AC">
            <w:pPr>
              <w:spacing w:line="276" w:lineRule="auto"/>
              <w:jc w:val="left"/>
              <w:rPr>
                <w:rFonts w:asciiTheme="minorHAnsi" w:hAnsiTheme="minorHAnsi" w:cstheme="minorHAnsi"/>
                <w:sz w:val="22"/>
                <w:szCs w:val="20"/>
              </w:rPr>
            </w:pPr>
          </w:p>
        </w:tc>
      </w:tr>
      <w:tr w:rsidR="000511E7" w:rsidRPr="004B415B" w14:paraId="247368A1" w14:textId="77777777" w:rsidTr="00D35F91">
        <w:trPr>
          <w:trHeight w:val="696"/>
        </w:trPr>
        <w:tc>
          <w:tcPr>
            <w:tcW w:w="709" w:type="dxa"/>
            <w:shd w:val="clear" w:color="auto" w:fill="auto"/>
            <w:vAlign w:val="center"/>
          </w:tcPr>
          <w:p w14:paraId="00603E7A" w14:textId="26F41245" w:rsidR="000511E7" w:rsidRDefault="000511E7" w:rsidP="00AD40CB">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7497896" w14:textId="77777777" w:rsidR="000511E7" w:rsidRPr="004B415B" w:rsidRDefault="000511E7" w:rsidP="006F65AC">
            <w:pPr>
              <w:spacing w:line="276" w:lineRule="auto"/>
              <w:jc w:val="left"/>
              <w:rPr>
                <w:rFonts w:asciiTheme="minorHAnsi" w:hAnsiTheme="minorHAnsi" w:cstheme="minorHAnsi"/>
                <w:sz w:val="22"/>
                <w:szCs w:val="20"/>
              </w:rPr>
            </w:pPr>
          </w:p>
        </w:tc>
        <w:tc>
          <w:tcPr>
            <w:tcW w:w="2268" w:type="dxa"/>
          </w:tcPr>
          <w:p w14:paraId="5E3B46C6" w14:textId="77777777" w:rsidR="000511E7" w:rsidRPr="004B415B" w:rsidRDefault="000511E7" w:rsidP="006F65AC">
            <w:pPr>
              <w:spacing w:line="276" w:lineRule="auto"/>
              <w:jc w:val="left"/>
              <w:rPr>
                <w:rFonts w:asciiTheme="minorHAnsi" w:hAnsiTheme="minorHAnsi" w:cstheme="minorHAnsi"/>
                <w:sz w:val="22"/>
                <w:szCs w:val="20"/>
              </w:rPr>
            </w:pPr>
          </w:p>
        </w:tc>
        <w:tc>
          <w:tcPr>
            <w:tcW w:w="1701" w:type="dxa"/>
            <w:shd w:val="clear" w:color="auto" w:fill="auto"/>
            <w:vAlign w:val="center"/>
          </w:tcPr>
          <w:p w14:paraId="28A3C7B0" w14:textId="7432DC53" w:rsidR="000511E7" w:rsidRPr="004B415B" w:rsidRDefault="000511E7" w:rsidP="006F65AC">
            <w:pPr>
              <w:spacing w:line="276" w:lineRule="auto"/>
              <w:jc w:val="left"/>
              <w:rPr>
                <w:rFonts w:asciiTheme="minorHAnsi" w:hAnsiTheme="minorHAnsi" w:cstheme="minorHAnsi"/>
                <w:sz w:val="22"/>
                <w:szCs w:val="20"/>
              </w:rPr>
            </w:pPr>
          </w:p>
        </w:tc>
        <w:tc>
          <w:tcPr>
            <w:tcW w:w="1984" w:type="dxa"/>
            <w:vAlign w:val="center"/>
          </w:tcPr>
          <w:p w14:paraId="13BF7255" w14:textId="77777777" w:rsidR="000511E7" w:rsidRPr="004B415B" w:rsidRDefault="000511E7" w:rsidP="006F65AC">
            <w:pPr>
              <w:spacing w:line="276" w:lineRule="auto"/>
              <w:jc w:val="left"/>
              <w:rPr>
                <w:rFonts w:asciiTheme="minorHAnsi" w:hAnsiTheme="minorHAnsi" w:cstheme="minorHAnsi"/>
                <w:sz w:val="22"/>
                <w:szCs w:val="20"/>
              </w:rPr>
            </w:pPr>
          </w:p>
        </w:tc>
        <w:tc>
          <w:tcPr>
            <w:tcW w:w="1701" w:type="dxa"/>
            <w:vAlign w:val="center"/>
          </w:tcPr>
          <w:p w14:paraId="3291F511" w14:textId="77777777" w:rsidR="000511E7" w:rsidRPr="004B415B" w:rsidRDefault="000511E7" w:rsidP="006F65AC">
            <w:pPr>
              <w:spacing w:line="276" w:lineRule="auto"/>
              <w:jc w:val="left"/>
              <w:rPr>
                <w:rFonts w:asciiTheme="minorHAnsi" w:hAnsiTheme="minorHAnsi" w:cstheme="minorHAnsi"/>
                <w:sz w:val="22"/>
                <w:szCs w:val="20"/>
              </w:rPr>
            </w:pPr>
          </w:p>
        </w:tc>
      </w:tr>
    </w:tbl>
    <w:p w14:paraId="2C71BE11" w14:textId="77777777" w:rsidR="00AD40CB" w:rsidRDefault="00AD40CB" w:rsidP="003D3A2E">
      <w:pPr>
        <w:spacing w:before="0" w:line="276" w:lineRule="auto"/>
        <w:jc w:val="center"/>
        <w:rPr>
          <w:rFonts w:ascii="Calibri" w:hAnsi="Calibri"/>
          <w:b/>
          <w:sz w:val="20"/>
          <w:szCs w:val="20"/>
        </w:rPr>
      </w:pPr>
    </w:p>
    <w:p w14:paraId="4C245C00" w14:textId="2E6C47A7" w:rsidR="00422CC5" w:rsidRPr="002F25D8" w:rsidRDefault="00422CC5" w:rsidP="00422CC5">
      <w:pPr>
        <w:spacing w:line="276" w:lineRule="auto"/>
        <w:rPr>
          <w:rFonts w:asciiTheme="minorHAnsi" w:hAnsiTheme="minorHAnsi" w:cstheme="minorHAnsi"/>
          <w:b/>
          <w:color w:val="FF0000"/>
          <w:sz w:val="20"/>
          <w:szCs w:val="20"/>
        </w:rPr>
      </w:pPr>
      <w:bookmarkStart w:id="31" w:name="_Toc409695893"/>
      <w:bookmarkStart w:id="32" w:name="_Toc518474589"/>
      <w:bookmarkEnd w:id="31"/>
      <w:bookmarkEnd w:id="32"/>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4A0078">
        <w:rPr>
          <w:rFonts w:asciiTheme="minorHAnsi" w:hAnsiTheme="minorHAnsi" w:cstheme="minorHAnsi"/>
          <w:b/>
          <w:color w:val="FF0000"/>
          <w:sz w:val="20"/>
          <w:szCs w:val="20"/>
        </w:rPr>
        <w:t>Usług</w:t>
      </w:r>
      <w:r>
        <w:rPr>
          <w:rFonts w:asciiTheme="minorHAnsi" w:hAnsiTheme="minorHAnsi" w:cstheme="minorHAnsi"/>
          <w:b/>
          <w:color w:val="FF0000"/>
          <w:sz w:val="20"/>
          <w:szCs w:val="20"/>
        </w:rPr>
        <w:t>.</w:t>
      </w:r>
    </w:p>
    <w:p w14:paraId="29EA3EB9" w14:textId="0F8DEF25" w:rsidR="00422CC5" w:rsidRPr="008C4098" w:rsidRDefault="00422CC5" w:rsidP="00422CC5">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161B19">
        <w:rPr>
          <w:rFonts w:asciiTheme="minorHAnsi" w:hAnsiTheme="minorHAnsi" w:cstheme="minorHAnsi"/>
          <w:b/>
          <w:sz w:val="20"/>
          <w:szCs w:val="20"/>
        </w:rPr>
        <w:t>USŁUG</w:t>
      </w:r>
      <w:r w:rsidR="00161B19" w:rsidRPr="008C4098">
        <w:rPr>
          <w:rFonts w:asciiTheme="minorHAnsi" w:hAnsiTheme="minorHAnsi" w:cstheme="minorHAnsi"/>
          <w:b/>
          <w:sz w:val="20"/>
          <w:szCs w:val="20"/>
        </w:rPr>
        <w:t xml:space="preserve"> </w:t>
      </w:r>
      <w:r w:rsidRPr="008C4098">
        <w:rPr>
          <w:rFonts w:asciiTheme="minorHAnsi" w:hAnsiTheme="minorHAnsi" w:cstheme="minorHAnsi"/>
          <w:b/>
          <w:sz w:val="20"/>
          <w:szCs w:val="20"/>
        </w:rPr>
        <w:t>POWINNY BYĆ SPORZĄDZONE I OZNACZONE</w:t>
      </w:r>
      <w:r>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161B19">
        <w:rPr>
          <w:rFonts w:asciiTheme="minorHAnsi" w:hAnsiTheme="minorHAnsi" w:cstheme="minorHAnsi"/>
          <w:b/>
          <w:sz w:val="20"/>
          <w:szCs w:val="20"/>
        </w:rPr>
        <w:t>USŁUG</w:t>
      </w:r>
      <w:r w:rsidR="00161B19" w:rsidRPr="008C4098">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4A0078">
        <w:rPr>
          <w:rFonts w:asciiTheme="minorHAnsi" w:hAnsiTheme="minorHAnsi" w:cstheme="minorHAnsi"/>
          <w:i/>
          <w:sz w:val="20"/>
          <w:szCs w:val="20"/>
        </w:rPr>
        <w:t>usługi</w:t>
      </w:r>
      <w:r w:rsidRPr="008C4098">
        <w:rPr>
          <w:rFonts w:asciiTheme="minorHAnsi" w:hAnsiTheme="minorHAnsi" w:cstheme="minorHAnsi"/>
          <w:i/>
          <w:sz w:val="20"/>
          <w:szCs w:val="20"/>
        </w:rPr>
        <w:t xml:space="preserve"> nr 1”</w:t>
      </w:r>
    </w:p>
    <w:p w14:paraId="169CD213" w14:textId="26EBD7A8" w:rsidR="00422CC5" w:rsidRDefault="00422CC5" w:rsidP="00422CC5">
      <w:pPr>
        <w:spacing w:before="0" w:line="276" w:lineRule="auto"/>
        <w:rPr>
          <w:rFonts w:asciiTheme="minorHAnsi" w:hAnsiTheme="minorHAnsi" w:cstheme="minorHAnsi"/>
          <w:i/>
          <w:sz w:val="20"/>
          <w:szCs w:val="20"/>
        </w:rPr>
      </w:pPr>
    </w:p>
    <w:p w14:paraId="01D57F54" w14:textId="1A4D281B" w:rsidR="004A0078" w:rsidRPr="00045CD7" w:rsidRDefault="004A0078" w:rsidP="004A0078">
      <w:pPr>
        <w:spacing w:before="0" w:line="276" w:lineRule="auto"/>
        <w:rPr>
          <w:rFonts w:asciiTheme="minorHAnsi" w:hAnsiTheme="minorHAnsi" w:cstheme="minorHAnsi"/>
          <w:i/>
          <w:sz w:val="20"/>
          <w:szCs w:val="20"/>
        </w:rPr>
      </w:pPr>
      <w:r w:rsidRPr="004B415B">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r w:rsidR="003C0DD2">
        <w:rPr>
          <w:rFonts w:asciiTheme="minorHAnsi" w:hAnsiTheme="minorHAnsi" w:cstheme="minorHAnsi"/>
          <w:b/>
          <w:bCs/>
          <w:sz w:val="20"/>
          <w:szCs w:val="20"/>
        </w:rPr>
        <w:t>.</w:t>
      </w:r>
    </w:p>
    <w:p w14:paraId="1933CD8A" w14:textId="77777777" w:rsidR="00422CC5" w:rsidRPr="003D3A2E" w:rsidRDefault="00422CC5" w:rsidP="00422CC5">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161B19" w:rsidRPr="003D3A2E" w14:paraId="0C723BA6" w14:textId="77777777" w:rsidTr="00F87677">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67B7ACEF" w14:textId="77777777" w:rsidR="00161B19" w:rsidRPr="003D3A2E" w:rsidRDefault="00161B19" w:rsidP="00F87677">
            <w:pPr>
              <w:widowControl w:val="0"/>
              <w:spacing w:before="0" w:line="276" w:lineRule="auto"/>
              <w:jc w:val="center"/>
              <w:rPr>
                <w:rFonts w:asciiTheme="minorHAnsi" w:hAnsiTheme="minorHAnsi" w:cstheme="minorHAnsi"/>
                <w:sz w:val="20"/>
                <w:szCs w:val="20"/>
              </w:rPr>
            </w:pPr>
          </w:p>
        </w:tc>
      </w:tr>
      <w:tr w:rsidR="00161B19" w:rsidRPr="003D3A2E" w14:paraId="343285B2" w14:textId="77777777" w:rsidTr="00F87677">
        <w:trPr>
          <w:trHeight w:val="380"/>
          <w:jc w:val="center"/>
        </w:trPr>
        <w:tc>
          <w:tcPr>
            <w:tcW w:w="4060" w:type="dxa"/>
            <w:hideMark/>
          </w:tcPr>
          <w:p w14:paraId="29DA3BBD" w14:textId="44B31660" w:rsidR="00161B19" w:rsidRPr="003D3A2E" w:rsidRDefault="00161B19" w:rsidP="00F87677">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BEC2B6D" w14:textId="77777777" w:rsidR="00422CC5" w:rsidRPr="003D3A2E" w:rsidRDefault="00422CC5" w:rsidP="003D3A2E">
      <w:pPr>
        <w:keepNext/>
        <w:spacing w:before="0" w:line="276" w:lineRule="auto"/>
        <w:rPr>
          <w:rFonts w:asciiTheme="minorHAnsi" w:hAnsiTheme="minorHAnsi" w:cstheme="minorHAnsi"/>
          <w:b/>
          <w:bCs/>
          <w:sz w:val="20"/>
          <w:szCs w:val="20"/>
          <w:u w:val="single"/>
        </w:rPr>
        <w:sectPr w:rsidR="00422CC5" w:rsidRPr="003D3A2E" w:rsidSect="005E3821">
          <w:pgSz w:w="11906" w:h="16838" w:code="9"/>
          <w:pgMar w:top="851" w:right="991" w:bottom="851" w:left="1418" w:header="568" w:footer="709" w:gutter="0"/>
          <w:cols w:space="708"/>
          <w:titlePg/>
          <w:docGrid w:linePitch="360"/>
        </w:sectPr>
      </w:pPr>
    </w:p>
    <w:p w14:paraId="2ED2B569" w14:textId="54C2D994" w:rsidR="003C0DD2" w:rsidRPr="00B570B7" w:rsidRDefault="00CC08E2" w:rsidP="00B570B7">
      <w:pPr>
        <w:spacing w:before="0" w:after="200" w:line="276" w:lineRule="auto"/>
        <w:jc w:val="left"/>
        <w:rPr>
          <w:rFonts w:asciiTheme="minorHAnsi" w:hAnsiTheme="minorHAnsi" w:cstheme="minorHAnsi"/>
          <w:b/>
          <w:sz w:val="20"/>
          <w:szCs w:val="20"/>
        </w:rPr>
      </w:pPr>
      <w:bookmarkStart w:id="33" w:name="_Toc84239177"/>
      <w:bookmarkStart w:id="34" w:name="_Toc85181134"/>
      <w:bookmarkEnd w:id="28"/>
      <w:bookmarkEnd w:id="29"/>
      <w:r w:rsidRPr="00B570B7">
        <w:rPr>
          <w:rFonts w:asciiTheme="minorHAnsi" w:hAnsiTheme="minorHAnsi" w:cstheme="minorHAnsi"/>
          <w:b/>
          <w:sz w:val="20"/>
          <w:szCs w:val="20"/>
          <w:u w:val="single"/>
        </w:rPr>
        <w:lastRenderedPageBreak/>
        <w:t xml:space="preserve">ZAŁĄCZNIK NR </w:t>
      </w:r>
      <w:r w:rsidR="00B570B7" w:rsidRPr="00B570B7">
        <w:rPr>
          <w:rFonts w:asciiTheme="minorHAnsi" w:hAnsiTheme="minorHAnsi" w:cstheme="minorHAnsi"/>
          <w:b/>
          <w:sz w:val="20"/>
          <w:szCs w:val="20"/>
          <w:u w:val="single"/>
        </w:rPr>
        <w:t>7</w:t>
      </w:r>
      <w:r w:rsidRPr="00B570B7">
        <w:rPr>
          <w:rFonts w:asciiTheme="minorHAnsi" w:hAnsiTheme="minorHAnsi" w:cstheme="minorHAnsi"/>
          <w:b/>
          <w:sz w:val="20"/>
          <w:szCs w:val="20"/>
          <w:u w:val="single"/>
        </w:rPr>
        <w:t xml:space="preserve"> –</w:t>
      </w:r>
      <w:bookmarkEnd w:id="33"/>
      <w:r w:rsidRPr="00B570B7">
        <w:rPr>
          <w:rFonts w:asciiTheme="minorHAnsi" w:hAnsiTheme="minorHAnsi" w:cstheme="minorHAnsi"/>
          <w:b/>
          <w:bCs/>
          <w:sz w:val="20"/>
          <w:szCs w:val="20"/>
          <w:u w:val="single"/>
        </w:rPr>
        <w:t xml:space="preserve"> </w:t>
      </w:r>
      <w:r w:rsidR="003C0DD2" w:rsidRPr="00B570B7">
        <w:rPr>
          <w:rFonts w:asciiTheme="minorHAnsi" w:hAnsiTheme="minorHAnsi" w:cstheme="minorHAnsi"/>
          <w:b/>
          <w:sz w:val="20"/>
          <w:szCs w:val="20"/>
          <w:u w:val="single"/>
        </w:rPr>
        <w:t xml:space="preserve">OŚWIADCZENIE O UCZESTNICTWIE W GRUPIE KAPITAŁOWEJ </w:t>
      </w:r>
    </w:p>
    <w:p w14:paraId="6486435A" w14:textId="77777777" w:rsidR="003C0DD2" w:rsidRPr="003D3A2E" w:rsidRDefault="003C0DD2" w:rsidP="003C0DD2">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C0DD2" w:rsidRPr="003D3A2E" w14:paraId="625BB965" w14:textId="77777777" w:rsidTr="004728A1">
        <w:trPr>
          <w:trHeight w:val="1067"/>
        </w:trPr>
        <w:tc>
          <w:tcPr>
            <w:tcW w:w="3850" w:type="dxa"/>
            <w:vAlign w:val="bottom"/>
          </w:tcPr>
          <w:p w14:paraId="0DD2B51B" w14:textId="77777777" w:rsidR="003C0DD2" w:rsidRPr="003D3A2E" w:rsidRDefault="003C0DD2" w:rsidP="004728A1">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77A8561" w14:textId="77777777" w:rsidR="003C0DD2" w:rsidRPr="003D3A2E" w:rsidRDefault="003C0DD2" w:rsidP="004728A1">
            <w:pPr>
              <w:pStyle w:val="WW-Legenda"/>
              <w:spacing w:line="276" w:lineRule="auto"/>
              <w:ind w:right="-313"/>
              <w:jc w:val="right"/>
              <w:rPr>
                <w:rFonts w:asciiTheme="minorHAnsi" w:hAnsiTheme="minorHAnsi" w:cstheme="minorHAnsi"/>
                <w:b w:val="0"/>
                <w:bCs w:val="0"/>
              </w:rPr>
            </w:pPr>
          </w:p>
        </w:tc>
      </w:tr>
      <w:tr w:rsidR="003C0DD2" w:rsidRPr="003D3A2E" w14:paraId="15C21A3A" w14:textId="77777777" w:rsidTr="004728A1">
        <w:trPr>
          <w:trHeight w:val="786"/>
        </w:trPr>
        <w:tc>
          <w:tcPr>
            <w:tcW w:w="9777" w:type="dxa"/>
            <w:gridSpan w:val="2"/>
            <w:tcBorders>
              <w:top w:val="nil"/>
              <w:left w:val="nil"/>
              <w:bottom w:val="nil"/>
              <w:right w:val="nil"/>
            </w:tcBorders>
          </w:tcPr>
          <w:p w14:paraId="73E44BC1" w14:textId="77777777" w:rsidR="003C0DD2" w:rsidRPr="003D3A2E" w:rsidRDefault="003C0DD2" w:rsidP="004728A1">
            <w:pPr>
              <w:spacing w:before="0" w:line="276" w:lineRule="auto"/>
              <w:jc w:val="center"/>
              <w:rPr>
                <w:rFonts w:asciiTheme="minorHAnsi" w:hAnsiTheme="minorHAnsi" w:cstheme="minorHAnsi"/>
                <w:b/>
                <w:sz w:val="20"/>
                <w:szCs w:val="20"/>
              </w:rPr>
            </w:pPr>
          </w:p>
          <w:p w14:paraId="2D4D9E63" w14:textId="1CE5390F" w:rsidR="003C0DD2" w:rsidRPr="003D3A2E" w:rsidRDefault="00747BC6" w:rsidP="004728A1">
            <w:pPr>
              <w:spacing w:before="0" w:line="276" w:lineRule="auto"/>
              <w:jc w:val="center"/>
              <w:rPr>
                <w:rFonts w:asciiTheme="minorHAnsi" w:hAnsiTheme="minorHAnsi" w:cstheme="minorHAnsi"/>
                <w:b/>
                <w:bCs/>
                <w:color w:val="FFFFFF"/>
                <w:sz w:val="20"/>
                <w:szCs w:val="20"/>
              </w:rPr>
            </w:pPr>
            <w:r>
              <w:rPr>
                <w:rFonts w:ascii="Calibri" w:hAnsi="Calibri"/>
                <w:b/>
                <w:color w:val="0070C0"/>
                <w:sz w:val="20"/>
                <w:szCs w:val="20"/>
              </w:rPr>
              <w:t>Z</w:t>
            </w:r>
            <w:r w:rsidRPr="00747BC6">
              <w:rPr>
                <w:rFonts w:ascii="Calibri" w:hAnsi="Calibri"/>
                <w:b/>
                <w:color w:val="0070C0"/>
                <w:sz w:val="20"/>
                <w:szCs w:val="20"/>
              </w:rPr>
              <w:t>akup materiałów eksploatacyjnych dla urządzeń drukujących dla GK ENEA na 12 miesiące</w:t>
            </w:r>
          </w:p>
        </w:tc>
      </w:tr>
    </w:tbl>
    <w:p w14:paraId="5274E9E0"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p>
    <w:p w14:paraId="6A3D292A"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47611496"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p>
    <w:p w14:paraId="725FA0A5"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59A2D832"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p>
    <w:p w14:paraId="574CD28D" w14:textId="44BBF53F" w:rsidR="003C0DD2" w:rsidRDefault="003C0DD2" w:rsidP="003C0DD2">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451CCDFD" w14:textId="77777777" w:rsidR="00D35F91" w:rsidRPr="00376970" w:rsidRDefault="00D35F91" w:rsidP="00D35F91">
      <w:pPr>
        <w:suppressAutoHyphens/>
        <w:spacing w:line="276" w:lineRule="auto"/>
        <w:ind w:right="584"/>
        <w:jc w:val="center"/>
        <w:rPr>
          <w:rFonts w:asciiTheme="minorHAnsi" w:hAnsiTheme="minorHAnsi" w:cstheme="minorHAnsi"/>
          <w:b/>
          <w:i/>
          <w:color w:val="FF0000"/>
          <w:sz w:val="22"/>
          <w:szCs w:val="20"/>
          <w:lang w:eastAsia="ar-SA"/>
        </w:rPr>
      </w:pPr>
      <w:r w:rsidRPr="00376970">
        <w:rPr>
          <w:rFonts w:asciiTheme="minorHAnsi" w:hAnsiTheme="minorHAnsi" w:cstheme="minorHAnsi"/>
          <w:b/>
          <w:i/>
          <w:color w:val="FF0000"/>
          <w:sz w:val="22"/>
          <w:szCs w:val="20"/>
          <w:lang w:eastAsia="ar-SA"/>
        </w:rPr>
        <w:t>* niepotrzebne skreślić</w:t>
      </w:r>
    </w:p>
    <w:p w14:paraId="79BC3A7D" w14:textId="77777777" w:rsidR="00D35F91" w:rsidRPr="003D3A2E" w:rsidRDefault="00D35F91" w:rsidP="003C0DD2">
      <w:pPr>
        <w:suppressAutoHyphens/>
        <w:spacing w:before="0" w:line="276" w:lineRule="auto"/>
        <w:ind w:right="-173"/>
        <w:rPr>
          <w:rFonts w:asciiTheme="minorHAnsi" w:hAnsiTheme="minorHAnsi" w:cstheme="minorHAnsi"/>
          <w:sz w:val="20"/>
          <w:szCs w:val="20"/>
          <w:lang w:eastAsia="ar-SA"/>
        </w:rPr>
      </w:pPr>
    </w:p>
    <w:p w14:paraId="393643A4" w14:textId="09E03105" w:rsidR="003C0DD2" w:rsidRPr="00E55C0B" w:rsidRDefault="003C0DD2" w:rsidP="003C0DD2">
      <w:pPr>
        <w:numPr>
          <w:ilvl w:val="0"/>
          <w:numId w:val="44"/>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r w:rsidR="00E55C0B">
        <w:rPr>
          <w:rFonts w:asciiTheme="minorHAnsi" w:hAnsiTheme="minorHAnsi" w:cstheme="minorHAnsi"/>
          <w:sz w:val="20"/>
          <w:szCs w:val="20"/>
        </w:rPr>
        <w:t xml:space="preserve"> </w:t>
      </w:r>
      <w:r w:rsidR="00E55C0B" w:rsidRPr="00376970">
        <w:rPr>
          <w:rFonts w:asciiTheme="minorHAnsi" w:hAnsiTheme="minorHAnsi" w:cstheme="minorHAnsi"/>
          <w:sz w:val="20"/>
          <w:szCs w:val="20"/>
          <w:u w:val="single"/>
        </w:rPr>
        <w:t>(wypełnić w przypadku, gdy Wykonawca należy do grupy kapitałowej)</w:t>
      </w:r>
    </w:p>
    <w:p w14:paraId="78C542B0" w14:textId="77777777" w:rsidR="00E55C0B" w:rsidRPr="003D3A2E" w:rsidRDefault="00E55C0B" w:rsidP="00E55C0B">
      <w:pPr>
        <w:suppressAutoHyphens/>
        <w:spacing w:before="0" w:line="276" w:lineRule="auto"/>
        <w:ind w:left="446" w:right="-173"/>
        <w:rPr>
          <w:rFonts w:asciiTheme="minorHAnsi" w:hAnsiTheme="minorHAnsi" w:cstheme="minorHAnsi"/>
          <w:sz w:val="20"/>
          <w:szCs w:val="20"/>
          <w:lang w:eastAsia="ar-SA"/>
        </w:rPr>
      </w:pPr>
    </w:p>
    <w:tbl>
      <w:tblPr>
        <w:tblW w:w="9498" w:type="dxa"/>
        <w:tblInd w:w="-5" w:type="dxa"/>
        <w:tblLayout w:type="fixed"/>
        <w:tblLook w:val="0000" w:firstRow="0" w:lastRow="0" w:firstColumn="0" w:lastColumn="0" w:noHBand="0" w:noVBand="0"/>
      </w:tblPr>
      <w:tblGrid>
        <w:gridCol w:w="993"/>
        <w:gridCol w:w="3969"/>
        <w:gridCol w:w="4536"/>
      </w:tblGrid>
      <w:tr w:rsidR="003C0DD2" w:rsidRPr="003D3A2E" w14:paraId="5781E491" w14:textId="77777777" w:rsidTr="004728A1">
        <w:trPr>
          <w:trHeight w:val="351"/>
        </w:trPr>
        <w:tc>
          <w:tcPr>
            <w:tcW w:w="993" w:type="dxa"/>
            <w:tcBorders>
              <w:top w:val="single" w:sz="4" w:space="0" w:color="000000"/>
              <w:left w:val="single" w:sz="4" w:space="0" w:color="000000"/>
              <w:bottom w:val="single" w:sz="4" w:space="0" w:color="000000"/>
            </w:tcBorders>
          </w:tcPr>
          <w:p w14:paraId="71CDAAF0" w14:textId="77777777" w:rsidR="003C0DD2" w:rsidRPr="003D3A2E" w:rsidRDefault="003C0DD2" w:rsidP="004728A1">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A23BA83" w14:textId="77777777" w:rsidR="003C0DD2" w:rsidRPr="003D3A2E" w:rsidRDefault="003C0DD2" w:rsidP="004728A1">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47B72136" w14:textId="77777777" w:rsidR="003C0DD2" w:rsidRPr="003D3A2E" w:rsidRDefault="003C0DD2" w:rsidP="004728A1">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C0DD2" w:rsidRPr="003D3A2E" w14:paraId="6E8A0282" w14:textId="77777777" w:rsidTr="004728A1">
        <w:tc>
          <w:tcPr>
            <w:tcW w:w="993" w:type="dxa"/>
            <w:tcBorders>
              <w:top w:val="single" w:sz="4" w:space="0" w:color="000000"/>
              <w:left w:val="single" w:sz="4" w:space="0" w:color="000000"/>
              <w:bottom w:val="single" w:sz="4" w:space="0" w:color="000000"/>
            </w:tcBorders>
          </w:tcPr>
          <w:p w14:paraId="2D2A6140" w14:textId="77777777" w:rsidR="003C0DD2" w:rsidRPr="003D3A2E" w:rsidRDefault="003C0DD2" w:rsidP="004728A1">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E18E2B" w14:textId="77777777" w:rsidR="003C0DD2" w:rsidRPr="003D3A2E" w:rsidRDefault="003C0DD2" w:rsidP="004728A1">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117F11E" w14:textId="77777777" w:rsidR="003C0DD2" w:rsidRPr="003D3A2E" w:rsidRDefault="003C0DD2" w:rsidP="004728A1">
            <w:pPr>
              <w:suppressAutoHyphens/>
              <w:snapToGrid w:val="0"/>
              <w:spacing w:before="0" w:line="276" w:lineRule="auto"/>
              <w:ind w:right="584"/>
              <w:rPr>
                <w:rFonts w:asciiTheme="minorHAnsi" w:hAnsiTheme="minorHAnsi" w:cstheme="minorHAnsi"/>
                <w:sz w:val="20"/>
                <w:szCs w:val="20"/>
                <w:lang w:eastAsia="ar-SA"/>
              </w:rPr>
            </w:pPr>
          </w:p>
        </w:tc>
      </w:tr>
      <w:tr w:rsidR="003C0DD2" w:rsidRPr="003D3A2E" w14:paraId="7647CA9F" w14:textId="77777777" w:rsidTr="004728A1">
        <w:tc>
          <w:tcPr>
            <w:tcW w:w="993" w:type="dxa"/>
            <w:tcBorders>
              <w:top w:val="single" w:sz="4" w:space="0" w:color="000000"/>
              <w:left w:val="single" w:sz="4" w:space="0" w:color="000000"/>
              <w:bottom w:val="single" w:sz="4" w:space="0" w:color="000000"/>
            </w:tcBorders>
          </w:tcPr>
          <w:p w14:paraId="3F8F23AC" w14:textId="77777777" w:rsidR="003C0DD2" w:rsidRPr="003D3A2E" w:rsidRDefault="003C0DD2" w:rsidP="004728A1">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1584D6E" w14:textId="77777777" w:rsidR="003C0DD2" w:rsidRPr="003D3A2E" w:rsidRDefault="003C0DD2" w:rsidP="004728A1">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39F6DE5" w14:textId="77777777" w:rsidR="003C0DD2" w:rsidRPr="003D3A2E" w:rsidRDefault="003C0DD2" w:rsidP="004728A1">
            <w:pPr>
              <w:suppressAutoHyphens/>
              <w:snapToGrid w:val="0"/>
              <w:spacing w:before="0" w:line="276" w:lineRule="auto"/>
              <w:ind w:right="584"/>
              <w:rPr>
                <w:rFonts w:asciiTheme="minorHAnsi" w:hAnsiTheme="minorHAnsi" w:cstheme="minorHAnsi"/>
                <w:sz w:val="20"/>
                <w:szCs w:val="20"/>
                <w:lang w:eastAsia="ar-SA"/>
              </w:rPr>
            </w:pPr>
          </w:p>
        </w:tc>
      </w:tr>
    </w:tbl>
    <w:p w14:paraId="3B352D33" w14:textId="77777777" w:rsidR="003C0DD2" w:rsidRPr="003D3A2E" w:rsidRDefault="003C0DD2" w:rsidP="003C0DD2">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3C0DD2" w:rsidRPr="003D3A2E" w14:paraId="4B93A157" w14:textId="77777777" w:rsidTr="004728A1">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213C5B0" w14:textId="77777777" w:rsidR="003C0DD2" w:rsidRPr="003D3A2E" w:rsidRDefault="003C0DD2" w:rsidP="004728A1">
            <w:pPr>
              <w:spacing w:before="0" w:line="276" w:lineRule="auto"/>
              <w:jc w:val="center"/>
              <w:rPr>
                <w:rFonts w:asciiTheme="minorHAnsi" w:hAnsiTheme="minorHAnsi" w:cstheme="minorHAnsi"/>
                <w:sz w:val="20"/>
                <w:szCs w:val="20"/>
              </w:rPr>
            </w:pPr>
          </w:p>
        </w:tc>
      </w:tr>
      <w:tr w:rsidR="003C0DD2" w:rsidRPr="003D3A2E" w14:paraId="40F20796" w14:textId="77777777" w:rsidTr="004728A1">
        <w:trPr>
          <w:jc w:val="center"/>
        </w:trPr>
        <w:tc>
          <w:tcPr>
            <w:tcW w:w="4060" w:type="dxa"/>
            <w:tcBorders>
              <w:top w:val="nil"/>
              <w:left w:val="nil"/>
              <w:bottom w:val="nil"/>
              <w:right w:val="nil"/>
            </w:tcBorders>
          </w:tcPr>
          <w:p w14:paraId="79A16D7B" w14:textId="77777777" w:rsidR="003C0DD2" w:rsidRPr="003D3A2E" w:rsidRDefault="003C0DD2" w:rsidP="004728A1">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2019E1BB" w14:textId="77777777" w:rsidR="003C0DD2" w:rsidRPr="003D3A2E" w:rsidRDefault="003C0DD2" w:rsidP="003C0DD2">
      <w:pPr>
        <w:widowControl w:val="0"/>
        <w:spacing w:before="0" w:line="276" w:lineRule="auto"/>
        <w:ind w:right="584"/>
        <w:rPr>
          <w:rFonts w:asciiTheme="minorHAnsi" w:hAnsiTheme="minorHAnsi" w:cstheme="minorHAnsi"/>
          <w:sz w:val="20"/>
          <w:szCs w:val="20"/>
        </w:rPr>
      </w:pPr>
    </w:p>
    <w:p w14:paraId="1BF58D6A" w14:textId="77777777" w:rsidR="003C0DD2" w:rsidRPr="003D3A2E" w:rsidRDefault="003C0DD2" w:rsidP="003C0DD2">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06D81A60" wp14:editId="2B7881FC">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550A719"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363EE41D" w14:textId="77777777" w:rsidR="003C0DD2" w:rsidRPr="003D3A2E" w:rsidRDefault="003C0DD2" w:rsidP="003C0DD2">
      <w:pPr>
        <w:numPr>
          <w:ilvl w:val="0"/>
          <w:numId w:val="44"/>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3C0DD2" w:rsidRPr="003D3A2E" w14:paraId="1F89C1E7" w14:textId="77777777" w:rsidTr="004728A1">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5C206C0" w14:textId="77777777" w:rsidR="003C0DD2" w:rsidRPr="003D3A2E" w:rsidRDefault="003C0DD2" w:rsidP="004728A1">
            <w:pPr>
              <w:spacing w:before="0" w:line="276" w:lineRule="auto"/>
              <w:jc w:val="center"/>
              <w:rPr>
                <w:rFonts w:asciiTheme="minorHAnsi" w:hAnsiTheme="minorHAnsi" w:cstheme="minorHAnsi"/>
                <w:sz w:val="20"/>
                <w:szCs w:val="20"/>
              </w:rPr>
            </w:pPr>
          </w:p>
        </w:tc>
      </w:tr>
      <w:tr w:rsidR="003C0DD2" w:rsidRPr="003D3A2E" w14:paraId="798FEC7C" w14:textId="77777777" w:rsidTr="004728A1">
        <w:trPr>
          <w:jc w:val="center"/>
        </w:trPr>
        <w:tc>
          <w:tcPr>
            <w:tcW w:w="4060" w:type="dxa"/>
            <w:tcBorders>
              <w:top w:val="nil"/>
              <w:left w:val="nil"/>
              <w:bottom w:val="nil"/>
              <w:right w:val="nil"/>
            </w:tcBorders>
          </w:tcPr>
          <w:p w14:paraId="02E07FB5" w14:textId="77777777" w:rsidR="003C0DD2" w:rsidRPr="003D3A2E" w:rsidRDefault="003C0DD2" w:rsidP="004728A1">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217057EC" w14:textId="77777777" w:rsidR="003C0DD2" w:rsidRPr="003D3A2E" w:rsidRDefault="003C0DD2" w:rsidP="003C0DD2">
      <w:pPr>
        <w:suppressAutoHyphens/>
        <w:spacing w:before="0" w:line="276" w:lineRule="auto"/>
        <w:ind w:right="584"/>
        <w:rPr>
          <w:rFonts w:asciiTheme="minorHAnsi" w:hAnsiTheme="minorHAnsi" w:cstheme="minorHAnsi"/>
          <w:sz w:val="20"/>
          <w:szCs w:val="20"/>
          <w:lang w:eastAsia="ar-SA"/>
        </w:rPr>
      </w:pPr>
    </w:p>
    <w:bookmarkEnd w:id="34"/>
    <w:p w14:paraId="51A96304" w14:textId="77777777" w:rsidR="00CC08E2" w:rsidRDefault="00CC08E2" w:rsidP="003614DE">
      <w:pPr>
        <w:spacing w:before="0" w:after="200" w:line="276" w:lineRule="auto"/>
        <w:jc w:val="left"/>
        <w:rPr>
          <w:rFonts w:asciiTheme="minorHAnsi" w:hAnsiTheme="minorHAnsi" w:cstheme="minorHAnsi"/>
          <w:b/>
          <w:bCs/>
          <w:sz w:val="20"/>
          <w:szCs w:val="20"/>
          <w:u w:val="single"/>
        </w:rPr>
      </w:pPr>
    </w:p>
    <w:p w14:paraId="7AD4465E" w14:textId="77777777" w:rsidR="00CC08E2" w:rsidRDefault="00CC08E2" w:rsidP="003614DE">
      <w:pPr>
        <w:spacing w:before="0" w:after="200" w:line="276" w:lineRule="auto"/>
        <w:jc w:val="left"/>
        <w:rPr>
          <w:rFonts w:asciiTheme="minorHAnsi" w:hAnsiTheme="minorHAnsi" w:cstheme="minorHAnsi"/>
          <w:b/>
          <w:bCs/>
          <w:sz w:val="20"/>
          <w:szCs w:val="20"/>
          <w:u w:val="single"/>
        </w:rPr>
      </w:pPr>
    </w:p>
    <w:p w14:paraId="534EB393" w14:textId="22CF997A" w:rsidR="00AF4794" w:rsidRDefault="00AF4794" w:rsidP="003614DE">
      <w:pPr>
        <w:spacing w:before="0" w:after="200" w:line="276" w:lineRule="auto"/>
        <w:jc w:val="left"/>
        <w:rPr>
          <w:rFonts w:asciiTheme="minorHAnsi" w:hAnsiTheme="minorHAnsi" w:cstheme="minorHAnsi"/>
          <w:b/>
          <w:bCs/>
          <w:sz w:val="20"/>
          <w:szCs w:val="20"/>
          <w:u w:val="single"/>
        </w:rPr>
      </w:pPr>
    </w:p>
    <w:sectPr w:rsidR="00AF4794" w:rsidSect="009619FA">
      <w:footerReference w:type="default" r:id="rId18"/>
      <w:headerReference w:type="first" r:id="rId19"/>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100E8" w16cex:dateUtc="2025-04-09T12:21:00Z"/>
  <w16cex:commentExtensible w16cex:durableId="2B963358" w16cex:dateUtc="2025-04-01T07:41:00Z"/>
  <w16cex:commentExtensible w16cex:durableId="2B99FB5A" w16cex:dateUtc="2025-04-04T04:31:00Z"/>
  <w16cex:commentExtensible w16cex:durableId="2BA10122" w16cex:dateUtc="2025-04-09T12:22:00Z"/>
  <w16cex:commentExtensible w16cex:durableId="2BA1023C" w16cex:dateUtc="2025-04-09T12:27:00Z"/>
  <w16cex:commentExtensible w16cex:durableId="2B96473B" w16cex:dateUtc="2025-04-01T09:06:00Z"/>
  <w16cex:commentExtensible w16cex:durableId="2B99FB7C" w16cex:dateUtc="2025-04-04T0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7D119" w14:textId="77777777" w:rsidR="00FF611D" w:rsidRDefault="00FF611D" w:rsidP="007A1C80">
      <w:pPr>
        <w:spacing w:before="0"/>
      </w:pPr>
      <w:r>
        <w:separator/>
      </w:r>
    </w:p>
  </w:endnote>
  <w:endnote w:type="continuationSeparator" w:id="0">
    <w:p w14:paraId="2AE175F3" w14:textId="77777777" w:rsidR="00FF611D" w:rsidRDefault="00FF611D" w:rsidP="007A1C80">
      <w:pPr>
        <w:spacing w:before="0"/>
      </w:pPr>
      <w:r>
        <w:continuationSeparator/>
      </w:r>
    </w:p>
  </w:endnote>
  <w:endnote w:type="continuationNotice" w:id="1">
    <w:p w14:paraId="325B8544" w14:textId="77777777" w:rsidR="00FF611D" w:rsidRDefault="00FF61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09DB18E" w:rsidR="00FF611D" w:rsidRPr="00942D67" w:rsidRDefault="00FF611D"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3</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FF611D" w:rsidRPr="00CC08B4" w:rsidRDefault="00FF611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044FB10D" w:rsidR="00FF611D" w:rsidRPr="006C4383" w:rsidRDefault="00FF611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FF611D" w:rsidRPr="00902DE3" w:rsidRDefault="00FF611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2962139" w:rsidR="00FF611D" w:rsidRPr="006467C1" w:rsidRDefault="00FF611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01598" w14:textId="77777777" w:rsidR="00FF611D" w:rsidRDefault="00FF611D" w:rsidP="007A1C80">
      <w:pPr>
        <w:spacing w:before="0"/>
      </w:pPr>
      <w:r>
        <w:separator/>
      </w:r>
    </w:p>
  </w:footnote>
  <w:footnote w:type="continuationSeparator" w:id="0">
    <w:p w14:paraId="6E48B23E" w14:textId="77777777" w:rsidR="00FF611D" w:rsidRDefault="00FF611D" w:rsidP="007A1C80">
      <w:pPr>
        <w:spacing w:before="0"/>
      </w:pPr>
      <w:r>
        <w:continuationSeparator/>
      </w:r>
    </w:p>
  </w:footnote>
  <w:footnote w:type="continuationNotice" w:id="1">
    <w:p w14:paraId="5281AC51" w14:textId="77777777" w:rsidR="00FF611D" w:rsidRDefault="00FF611D">
      <w:pPr>
        <w:spacing w:before="0"/>
      </w:pPr>
    </w:p>
  </w:footnote>
  <w:footnote w:id="2">
    <w:p w14:paraId="23B12575" w14:textId="77777777" w:rsidR="00FF611D" w:rsidRPr="00BC50B7" w:rsidRDefault="00FF611D"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FF611D" w:rsidRPr="00BC50B7" w:rsidRDefault="00FF611D" w:rsidP="002776C2">
      <w:pPr>
        <w:pStyle w:val="Akapitzlist"/>
        <w:numPr>
          <w:ilvl w:val="0"/>
          <w:numId w:val="8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FF611D" w:rsidRPr="00BC50B7" w:rsidRDefault="00FF611D"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FF611D" w:rsidRPr="00BC50B7" w:rsidRDefault="00FF611D"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FF611D" w:rsidRPr="00BC50B7" w:rsidRDefault="00FF611D" w:rsidP="002776C2">
      <w:pPr>
        <w:pStyle w:val="Akapitzlist"/>
        <w:numPr>
          <w:ilvl w:val="0"/>
          <w:numId w:val="8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FF611D" w:rsidRPr="006A7964" w:rsidRDefault="00FF611D"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FF611D" w:rsidRPr="00891EB7" w:rsidRDefault="00FF611D"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F611D" w:rsidRPr="00DD3397" w14:paraId="66786349" w14:textId="77777777" w:rsidTr="007E4C27">
      <w:trPr>
        <w:cantSplit/>
        <w:trHeight w:val="284"/>
      </w:trPr>
      <w:tc>
        <w:tcPr>
          <w:tcW w:w="6486" w:type="dxa"/>
          <w:tcBorders>
            <w:top w:val="nil"/>
            <w:left w:val="nil"/>
            <w:bottom w:val="nil"/>
            <w:right w:val="nil"/>
          </w:tcBorders>
        </w:tcPr>
        <w:p w14:paraId="18ECAC9A" w14:textId="6B6155C0" w:rsidR="00FF611D" w:rsidRPr="00DD3397" w:rsidRDefault="00FF611D"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FF611D" w:rsidRPr="00DD3397" w:rsidRDefault="00FF611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F611D"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FF611D" w:rsidRPr="00DD3397" w:rsidRDefault="00FF611D" w:rsidP="007E4C27">
          <w:pPr>
            <w:pStyle w:val="Nagwek"/>
            <w:spacing w:before="0"/>
            <w:jc w:val="left"/>
            <w:rPr>
              <w:rFonts w:asciiTheme="minorHAnsi" w:hAnsiTheme="minorHAnsi" w:cstheme="minorHAnsi"/>
              <w:sz w:val="18"/>
              <w:szCs w:val="18"/>
            </w:rPr>
          </w:pPr>
          <w:bookmarkStart w:id="3" w:name="_Hlk193981353"/>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4C6098DA" w:rsidR="00FF611D" w:rsidRPr="006B4A38" w:rsidRDefault="00FF611D" w:rsidP="004927AC">
          <w:pPr>
            <w:pStyle w:val="Nagwek"/>
            <w:spacing w:before="0"/>
            <w:jc w:val="right"/>
            <w:rPr>
              <w:rFonts w:asciiTheme="minorHAnsi" w:hAnsiTheme="minorHAnsi" w:cstheme="minorHAnsi"/>
              <w:bCs/>
              <w:sz w:val="18"/>
              <w:szCs w:val="18"/>
            </w:rPr>
          </w:pPr>
          <w:r w:rsidRPr="004A0324">
            <w:rPr>
              <w:rFonts w:ascii="Calibri-Bold" w:hAnsi="Calibri-Bold"/>
              <w:b/>
              <w:bCs/>
              <w:color w:val="000000"/>
              <w:sz w:val="20"/>
              <w:szCs w:val="20"/>
            </w:rPr>
            <w:t>1400/DW00/ZT/KZ/2025/0000000559</w:t>
          </w:r>
        </w:p>
      </w:tc>
    </w:tr>
    <w:bookmarkEnd w:id="3"/>
  </w:tbl>
  <w:p w14:paraId="6F0CB038" w14:textId="77777777" w:rsidR="00FF611D" w:rsidRPr="00C842CA" w:rsidRDefault="00FF611D"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F611D" w:rsidRPr="00DD3397" w14:paraId="586C100C" w14:textId="77777777" w:rsidTr="005C6F8F">
      <w:trPr>
        <w:cantSplit/>
        <w:trHeight w:val="284"/>
      </w:trPr>
      <w:tc>
        <w:tcPr>
          <w:tcW w:w="6489" w:type="dxa"/>
          <w:tcBorders>
            <w:top w:val="nil"/>
            <w:left w:val="nil"/>
            <w:bottom w:val="nil"/>
            <w:right w:val="nil"/>
          </w:tcBorders>
        </w:tcPr>
        <w:p w14:paraId="4BD59EEF" w14:textId="27493CC4" w:rsidR="00FF611D" w:rsidRPr="00DD3397" w:rsidRDefault="00FF611D"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FF611D" w:rsidRPr="00DD3397" w:rsidRDefault="00FF611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F611D"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FF611D" w:rsidRPr="00DD3397" w:rsidRDefault="00FF611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71273E67" w:rsidR="00FF611D" w:rsidRPr="00F737B7" w:rsidRDefault="00FF611D" w:rsidP="004927AC">
          <w:pPr>
            <w:pStyle w:val="Nagwek"/>
            <w:spacing w:before="0"/>
            <w:jc w:val="center"/>
            <w:rPr>
              <w:rFonts w:asciiTheme="minorHAnsi" w:hAnsiTheme="minorHAnsi" w:cstheme="minorHAnsi"/>
              <w:b/>
              <w:bCs/>
              <w:sz w:val="18"/>
              <w:szCs w:val="18"/>
            </w:rPr>
          </w:pPr>
          <w:r w:rsidRPr="004A0324">
            <w:rPr>
              <w:rFonts w:ascii="Calibri-Bold" w:hAnsi="Calibri-Bold"/>
              <w:b/>
              <w:bCs/>
              <w:color w:val="000000"/>
              <w:sz w:val="20"/>
              <w:szCs w:val="20"/>
            </w:rPr>
            <w:t>1400/DW00/ZT/KZ/2025/0000000559</w:t>
          </w:r>
        </w:p>
      </w:tc>
    </w:tr>
  </w:tbl>
  <w:p w14:paraId="61AE3A27" w14:textId="77777777" w:rsidR="00FF611D" w:rsidRPr="00121F3A" w:rsidRDefault="00FF611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FF611D" w:rsidRPr="00933E1D" w:rsidRDefault="00FF611D">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FF611D" w:rsidRPr="00DD3397" w14:paraId="7B656C5E" w14:textId="77777777" w:rsidTr="00B047D1">
      <w:trPr>
        <w:cantSplit/>
        <w:trHeight w:val="284"/>
      </w:trPr>
      <w:tc>
        <w:tcPr>
          <w:tcW w:w="6486" w:type="dxa"/>
          <w:tcBorders>
            <w:top w:val="nil"/>
            <w:left w:val="nil"/>
            <w:bottom w:val="nil"/>
            <w:right w:val="nil"/>
          </w:tcBorders>
        </w:tcPr>
        <w:p w14:paraId="2FA1730B" w14:textId="77777777" w:rsidR="00FF611D" w:rsidRPr="00DD3397" w:rsidRDefault="00FF611D"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FF611D" w:rsidRPr="00DD3397" w:rsidRDefault="00FF611D"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F611D"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FF611D" w:rsidRPr="00DD3397" w:rsidRDefault="00FF611D"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FF611D" w:rsidRPr="006B4A38" w:rsidRDefault="00FF611D"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FF611D" w:rsidRPr="00031B2A" w:rsidRDefault="00FF611D"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1DE4074"/>
    <w:multiLevelType w:val="hybridMultilevel"/>
    <w:tmpl w:val="A6628F1C"/>
    <w:lvl w:ilvl="0" w:tplc="A7A60EB6">
      <w:start w:val="1"/>
      <w:numFmt w:val="lowerLetter"/>
      <w:lvlText w:val="%1)"/>
      <w:lvlJc w:val="left"/>
      <w:pPr>
        <w:ind w:left="1004" w:hanging="360"/>
      </w:pPr>
      <w:rPr>
        <w:rFonts w:cs="Times New Roman"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E1F614C"/>
    <w:multiLevelType w:val="hybridMultilevel"/>
    <w:tmpl w:val="324264A8"/>
    <w:lvl w:ilvl="0" w:tplc="71C06E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3613221"/>
    <w:multiLevelType w:val="multilevel"/>
    <w:tmpl w:val="F8C42774"/>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3"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7"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23663FA3"/>
    <w:multiLevelType w:val="hybridMultilevel"/>
    <w:tmpl w:val="18827E18"/>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C68EA8F0">
      <w:start w:val="1"/>
      <w:numFmt w:val="upperRoman"/>
      <w:lvlText w:val="%4."/>
      <w:lvlJc w:val="left"/>
      <w:pPr>
        <w:ind w:left="2880" w:hanging="720"/>
      </w:pPr>
      <w:rPr>
        <w:rFonts w:hint="default"/>
        <w:color w:val="00000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2F811718"/>
    <w:multiLevelType w:val="hybridMultilevel"/>
    <w:tmpl w:val="BA98F780"/>
    <w:lvl w:ilvl="0" w:tplc="D7266C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9" w15:restartNumberingAfterBreak="0">
    <w:nsid w:val="30D76C57"/>
    <w:multiLevelType w:val="hybridMultilevel"/>
    <w:tmpl w:val="C89E12C4"/>
    <w:lvl w:ilvl="0" w:tplc="50D0C3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2"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36981E0E"/>
    <w:multiLevelType w:val="hybridMultilevel"/>
    <w:tmpl w:val="0882DD4A"/>
    <w:lvl w:ilvl="0" w:tplc="EBE0A2F0">
      <w:start w:val="1"/>
      <w:numFmt w:val="decimal"/>
      <w:lvlText w:val="%1."/>
      <w:lvlJc w:val="left"/>
      <w:pPr>
        <w:ind w:left="108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E9C93E8">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6"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E9767AF"/>
    <w:multiLevelType w:val="hybridMultilevel"/>
    <w:tmpl w:val="24066732"/>
    <w:lvl w:ilvl="0" w:tplc="0102E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0"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1"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8C3194B"/>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8"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337902"/>
    <w:multiLevelType w:val="hybridMultilevel"/>
    <w:tmpl w:val="8AD209E8"/>
    <w:lvl w:ilvl="0" w:tplc="F228AD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71176A1"/>
    <w:multiLevelType w:val="hybridMultilevel"/>
    <w:tmpl w:val="98A2F1BC"/>
    <w:lvl w:ilvl="0" w:tplc="A7A60EB6">
      <w:start w:val="1"/>
      <w:numFmt w:val="lowerLetter"/>
      <w:lvlText w:val="%1)"/>
      <w:lvlJc w:val="left"/>
      <w:pPr>
        <w:ind w:left="1440" w:hanging="360"/>
      </w:pPr>
      <w:rPr>
        <w:rFonts w:cs="Times New Roman"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8061858"/>
    <w:multiLevelType w:val="hybridMultilevel"/>
    <w:tmpl w:val="49EA2E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6" w15:restartNumberingAfterBreak="0">
    <w:nsid w:val="5AC9210D"/>
    <w:multiLevelType w:val="hybridMultilevel"/>
    <w:tmpl w:val="9880CEC6"/>
    <w:lvl w:ilvl="0" w:tplc="157E0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8"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9"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CF27180"/>
    <w:multiLevelType w:val="multilevel"/>
    <w:tmpl w:val="EB5A86C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ahoma" w:hAnsi="Tahoma" w:cs="Tahoma"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623E30E2"/>
    <w:multiLevelType w:val="hybridMultilevel"/>
    <w:tmpl w:val="B324FAB2"/>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9"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67CC5501"/>
    <w:multiLevelType w:val="hybridMultilevel"/>
    <w:tmpl w:val="0E9E058C"/>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6EAE5214"/>
    <w:multiLevelType w:val="hybridMultilevel"/>
    <w:tmpl w:val="4B4E73A4"/>
    <w:lvl w:ilvl="0" w:tplc="04150019">
      <w:start w:val="1"/>
      <w:numFmt w:val="lowerLetter"/>
      <w:lvlText w:val="%1."/>
      <w:lvlJc w:val="left"/>
      <w:pPr>
        <w:ind w:left="64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32405B3"/>
    <w:multiLevelType w:val="hybridMultilevel"/>
    <w:tmpl w:val="BA7A4AF8"/>
    <w:lvl w:ilvl="0" w:tplc="2586C964">
      <w:start w:val="1"/>
      <w:numFmt w:val="lowerLetter"/>
      <w:lvlText w:val="%1)"/>
      <w:lvlJc w:val="left"/>
      <w:pPr>
        <w:ind w:left="360" w:hanging="360"/>
      </w:pPr>
      <w:rPr>
        <w:rFonts w:cs="Times New Roman" w:hint="default"/>
        <w:b w:val="0"/>
        <w:bCs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1"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A1A7963"/>
    <w:multiLevelType w:val="singleLevel"/>
    <w:tmpl w:val="0415000F"/>
    <w:lvl w:ilvl="0">
      <w:start w:val="1"/>
      <w:numFmt w:val="decimal"/>
      <w:lvlText w:val="%1."/>
      <w:lvlJc w:val="left"/>
      <w:pPr>
        <w:ind w:left="360" w:hanging="360"/>
      </w:pPr>
      <w:rPr>
        <w:rFonts w:hint="default"/>
        <w:b w:val="0"/>
        <w:bCs w:val="0"/>
        <w:i w:val="0"/>
        <w:iCs w:val="0"/>
      </w:rPr>
    </w:lvl>
  </w:abstractNum>
  <w:abstractNum w:abstractNumId="125" w15:restartNumberingAfterBreak="0">
    <w:nsid w:val="7ABA02B1"/>
    <w:multiLevelType w:val="multilevel"/>
    <w:tmpl w:val="983843C8"/>
    <w:lvl w:ilvl="0">
      <w:start w:val="20"/>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93"/>
    <w:lvlOverride w:ilvl="0">
      <w:lvl w:ilvl="0">
        <w:start w:val="1"/>
        <w:numFmt w:val="lowerLetter"/>
        <w:lvlText w:val="%1)"/>
        <w:lvlJc w:val="left"/>
        <w:pPr>
          <w:ind w:left="1069" w:hanging="360"/>
        </w:pPr>
        <w:rPr>
          <w:rFonts w:cs="Times New Roman" w:hint="default"/>
          <w:b w:val="0"/>
          <w:bCs w:val="0"/>
          <w:i w:val="0"/>
        </w:rPr>
      </w:lvl>
    </w:lvlOverride>
  </w:num>
  <w:num w:numId="2">
    <w:abstractNumId w:val="88"/>
  </w:num>
  <w:num w:numId="3">
    <w:abstractNumId w:val="101"/>
  </w:num>
  <w:num w:numId="4">
    <w:abstractNumId w:val="65"/>
  </w:num>
  <w:num w:numId="5">
    <w:abstractNumId w:val="77"/>
  </w:num>
  <w:num w:numId="6">
    <w:abstractNumId w:val="95"/>
  </w:num>
  <w:num w:numId="7">
    <w:abstractNumId w:val="96"/>
  </w:num>
  <w:num w:numId="8">
    <w:abstractNumId w:val="32"/>
  </w:num>
  <w:num w:numId="9">
    <w:abstractNumId w:val="114"/>
  </w:num>
  <w:num w:numId="10">
    <w:abstractNumId w:val="100"/>
  </w:num>
  <w:num w:numId="11">
    <w:abstractNumId w:val="120"/>
  </w:num>
  <w:num w:numId="12">
    <w:abstractNumId w:val="23"/>
  </w:num>
  <w:num w:numId="13">
    <w:abstractNumId w:val="0"/>
  </w:num>
  <w:num w:numId="14">
    <w:abstractNumId w:val="88"/>
  </w:num>
  <w:num w:numId="15">
    <w:abstractNumId w:val="88"/>
  </w:num>
  <w:num w:numId="16">
    <w:abstractNumId w:val="117"/>
  </w:num>
  <w:num w:numId="17">
    <w:abstractNumId w:val="88"/>
  </w:num>
  <w:num w:numId="18">
    <w:abstractNumId w:val="94"/>
  </w:num>
  <w:num w:numId="19">
    <w:abstractNumId w:val="127"/>
  </w:num>
  <w:num w:numId="20">
    <w:abstractNumId w:val="25"/>
  </w:num>
  <w:num w:numId="21">
    <w:abstractNumId w:val="75"/>
  </w:num>
  <w:num w:numId="22">
    <w:abstractNumId w:val="64"/>
  </w:num>
  <w:num w:numId="23">
    <w:abstractNumId w:val="29"/>
  </w:num>
  <w:num w:numId="24">
    <w:abstractNumId w:val="52"/>
  </w:num>
  <w:num w:numId="25">
    <w:abstractNumId w:val="8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8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1"/>
  </w:num>
  <w:num w:numId="33">
    <w:abstractNumId w:val="61"/>
  </w:num>
  <w:num w:numId="34">
    <w:abstractNumId w:val="82"/>
  </w:num>
  <w:num w:numId="35">
    <w:abstractNumId w:val="79"/>
  </w:num>
  <w:num w:numId="36">
    <w:abstractNumId w:val="24"/>
  </w:num>
  <w:num w:numId="37">
    <w:abstractNumId w:val="126"/>
  </w:num>
  <w:num w:numId="38">
    <w:abstractNumId w:val="73"/>
  </w:num>
  <w:num w:numId="39">
    <w:abstractNumId w:val="93"/>
    <w:lvlOverride w:ilvl="0">
      <w:lvl w:ilvl="0">
        <w:start w:val="1"/>
        <w:numFmt w:val="lowerLetter"/>
        <w:lvlText w:val="%1)"/>
        <w:lvlJc w:val="left"/>
        <w:pPr>
          <w:ind w:left="1069" w:hanging="360"/>
        </w:pPr>
        <w:rPr>
          <w:rFonts w:cs="Times New Roman" w:hint="default"/>
          <w:b w:val="0"/>
          <w:bCs w:val="0"/>
          <w:i w:val="0"/>
        </w:rPr>
      </w:lvl>
    </w:lvlOverride>
  </w:num>
  <w:num w:numId="40">
    <w:abstractNumId w:val="8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21"/>
  </w:num>
  <w:num w:numId="42">
    <w:abstractNumId w:val="63"/>
  </w:num>
  <w:num w:numId="43">
    <w:abstractNumId w:val="78"/>
  </w:num>
  <w:num w:numId="44">
    <w:abstractNumId w:val="46"/>
  </w:num>
  <w:num w:numId="45">
    <w:abstractNumId w:val="112"/>
  </w:num>
  <w:num w:numId="4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128"/>
  </w:num>
  <w:num w:numId="50">
    <w:abstractNumId w:val="113"/>
  </w:num>
  <w:num w:numId="51">
    <w:abstractNumId w:val="71"/>
  </w:num>
  <w:num w:numId="52">
    <w:abstractNumId w:val="89"/>
  </w:num>
  <w:num w:numId="53">
    <w:abstractNumId w:val="42"/>
  </w:num>
  <w:num w:numId="54">
    <w:abstractNumId w:val="50"/>
  </w:num>
  <w:num w:numId="55">
    <w:abstractNumId w:val="108"/>
  </w:num>
  <w:num w:numId="56">
    <w:abstractNumId w:val="110"/>
  </w:num>
  <w:num w:numId="57">
    <w:abstractNumId w:val="106"/>
  </w:num>
  <w:num w:numId="58">
    <w:abstractNumId w:val="28"/>
  </w:num>
  <w:num w:numId="59">
    <w:abstractNumId w:val="47"/>
  </w:num>
  <w:num w:numId="60">
    <w:abstractNumId w:val="107"/>
  </w:num>
  <w:num w:numId="61">
    <w:abstractNumId w:val="2"/>
  </w:num>
  <w:num w:numId="62">
    <w:abstractNumId w:val="1"/>
  </w:num>
  <w:num w:numId="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4"/>
    <w:lvlOverride w:ilvl="0">
      <w:startOverride w:val="1"/>
    </w:lvlOverride>
  </w:num>
  <w:num w:numId="65">
    <w:abstractNumId w:val="26"/>
  </w:num>
  <w:num w:numId="66">
    <w:abstractNumId w:val="33"/>
  </w:num>
  <w:num w:numId="67">
    <w:abstractNumId w:val="99"/>
  </w:num>
  <w:num w:numId="68">
    <w:abstractNumId w:val="60"/>
  </w:num>
  <w:num w:numId="69">
    <w:abstractNumId w:val="109"/>
  </w:num>
  <w:num w:numId="70">
    <w:abstractNumId w:val="62"/>
  </w:num>
  <w:num w:numId="71">
    <w:abstractNumId w:val="35"/>
  </w:num>
  <w:num w:numId="72">
    <w:abstractNumId w:val="40"/>
  </w:num>
  <w:num w:numId="73">
    <w:abstractNumId w:val="57"/>
  </w:num>
  <w:num w:numId="74">
    <w:abstractNumId w:val="66"/>
  </w:num>
  <w:num w:numId="75">
    <w:abstractNumId w:val="49"/>
  </w:num>
  <w:num w:numId="76">
    <w:abstractNumId w:val="70"/>
  </w:num>
  <w:num w:numId="77">
    <w:abstractNumId w:val="122"/>
  </w:num>
  <w:num w:numId="78">
    <w:abstractNumId w:val="27"/>
  </w:num>
  <w:num w:numId="79">
    <w:abstractNumId w:val="111"/>
  </w:num>
  <w:num w:numId="80">
    <w:abstractNumId w:val="103"/>
  </w:num>
  <w:num w:numId="81">
    <w:abstractNumId w:val="45"/>
  </w:num>
  <w:num w:numId="82">
    <w:abstractNumId w:val="43"/>
  </w:num>
  <w:num w:numId="83">
    <w:abstractNumId w:val="105"/>
  </w:num>
  <w:num w:numId="84">
    <w:abstractNumId w:val="68"/>
  </w:num>
  <w:num w:numId="85">
    <w:abstractNumId w:val="39"/>
  </w:num>
  <w:num w:numId="86">
    <w:abstractNumId w:val="129"/>
  </w:num>
  <w:num w:numId="87">
    <w:abstractNumId w:val="85"/>
  </w:num>
  <w:num w:numId="88">
    <w:abstractNumId w:val="90"/>
    <w:lvlOverride w:ilvl="0">
      <w:startOverride w:val="1"/>
    </w:lvlOverride>
  </w:num>
  <w:num w:numId="89">
    <w:abstractNumId w:val="72"/>
    <w:lvlOverride w:ilvl="0">
      <w:startOverride w:val="1"/>
    </w:lvlOverride>
  </w:num>
  <w:num w:numId="90">
    <w:abstractNumId w:val="48"/>
  </w:num>
  <w:num w:numId="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7"/>
  </w:num>
  <w:num w:numId="95">
    <w:abstractNumId w:val="30"/>
  </w:num>
  <w:num w:numId="96">
    <w:abstractNumId w:val="88"/>
  </w:num>
  <w:num w:numId="97">
    <w:abstractNumId w:val="93"/>
  </w:num>
  <w:num w:numId="98">
    <w:abstractNumId w:val="125"/>
  </w:num>
  <w:num w:numId="99">
    <w:abstractNumId w:val="91"/>
  </w:num>
  <w:num w:numId="100">
    <w:abstractNumId w:val="56"/>
  </w:num>
  <w:num w:numId="101">
    <w:abstractNumId w:val="84"/>
  </w:num>
  <w:num w:numId="102">
    <w:abstractNumId w:val="104"/>
  </w:num>
  <w:num w:numId="103">
    <w:abstractNumId w:val="41"/>
  </w:num>
  <w:num w:numId="104">
    <w:abstractNumId w:val="59"/>
  </w:num>
  <w:num w:numId="105">
    <w:abstractNumId w:val="22"/>
  </w:num>
  <w:num w:numId="106">
    <w:abstractNumId w:val="80"/>
  </w:num>
  <w:num w:numId="107">
    <w:abstractNumId w:val="36"/>
  </w:num>
  <w:num w:numId="108">
    <w:abstractNumId w:val="83"/>
  </w:num>
  <w:num w:numId="109">
    <w:abstractNumId w:val="76"/>
  </w:num>
  <w:num w:numId="110">
    <w:abstractNumId w:val="38"/>
  </w:num>
  <w:num w:numId="111">
    <w:abstractNumId w:val="67"/>
  </w:num>
  <w:num w:numId="112">
    <w:abstractNumId w:val="21"/>
  </w:num>
  <w:num w:numId="113">
    <w:abstractNumId w:val="102"/>
  </w:num>
  <w:num w:numId="114">
    <w:abstractNumId w:val="54"/>
  </w:num>
  <w:num w:numId="115">
    <w:abstractNumId w:val="98"/>
  </w:num>
  <w:num w:numId="116">
    <w:abstractNumId w:val="31"/>
  </w:num>
  <w:num w:numId="117">
    <w:abstractNumId w:val="34"/>
  </w:num>
  <w:num w:numId="118">
    <w:abstractNumId w:val="124"/>
  </w:num>
  <w:num w:numId="119">
    <w:abstractNumId w:val="119"/>
  </w:num>
  <w:num w:numId="120">
    <w:abstractNumId w:val="8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A7A"/>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1BA7"/>
    <w:rsid w:val="00022527"/>
    <w:rsid w:val="0002337A"/>
    <w:rsid w:val="0002368E"/>
    <w:rsid w:val="00023E61"/>
    <w:rsid w:val="00023ED9"/>
    <w:rsid w:val="000242A5"/>
    <w:rsid w:val="000253D4"/>
    <w:rsid w:val="000255E9"/>
    <w:rsid w:val="00026BD4"/>
    <w:rsid w:val="00026CF5"/>
    <w:rsid w:val="0002735E"/>
    <w:rsid w:val="000306C0"/>
    <w:rsid w:val="0003084F"/>
    <w:rsid w:val="00030E0C"/>
    <w:rsid w:val="00031216"/>
    <w:rsid w:val="0003157A"/>
    <w:rsid w:val="000315D9"/>
    <w:rsid w:val="00031824"/>
    <w:rsid w:val="000319A4"/>
    <w:rsid w:val="00031B2A"/>
    <w:rsid w:val="00032849"/>
    <w:rsid w:val="00033206"/>
    <w:rsid w:val="00033E73"/>
    <w:rsid w:val="00034C08"/>
    <w:rsid w:val="00034C97"/>
    <w:rsid w:val="00034FD1"/>
    <w:rsid w:val="00035300"/>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48D"/>
    <w:rsid w:val="00044C29"/>
    <w:rsid w:val="00044D89"/>
    <w:rsid w:val="00045B2B"/>
    <w:rsid w:val="000466E4"/>
    <w:rsid w:val="00046C3F"/>
    <w:rsid w:val="00046C41"/>
    <w:rsid w:val="00047127"/>
    <w:rsid w:val="000475AD"/>
    <w:rsid w:val="000478E6"/>
    <w:rsid w:val="00047CE9"/>
    <w:rsid w:val="00050C8C"/>
    <w:rsid w:val="00050E8E"/>
    <w:rsid w:val="000511E7"/>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080"/>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97F5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5AB"/>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7FF"/>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1A47"/>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937"/>
    <w:rsid w:val="00106CD5"/>
    <w:rsid w:val="00107A27"/>
    <w:rsid w:val="00110CDF"/>
    <w:rsid w:val="00110D00"/>
    <w:rsid w:val="00113A3E"/>
    <w:rsid w:val="00113F22"/>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11"/>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A9A"/>
    <w:rsid w:val="00161B19"/>
    <w:rsid w:val="00161B6B"/>
    <w:rsid w:val="00161C20"/>
    <w:rsid w:val="00162115"/>
    <w:rsid w:val="0016288C"/>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20A"/>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2C62"/>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5E2F"/>
    <w:rsid w:val="001F60B2"/>
    <w:rsid w:val="001F63BC"/>
    <w:rsid w:val="001F69DC"/>
    <w:rsid w:val="001F6BDC"/>
    <w:rsid w:val="001F6F42"/>
    <w:rsid w:val="001F7C34"/>
    <w:rsid w:val="0020065D"/>
    <w:rsid w:val="0020139E"/>
    <w:rsid w:val="00202EB7"/>
    <w:rsid w:val="002032A4"/>
    <w:rsid w:val="002039D0"/>
    <w:rsid w:val="002042AA"/>
    <w:rsid w:val="0020453E"/>
    <w:rsid w:val="002047B8"/>
    <w:rsid w:val="00204C84"/>
    <w:rsid w:val="00206B1F"/>
    <w:rsid w:val="00206C20"/>
    <w:rsid w:val="002073DB"/>
    <w:rsid w:val="002079F3"/>
    <w:rsid w:val="00207C08"/>
    <w:rsid w:val="00210896"/>
    <w:rsid w:val="00211590"/>
    <w:rsid w:val="00211795"/>
    <w:rsid w:val="00211A1C"/>
    <w:rsid w:val="00211EA9"/>
    <w:rsid w:val="00211FE3"/>
    <w:rsid w:val="002139BE"/>
    <w:rsid w:val="00213E42"/>
    <w:rsid w:val="00214038"/>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0F"/>
    <w:rsid w:val="00221F61"/>
    <w:rsid w:val="00222719"/>
    <w:rsid w:val="00222C12"/>
    <w:rsid w:val="002233E9"/>
    <w:rsid w:val="00223795"/>
    <w:rsid w:val="0022418D"/>
    <w:rsid w:val="00224753"/>
    <w:rsid w:val="00224FC3"/>
    <w:rsid w:val="0022584B"/>
    <w:rsid w:val="002258AD"/>
    <w:rsid w:val="002268E1"/>
    <w:rsid w:val="00226E54"/>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1DAA"/>
    <w:rsid w:val="002422DB"/>
    <w:rsid w:val="0024332E"/>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85F"/>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776C2"/>
    <w:rsid w:val="00277CCD"/>
    <w:rsid w:val="002804F0"/>
    <w:rsid w:val="00280850"/>
    <w:rsid w:val="00281580"/>
    <w:rsid w:val="00281C13"/>
    <w:rsid w:val="00282CB4"/>
    <w:rsid w:val="00283111"/>
    <w:rsid w:val="00283E81"/>
    <w:rsid w:val="002842F2"/>
    <w:rsid w:val="0028513D"/>
    <w:rsid w:val="002853B0"/>
    <w:rsid w:val="0028585D"/>
    <w:rsid w:val="00285AEB"/>
    <w:rsid w:val="002863AC"/>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E5"/>
    <w:rsid w:val="002A00F4"/>
    <w:rsid w:val="002A01C7"/>
    <w:rsid w:val="002A01CB"/>
    <w:rsid w:val="002A073E"/>
    <w:rsid w:val="002A0AF6"/>
    <w:rsid w:val="002A0C1F"/>
    <w:rsid w:val="002A0E49"/>
    <w:rsid w:val="002A184A"/>
    <w:rsid w:val="002A189B"/>
    <w:rsid w:val="002A19A8"/>
    <w:rsid w:val="002A2006"/>
    <w:rsid w:val="002A2ADB"/>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D772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0832"/>
    <w:rsid w:val="002F1032"/>
    <w:rsid w:val="002F2342"/>
    <w:rsid w:val="002F2502"/>
    <w:rsid w:val="002F29E8"/>
    <w:rsid w:val="002F2BDA"/>
    <w:rsid w:val="002F3267"/>
    <w:rsid w:val="002F343F"/>
    <w:rsid w:val="002F403F"/>
    <w:rsid w:val="002F4B8D"/>
    <w:rsid w:val="002F56E6"/>
    <w:rsid w:val="002F5BCA"/>
    <w:rsid w:val="002F5F1A"/>
    <w:rsid w:val="002F616A"/>
    <w:rsid w:val="002F6D53"/>
    <w:rsid w:val="002F7731"/>
    <w:rsid w:val="00300781"/>
    <w:rsid w:val="0030091F"/>
    <w:rsid w:val="003009CF"/>
    <w:rsid w:val="0030150A"/>
    <w:rsid w:val="00301518"/>
    <w:rsid w:val="00302F73"/>
    <w:rsid w:val="0030359C"/>
    <w:rsid w:val="0030391A"/>
    <w:rsid w:val="003045CF"/>
    <w:rsid w:val="00304CAE"/>
    <w:rsid w:val="003064E1"/>
    <w:rsid w:val="00306BEE"/>
    <w:rsid w:val="00306EEA"/>
    <w:rsid w:val="00307386"/>
    <w:rsid w:val="00307CBF"/>
    <w:rsid w:val="00307EC5"/>
    <w:rsid w:val="00307F93"/>
    <w:rsid w:val="003100AE"/>
    <w:rsid w:val="00311D00"/>
    <w:rsid w:val="003125D4"/>
    <w:rsid w:val="00312A72"/>
    <w:rsid w:val="00312BA9"/>
    <w:rsid w:val="003141E0"/>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A3C"/>
    <w:rsid w:val="00323E18"/>
    <w:rsid w:val="00324B7D"/>
    <w:rsid w:val="00324B97"/>
    <w:rsid w:val="00324DB4"/>
    <w:rsid w:val="00324E3C"/>
    <w:rsid w:val="00324EEE"/>
    <w:rsid w:val="00325021"/>
    <w:rsid w:val="00325830"/>
    <w:rsid w:val="0032583E"/>
    <w:rsid w:val="00325CA2"/>
    <w:rsid w:val="00326145"/>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4DC0"/>
    <w:rsid w:val="0033509C"/>
    <w:rsid w:val="003350E2"/>
    <w:rsid w:val="003352EF"/>
    <w:rsid w:val="003355DE"/>
    <w:rsid w:val="00335838"/>
    <w:rsid w:val="00335C55"/>
    <w:rsid w:val="003368E8"/>
    <w:rsid w:val="00337A15"/>
    <w:rsid w:val="00337E57"/>
    <w:rsid w:val="00340170"/>
    <w:rsid w:val="00340383"/>
    <w:rsid w:val="00340968"/>
    <w:rsid w:val="0034108A"/>
    <w:rsid w:val="00341A34"/>
    <w:rsid w:val="00341BA6"/>
    <w:rsid w:val="00341D0A"/>
    <w:rsid w:val="00341EA6"/>
    <w:rsid w:val="00341F3E"/>
    <w:rsid w:val="003427B4"/>
    <w:rsid w:val="00342D78"/>
    <w:rsid w:val="003435E5"/>
    <w:rsid w:val="003440D3"/>
    <w:rsid w:val="00344877"/>
    <w:rsid w:val="00345489"/>
    <w:rsid w:val="00345B80"/>
    <w:rsid w:val="00345DB3"/>
    <w:rsid w:val="0034628C"/>
    <w:rsid w:val="0034704F"/>
    <w:rsid w:val="00350201"/>
    <w:rsid w:val="00350A57"/>
    <w:rsid w:val="00351997"/>
    <w:rsid w:val="003524CA"/>
    <w:rsid w:val="003537F4"/>
    <w:rsid w:val="003538DA"/>
    <w:rsid w:val="003542F4"/>
    <w:rsid w:val="00354AB3"/>
    <w:rsid w:val="003554D5"/>
    <w:rsid w:val="00355864"/>
    <w:rsid w:val="003559BD"/>
    <w:rsid w:val="0035628A"/>
    <w:rsid w:val="0035651B"/>
    <w:rsid w:val="003570CF"/>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67B1A"/>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429"/>
    <w:rsid w:val="00376731"/>
    <w:rsid w:val="003770C0"/>
    <w:rsid w:val="00377727"/>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7EB"/>
    <w:rsid w:val="00392E58"/>
    <w:rsid w:val="003939AF"/>
    <w:rsid w:val="00395329"/>
    <w:rsid w:val="003954FF"/>
    <w:rsid w:val="00395C27"/>
    <w:rsid w:val="00395D1A"/>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6281"/>
    <w:rsid w:val="003B72D5"/>
    <w:rsid w:val="003B74FF"/>
    <w:rsid w:val="003B7B34"/>
    <w:rsid w:val="003B7F2E"/>
    <w:rsid w:val="003C008D"/>
    <w:rsid w:val="003C0424"/>
    <w:rsid w:val="003C0B14"/>
    <w:rsid w:val="003C0D13"/>
    <w:rsid w:val="003C0DD2"/>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98F"/>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26"/>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2CC5"/>
    <w:rsid w:val="00423DDE"/>
    <w:rsid w:val="00424E12"/>
    <w:rsid w:val="0042533C"/>
    <w:rsid w:val="004253D0"/>
    <w:rsid w:val="004257A9"/>
    <w:rsid w:val="00425919"/>
    <w:rsid w:val="004268C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415"/>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5E34"/>
    <w:rsid w:val="00456F53"/>
    <w:rsid w:val="00457295"/>
    <w:rsid w:val="00457CEE"/>
    <w:rsid w:val="004607CA"/>
    <w:rsid w:val="00460956"/>
    <w:rsid w:val="00460A45"/>
    <w:rsid w:val="0046121E"/>
    <w:rsid w:val="00461525"/>
    <w:rsid w:val="004617BA"/>
    <w:rsid w:val="00461A3C"/>
    <w:rsid w:val="00461B73"/>
    <w:rsid w:val="004620E3"/>
    <w:rsid w:val="00462D41"/>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8A1"/>
    <w:rsid w:val="00472D99"/>
    <w:rsid w:val="00473B5A"/>
    <w:rsid w:val="00474240"/>
    <w:rsid w:val="0047439C"/>
    <w:rsid w:val="00474BE9"/>
    <w:rsid w:val="00475571"/>
    <w:rsid w:val="004760D4"/>
    <w:rsid w:val="00476A29"/>
    <w:rsid w:val="00477090"/>
    <w:rsid w:val="00477FCF"/>
    <w:rsid w:val="0048004B"/>
    <w:rsid w:val="00480797"/>
    <w:rsid w:val="00481084"/>
    <w:rsid w:val="00481B5D"/>
    <w:rsid w:val="00482546"/>
    <w:rsid w:val="00482838"/>
    <w:rsid w:val="004836F9"/>
    <w:rsid w:val="00484846"/>
    <w:rsid w:val="00484AF3"/>
    <w:rsid w:val="00484CEF"/>
    <w:rsid w:val="004850ED"/>
    <w:rsid w:val="00485267"/>
    <w:rsid w:val="00485686"/>
    <w:rsid w:val="00485985"/>
    <w:rsid w:val="0048620F"/>
    <w:rsid w:val="00486677"/>
    <w:rsid w:val="00486853"/>
    <w:rsid w:val="004870CA"/>
    <w:rsid w:val="00491583"/>
    <w:rsid w:val="0049166F"/>
    <w:rsid w:val="00491B77"/>
    <w:rsid w:val="00491D77"/>
    <w:rsid w:val="00491E9F"/>
    <w:rsid w:val="004924AB"/>
    <w:rsid w:val="00492604"/>
    <w:rsid w:val="00492642"/>
    <w:rsid w:val="004927AC"/>
    <w:rsid w:val="004930DB"/>
    <w:rsid w:val="0049362D"/>
    <w:rsid w:val="004936A7"/>
    <w:rsid w:val="004941E5"/>
    <w:rsid w:val="00494910"/>
    <w:rsid w:val="00495AC8"/>
    <w:rsid w:val="004960DA"/>
    <w:rsid w:val="00496AFF"/>
    <w:rsid w:val="00497B04"/>
    <w:rsid w:val="00497CA4"/>
    <w:rsid w:val="00497E2D"/>
    <w:rsid w:val="004A0078"/>
    <w:rsid w:val="004A0158"/>
    <w:rsid w:val="004A0324"/>
    <w:rsid w:val="004A0E1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CE2"/>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57F"/>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2A5"/>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E7C44"/>
    <w:rsid w:val="004F0AF0"/>
    <w:rsid w:val="004F0F8B"/>
    <w:rsid w:val="004F1651"/>
    <w:rsid w:val="004F1F77"/>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020"/>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3F48"/>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576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0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368"/>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10AE"/>
    <w:rsid w:val="005B2F74"/>
    <w:rsid w:val="005B35FC"/>
    <w:rsid w:val="005B3910"/>
    <w:rsid w:val="005B3E57"/>
    <w:rsid w:val="005B50CC"/>
    <w:rsid w:val="005B5916"/>
    <w:rsid w:val="005B5D8C"/>
    <w:rsid w:val="005B627C"/>
    <w:rsid w:val="005B6773"/>
    <w:rsid w:val="005C0369"/>
    <w:rsid w:val="005C0F07"/>
    <w:rsid w:val="005C16B0"/>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6F56"/>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5B6"/>
    <w:rsid w:val="005F1A38"/>
    <w:rsid w:val="005F1A73"/>
    <w:rsid w:val="005F1E51"/>
    <w:rsid w:val="005F1F86"/>
    <w:rsid w:val="005F2C59"/>
    <w:rsid w:val="005F408C"/>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49F"/>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376"/>
    <w:rsid w:val="00641A03"/>
    <w:rsid w:val="00641F3A"/>
    <w:rsid w:val="006430A5"/>
    <w:rsid w:val="00643511"/>
    <w:rsid w:val="00643628"/>
    <w:rsid w:val="006445A5"/>
    <w:rsid w:val="00644FF6"/>
    <w:rsid w:val="00645532"/>
    <w:rsid w:val="00645F46"/>
    <w:rsid w:val="006467C1"/>
    <w:rsid w:val="00646969"/>
    <w:rsid w:val="00646E73"/>
    <w:rsid w:val="00647E27"/>
    <w:rsid w:val="0065030B"/>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AC0"/>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4E6C"/>
    <w:rsid w:val="006752B9"/>
    <w:rsid w:val="00675738"/>
    <w:rsid w:val="00675AC5"/>
    <w:rsid w:val="00675E8D"/>
    <w:rsid w:val="006763BF"/>
    <w:rsid w:val="00676A39"/>
    <w:rsid w:val="00676E4F"/>
    <w:rsid w:val="00676E7E"/>
    <w:rsid w:val="00676F64"/>
    <w:rsid w:val="00677A25"/>
    <w:rsid w:val="006808C4"/>
    <w:rsid w:val="00680C3C"/>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9C5"/>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5AC"/>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0EC"/>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497"/>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AA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47BC6"/>
    <w:rsid w:val="00750508"/>
    <w:rsid w:val="00750B5B"/>
    <w:rsid w:val="00751519"/>
    <w:rsid w:val="007515DD"/>
    <w:rsid w:val="007518C9"/>
    <w:rsid w:val="00751DEE"/>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51F"/>
    <w:rsid w:val="007616B5"/>
    <w:rsid w:val="007620DD"/>
    <w:rsid w:val="0076237B"/>
    <w:rsid w:val="0076248F"/>
    <w:rsid w:val="007624DC"/>
    <w:rsid w:val="007627F3"/>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3AAA"/>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244D"/>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197"/>
    <w:rsid w:val="007C0203"/>
    <w:rsid w:val="007C166C"/>
    <w:rsid w:val="007C2107"/>
    <w:rsid w:val="007C29AE"/>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33D"/>
    <w:rsid w:val="007E058C"/>
    <w:rsid w:val="007E0B2F"/>
    <w:rsid w:val="007E0D6D"/>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2B9"/>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3D1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09"/>
    <w:rsid w:val="00827C7A"/>
    <w:rsid w:val="00830221"/>
    <w:rsid w:val="008316D9"/>
    <w:rsid w:val="00831BEA"/>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2E7"/>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EDA"/>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9C7"/>
    <w:rsid w:val="008B3B78"/>
    <w:rsid w:val="008B3E4E"/>
    <w:rsid w:val="008B4938"/>
    <w:rsid w:val="008B581E"/>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17E"/>
    <w:rsid w:val="008C59ED"/>
    <w:rsid w:val="008C627D"/>
    <w:rsid w:val="008C69E4"/>
    <w:rsid w:val="008C7474"/>
    <w:rsid w:val="008D0931"/>
    <w:rsid w:val="008D14A1"/>
    <w:rsid w:val="008D3A00"/>
    <w:rsid w:val="008D4183"/>
    <w:rsid w:val="008D43FA"/>
    <w:rsid w:val="008D4716"/>
    <w:rsid w:val="008D475B"/>
    <w:rsid w:val="008D54F6"/>
    <w:rsid w:val="008D6A0B"/>
    <w:rsid w:val="008D6DE2"/>
    <w:rsid w:val="008D71CE"/>
    <w:rsid w:val="008E11BF"/>
    <w:rsid w:val="008E19F3"/>
    <w:rsid w:val="008E3068"/>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3DF"/>
    <w:rsid w:val="00911884"/>
    <w:rsid w:val="00912B1B"/>
    <w:rsid w:val="00912BF9"/>
    <w:rsid w:val="0091305E"/>
    <w:rsid w:val="0091310C"/>
    <w:rsid w:val="00913B9F"/>
    <w:rsid w:val="00913CE5"/>
    <w:rsid w:val="00916201"/>
    <w:rsid w:val="0091642F"/>
    <w:rsid w:val="0091662D"/>
    <w:rsid w:val="00916910"/>
    <w:rsid w:val="0091704D"/>
    <w:rsid w:val="00920353"/>
    <w:rsid w:val="009216D0"/>
    <w:rsid w:val="00921902"/>
    <w:rsid w:val="0092218C"/>
    <w:rsid w:val="00924684"/>
    <w:rsid w:val="00924974"/>
    <w:rsid w:val="0092682B"/>
    <w:rsid w:val="00926CC4"/>
    <w:rsid w:val="009276D7"/>
    <w:rsid w:val="00930547"/>
    <w:rsid w:val="009306D7"/>
    <w:rsid w:val="009312D1"/>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14"/>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483"/>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1F80"/>
    <w:rsid w:val="009920BD"/>
    <w:rsid w:val="009921E4"/>
    <w:rsid w:val="00992558"/>
    <w:rsid w:val="0099299C"/>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CFF"/>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98A"/>
    <w:rsid w:val="009E4DBD"/>
    <w:rsid w:val="009E58B0"/>
    <w:rsid w:val="009E6CDB"/>
    <w:rsid w:val="009F042F"/>
    <w:rsid w:val="009F04C6"/>
    <w:rsid w:val="009F0D3D"/>
    <w:rsid w:val="009F1265"/>
    <w:rsid w:val="009F1F20"/>
    <w:rsid w:val="009F3A54"/>
    <w:rsid w:val="009F45B5"/>
    <w:rsid w:val="009F5305"/>
    <w:rsid w:val="009F5A1E"/>
    <w:rsid w:val="009F6BF0"/>
    <w:rsid w:val="009F79AC"/>
    <w:rsid w:val="00A0025D"/>
    <w:rsid w:val="00A008BF"/>
    <w:rsid w:val="00A00966"/>
    <w:rsid w:val="00A00AAB"/>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A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2A8"/>
    <w:rsid w:val="00A36D80"/>
    <w:rsid w:val="00A37359"/>
    <w:rsid w:val="00A37BD3"/>
    <w:rsid w:val="00A37F6E"/>
    <w:rsid w:val="00A37FB7"/>
    <w:rsid w:val="00A4024D"/>
    <w:rsid w:val="00A403BD"/>
    <w:rsid w:val="00A4065E"/>
    <w:rsid w:val="00A40C5E"/>
    <w:rsid w:val="00A40EC8"/>
    <w:rsid w:val="00A411DD"/>
    <w:rsid w:val="00A41C40"/>
    <w:rsid w:val="00A41DB9"/>
    <w:rsid w:val="00A42D28"/>
    <w:rsid w:val="00A431B1"/>
    <w:rsid w:val="00A4333D"/>
    <w:rsid w:val="00A439A2"/>
    <w:rsid w:val="00A4497A"/>
    <w:rsid w:val="00A4551B"/>
    <w:rsid w:val="00A4563E"/>
    <w:rsid w:val="00A45E06"/>
    <w:rsid w:val="00A46244"/>
    <w:rsid w:val="00A46C2D"/>
    <w:rsid w:val="00A50A98"/>
    <w:rsid w:val="00A50B52"/>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1C3"/>
    <w:rsid w:val="00A64942"/>
    <w:rsid w:val="00A65A5F"/>
    <w:rsid w:val="00A66CB9"/>
    <w:rsid w:val="00A66EBE"/>
    <w:rsid w:val="00A66F4A"/>
    <w:rsid w:val="00A6747F"/>
    <w:rsid w:val="00A676CB"/>
    <w:rsid w:val="00A67EC5"/>
    <w:rsid w:val="00A710C9"/>
    <w:rsid w:val="00A71663"/>
    <w:rsid w:val="00A71899"/>
    <w:rsid w:val="00A718D2"/>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256"/>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D10"/>
    <w:rsid w:val="00A95EB2"/>
    <w:rsid w:val="00A96C3F"/>
    <w:rsid w:val="00A975D3"/>
    <w:rsid w:val="00AA0F70"/>
    <w:rsid w:val="00AA1744"/>
    <w:rsid w:val="00AA3040"/>
    <w:rsid w:val="00AA4150"/>
    <w:rsid w:val="00AA537D"/>
    <w:rsid w:val="00AA54E4"/>
    <w:rsid w:val="00AA5504"/>
    <w:rsid w:val="00AA576D"/>
    <w:rsid w:val="00AA59E1"/>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A3D"/>
    <w:rsid w:val="00AC4C55"/>
    <w:rsid w:val="00AC4E93"/>
    <w:rsid w:val="00AC4F6D"/>
    <w:rsid w:val="00AC5005"/>
    <w:rsid w:val="00AC5253"/>
    <w:rsid w:val="00AC530A"/>
    <w:rsid w:val="00AC5AC6"/>
    <w:rsid w:val="00AC666D"/>
    <w:rsid w:val="00AC6F2C"/>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0CB"/>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51A"/>
    <w:rsid w:val="00AE4BED"/>
    <w:rsid w:val="00AE71F5"/>
    <w:rsid w:val="00AE76E4"/>
    <w:rsid w:val="00AE7D20"/>
    <w:rsid w:val="00AE7E97"/>
    <w:rsid w:val="00AF0339"/>
    <w:rsid w:val="00AF06CA"/>
    <w:rsid w:val="00AF1E9D"/>
    <w:rsid w:val="00AF2772"/>
    <w:rsid w:val="00AF2F2C"/>
    <w:rsid w:val="00AF3A17"/>
    <w:rsid w:val="00AF3C8C"/>
    <w:rsid w:val="00AF4745"/>
    <w:rsid w:val="00AF4794"/>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7BC"/>
    <w:rsid w:val="00B0784D"/>
    <w:rsid w:val="00B07AF3"/>
    <w:rsid w:val="00B07E09"/>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DD2"/>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A81"/>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6E8D"/>
    <w:rsid w:val="00B57074"/>
    <w:rsid w:val="00B570B7"/>
    <w:rsid w:val="00B574F9"/>
    <w:rsid w:val="00B602A7"/>
    <w:rsid w:val="00B60E5A"/>
    <w:rsid w:val="00B62752"/>
    <w:rsid w:val="00B62A1B"/>
    <w:rsid w:val="00B62A9C"/>
    <w:rsid w:val="00B6392D"/>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183"/>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47BA"/>
    <w:rsid w:val="00B951C9"/>
    <w:rsid w:val="00B95BEB"/>
    <w:rsid w:val="00B95CC6"/>
    <w:rsid w:val="00B979A3"/>
    <w:rsid w:val="00B97B61"/>
    <w:rsid w:val="00BA0105"/>
    <w:rsid w:val="00BA0118"/>
    <w:rsid w:val="00BA098A"/>
    <w:rsid w:val="00BA100D"/>
    <w:rsid w:val="00BA25F1"/>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285"/>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915"/>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56A8"/>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5FD8"/>
    <w:rsid w:val="00C5650E"/>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5948"/>
    <w:rsid w:val="00CB6B6B"/>
    <w:rsid w:val="00CB7CE1"/>
    <w:rsid w:val="00CB7DE0"/>
    <w:rsid w:val="00CC03A5"/>
    <w:rsid w:val="00CC0537"/>
    <w:rsid w:val="00CC08B4"/>
    <w:rsid w:val="00CC08E2"/>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3050"/>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867"/>
    <w:rsid w:val="00CF1B2D"/>
    <w:rsid w:val="00CF1D8D"/>
    <w:rsid w:val="00CF20C5"/>
    <w:rsid w:val="00CF221B"/>
    <w:rsid w:val="00CF2624"/>
    <w:rsid w:val="00CF2B60"/>
    <w:rsid w:val="00CF2E27"/>
    <w:rsid w:val="00CF303D"/>
    <w:rsid w:val="00CF3DDE"/>
    <w:rsid w:val="00CF3FEF"/>
    <w:rsid w:val="00CF45C4"/>
    <w:rsid w:val="00CF4760"/>
    <w:rsid w:val="00CF4A93"/>
    <w:rsid w:val="00CF5417"/>
    <w:rsid w:val="00CF5B4D"/>
    <w:rsid w:val="00CF5C48"/>
    <w:rsid w:val="00CF5C91"/>
    <w:rsid w:val="00CF5D41"/>
    <w:rsid w:val="00CF5DE6"/>
    <w:rsid w:val="00CF5E53"/>
    <w:rsid w:val="00CF621A"/>
    <w:rsid w:val="00CF62AA"/>
    <w:rsid w:val="00CF6866"/>
    <w:rsid w:val="00CF729B"/>
    <w:rsid w:val="00D006BE"/>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5F91"/>
    <w:rsid w:val="00D36634"/>
    <w:rsid w:val="00D3712B"/>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45B"/>
    <w:rsid w:val="00D57A31"/>
    <w:rsid w:val="00D6213B"/>
    <w:rsid w:val="00D633FC"/>
    <w:rsid w:val="00D63573"/>
    <w:rsid w:val="00D637BE"/>
    <w:rsid w:val="00D63CC9"/>
    <w:rsid w:val="00D6440E"/>
    <w:rsid w:val="00D64830"/>
    <w:rsid w:val="00D64F07"/>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4F7"/>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5CF"/>
    <w:rsid w:val="00DA07A3"/>
    <w:rsid w:val="00DA16AC"/>
    <w:rsid w:val="00DA1B26"/>
    <w:rsid w:val="00DA1F50"/>
    <w:rsid w:val="00DA2049"/>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4C"/>
    <w:rsid w:val="00DB1F8E"/>
    <w:rsid w:val="00DB2D7F"/>
    <w:rsid w:val="00DB31E4"/>
    <w:rsid w:val="00DB3DEC"/>
    <w:rsid w:val="00DB433C"/>
    <w:rsid w:val="00DB4408"/>
    <w:rsid w:val="00DB47AF"/>
    <w:rsid w:val="00DB4FA4"/>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4B88"/>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7EE"/>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8B8"/>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05A6"/>
    <w:rsid w:val="00E3103D"/>
    <w:rsid w:val="00E31878"/>
    <w:rsid w:val="00E32032"/>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5105"/>
    <w:rsid w:val="00E45A60"/>
    <w:rsid w:val="00E464A4"/>
    <w:rsid w:val="00E4726E"/>
    <w:rsid w:val="00E47420"/>
    <w:rsid w:val="00E500DD"/>
    <w:rsid w:val="00E5038F"/>
    <w:rsid w:val="00E50ADE"/>
    <w:rsid w:val="00E51451"/>
    <w:rsid w:val="00E51FBD"/>
    <w:rsid w:val="00E526CF"/>
    <w:rsid w:val="00E52874"/>
    <w:rsid w:val="00E52AB1"/>
    <w:rsid w:val="00E52E7E"/>
    <w:rsid w:val="00E53685"/>
    <w:rsid w:val="00E53B24"/>
    <w:rsid w:val="00E54055"/>
    <w:rsid w:val="00E5410F"/>
    <w:rsid w:val="00E5474C"/>
    <w:rsid w:val="00E55178"/>
    <w:rsid w:val="00E55C0B"/>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2F01"/>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52F"/>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74C"/>
    <w:rsid w:val="00EB0B62"/>
    <w:rsid w:val="00EB0C1B"/>
    <w:rsid w:val="00EB1084"/>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5D5B"/>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44E"/>
    <w:rsid w:val="00ED2BD3"/>
    <w:rsid w:val="00ED2D1E"/>
    <w:rsid w:val="00ED3373"/>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5A5"/>
    <w:rsid w:val="00F1068E"/>
    <w:rsid w:val="00F10CAA"/>
    <w:rsid w:val="00F10DC2"/>
    <w:rsid w:val="00F111C0"/>
    <w:rsid w:val="00F119FD"/>
    <w:rsid w:val="00F1255F"/>
    <w:rsid w:val="00F129D7"/>
    <w:rsid w:val="00F13C57"/>
    <w:rsid w:val="00F14765"/>
    <w:rsid w:val="00F14A85"/>
    <w:rsid w:val="00F152BC"/>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3A29"/>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5E3F"/>
    <w:rsid w:val="00F67426"/>
    <w:rsid w:val="00F701BF"/>
    <w:rsid w:val="00F704B7"/>
    <w:rsid w:val="00F705DB"/>
    <w:rsid w:val="00F7085D"/>
    <w:rsid w:val="00F70F0A"/>
    <w:rsid w:val="00F711B3"/>
    <w:rsid w:val="00F71224"/>
    <w:rsid w:val="00F71C0C"/>
    <w:rsid w:val="00F71E6A"/>
    <w:rsid w:val="00F722D0"/>
    <w:rsid w:val="00F724A0"/>
    <w:rsid w:val="00F72FBC"/>
    <w:rsid w:val="00F7359A"/>
    <w:rsid w:val="00F737B7"/>
    <w:rsid w:val="00F73848"/>
    <w:rsid w:val="00F73C69"/>
    <w:rsid w:val="00F742FD"/>
    <w:rsid w:val="00F74B1F"/>
    <w:rsid w:val="00F75860"/>
    <w:rsid w:val="00F7671D"/>
    <w:rsid w:val="00F76760"/>
    <w:rsid w:val="00F76F06"/>
    <w:rsid w:val="00F770F3"/>
    <w:rsid w:val="00F77CB0"/>
    <w:rsid w:val="00F808F5"/>
    <w:rsid w:val="00F8098E"/>
    <w:rsid w:val="00F8184F"/>
    <w:rsid w:val="00F81BA8"/>
    <w:rsid w:val="00F81BFB"/>
    <w:rsid w:val="00F82387"/>
    <w:rsid w:val="00F828DD"/>
    <w:rsid w:val="00F83F4E"/>
    <w:rsid w:val="00F83FF1"/>
    <w:rsid w:val="00F841F9"/>
    <w:rsid w:val="00F84335"/>
    <w:rsid w:val="00F84382"/>
    <w:rsid w:val="00F84835"/>
    <w:rsid w:val="00F85956"/>
    <w:rsid w:val="00F86377"/>
    <w:rsid w:val="00F86723"/>
    <w:rsid w:val="00F86CFA"/>
    <w:rsid w:val="00F8729B"/>
    <w:rsid w:val="00F87316"/>
    <w:rsid w:val="00F87677"/>
    <w:rsid w:val="00F87696"/>
    <w:rsid w:val="00F87A93"/>
    <w:rsid w:val="00F90133"/>
    <w:rsid w:val="00F9070A"/>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8F"/>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1A5"/>
    <w:rsid w:val="00FE23E3"/>
    <w:rsid w:val="00FE38B1"/>
    <w:rsid w:val="00FE391E"/>
    <w:rsid w:val="00FE3FA3"/>
    <w:rsid w:val="00FE480F"/>
    <w:rsid w:val="00FE56B5"/>
    <w:rsid w:val="00FE5C5C"/>
    <w:rsid w:val="00FE6CEC"/>
    <w:rsid w:val="00FE7C8B"/>
    <w:rsid w:val="00FE7F93"/>
    <w:rsid w:val="00FF0058"/>
    <w:rsid w:val="00FF041E"/>
    <w:rsid w:val="00FF05FE"/>
    <w:rsid w:val="00FF06C3"/>
    <w:rsid w:val="00FF0C9A"/>
    <w:rsid w:val="00FF119F"/>
    <w:rsid w:val="00FF2452"/>
    <w:rsid w:val="00FF3284"/>
    <w:rsid w:val="00FF3603"/>
    <w:rsid w:val="00FF3C72"/>
    <w:rsid w:val="00FF416F"/>
    <w:rsid w:val="00FF444C"/>
    <w:rsid w:val="00FF4768"/>
    <w:rsid w:val="00FF4B88"/>
    <w:rsid w:val="00FF5588"/>
    <w:rsid w:val="00FF55D4"/>
    <w:rsid w:val="00FF611D"/>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0A7A"/>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6"/>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277CCD"/>
    <w:pPr>
      <w:tabs>
        <w:tab w:val="left" w:pos="1100"/>
        <w:tab w:val="right" w:leader="dot" w:pos="9487"/>
      </w:tabs>
      <w:ind w:left="567"/>
    </w:pPr>
    <w:rPr>
      <w:rFonts w:cstheme="minorHAnsi"/>
      <w:noProof/>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9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0"/>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2"/>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2"/>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2"/>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2"/>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2"/>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2"/>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2"/>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2"/>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2"/>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3"/>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4"/>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7"/>
      </w:numPr>
    </w:pPr>
  </w:style>
  <w:style w:type="numbering" w:customStyle="1" w:styleId="Tyturozdziau">
    <w:name w:val="Tytuł rozdziału"/>
    <w:basedOn w:val="Bezlisty"/>
    <w:uiPriority w:val="99"/>
    <w:rsid w:val="008061FF"/>
    <w:pPr>
      <w:numPr>
        <w:numId w:val="58"/>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5"/>
      </w:numPr>
    </w:pPr>
  </w:style>
  <w:style w:type="numbering" w:customStyle="1" w:styleId="Tyturozdziau1">
    <w:name w:val="Tytuł rozdziału1"/>
    <w:basedOn w:val="Bezlisty"/>
    <w:uiPriority w:val="99"/>
    <w:rsid w:val="008061FF"/>
    <w:pPr>
      <w:numPr>
        <w:numId w:val="56"/>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9"/>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9"/>
      </w:numPr>
    </w:pPr>
  </w:style>
  <w:style w:type="numbering" w:customStyle="1" w:styleId="Tyturozdziau3">
    <w:name w:val="Tytuł rozdziału3"/>
    <w:basedOn w:val="Bezlisty"/>
    <w:uiPriority w:val="99"/>
    <w:rsid w:val="008061FF"/>
    <w:pPr>
      <w:numPr>
        <w:numId w:val="48"/>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0"/>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1"/>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2"/>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3"/>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4"/>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3"/>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3"/>
      </w:numPr>
    </w:pPr>
  </w:style>
  <w:style w:type="numbering" w:customStyle="1" w:styleId="Tyturozdziau4">
    <w:name w:val="Tytuł rozdziału4"/>
    <w:basedOn w:val="Bezlisty"/>
    <w:uiPriority w:val="99"/>
    <w:rsid w:val="008061FF"/>
    <w:pPr>
      <w:numPr>
        <w:numId w:val="54"/>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1"/>
      </w:numPr>
    </w:pPr>
  </w:style>
  <w:style w:type="numbering" w:customStyle="1" w:styleId="Tyturozdziau11">
    <w:name w:val="Tytuł rozdziału11"/>
    <w:basedOn w:val="Bezlisty"/>
    <w:uiPriority w:val="99"/>
    <w:rsid w:val="008061FF"/>
    <w:pPr>
      <w:numPr>
        <w:numId w:val="52"/>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5"/>
      </w:numPr>
    </w:pPr>
  </w:style>
  <w:style w:type="numbering" w:customStyle="1" w:styleId="Zaimportowanystyl2">
    <w:name w:val="Zaimportowany styl 2"/>
    <w:rsid w:val="008061FF"/>
    <w:pPr>
      <w:numPr>
        <w:numId w:val="66"/>
      </w:numPr>
    </w:pPr>
  </w:style>
  <w:style w:type="numbering" w:customStyle="1" w:styleId="Zaimportowanystyl3">
    <w:name w:val="Zaimportowany styl 3"/>
    <w:rsid w:val="008061FF"/>
    <w:pPr>
      <w:numPr>
        <w:numId w:val="67"/>
      </w:numPr>
    </w:pPr>
  </w:style>
  <w:style w:type="numbering" w:customStyle="1" w:styleId="Zaimportowanystyl4">
    <w:name w:val="Zaimportowany styl 4"/>
    <w:rsid w:val="008061FF"/>
    <w:pPr>
      <w:numPr>
        <w:numId w:val="68"/>
      </w:numPr>
    </w:pPr>
  </w:style>
  <w:style w:type="numbering" w:customStyle="1" w:styleId="Zaimportowanystyl5">
    <w:name w:val="Zaimportowany styl 5"/>
    <w:rsid w:val="008061FF"/>
    <w:pPr>
      <w:numPr>
        <w:numId w:val="69"/>
      </w:numPr>
    </w:pPr>
  </w:style>
  <w:style w:type="numbering" w:customStyle="1" w:styleId="Zaimportowanystyl6">
    <w:name w:val="Zaimportowany styl 6"/>
    <w:rsid w:val="008061FF"/>
    <w:pPr>
      <w:numPr>
        <w:numId w:val="70"/>
      </w:numPr>
    </w:pPr>
  </w:style>
  <w:style w:type="numbering" w:customStyle="1" w:styleId="Zaimportowanystyl7">
    <w:name w:val="Zaimportowany styl 7"/>
    <w:rsid w:val="008061FF"/>
    <w:pPr>
      <w:numPr>
        <w:numId w:val="71"/>
      </w:numPr>
    </w:pPr>
  </w:style>
  <w:style w:type="numbering" w:customStyle="1" w:styleId="Zaimportowanystyl8">
    <w:name w:val="Zaimportowany styl 8"/>
    <w:rsid w:val="008061FF"/>
    <w:pPr>
      <w:numPr>
        <w:numId w:val="72"/>
      </w:numPr>
    </w:pPr>
  </w:style>
  <w:style w:type="character" w:customStyle="1" w:styleId="BrakA">
    <w:name w:val="Brak A"/>
    <w:rsid w:val="008061FF"/>
  </w:style>
  <w:style w:type="numbering" w:customStyle="1" w:styleId="Zaimportowanystyl36">
    <w:name w:val="Zaimportowany styl 36"/>
    <w:rsid w:val="008061FF"/>
    <w:pPr>
      <w:numPr>
        <w:numId w:val="73"/>
      </w:numPr>
    </w:pPr>
  </w:style>
  <w:style w:type="numbering" w:customStyle="1" w:styleId="Zaimportowanystyl11">
    <w:name w:val="Zaimportowany styl 11"/>
    <w:rsid w:val="008061FF"/>
    <w:pPr>
      <w:numPr>
        <w:numId w:val="74"/>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7"/>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8"/>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9"/>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0"/>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0"/>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0"/>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0"/>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3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30091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55576F"/>
    <w:rPr>
      <w:color w:val="605E5C"/>
      <w:shd w:val="clear" w:color="auto" w:fill="E1DFDD"/>
    </w:rPr>
  </w:style>
  <w:style w:type="character" w:customStyle="1" w:styleId="ui-provider">
    <w:name w:val="ui-provider"/>
    <w:basedOn w:val="Domylnaczcionkaakapitu"/>
    <w:rsid w:val="0065030B"/>
  </w:style>
  <w:style w:type="character" w:customStyle="1" w:styleId="Nierozpoznanawzmianka7">
    <w:name w:val="Nierozpoznana wzmianka7"/>
    <w:basedOn w:val="Domylnaczcionkaakapitu"/>
    <w:uiPriority w:val="99"/>
    <w:semiHidden/>
    <w:unhideWhenUsed/>
    <w:rsid w:val="005C16B0"/>
    <w:rPr>
      <w:color w:val="605E5C"/>
      <w:shd w:val="clear" w:color="auto" w:fill="E1DFDD"/>
    </w:rPr>
  </w:style>
  <w:style w:type="character" w:styleId="Nierozpoznanawzmianka">
    <w:name w:val="Unresolved Mention"/>
    <w:basedOn w:val="Domylnaczcionkaakapitu"/>
    <w:uiPriority w:val="99"/>
    <w:semiHidden/>
    <w:unhideWhenUsed/>
    <w:rsid w:val="00DF57EE"/>
    <w:rPr>
      <w:color w:val="605E5C"/>
      <w:shd w:val="clear" w:color="auto" w:fill="E1DFDD"/>
    </w:rPr>
  </w:style>
  <w:style w:type="table" w:customStyle="1" w:styleId="Tabela-Siatka63">
    <w:name w:val="Tabela - Siatka63"/>
    <w:basedOn w:val="Standardowy"/>
    <w:next w:val="Tabela-Siatka"/>
    <w:uiPriority w:val="59"/>
    <w:rsid w:val="00C456A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73004375">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9718967">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2622934">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59753814">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48507535">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00788">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43671385">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3E19D8-C2E8-43A1-B616-146B1FC20A9E}">
  <ds:schemaRefs>
    <ds:schemaRef ds:uri="http://schemas.openxmlformats.org/officeDocument/2006/bibliography"/>
  </ds:schemaRefs>
</ds:datastoreItem>
</file>

<file path=customXml/itemProps5.xml><?xml version="1.0" encoding="utf-8"?>
<ds:datastoreItem xmlns:ds="http://schemas.openxmlformats.org/officeDocument/2006/customXml" ds:itemID="{BA8C9FB7-596A-47EC-9EF2-EB439DA3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3471</Words>
  <Characters>20829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4</cp:revision>
  <cp:lastPrinted>2025-04-24T04:23:00Z</cp:lastPrinted>
  <dcterms:created xsi:type="dcterms:W3CDTF">2025-04-24T04:25:00Z</dcterms:created>
  <dcterms:modified xsi:type="dcterms:W3CDTF">2025-04-24T04:40:00Z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