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922C" w14:textId="7FC9FB5B" w:rsidR="00D051A9" w:rsidRPr="004E1E32" w:rsidRDefault="00D051A9" w:rsidP="004E1E32">
      <w:pPr>
        <w:pStyle w:val="Nagwek3"/>
        <w:numPr>
          <w:ilvl w:val="0"/>
          <w:numId w:val="0"/>
        </w:numPr>
        <w:spacing w:before="0" w:after="0" w:line="300" w:lineRule="auto"/>
        <w:ind w:left="1418"/>
        <w:jc w:val="center"/>
        <w:rPr>
          <w:iCs w:val="0"/>
          <w:szCs w:val="22"/>
          <w:lang w:val="pl-PL"/>
        </w:rPr>
      </w:pPr>
      <w:r w:rsidRPr="004E1E32">
        <w:rPr>
          <w:bCs/>
          <w:szCs w:val="22"/>
          <w:lang w:val="pl-PL"/>
        </w:rPr>
        <w:t xml:space="preserve">UMOWA nr </w:t>
      </w:r>
      <w:r w:rsidR="00791EBB" w:rsidRPr="004E1E32">
        <w:rPr>
          <w:szCs w:val="22"/>
          <w:lang w:val="pl-PL"/>
        </w:rPr>
        <w:t>……………….</w:t>
      </w:r>
    </w:p>
    <w:p w14:paraId="690D832A" w14:textId="29B30D02" w:rsidR="00D051A9" w:rsidRPr="004E1E32" w:rsidRDefault="00D051A9">
      <w:pPr>
        <w:spacing w:line="300" w:lineRule="auto"/>
        <w:jc w:val="center"/>
        <w:rPr>
          <w:rFonts w:ascii="Arial" w:hAnsi="Arial" w:cs="Arial"/>
          <w:b/>
          <w:bCs/>
          <w:sz w:val="22"/>
          <w:szCs w:val="22"/>
        </w:rPr>
      </w:pPr>
      <w:r w:rsidRPr="004E1E32">
        <w:rPr>
          <w:rFonts w:ascii="Arial" w:hAnsi="Arial" w:cs="Arial"/>
          <w:bCs/>
          <w:sz w:val="22"/>
          <w:szCs w:val="22"/>
        </w:rPr>
        <w:t>(zwana dalej</w:t>
      </w:r>
      <w:r w:rsidRPr="004E1E32">
        <w:rPr>
          <w:rFonts w:ascii="Arial" w:hAnsi="Arial" w:cs="Arial"/>
          <w:b/>
          <w:bCs/>
          <w:sz w:val="22"/>
          <w:szCs w:val="22"/>
        </w:rPr>
        <w:t xml:space="preserve"> "Umową"</w:t>
      </w:r>
      <w:r w:rsidRPr="004E1E32">
        <w:rPr>
          <w:rFonts w:ascii="Arial" w:hAnsi="Arial" w:cs="Arial"/>
          <w:bCs/>
          <w:sz w:val="22"/>
          <w:szCs w:val="22"/>
        </w:rPr>
        <w:t>)</w:t>
      </w:r>
    </w:p>
    <w:p w14:paraId="466DD2A6" w14:textId="77777777" w:rsidR="00D051A9" w:rsidRPr="004E1E32" w:rsidRDefault="00D051A9" w:rsidP="00443584">
      <w:pPr>
        <w:spacing w:line="300" w:lineRule="auto"/>
        <w:jc w:val="center"/>
        <w:rPr>
          <w:rFonts w:ascii="Arial" w:hAnsi="Arial" w:cs="Arial"/>
          <w:b/>
          <w:bCs/>
          <w:sz w:val="22"/>
          <w:szCs w:val="22"/>
        </w:rPr>
      </w:pPr>
    </w:p>
    <w:p w14:paraId="7E3715D3" w14:textId="02BCBE7C" w:rsidR="00D051A9" w:rsidRPr="004E1E32" w:rsidRDefault="00D051A9" w:rsidP="00AC2211">
      <w:pPr>
        <w:spacing w:line="300" w:lineRule="auto"/>
        <w:jc w:val="both"/>
        <w:rPr>
          <w:rFonts w:ascii="Arial" w:hAnsi="Arial" w:cs="Arial"/>
          <w:sz w:val="22"/>
          <w:szCs w:val="22"/>
        </w:rPr>
      </w:pPr>
      <w:r w:rsidRPr="004E1E32">
        <w:rPr>
          <w:rFonts w:ascii="Arial" w:hAnsi="Arial" w:cs="Arial"/>
          <w:sz w:val="22"/>
          <w:szCs w:val="22"/>
        </w:rPr>
        <w:t>zawarta w Zawadzie w dniu .........................20</w:t>
      </w:r>
      <w:r w:rsidR="00AC2211" w:rsidRPr="004E1E32">
        <w:rPr>
          <w:rFonts w:ascii="Arial" w:hAnsi="Arial" w:cs="Arial"/>
          <w:sz w:val="22"/>
          <w:szCs w:val="22"/>
        </w:rPr>
        <w:t>2</w:t>
      </w:r>
      <w:r w:rsidR="00791EBB" w:rsidRPr="004E1E32">
        <w:rPr>
          <w:rFonts w:ascii="Arial" w:hAnsi="Arial" w:cs="Arial"/>
          <w:sz w:val="22"/>
          <w:szCs w:val="22"/>
        </w:rPr>
        <w:t>2</w:t>
      </w:r>
      <w:r w:rsidR="00AC2211" w:rsidRPr="004E1E32">
        <w:rPr>
          <w:rFonts w:ascii="Arial" w:hAnsi="Arial" w:cs="Arial"/>
          <w:sz w:val="22"/>
          <w:szCs w:val="22"/>
        </w:rPr>
        <w:t xml:space="preserve"> </w:t>
      </w:r>
      <w:r w:rsidRPr="004E1E32">
        <w:rPr>
          <w:rFonts w:ascii="Arial" w:hAnsi="Arial" w:cs="Arial"/>
          <w:sz w:val="22"/>
          <w:szCs w:val="22"/>
        </w:rPr>
        <w:t xml:space="preserve">roku, pomiędzy: </w:t>
      </w:r>
    </w:p>
    <w:p w14:paraId="224D3298" w14:textId="77777777" w:rsidR="00D051A9" w:rsidRPr="004E1E32" w:rsidRDefault="00D051A9" w:rsidP="00443584">
      <w:pPr>
        <w:pStyle w:val="Stopka"/>
        <w:spacing w:line="300" w:lineRule="auto"/>
        <w:jc w:val="both"/>
        <w:rPr>
          <w:rFonts w:ascii="Arial" w:hAnsi="Arial" w:cs="Arial"/>
          <w:b/>
          <w:bCs/>
          <w:sz w:val="22"/>
          <w:szCs w:val="22"/>
        </w:rPr>
      </w:pPr>
    </w:p>
    <w:p w14:paraId="069ABD46" w14:textId="23E7852F" w:rsidR="00D051A9" w:rsidRPr="004E1E32" w:rsidRDefault="00D051A9" w:rsidP="00443584">
      <w:pPr>
        <w:pStyle w:val="Stopka"/>
        <w:spacing w:line="300" w:lineRule="auto"/>
        <w:jc w:val="both"/>
        <w:rPr>
          <w:rFonts w:ascii="Arial" w:hAnsi="Arial" w:cs="Arial"/>
          <w:sz w:val="22"/>
          <w:szCs w:val="22"/>
        </w:rPr>
      </w:pPr>
      <w:r w:rsidRPr="004E1E32">
        <w:rPr>
          <w:rStyle w:val="Nagwek3Znak"/>
          <w:b/>
          <w:sz w:val="22"/>
          <w:szCs w:val="22"/>
          <w:lang w:val="pl-PL"/>
        </w:rPr>
        <w:t xml:space="preserve">Enea Elektrownia Połaniec Spółka Akcyjna </w:t>
      </w:r>
      <w:r w:rsidRPr="004E1E32">
        <w:rPr>
          <w:rStyle w:val="Nagwek3Znak"/>
          <w:sz w:val="22"/>
          <w:szCs w:val="22"/>
          <w:lang w:val="pl-PL"/>
        </w:rPr>
        <w:t xml:space="preserve">(skrót firmy: Enea </w:t>
      </w:r>
      <w:r w:rsidR="006F3B8F" w:rsidRPr="004E1E32">
        <w:rPr>
          <w:rStyle w:val="Nagwek3Znak"/>
          <w:sz w:val="22"/>
          <w:szCs w:val="22"/>
          <w:lang w:val="pl-PL"/>
        </w:rPr>
        <w:t xml:space="preserve">Elektrownia </w:t>
      </w:r>
      <w:r w:rsidRPr="004E1E32">
        <w:rPr>
          <w:rStyle w:val="Nagwek3Znak"/>
          <w:sz w:val="22"/>
          <w:szCs w:val="22"/>
          <w:lang w:val="pl-PL"/>
        </w:rPr>
        <w:t>Połaniec S.A.)</w:t>
      </w:r>
      <w:r w:rsidRPr="004E1E32">
        <w:rPr>
          <w:rStyle w:val="Nagwek3Znak"/>
          <w:b/>
          <w:sz w:val="22"/>
          <w:szCs w:val="22"/>
          <w:lang w:val="pl-PL"/>
        </w:rPr>
        <w:t xml:space="preserve"> </w:t>
      </w:r>
      <w:r w:rsidR="00791EBB" w:rsidRPr="004E1E32">
        <w:rPr>
          <w:rStyle w:val="Nagwek3Znak"/>
          <w:b/>
          <w:sz w:val="22"/>
          <w:szCs w:val="22"/>
          <w:lang w:val="pl-PL"/>
        </w:rPr>
        <w:br/>
      </w:r>
      <w:r w:rsidRPr="004E1E32">
        <w:rPr>
          <w:rStyle w:val="Nagwek3Znak"/>
          <w:sz w:val="22"/>
          <w:szCs w:val="22"/>
          <w:lang w:val="pl-PL"/>
        </w:rPr>
        <w:t xml:space="preserve">z siedzibą w Zawadzie 26, 28-230 Połaniec, </w:t>
      </w:r>
      <w:r w:rsidRPr="004E1E32">
        <w:rPr>
          <w:rFonts w:ascii="Arial" w:hAnsi="Arial" w:cs="Arial"/>
          <w:bCs/>
          <w:kern w:val="28"/>
          <w:sz w:val="22"/>
          <w:szCs w:val="22"/>
        </w:rPr>
        <w:t xml:space="preserve">zarejestrowaną pod numerem KRS </w:t>
      </w:r>
      <w:r w:rsidRPr="004E1E32">
        <w:rPr>
          <w:rFonts w:ascii="Arial" w:eastAsiaTheme="minorHAnsi" w:hAnsi="Arial" w:cs="Arial"/>
          <w:sz w:val="22"/>
          <w:szCs w:val="22"/>
          <w:lang w:eastAsia="en-US"/>
        </w:rPr>
        <w:t>0000053769,</w:t>
      </w:r>
      <w:r w:rsidRPr="004E1E32">
        <w:rPr>
          <w:rFonts w:ascii="Arial" w:hAnsi="Arial" w:cs="Arial"/>
          <w:bCs/>
          <w:kern w:val="28"/>
          <w:sz w:val="22"/>
          <w:szCs w:val="22"/>
        </w:rPr>
        <w:t xml:space="preserve"> </w:t>
      </w:r>
      <w:r w:rsidR="00791EBB" w:rsidRPr="004E1E32">
        <w:rPr>
          <w:rFonts w:ascii="Arial" w:hAnsi="Arial" w:cs="Arial"/>
          <w:bCs/>
          <w:kern w:val="28"/>
          <w:sz w:val="22"/>
          <w:szCs w:val="22"/>
        </w:rPr>
        <w:br/>
      </w:r>
      <w:r w:rsidRPr="004E1E32">
        <w:rPr>
          <w:rFonts w:ascii="Arial" w:hAnsi="Arial" w:cs="Arial"/>
          <w:bCs/>
          <w:iCs/>
          <w:sz w:val="22"/>
          <w:szCs w:val="22"/>
        </w:rPr>
        <w:t>w Rejestrze Przedsiębiorców Krajowego Rejestru Sądowego przez Sąd Rejonowy w</w:t>
      </w:r>
      <w:r w:rsidRPr="004E1E32">
        <w:rPr>
          <w:rFonts w:ascii="Arial" w:hAnsi="Arial" w:cs="Arial"/>
          <w:bCs/>
          <w:kern w:val="28"/>
          <w:sz w:val="22"/>
          <w:szCs w:val="22"/>
        </w:rPr>
        <w:t xml:space="preserve"> Kielcach, </w:t>
      </w:r>
      <w:r w:rsidR="004C6FD3">
        <w:rPr>
          <w:rFonts w:ascii="Arial" w:hAnsi="Arial" w:cs="Arial"/>
          <w:bCs/>
          <w:kern w:val="28"/>
          <w:sz w:val="22"/>
          <w:szCs w:val="22"/>
        </w:rPr>
        <w:br/>
      </w:r>
      <w:r w:rsidRPr="004E1E32">
        <w:rPr>
          <w:rFonts w:ascii="Arial" w:hAnsi="Arial" w:cs="Arial"/>
          <w:sz w:val="22"/>
          <w:szCs w:val="22"/>
        </w:rPr>
        <w:t xml:space="preserve">X Wydział Gospodarczy Krajowego Rejestru Sądowego, </w:t>
      </w:r>
      <w:r w:rsidRPr="004E1E32">
        <w:rPr>
          <w:rFonts w:ascii="Arial" w:hAnsi="Arial" w:cs="Arial"/>
          <w:iCs/>
          <w:sz w:val="22"/>
          <w:szCs w:val="22"/>
        </w:rPr>
        <w:t xml:space="preserve">kapitał zakładowy: </w:t>
      </w:r>
      <w:r w:rsidRPr="004E1E32">
        <w:rPr>
          <w:rFonts w:ascii="Arial" w:hAnsi="Arial" w:cs="Arial"/>
          <w:bCs/>
          <w:kern w:val="28"/>
          <w:sz w:val="22"/>
          <w:szCs w:val="22"/>
        </w:rPr>
        <w:t>713.500.000,00 zł</w:t>
      </w:r>
      <w:r w:rsidRPr="004E1E32">
        <w:rPr>
          <w:rFonts w:ascii="Arial" w:hAnsi="Arial" w:cs="Arial"/>
          <w:iCs/>
          <w:sz w:val="22"/>
          <w:szCs w:val="22"/>
        </w:rPr>
        <w:t xml:space="preserve"> </w:t>
      </w:r>
      <w:r w:rsidR="00791EBB" w:rsidRPr="004E1E32">
        <w:rPr>
          <w:rFonts w:ascii="Arial" w:hAnsi="Arial" w:cs="Arial"/>
          <w:iCs/>
          <w:sz w:val="22"/>
          <w:szCs w:val="22"/>
        </w:rPr>
        <w:br/>
      </w:r>
      <w:r w:rsidRPr="004E1E32">
        <w:rPr>
          <w:rFonts w:ascii="Arial" w:hAnsi="Arial" w:cs="Arial"/>
          <w:iCs/>
          <w:sz w:val="22"/>
          <w:szCs w:val="22"/>
        </w:rPr>
        <w:t>w całości wpłacony</w:t>
      </w:r>
      <w:r w:rsidRPr="004E1E32">
        <w:rPr>
          <w:rFonts w:ascii="Arial" w:hAnsi="Arial" w:cs="Arial"/>
          <w:bCs/>
          <w:kern w:val="28"/>
          <w:sz w:val="22"/>
          <w:szCs w:val="22"/>
        </w:rPr>
        <w:t>,</w:t>
      </w:r>
      <w:r w:rsidRPr="004E1E32">
        <w:rPr>
          <w:rFonts w:ascii="Arial" w:hAnsi="Arial" w:cs="Arial"/>
          <w:sz w:val="22"/>
          <w:szCs w:val="22"/>
        </w:rPr>
        <w:t xml:space="preserve"> </w:t>
      </w:r>
      <w:r w:rsidRPr="004E1E32">
        <w:rPr>
          <w:rFonts w:ascii="Arial" w:hAnsi="Arial" w:cs="Arial"/>
          <w:bCs/>
          <w:kern w:val="28"/>
          <w:sz w:val="22"/>
          <w:szCs w:val="22"/>
        </w:rPr>
        <w:t>NIP: 866-00-01-429,</w:t>
      </w:r>
      <w:r w:rsidRPr="004E1E32">
        <w:rPr>
          <w:rFonts w:ascii="Arial" w:hAnsi="Arial" w:cs="Arial"/>
          <w:sz w:val="22"/>
          <w:szCs w:val="22"/>
        </w:rPr>
        <w:t xml:space="preserve"> zwaną dalej </w:t>
      </w:r>
      <w:r w:rsidRPr="004E1E32">
        <w:rPr>
          <w:rFonts w:ascii="Arial" w:hAnsi="Arial" w:cs="Arial"/>
          <w:b/>
          <w:bCs/>
          <w:sz w:val="22"/>
          <w:szCs w:val="22"/>
        </w:rPr>
        <w:t xml:space="preserve">„Zamawiającym” </w:t>
      </w:r>
      <w:r w:rsidRPr="004E1E32">
        <w:rPr>
          <w:rFonts w:ascii="Arial" w:hAnsi="Arial" w:cs="Arial"/>
          <w:bCs/>
          <w:sz w:val="22"/>
          <w:szCs w:val="22"/>
        </w:rPr>
        <w:t>lub</w:t>
      </w:r>
      <w:r w:rsidRPr="004E1E32">
        <w:rPr>
          <w:rFonts w:ascii="Arial" w:hAnsi="Arial" w:cs="Arial"/>
          <w:b/>
          <w:bCs/>
          <w:sz w:val="22"/>
          <w:szCs w:val="22"/>
        </w:rPr>
        <w:t xml:space="preserve"> „Elektrownią”, </w:t>
      </w:r>
      <w:r w:rsidRPr="004E1E32">
        <w:rPr>
          <w:rFonts w:ascii="Arial" w:hAnsi="Arial" w:cs="Arial"/>
          <w:sz w:val="22"/>
          <w:szCs w:val="22"/>
        </w:rPr>
        <w:t>którego reprezentują:</w:t>
      </w:r>
    </w:p>
    <w:p w14:paraId="795BE7EA" w14:textId="77777777" w:rsidR="00D051A9" w:rsidRPr="004E1E32" w:rsidRDefault="00D051A9" w:rsidP="00443584">
      <w:pPr>
        <w:pStyle w:val="Stopka"/>
        <w:spacing w:line="300" w:lineRule="auto"/>
        <w:jc w:val="both"/>
        <w:rPr>
          <w:rFonts w:ascii="Arial" w:hAnsi="Arial" w:cs="Arial"/>
          <w:sz w:val="22"/>
          <w:szCs w:val="22"/>
        </w:rPr>
      </w:pPr>
    </w:p>
    <w:p w14:paraId="55DCF2C5" w14:textId="77777777" w:rsidR="00D051A9" w:rsidRPr="004E1E32" w:rsidRDefault="00D051A9" w:rsidP="00854CD1">
      <w:pPr>
        <w:pStyle w:val="Akapitzlist"/>
        <w:numPr>
          <w:ilvl w:val="0"/>
          <w:numId w:val="5"/>
        </w:numPr>
        <w:shd w:val="clear" w:color="auto" w:fill="FFFFFF"/>
        <w:spacing w:line="300" w:lineRule="auto"/>
        <w:ind w:left="360"/>
        <w:jc w:val="both"/>
        <w:rPr>
          <w:rFonts w:ascii="Arial" w:hAnsi="Arial" w:cs="Arial"/>
          <w:b/>
          <w:sz w:val="22"/>
          <w:szCs w:val="22"/>
        </w:rPr>
      </w:pPr>
      <w:r w:rsidRPr="004E1E32">
        <w:rPr>
          <w:rFonts w:ascii="Arial" w:hAnsi="Arial" w:cs="Arial"/>
          <w:b/>
          <w:sz w:val="22"/>
          <w:szCs w:val="22"/>
        </w:rPr>
        <w:t>…………………………………………………….- …………………………………………………….</w:t>
      </w:r>
    </w:p>
    <w:p w14:paraId="185A45A9" w14:textId="77777777" w:rsidR="00D051A9" w:rsidRPr="004E1E32" w:rsidRDefault="00D051A9">
      <w:pPr>
        <w:pStyle w:val="Akapitzlist"/>
        <w:shd w:val="clear" w:color="auto" w:fill="FFFFFF"/>
        <w:spacing w:line="300" w:lineRule="auto"/>
        <w:ind w:left="360"/>
        <w:jc w:val="both"/>
        <w:rPr>
          <w:rFonts w:ascii="Arial" w:hAnsi="Arial" w:cs="Arial"/>
          <w:b/>
          <w:sz w:val="22"/>
          <w:szCs w:val="22"/>
        </w:rPr>
      </w:pPr>
    </w:p>
    <w:p w14:paraId="5A2F32EB" w14:textId="77777777" w:rsidR="00D051A9" w:rsidRPr="004E1E32" w:rsidRDefault="00D051A9" w:rsidP="003F2E17">
      <w:pPr>
        <w:pStyle w:val="Akapitzlist"/>
        <w:numPr>
          <w:ilvl w:val="0"/>
          <w:numId w:val="5"/>
        </w:numPr>
        <w:shd w:val="clear" w:color="auto" w:fill="FFFFFF"/>
        <w:spacing w:line="300" w:lineRule="auto"/>
        <w:ind w:left="360"/>
        <w:jc w:val="both"/>
        <w:rPr>
          <w:rFonts w:ascii="Arial" w:hAnsi="Arial" w:cs="Arial"/>
          <w:b/>
          <w:sz w:val="22"/>
          <w:szCs w:val="22"/>
        </w:rPr>
      </w:pPr>
      <w:r w:rsidRPr="004E1E32">
        <w:rPr>
          <w:rFonts w:ascii="Arial" w:hAnsi="Arial" w:cs="Arial"/>
          <w:b/>
          <w:sz w:val="22"/>
          <w:szCs w:val="22"/>
        </w:rPr>
        <w:t>……………………………………………………- ………………………………………………</w:t>
      </w:r>
    </w:p>
    <w:p w14:paraId="5FC148FF" w14:textId="77777777" w:rsidR="00D051A9" w:rsidRPr="004E1E32" w:rsidRDefault="00D051A9" w:rsidP="00443584">
      <w:pPr>
        <w:spacing w:line="300" w:lineRule="auto"/>
        <w:jc w:val="both"/>
        <w:rPr>
          <w:rFonts w:ascii="Arial" w:hAnsi="Arial" w:cs="Arial"/>
          <w:sz w:val="22"/>
          <w:szCs w:val="22"/>
        </w:rPr>
      </w:pPr>
      <w:r w:rsidRPr="004E1E32">
        <w:rPr>
          <w:rFonts w:ascii="Arial" w:hAnsi="Arial" w:cs="Arial"/>
          <w:sz w:val="22"/>
          <w:szCs w:val="22"/>
        </w:rPr>
        <w:t>a</w:t>
      </w:r>
    </w:p>
    <w:p w14:paraId="151A407F" w14:textId="037725E5" w:rsidR="00D051A9" w:rsidRPr="004E1E32" w:rsidRDefault="00791EBB" w:rsidP="00AC2211">
      <w:pPr>
        <w:spacing w:line="300" w:lineRule="auto"/>
        <w:jc w:val="both"/>
        <w:rPr>
          <w:rStyle w:val="Nagwek3Znak"/>
          <w:rFonts w:eastAsia="Calibri"/>
          <w:sz w:val="22"/>
          <w:szCs w:val="22"/>
          <w:lang w:val="pl-PL"/>
        </w:rPr>
      </w:pPr>
      <w:r w:rsidRPr="004E1E32">
        <w:rPr>
          <w:rFonts w:ascii="Arial" w:hAnsi="Arial" w:cs="Arial"/>
          <w:iCs/>
          <w:sz w:val="22"/>
          <w:szCs w:val="22"/>
        </w:rPr>
        <w:t>……………………..</w:t>
      </w:r>
      <w:r w:rsidR="00D051A9" w:rsidRPr="004E1E32">
        <w:rPr>
          <w:rFonts w:ascii="Arial" w:hAnsi="Arial" w:cs="Arial"/>
          <w:iCs/>
          <w:sz w:val="22"/>
          <w:szCs w:val="22"/>
        </w:rPr>
        <w:t xml:space="preserve">, </w:t>
      </w:r>
      <w:r w:rsidR="00D051A9" w:rsidRPr="004E1E32">
        <w:rPr>
          <w:rStyle w:val="Nagwek3Znak"/>
          <w:rFonts w:eastAsia="Calibri"/>
          <w:sz w:val="22"/>
          <w:szCs w:val="22"/>
          <w:lang w:val="pl-PL"/>
        </w:rPr>
        <w:t>zwaną dalej „</w:t>
      </w:r>
      <w:r w:rsidR="00D051A9" w:rsidRPr="004E1E32">
        <w:rPr>
          <w:rStyle w:val="Nagwek3Znak"/>
          <w:rFonts w:eastAsia="Calibri"/>
          <w:b/>
          <w:sz w:val="22"/>
          <w:szCs w:val="22"/>
          <w:lang w:val="pl-PL"/>
        </w:rPr>
        <w:t>Wykonawcą</w:t>
      </w:r>
      <w:r w:rsidR="00D051A9" w:rsidRPr="004E1E32">
        <w:rPr>
          <w:rStyle w:val="Nagwek3Znak"/>
          <w:rFonts w:eastAsia="Calibri"/>
          <w:sz w:val="22"/>
          <w:szCs w:val="22"/>
          <w:lang w:val="pl-PL"/>
        </w:rPr>
        <w:t xml:space="preserve">”, którego reprezentują: </w:t>
      </w:r>
    </w:p>
    <w:p w14:paraId="2B290428" w14:textId="77777777" w:rsidR="00D051A9" w:rsidRPr="004E1E32" w:rsidRDefault="00D051A9" w:rsidP="00443584">
      <w:pPr>
        <w:spacing w:line="300" w:lineRule="auto"/>
        <w:jc w:val="both"/>
        <w:rPr>
          <w:rStyle w:val="Nagwek3Znak"/>
          <w:rFonts w:eastAsia="Calibri"/>
          <w:sz w:val="22"/>
          <w:szCs w:val="22"/>
          <w:lang w:val="pl-PL"/>
        </w:rPr>
      </w:pPr>
    </w:p>
    <w:p w14:paraId="5F9138F6" w14:textId="09B27E52" w:rsidR="00D051A9" w:rsidRPr="004E1E32" w:rsidRDefault="00791EBB" w:rsidP="007014CF">
      <w:pPr>
        <w:pStyle w:val="Akapitzlist"/>
        <w:numPr>
          <w:ilvl w:val="3"/>
          <w:numId w:val="5"/>
        </w:numPr>
        <w:shd w:val="clear" w:color="auto" w:fill="FFFFFF"/>
        <w:spacing w:line="300" w:lineRule="auto"/>
        <w:ind w:left="426"/>
        <w:jc w:val="both"/>
        <w:rPr>
          <w:rFonts w:ascii="Arial" w:hAnsi="Arial" w:cs="Arial"/>
          <w:sz w:val="22"/>
          <w:szCs w:val="22"/>
        </w:rPr>
      </w:pPr>
      <w:r w:rsidRPr="004E1E32">
        <w:rPr>
          <w:rFonts w:ascii="Arial" w:hAnsi="Arial" w:cs="Arial"/>
          <w:sz w:val="22"/>
          <w:szCs w:val="22"/>
        </w:rPr>
        <w:t>…………………………..</w:t>
      </w:r>
    </w:p>
    <w:p w14:paraId="61432BAD" w14:textId="77777777" w:rsidR="00D051A9" w:rsidRPr="004E1E32" w:rsidRDefault="00D051A9">
      <w:pPr>
        <w:pStyle w:val="Akapitzlist"/>
        <w:shd w:val="clear" w:color="auto" w:fill="FFFFFF"/>
        <w:spacing w:line="300" w:lineRule="auto"/>
        <w:ind w:left="426"/>
        <w:jc w:val="both"/>
        <w:rPr>
          <w:rFonts w:ascii="Arial" w:hAnsi="Arial" w:cs="Arial"/>
          <w:b/>
          <w:sz w:val="22"/>
          <w:szCs w:val="22"/>
        </w:rPr>
      </w:pPr>
    </w:p>
    <w:p w14:paraId="5311BC2F" w14:textId="77777777" w:rsidR="00D051A9" w:rsidRPr="004E1E32" w:rsidRDefault="00D051A9" w:rsidP="004E1E32">
      <w:pPr>
        <w:tabs>
          <w:tab w:val="center" w:pos="4536"/>
        </w:tabs>
        <w:spacing w:line="300" w:lineRule="auto"/>
        <w:jc w:val="both"/>
        <w:rPr>
          <w:rFonts w:ascii="Arial" w:hAnsi="Arial" w:cs="Arial"/>
          <w:sz w:val="22"/>
          <w:szCs w:val="22"/>
        </w:rPr>
      </w:pPr>
      <w:r w:rsidRPr="004E1E32">
        <w:rPr>
          <w:rFonts w:ascii="Arial" w:hAnsi="Arial" w:cs="Arial"/>
          <w:sz w:val="22"/>
          <w:szCs w:val="22"/>
        </w:rPr>
        <w:t>Zamawiający oraz Wykonawca będą dalej łącznie zwani „</w:t>
      </w:r>
      <w:r w:rsidRPr="004E1E32">
        <w:rPr>
          <w:rFonts w:ascii="Arial" w:hAnsi="Arial" w:cs="Arial"/>
          <w:b/>
          <w:sz w:val="22"/>
          <w:szCs w:val="22"/>
        </w:rPr>
        <w:t>Stronami</w:t>
      </w:r>
      <w:r w:rsidRPr="004E1E32">
        <w:rPr>
          <w:rFonts w:ascii="Arial" w:hAnsi="Arial" w:cs="Arial"/>
          <w:sz w:val="22"/>
          <w:szCs w:val="22"/>
        </w:rPr>
        <w:t>”, a indywidualnie „</w:t>
      </w:r>
      <w:r w:rsidRPr="004E1E32">
        <w:rPr>
          <w:rFonts w:ascii="Arial" w:hAnsi="Arial" w:cs="Arial"/>
          <w:b/>
          <w:sz w:val="22"/>
          <w:szCs w:val="22"/>
        </w:rPr>
        <w:t>Stroną</w:t>
      </w:r>
      <w:r w:rsidRPr="004E1E32">
        <w:rPr>
          <w:rFonts w:ascii="Arial" w:hAnsi="Arial" w:cs="Arial"/>
          <w:sz w:val="22"/>
          <w:szCs w:val="22"/>
        </w:rPr>
        <w:t>”.</w:t>
      </w:r>
    </w:p>
    <w:p w14:paraId="6A6D4584" w14:textId="77777777" w:rsidR="00D051A9" w:rsidRPr="004E1E32" w:rsidRDefault="00D051A9" w:rsidP="00443584">
      <w:pPr>
        <w:spacing w:line="300" w:lineRule="auto"/>
        <w:jc w:val="both"/>
        <w:rPr>
          <w:rFonts w:ascii="Arial" w:hAnsi="Arial" w:cs="Arial"/>
          <w:sz w:val="22"/>
          <w:szCs w:val="22"/>
        </w:rPr>
      </w:pPr>
    </w:p>
    <w:p w14:paraId="7D10CF1D" w14:textId="77777777" w:rsidR="00D051A9" w:rsidRPr="004E1E32" w:rsidRDefault="00D051A9" w:rsidP="00443584">
      <w:pPr>
        <w:spacing w:line="300" w:lineRule="auto"/>
        <w:rPr>
          <w:rFonts w:ascii="Arial" w:hAnsi="Arial" w:cs="Arial"/>
          <w:b/>
          <w:sz w:val="22"/>
          <w:szCs w:val="22"/>
        </w:rPr>
      </w:pPr>
      <w:r w:rsidRPr="004E1E32">
        <w:rPr>
          <w:rFonts w:ascii="Arial" w:hAnsi="Arial" w:cs="Arial"/>
          <w:b/>
          <w:sz w:val="22"/>
          <w:szCs w:val="22"/>
        </w:rPr>
        <w:t>Na wstępie Strony stwierdziły, co następuje:</w:t>
      </w:r>
    </w:p>
    <w:p w14:paraId="08E67689" w14:textId="77777777" w:rsidR="00D051A9" w:rsidRPr="004E1E32"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cs="Arial"/>
          <w:szCs w:val="22"/>
        </w:rPr>
      </w:pPr>
    </w:p>
    <w:p w14:paraId="0C5E27EF" w14:textId="77777777" w:rsidR="00D051A9" w:rsidRPr="004E1E32" w:rsidRDefault="00D051A9" w:rsidP="00443584">
      <w:pPr>
        <w:pStyle w:val="BodyText21"/>
        <w:widowControl/>
        <w:numPr>
          <w:ilvl w:val="0"/>
          <w:numId w:val="2"/>
        </w:numPr>
        <w:spacing w:line="300" w:lineRule="auto"/>
        <w:rPr>
          <w:rFonts w:cs="Arial"/>
          <w:iCs/>
          <w:szCs w:val="22"/>
        </w:rPr>
      </w:pPr>
      <w:r w:rsidRPr="004E1E32">
        <w:rPr>
          <w:rFonts w:cs="Arial"/>
          <w:iCs/>
          <w:szCs w:val="22"/>
        </w:rPr>
        <w:t>Wykonawca oświadcza, że: (a) posiada zdolność do zawarcia Umowy, (b) Umowa stanowi ważne i</w:t>
      </w:r>
      <w:r w:rsidR="00376DA5" w:rsidRPr="004E1E32">
        <w:rPr>
          <w:rFonts w:cs="Arial"/>
          <w:iCs/>
          <w:szCs w:val="22"/>
        </w:rPr>
        <w:t> </w:t>
      </w:r>
      <w:r w:rsidRPr="004E1E32">
        <w:rPr>
          <w:rFonts w:cs="Arial"/>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132EBE37" w14:textId="77777777" w:rsidR="00D051A9" w:rsidRPr="004E1E32" w:rsidRDefault="00D051A9" w:rsidP="00443584">
      <w:pPr>
        <w:pStyle w:val="Akapitzlist"/>
        <w:numPr>
          <w:ilvl w:val="0"/>
          <w:numId w:val="2"/>
        </w:numPr>
        <w:spacing w:line="300" w:lineRule="auto"/>
        <w:jc w:val="both"/>
        <w:rPr>
          <w:rFonts w:ascii="Arial" w:hAnsi="Arial" w:cs="Arial"/>
          <w:iCs/>
          <w:sz w:val="22"/>
          <w:szCs w:val="22"/>
        </w:rPr>
      </w:pPr>
      <w:r w:rsidRPr="004E1E32">
        <w:rPr>
          <w:rFonts w:ascii="Arial" w:hAnsi="Arial" w:cs="Arial"/>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4E1E32">
        <w:rPr>
          <w:rFonts w:ascii="Arial" w:hAnsi="Arial" w:cs="Arial"/>
          <w:iCs/>
          <w:sz w:val="22"/>
          <w:szCs w:val="22"/>
        </w:rPr>
        <w:t> </w:t>
      </w:r>
      <w:r w:rsidRPr="004E1E32">
        <w:rPr>
          <w:rFonts w:ascii="Arial" w:hAnsi="Arial" w:cs="Arial"/>
          <w:iCs/>
          <w:sz w:val="22"/>
          <w:szCs w:val="22"/>
        </w:rPr>
        <w:t>finansowa pozwala na podjęcie w dobrej wierze zobowiązań wynikających z Umowy.</w:t>
      </w:r>
    </w:p>
    <w:p w14:paraId="0343F4EA" w14:textId="6E1A3F2C" w:rsidR="00D051A9" w:rsidRPr="004E1E32" w:rsidRDefault="00D051A9" w:rsidP="00443584">
      <w:pPr>
        <w:pStyle w:val="BodyText21"/>
        <w:widowControl/>
        <w:numPr>
          <w:ilvl w:val="0"/>
          <w:numId w:val="2"/>
        </w:numPr>
        <w:spacing w:line="300" w:lineRule="auto"/>
        <w:rPr>
          <w:rFonts w:cs="Arial"/>
          <w:iCs/>
          <w:szCs w:val="22"/>
        </w:rPr>
      </w:pPr>
      <w:r w:rsidRPr="004E1E32">
        <w:rPr>
          <w:rFonts w:cs="Arial"/>
          <w:iCs/>
          <w:szCs w:val="22"/>
        </w:rPr>
        <w:t xml:space="preserve">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w:t>
      </w:r>
      <w:r w:rsidR="00791EBB">
        <w:rPr>
          <w:rFonts w:cs="Arial"/>
          <w:iCs/>
          <w:szCs w:val="22"/>
        </w:rPr>
        <w:br/>
      </w:r>
      <w:r w:rsidRPr="004E1E32">
        <w:rPr>
          <w:rFonts w:cs="Arial"/>
          <w:iCs/>
          <w:szCs w:val="22"/>
        </w:rPr>
        <w:t>i zapewnia, iż posiada środki finansowe konieczne do należytego wykonania Umowy.</w:t>
      </w:r>
    </w:p>
    <w:p w14:paraId="61175992" w14:textId="77777777" w:rsidR="00FD68F1" w:rsidRPr="004E1E32" w:rsidRDefault="00FD68F1" w:rsidP="00443584">
      <w:pPr>
        <w:pStyle w:val="BodyText21"/>
        <w:widowControl/>
        <w:numPr>
          <w:ilvl w:val="0"/>
          <w:numId w:val="2"/>
        </w:numPr>
        <w:spacing w:line="300" w:lineRule="auto"/>
        <w:rPr>
          <w:rFonts w:cs="Arial"/>
          <w:iCs/>
          <w:szCs w:val="22"/>
        </w:rPr>
      </w:pPr>
      <w:r w:rsidRPr="004E1E32">
        <w:rPr>
          <w:rFonts w:cs="Arial"/>
          <w:iCs/>
          <w:szCs w:val="22"/>
        </w:rPr>
        <w:lastRenderedPageBreak/>
        <w:t xml:space="preserve">Ogólne Warunki Zakupu Usług w wersji </w:t>
      </w:r>
      <w:r w:rsidRPr="004E1E32">
        <w:rPr>
          <w:rFonts w:cs="Arial"/>
          <w:szCs w:val="22"/>
        </w:rPr>
        <w:t>nr Wersja NZ/4/2018 z dnia 7 sierpnia 2018 r.</w:t>
      </w:r>
      <w:r w:rsidRPr="004E1E32">
        <w:rPr>
          <w:rFonts w:cs="Arial"/>
          <w:iCs/>
          <w:szCs w:val="22"/>
        </w:rPr>
        <w:t>(dalej „</w:t>
      </w:r>
      <w:r w:rsidRPr="004E1E32">
        <w:rPr>
          <w:rFonts w:cs="Arial"/>
          <w:b/>
          <w:bCs/>
          <w:iCs/>
          <w:szCs w:val="22"/>
        </w:rPr>
        <w:t>OWZU</w:t>
      </w:r>
      <w:r w:rsidRPr="004E1E32">
        <w:rPr>
          <w:rFonts w:cs="Arial"/>
          <w:iCs/>
          <w:szCs w:val="22"/>
        </w:rPr>
        <w:t xml:space="preserve">”) dostępne na stronie internetowej Zamawiającego pod adresem: </w:t>
      </w:r>
      <w:hyperlink r:id="rId12" w:history="1">
        <w:r w:rsidRPr="004E1E32">
          <w:rPr>
            <w:rStyle w:val="Hipercze"/>
            <w:rFonts w:cs="Arial"/>
            <w:color w:val="auto"/>
            <w:szCs w:val="22"/>
          </w:rPr>
          <w:t>https://www.enea.pl/pl/grupaenea/o-grupie/spolki-grupy-enea/polaniec/zamowienia/dokumenty</w:t>
        </w:r>
      </w:hyperlink>
      <w:r w:rsidRPr="004E1E32">
        <w:rPr>
          <w:rFonts w:cs="Arial"/>
          <w:szCs w:val="22"/>
        </w:rPr>
        <w:t xml:space="preserve"> </w:t>
      </w:r>
      <w:r w:rsidRPr="004E1E32">
        <w:rPr>
          <w:rFonts w:cs="Arial"/>
          <w:iCs/>
          <w:szCs w:val="22"/>
        </w:rPr>
        <w:t xml:space="preserve">są integralną częścią Umowy i stanowią Załącznik do Umowy. </w:t>
      </w:r>
      <w:r w:rsidR="00F52328" w:rsidRPr="004E1E32">
        <w:rPr>
          <w:rFonts w:cs="Arial"/>
          <w:iCs/>
          <w:szCs w:val="22"/>
        </w:rPr>
        <w:t xml:space="preserve">Strony wiążą postanowienia OWZU, za wyjątkiem postanowień rozdziału 11 OWZU. </w:t>
      </w:r>
      <w:r w:rsidRPr="004E1E32">
        <w:rPr>
          <w:rFonts w:cs="Arial"/>
          <w:iCs/>
          <w:szCs w:val="22"/>
        </w:rPr>
        <w:t xml:space="preserve">Wykonawca oświadcza, że zapoznał się z OWZU i akceptuje ich brzmienie. </w:t>
      </w:r>
    </w:p>
    <w:p w14:paraId="57D42875" w14:textId="77777777" w:rsidR="00D051A9" w:rsidRPr="004E1E32" w:rsidRDefault="00D051A9" w:rsidP="00443584">
      <w:pPr>
        <w:pStyle w:val="Akapitzlist"/>
        <w:numPr>
          <w:ilvl w:val="0"/>
          <w:numId w:val="2"/>
        </w:numPr>
        <w:spacing w:line="300" w:lineRule="auto"/>
        <w:ind w:left="714" w:hanging="357"/>
        <w:contextualSpacing w:val="0"/>
        <w:jc w:val="both"/>
        <w:rPr>
          <w:rFonts w:ascii="Arial" w:hAnsi="Arial" w:cs="Arial"/>
          <w:sz w:val="22"/>
          <w:szCs w:val="22"/>
        </w:rPr>
      </w:pPr>
      <w:r w:rsidRPr="004E1E32">
        <w:rPr>
          <w:rFonts w:ascii="Arial" w:hAnsi="Arial" w:cs="Arial"/>
          <w:iCs/>
          <w:sz w:val="22"/>
          <w:szCs w:val="22"/>
        </w:rPr>
        <w:t>Wszelkie terminy pisane w Umowie wielką literą, które nie zostały w niej zdefiniowane, mają znaczenie przypisane im w SWZ i/lub w OWZU.</w:t>
      </w:r>
      <w:r w:rsidRPr="004E1E32">
        <w:rPr>
          <w:rFonts w:ascii="Arial" w:hAnsi="Arial" w:cs="Arial"/>
          <w:sz w:val="22"/>
          <w:szCs w:val="22"/>
        </w:rPr>
        <w:t xml:space="preserve">  </w:t>
      </w:r>
    </w:p>
    <w:p w14:paraId="0120E900" w14:textId="17D9BCC9" w:rsidR="00D051A9" w:rsidRPr="004E1E32" w:rsidRDefault="00D051A9" w:rsidP="00D00C10">
      <w:pPr>
        <w:pStyle w:val="Akapitzlist"/>
        <w:numPr>
          <w:ilvl w:val="0"/>
          <w:numId w:val="2"/>
        </w:numPr>
        <w:spacing w:line="300" w:lineRule="auto"/>
        <w:jc w:val="both"/>
        <w:rPr>
          <w:rStyle w:val="FontStyle20"/>
          <w:b/>
          <w:i w:val="0"/>
          <w:iCs w:val="0"/>
          <w:sz w:val="22"/>
          <w:szCs w:val="22"/>
        </w:rPr>
      </w:pPr>
      <w:r w:rsidRPr="004E1E32">
        <w:rPr>
          <w:rStyle w:val="FontStyle23"/>
          <w:sz w:val="22"/>
          <w:szCs w:val="22"/>
        </w:rPr>
        <w:t xml:space="preserve">Niniejsza Umowa zostaje zawarta w wyniku zakończenia postępowania o udzielenie zamówienia </w:t>
      </w:r>
      <w:r w:rsidR="00280E27" w:rsidRPr="004E1E32">
        <w:rPr>
          <w:rStyle w:val="FontStyle23"/>
          <w:b/>
          <w:sz w:val="22"/>
          <w:szCs w:val="22"/>
        </w:rPr>
        <w:t xml:space="preserve">nr </w:t>
      </w:r>
      <w:r w:rsidR="00791EBB" w:rsidRPr="004E1E32">
        <w:rPr>
          <w:rStyle w:val="FontStyle23"/>
          <w:b/>
          <w:sz w:val="22"/>
          <w:szCs w:val="22"/>
        </w:rPr>
        <w:t>………………</w:t>
      </w:r>
      <w:r w:rsidR="00BA2262" w:rsidRPr="004E1E32">
        <w:rPr>
          <w:rStyle w:val="FontStyle23"/>
          <w:b/>
          <w:sz w:val="22"/>
          <w:szCs w:val="22"/>
        </w:rPr>
        <w:t xml:space="preserve"> </w:t>
      </w:r>
      <w:r w:rsidRPr="004E1E32">
        <w:rPr>
          <w:rStyle w:val="FontStyle23"/>
          <w:b/>
          <w:sz w:val="22"/>
          <w:szCs w:val="22"/>
        </w:rPr>
        <w:t>pt.</w:t>
      </w:r>
      <w:r w:rsidR="00BA2262" w:rsidRPr="004E1E32">
        <w:rPr>
          <w:rFonts w:ascii="Arial" w:hAnsi="Arial" w:cs="Arial"/>
          <w:b/>
          <w:sz w:val="22"/>
          <w:szCs w:val="22"/>
        </w:rPr>
        <w:t xml:space="preserve"> </w:t>
      </w:r>
      <w:r w:rsidR="00BA2262" w:rsidRPr="004E1E32">
        <w:rPr>
          <w:rStyle w:val="FontStyle23"/>
          <w:b/>
          <w:sz w:val="22"/>
          <w:szCs w:val="22"/>
        </w:rPr>
        <w:t>„</w:t>
      </w:r>
      <w:r w:rsidR="00D00C10" w:rsidRPr="004E1E32">
        <w:rPr>
          <w:rStyle w:val="FontStyle23"/>
          <w:b/>
          <w:sz w:val="22"/>
          <w:szCs w:val="22"/>
        </w:rPr>
        <w:t xml:space="preserve">Utrzymanie budynków, budowli, sieci, instalacji oraz centralnego odkurzania w Enea Elektrownia Połaniec S.A. w okresie </w:t>
      </w:r>
      <w:r w:rsidR="00791EBB" w:rsidRPr="004E1E32">
        <w:rPr>
          <w:rStyle w:val="FontStyle23"/>
          <w:b/>
          <w:sz w:val="22"/>
          <w:szCs w:val="22"/>
        </w:rPr>
        <w:t>24</w:t>
      </w:r>
      <w:r w:rsidR="00D00C10" w:rsidRPr="004E1E32">
        <w:rPr>
          <w:rStyle w:val="FontStyle23"/>
          <w:b/>
          <w:sz w:val="22"/>
          <w:szCs w:val="22"/>
        </w:rPr>
        <w:t xml:space="preserve"> miesięcy</w:t>
      </w:r>
      <w:r w:rsidR="00BA2262" w:rsidRPr="004E1E32">
        <w:rPr>
          <w:rStyle w:val="FontStyle23"/>
          <w:b/>
          <w:sz w:val="22"/>
          <w:szCs w:val="22"/>
        </w:rPr>
        <w:t>”</w:t>
      </w:r>
      <w:r w:rsidR="008D2552" w:rsidRPr="004E1E32">
        <w:rPr>
          <w:rStyle w:val="FontStyle23"/>
          <w:b/>
          <w:sz w:val="22"/>
          <w:szCs w:val="22"/>
        </w:rPr>
        <w:t>,</w:t>
      </w:r>
      <w:r w:rsidR="00BA2262" w:rsidRPr="004E1E32">
        <w:rPr>
          <w:rStyle w:val="FontStyle23"/>
          <w:sz w:val="22"/>
          <w:szCs w:val="22"/>
        </w:rPr>
        <w:t xml:space="preserve"> </w:t>
      </w:r>
      <w:r w:rsidRPr="004E1E32">
        <w:rPr>
          <w:rStyle w:val="FontStyle23"/>
          <w:sz w:val="22"/>
          <w:szCs w:val="22"/>
        </w:rPr>
        <w:t>prowadzonego w trybie przetargu nieograniczonego prowadzonego w oparciu o</w:t>
      </w:r>
      <w:r w:rsidR="008B2584" w:rsidRPr="004E1E32">
        <w:rPr>
          <w:rStyle w:val="FontStyle23"/>
          <w:sz w:val="22"/>
          <w:szCs w:val="22"/>
        </w:rPr>
        <w:t> u</w:t>
      </w:r>
      <w:r w:rsidRPr="004E1E32">
        <w:rPr>
          <w:rStyle w:val="FontStyle23"/>
          <w:sz w:val="22"/>
          <w:szCs w:val="22"/>
        </w:rPr>
        <w:t xml:space="preserve">stawę </w:t>
      </w:r>
      <w:r w:rsidR="002E7C7F">
        <w:rPr>
          <w:rStyle w:val="FontStyle23"/>
          <w:sz w:val="22"/>
          <w:szCs w:val="22"/>
        </w:rPr>
        <w:br/>
      </w:r>
      <w:r w:rsidRPr="004E1E32">
        <w:rPr>
          <w:rStyle w:val="FontStyle23"/>
          <w:sz w:val="22"/>
          <w:szCs w:val="22"/>
        </w:rPr>
        <w:t xml:space="preserve">z dnia </w:t>
      </w:r>
      <w:r w:rsidR="001F2295" w:rsidRPr="004E1E32">
        <w:rPr>
          <w:rStyle w:val="FontStyle23"/>
          <w:sz w:val="22"/>
          <w:szCs w:val="22"/>
        </w:rPr>
        <w:t>11 września 2019</w:t>
      </w:r>
      <w:r w:rsidRPr="004E1E32">
        <w:rPr>
          <w:rStyle w:val="FontStyle23"/>
          <w:sz w:val="22"/>
          <w:szCs w:val="22"/>
        </w:rPr>
        <w:t xml:space="preserve"> r. Prawo zamówień publicznych (Dz. </w:t>
      </w:r>
      <w:r w:rsidRPr="004E1E32">
        <w:rPr>
          <w:rStyle w:val="FontStyle20"/>
          <w:i w:val="0"/>
          <w:sz w:val="22"/>
          <w:szCs w:val="22"/>
        </w:rPr>
        <w:t xml:space="preserve">U. z </w:t>
      </w:r>
      <w:r w:rsidR="00A74ADB" w:rsidRPr="004E1E32">
        <w:rPr>
          <w:rStyle w:val="FontStyle20"/>
          <w:i w:val="0"/>
          <w:sz w:val="22"/>
          <w:szCs w:val="22"/>
        </w:rPr>
        <w:t>201</w:t>
      </w:r>
      <w:r w:rsidR="004C4EEA" w:rsidRPr="004E1E32">
        <w:rPr>
          <w:rStyle w:val="FontStyle20"/>
          <w:i w:val="0"/>
          <w:sz w:val="22"/>
          <w:szCs w:val="22"/>
        </w:rPr>
        <w:t>9</w:t>
      </w:r>
      <w:r w:rsidRPr="004E1E32">
        <w:rPr>
          <w:rStyle w:val="FontStyle20"/>
          <w:i w:val="0"/>
          <w:sz w:val="22"/>
          <w:szCs w:val="22"/>
        </w:rPr>
        <w:t xml:space="preserve"> r. poz. </w:t>
      </w:r>
      <w:r w:rsidR="001F2295" w:rsidRPr="004E1E32">
        <w:rPr>
          <w:rStyle w:val="FontStyle20"/>
          <w:i w:val="0"/>
          <w:sz w:val="22"/>
          <w:szCs w:val="22"/>
        </w:rPr>
        <w:t xml:space="preserve">2019 </w:t>
      </w:r>
      <w:r w:rsidR="006F3B8F" w:rsidRPr="004E1E32">
        <w:rPr>
          <w:rStyle w:val="FontStyle20"/>
          <w:i w:val="0"/>
          <w:sz w:val="22"/>
          <w:szCs w:val="22"/>
        </w:rPr>
        <w:t>ze zm.</w:t>
      </w:r>
      <w:r w:rsidR="004C4EEA" w:rsidRPr="004E1E32">
        <w:rPr>
          <w:rStyle w:val="FontStyle20"/>
          <w:i w:val="0"/>
          <w:sz w:val="22"/>
          <w:szCs w:val="22"/>
        </w:rPr>
        <w:t>)</w:t>
      </w:r>
      <w:r w:rsidRPr="004E1E32">
        <w:rPr>
          <w:rStyle w:val="FontStyle20"/>
          <w:i w:val="0"/>
          <w:sz w:val="22"/>
          <w:szCs w:val="22"/>
        </w:rPr>
        <w:t xml:space="preserve"> (dalej </w:t>
      </w:r>
      <w:r w:rsidRPr="004E1E32">
        <w:rPr>
          <w:rStyle w:val="FontStyle20"/>
          <w:b/>
          <w:i w:val="0"/>
          <w:sz w:val="22"/>
          <w:szCs w:val="22"/>
        </w:rPr>
        <w:t>„Ustawa”</w:t>
      </w:r>
      <w:r w:rsidRPr="004E1E32">
        <w:rPr>
          <w:rStyle w:val="FontStyle20"/>
          <w:i w:val="0"/>
          <w:sz w:val="22"/>
          <w:szCs w:val="22"/>
        </w:rPr>
        <w:t>).</w:t>
      </w:r>
    </w:p>
    <w:p w14:paraId="5E5697A4" w14:textId="77777777" w:rsidR="00791EBB" w:rsidRPr="004E1E32" w:rsidRDefault="004B3C09" w:rsidP="00443584">
      <w:pPr>
        <w:pStyle w:val="Akapitzlist"/>
        <w:numPr>
          <w:ilvl w:val="0"/>
          <w:numId w:val="2"/>
        </w:numPr>
        <w:spacing w:line="300" w:lineRule="auto"/>
        <w:rPr>
          <w:rFonts w:ascii="Arial" w:hAnsi="Arial" w:cs="Arial"/>
          <w:sz w:val="22"/>
          <w:szCs w:val="22"/>
        </w:rPr>
      </w:pPr>
      <w:r w:rsidRPr="004E1E32">
        <w:rPr>
          <w:rFonts w:ascii="Arial" w:hAnsi="Arial" w:cs="Arial"/>
          <w:sz w:val="22"/>
          <w:szCs w:val="22"/>
        </w:rPr>
        <w:t>Wykonawca oświadcza, że zapoznał się z wymaganiami (jakie obowiązują Wykonawcę na terenie Zamawiającego) na stronie internetowej Enea Elektrownia Połaniec S.A. pod adresem:</w:t>
      </w:r>
    </w:p>
    <w:p w14:paraId="669745F7" w14:textId="15A89CA3" w:rsidR="004B3C09" w:rsidRPr="004E1E32" w:rsidRDefault="00C31D60" w:rsidP="004E1E32">
      <w:pPr>
        <w:pStyle w:val="Akapitzlist"/>
        <w:spacing w:line="300" w:lineRule="auto"/>
        <w:rPr>
          <w:rFonts w:ascii="Arial" w:hAnsi="Arial" w:cs="Arial"/>
          <w:sz w:val="22"/>
          <w:szCs w:val="22"/>
        </w:rPr>
      </w:pPr>
      <w:hyperlink r:id="rId13" w:history="1">
        <w:r w:rsidR="00791EBB" w:rsidRPr="004E1E32">
          <w:rPr>
            <w:rStyle w:val="Hipercze"/>
            <w:rFonts w:ascii="Arial" w:hAnsi="Arial" w:cs="Arial"/>
            <w:sz w:val="22"/>
            <w:szCs w:val="22"/>
          </w:rPr>
          <w:t>https://www.enea.pl/pl/grupaenea/o-grupie/spolki-grupy enea/polaniec/zamowienia/dokumenty-dla-wykonawcow-i-dostawcow</w:t>
        </w:r>
      </w:hyperlink>
      <w:r w:rsidR="004B3C09" w:rsidRPr="004E1E32">
        <w:rPr>
          <w:rFonts w:ascii="Arial" w:hAnsi="Arial" w:cs="Arial"/>
          <w:sz w:val="22"/>
          <w:szCs w:val="22"/>
        </w:rPr>
        <w:t xml:space="preserve">  </w:t>
      </w:r>
      <w:r w:rsidR="00791EBB" w:rsidRPr="004E1E32">
        <w:rPr>
          <w:rFonts w:ascii="Arial" w:hAnsi="Arial" w:cs="Arial"/>
          <w:sz w:val="22"/>
          <w:szCs w:val="22"/>
        </w:rPr>
        <w:br/>
      </w:r>
      <w:r w:rsidR="004B3C09" w:rsidRPr="004E1E32">
        <w:rPr>
          <w:rFonts w:ascii="Arial" w:hAnsi="Arial" w:cs="Arial"/>
          <w:sz w:val="22"/>
          <w:szCs w:val="22"/>
        </w:rPr>
        <w:t xml:space="preserve">i zobowiązuje się </w:t>
      </w:r>
      <w:r w:rsidR="007A0513" w:rsidRPr="004E1E32">
        <w:rPr>
          <w:rFonts w:ascii="Arial" w:hAnsi="Arial" w:cs="Arial"/>
          <w:sz w:val="22"/>
          <w:szCs w:val="22"/>
        </w:rPr>
        <w:t xml:space="preserve">je </w:t>
      </w:r>
      <w:r w:rsidR="004B3C09" w:rsidRPr="004E1E32">
        <w:rPr>
          <w:rFonts w:ascii="Arial" w:hAnsi="Arial" w:cs="Arial"/>
          <w:sz w:val="22"/>
          <w:szCs w:val="22"/>
        </w:rPr>
        <w:t>przestrzegać.</w:t>
      </w:r>
    </w:p>
    <w:p w14:paraId="546411F0" w14:textId="77777777" w:rsidR="004B3C09" w:rsidRPr="004E1E32" w:rsidRDefault="004B3C09" w:rsidP="004E1E32">
      <w:pPr>
        <w:pStyle w:val="Akapitzlist"/>
        <w:numPr>
          <w:ilvl w:val="0"/>
          <w:numId w:val="2"/>
        </w:numPr>
        <w:spacing w:line="300" w:lineRule="auto"/>
        <w:contextualSpacing w:val="0"/>
        <w:rPr>
          <w:rFonts w:ascii="Arial" w:hAnsi="Arial" w:cs="Arial"/>
          <w:sz w:val="22"/>
          <w:szCs w:val="22"/>
        </w:rPr>
      </w:pPr>
      <w:r w:rsidRPr="004E1E32">
        <w:rPr>
          <w:rFonts w:ascii="Arial" w:hAnsi="Arial" w:cs="Arial"/>
          <w:sz w:val="22"/>
          <w:szCs w:val="22"/>
        </w:rPr>
        <w:t>Wykonawca oświadcza i zapewnia, że zapoznał się i</w:t>
      </w:r>
      <w:r w:rsidR="007A0513" w:rsidRPr="004E1E32">
        <w:rPr>
          <w:rFonts w:ascii="Arial" w:hAnsi="Arial" w:cs="Arial"/>
          <w:sz w:val="22"/>
          <w:szCs w:val="22"/>
        </w:rPr>
        <w:t xml:space="preserve"> będzie przestrzegał postanowienia</w:t>
      </w:r>
      <w:r w:rsidRPr="004E1E32">
        <w:rPr>
          <w:rFonts w:ascii="Arial" w:hAnsi="Arial" w:cs="Arial"/>
          <w:sz w:val="22"/>
          <w:szCs w:val="22"/>
        </w:rPr>
        <w:t xml:space="preserve"> Kodeksu Kontrahentów Grupy ENEA dostępnego na stronie: </w:t>
      </w:r>
      <w:hyperlink r:id="rId14" w:history="1">
        <w:r w:rsidRPr="004E1E32">
          <w:rPr>
            <w:rStyle w:val="Hipercze"/>
            <w:rFonts w:ascii="Arial" w:hAnsi="Arial" w:cs="Arial"/>
            <w:sz w:val="22"/>
            <w:szCs w:val="22"/>
          </w:rPr>
          <w:t>https://10.125.13.101/grupaenea/o_grupie/enea-polaniec/zamowienia/dokumenty-dla-wykonawcow/zalacznik-nr-1-kodeks-kontrahentow-grupy-enea-informacja-dla-kontrahentow.pdf?t=1588858520</w:t>
        </w:r>
      </w:hyperlink>
      <w:r w:rsidRPr="004E1E32">
        <w:rPr>
          <w:rFonts w:ascii="Arial" w:hAnsi="Arial" w:cs="Arial"/>
          <w:sz w:val="22"/>
          <w:szCs w:val="22"/>
        </w:rPr>
        <w:t xml:space="preserve">. </w:t>
      </w:r>
    </w:p>
    <w:p w14:paraId="1E10F723" w14:textId="77777777" w:rsidR="00F72B76" w:rsidRPr="004E1E32" w:rsidRDefault="00F72B76" w:rsidP="00443584">
      <w:pPr>
        <w:pStyle w:val="Akapitzlist"/>
        <w:numPr>
          <w:ilvl w:val="0"/>
          <w:numId w:val="2"/>
        </w:numPr>
        <w:spacing w:line="300" w:lineRule="auto"/>
        <w:jc w:val="both"/>
        <w:rPr>
          <w:rStyle w:val="FontStyle20"/>
          <w:i w:val="0"/>
          <w:iCs w:val="0"/>
          <w:sz w:val="22"/>
          <w:szCs w:val="22"/>
        </w:rPr>
      </w:pPr>
      <w:r w:rsidRPr="004E1E32">
        <w:rPr>
          <w:rStyle w:val="FontStyle20"/>
          <w:i w:val="0"/>
          <w:sz w:val="22"/>
          <w:szCs w:val="22"/>
        </w:rPr>
        <w:t>Strony zobowiązują się współdziałać przy wykonaniu Umowy, w celu należytej realizacji zamówienia.</w:t>
      </w:r>
    </w:p>
    <w:p w14:paraId="0BE5B01E" w14:textId="77777777" w:rsidR="000E408E" w:rsidRPr="004E1E32" w:rsidRDefault="002A782C" w:rsidP="00443584">
      <w:pPr>
        <w:pStyle w:val="Akapitzlist"/>
        <w:numPr>
          <w:ilvl w:val="0"/>
          <w:numId w:val="2"/>
        </w:numPr>
        <w:spacing w:line="300" w:lineRule="auto"/>
        <w:jc w:val="both"/>
        <w:rPr>
          <w:rFonts w:ascii="Arial" w:hAnsi="Arial" w:cs="Arial"/>
          <w:sz w:val="22"/>
          <w:szCs w:val="22"/>
        </w:rPr>
      </w:pPr>
      <w:r w:rsidRPr="004E1E32">
        <w:rPr>
          <w:rFonts w:ascii="Arial" w:hAnsi="Arial" w:cs="Arial"/>
          <w:sz w:val="22"/>
          <w:szCs w:val="22"/>
        </w:rPr>
        <w:t xml:space="preserve">Wykonawca </w:t>
      </w:r>
      <w:r w:rsidR="000E408E" w:rsidRPr="004E1E32">
        <w:rPr>
          <w:rFonts w:ascii="Arial" w:hAnsi="Arial" w:cs="Arial"/>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4E1E32">
        <w:rPr>
          <w:rFonts w:ascii="Arial" w:hAnsi="Arial" w:cs="Arial"/>
          <w:sz w:val="22"/>
          <w:szCs w:val="22"/>
        </w:rPr>
        <w:t xml:space="preserve">do </w:t>
      </w:r>
      <w:r w:rsidR="000E408E" w:rsidRPr="004E1E32">
        <w:rPr>
          <w:rFonts w:ascii="Arial" w:hAnsi="Arial" w:cs="Arial"/>
          <w:sz w:val="22"/>
          <w:szCs w:val="22"/>
        </w:rPr>
        <w:t>prawidłowego wykonania i realizacji przedmiotu umowy.</w:t>
      </w:r>
    </w:p>
    <w:p w14:paraId="304EED5D" w14:textId="77777777" w:rsidR="00EE1BFF" w:rsidRDefault="00EE1BFF" w:rsidP="00443584">
      <w:pPr>
        <w:spacing w:line="300" w:lineRule="auto"/>
        <w:rPr>
          <w:rFonts w:ascii="Arial" w:hAnsi="Arial" w:cs="Arial"/>
          <w:b/>
          <w:sz w:val="22"/>
          <w:szCs w:val="22"/>
        </w:rPr>
      </w:pPr>
    </w:p>
    <w:p w14:paraId="05A21D6F" w14:textId="2BFC05D5" w:rsidR="00D051A9" w:rsidRDefault="00D051A9" w:rsidP="00443584">
      <w:pPr>
        <w:spacing w:line="300" w:lineRule="auto"/>
        <w:rPr>
          <w:rFonts w:ascii="Arial" w:hAnsi="Arial" w:cs="Arial"/>
          <w:b/>
          <w:sz w:val="22"/>
          <w:szCs w:val="22"/>
        </w:rPr>
      </w:pPr>
      <w:r w:rsidRPr="004E1E32">
        <w:rPr>
          <w:rFonts w:ascii="Arial" w:hAnsi="Arial" w:cs="Arial"/>
          <w:b/>
          <w:sz w:val="22"/>
          <w:szCs w:val="22"/>
        </w:rPr>
        <w:t>W związku z powyższym Strony ustaliły, co następuje:</w:t>
      </w:r>
    </w:p>
    <w:p w14:paraId="7E7891A5" w14:textId="77777777" w:rsidR="00EE1BFF" w:rsidRPr="004E1E32" w:rsidRDefault="00EE1BFF" w:rsidP="00443584">
      <w:pPr>
        <w:spacing w:line="300" w:lineRule="auto"/>
        <w:rPr>
          <w:rFonts w:ascii="Arial" w:hAnsi="Arial" w:cs="Arial"/>
          <w:b/>
          <w:sz w:val="22"/>
          <w:szCs w:val="22"/>
        </w:rPr>
      </w:pPr>
    </w:p>
    <w:p w14:paraId="0CFB1D78" w14:textId="77777777" w:rsidR="00D051A9" w:rsidRPr="004E1E32" w:rsidRDefault="00D051A9" w:rsidP="00443584">
      <w:pPr>
        <w:pStyle w:val="Nagwek1"/>
        <w:spacing w:before="0" w:after="0" w:line="300" w:lineRule="auto"/>
        <w:rPr>
          <w:szCs w:val="22"/>
          <w:u w:val="single"/>
          <w:lang w:val="pl-PL"/>
        </w:rPr>
      </w:pPr>
      <w:r w:rsidRPr="004E1E32">
        <w:rPr>
          <w:szCs w:val="22"/>
          <w:u w:val="single"/>
          <w:lang w:val="pl-PL"/>
        </w:rPr>
        <w:t>PRZEDMIOT UMOWY</w:t>
      </w:r>
    </w:p>
    <w:p w14:paraId="18A63A18" w14:textId="12648618" w:rsidR="00465E07" w:rsidRPr="004E1E32" w:rsidRDefault="00465E07" w:rsidP="001B6C49">
      <w:pPr>
        <w:pStyle w:val="Nagwek2"/>
        <w:rPr>
          <w:rFonts w:cs="Arial"/>
          <w:szCs w:val="22"/>
          <w:lang w:val="pl-PL"/>
        </w:rPr>
      </w:pPr>
      <w:r w:rsidRPr="004E1E32">
        <w:rPr>
          <w:rFonts w:cs="Arial"/>
          <w:szCs w:val="22"/>
          <w:lang w:val="pl-PL"/>
        </w:rPr>
        <w:t xml:space="preserve">Zamawiający zleca, a Wykonawca przyjmuje do realizacji wykonanie usług w zakresie </w:t>
      </w:r>
      <w:r w:rsidR="00D00C10" w:rsidRPr="004E1E32">
        <w:rPr>
          <w:rFonts w:cs="Arial"/>
          <w:szCs w:val="22"/>
          <w:lang w:val="pl-PL"/>
        </w:rPr>
        <w:t>utrzymani</w:t>
      </w:r>
      <w:r w:rsidR="001B6C49" w:rsidRPr="004E1E32">
        <w:rPr>
          <w:rFonts w:cs="Arial"/>
          <w:szCs w:val="22"/>
          <w:lang w:val="pl-PL"/>
        </w:rPr>
        <w:t>a</w:t>
      </w:r>
      <w:r w:rsidR="00D00C10" w:rsidRPr="004E1E32">
        <w:rPr>
          <w:rFonts w:cs="Arial"/>
          <w:szCs w:val="22"/>
          <w:lang w:val="pl-PL"/>
        </w:rPr>
        <w:t xml:space="preserve"> budynków, budowli, sieci</w:t>
      </w:r>
      <w:r w:rsidR="001B6C49" w:rsidRPr="004E1E32">
        <w:rPr>
          <w:rFonts w:cs="Arial"/>
          <w:szCs w:val="22"/>
          <w:lang w:val="pl-PL"/>
        </w:rPr>
        <w:t xml:space="preserve"> i</w:t>
      </w:r>
      <w:r w:rsidR="00D00C10" w:rsidRPr="004E1E32">
        <w:rPr>
          <w:rFonts w:cs="Arial"/>
          <w:szCs w:val="22"/>
          <w:lang w:val="pl-PL"/>
        </w:rPr>
        <w:t xml:space="preserve"> instalacji w Enea Elektrownia Połaniec S.A.</w:t>
      </w:r>
      <w:r w:rsidRPr="004E1E32">
        <w:rPr>
          <w:rFonts w:cs="Arial"/>
          <w:szCs w:val="22"/>
          <w:lang w:val="pl-PL"/>
        </w:rPr>
        <w:t xml:space="preserve">, </w:t>
      </w:r>
      <w:r w:rsidR="00D00C10" w:rsidRPr="004E1E32">
        <w:rPr>
          <w:rFonts w:cs="Arial"/>
          <w:szCs w:val="22"/>
          <w:lang w:val="pl-PL"/>
        </w:rPr>
        <w:t xml:space="preserve">(dalej: odpowiednio jako „Usługi” lub „Przedmiot Umowy”) zgodnie z zakresem podstawowym określonym w pkt. 1.2 oraz zakresem powykonawczym określonym </w:t>
      </w:r>
      <w:r w:rsidR="00791EBB">
        <w:rPr>
          <w:rFonts w:cs="Arial"/>
          <w:szCs w:val="22"/>
          <w:lang w:val="pl-PL"/>
        </w:rPr>
        <w:br/>
      </w:r>
      <w:r w:rsidR="00D00C10" w:rsidRPr="004E1E32">
        <w:rPr>
          <w:rFonts w:cs="Arial"/>
          <w:szCs w:val="22"/>
          <w:lang w:val="pl-PL"/>
        </w:rPr>
        <w:t>w pkt. 1.4.</w:t>
      </w:r>
    </w:p>
    <w:p w14:paraId="3C0F78B8" w14:textId="77777777" w:rsidR="003A4BB6" w:rsidRPr="004E1E32" w:rsidRDefault="003A4BB6" w:rsidP="003A4BB6">
      <w:pPr>
        <w:pStyle w:val="Nagwek2"/>
        <w:tabs>
          <w:tab w:val="clear" w:pos="1277"/>
          <w:tab w:val="num" w:pos="993"/>
        </w:tabs>
        <w:ind w:left="1134"/>
        <w:rPr>
          <w:rFonts w:cs="Arial"/>
          <w:szCs w:val="22"/>
          <w:lang w:val="pl-PL"/>
        </w:rPr>
      </w:pPr>
      <w:r w:rsidRPr="004E1E32">
        <w:rPr>
          <w:rFonts w:cs="Arial"/>
          <w:szCs w:val="22"/>
          <w:lang w:val="pl-PL"/>
        </w:rPr>
        <w:lastRenderedPageBreak/>
        <w:t>Zakres podstawowy Usług (rozliczany ryczałtowo) (dalej „</w:t>
      </w:r>
      <w:r w:rsidRPr="004E1E32">
        <w:rPr>
          <w:rFonts w:cs="Arial"/>
          <w:b/>
          <w:szCs w:val="22"/>
          <w:lang w:val="pl-PL"/>
        </w:rPr>
        <w:t>Zakres Podstawowy</w:t>
      </w:r>
      <w:r w:rsidRPr="004E1E32">
        <w:rPr>
          <w:rFonts w:cs="Arial"/>
          <w:szCs w:val="22"/>
          <w:lang w:val="pl-PL"/>
        </w:rPr>
        <w:t xml:space="preserve">”), </w:t>
      </w:r>
      <w:r w:rsidRPr="004E1E32">
        <w:rPr>
          <w:rStyle w:val="FontStyle22"/>
          <w:b w:val="0"/>
          <w:sz w:val="22"/>
          <w:szCs w:val="22"/>
          <w:lang w:val="pl-PL"/>
        </w:rPr>
        <w:t>określony</w:t>
      </w:r>
      <w:r w:rsidR="00C0498A" w:rsidRPr="004E1E32">
        <w:rPr>
          <w:rStyle w:val="FontStyle22"/>
          <w:b w:val="0"/>
          <w:sz w:val="22"/>
          <w:szCs w:val="22"/>
          <w:lang w:val="pl-PL"/>
        </w:rPr>
        <w:t xml:space="preserve"> w Części II S</w:t>
      </w:r>
      <w:r w:rsidRPr="004E1E32">
        <w:rPr>
          <w:rStyle w:val="FontStyle22"/>
          <w:b w:val="0"/>
          <w:sz w:val="22"/>
          <w:szCs w:val="22"/>
          <w:lang w:val="pl-PL"/>
        </w:rPr>
        <w:t>WZ</w:t>
      </w:r>
      <w:r w:rsidRPr="004E1E32">
        <w:rPr>
          <w:rFonts w:cs="Arial"/>
          <w:szCs w:val="22"/>
          <w:lang w:val="pl-PL"/>
        </w:rPr>
        <w:t>:</w:t>
      </w:r>
    </w:p>
    <w:p w14:paraId="649EF0D0" w14:textId="669F1562" w:rsidR="001E454C" w:rsidRPr="004E1E32" w:rsidRDefault="001B6C49" w:rsidP="001B6C49">
      <w:pPr>
        <w:pStyle w:val="Akapitzlist"/>
        <w:numPr>
          <w:ilvl w:val="2"/>
          <w:numId w:val="1"/>
        </w:numPr>
        <w:autoSpaceDE w:val="0"/>
        <w:autoSpaceDN w:val="0"/>
        <w:jc w:val="both"/>
        <w:rPr>
          <w:rFonts w:ascii="Arial" w:hAnsi="Arial" w:cs="Arial"/>
          <w:sz w:val="22"/>
          <w:szCs w:val="22"/>
        </w:rPr>
      </w:pPr>
      <w:r w:rsidRPr="004E1E32">
        <w:rPr>
          <w:rFonts w:ascii="Arial" w:hAnsi="Arial" w:cs="Arial"/>
          <w:sz w:val="22"/>
          <w:szCs w:val="22"/>
        </w:rPr>
        <w:t>Oględziny techniczne, konserwacje i obsługa sieci i instalacji w zakresie niezbędnym do jej prawidłowej pracy, wody pitnej, przeciwpożarowej, centralnego ogrzewania instalacji zraszaczowych i mgłowych</w:t>
      </w:r>
      <w:r w:rsidR="001E454C" w:rsidRPr="004E1E32">
        <w:rPr>
          <w:rFonts w:ascii="Arial" w:hAnsi="Arial" w:cs="Arial"/>
          <w:sz w:val="22"/>
          <w:szCs w:val="22"/>
        </w:rPr>
        <w:t>.</w:t>
      </w:r>
    </w:p>
    <w:p w14:paraId="40893A7F" w14:textId="447650C1" w:rsidR="001E454C" w:rsidRPr="004E1E32" w:rsidRDefault="001B6C49" w:rsidP="001B6C49">
      <w:pPr>
        <w:pStyle w:val="Akapitzlist"/>
        <w:numPr>
          <w:ilvl w:val="2"/>
          <w:numId w:val="1"/>
        </w:numPr>
        <w:autoSpaceDE w:val="0"/>
        <w:autoSpaceDN w:val="0"/>
        <w:jc w:val="both"/>
        <w:rPr>
          <w:rFonts w:ascii="Arial" w:hAnsi="Arial" w:cs="Arial"/>
          <w:sz w:val="22"/>
          <w:szCs w:val="22"/>
        </w:rPr>
      </w:pPr>
      <w:r w:rsidRPr="004E1E32">
        <w:rPr>
          <w:rFonts w:ascii="Arial" w:hAnsi="Arial" w:cs="Arial"/>
          <w:sz w:val="22"/>
          <w:szCs w:val="22"/>
        </w:rPr>
        <w:t>Utrzymanie budynków, budowli, obiektów wraz z instalacjami z nimi związanymi, utrzymanie sieci kanalizacji sanitarnej, burzowej, przemysłowej drenażowej, sieci wody pitnej, sieci wody przeciwpożarowej, sieci centralnego ogrzewania oraz  instalacji zraszaczowych i mgłowych, usuwania  usterek</w:t>
      </w:r>
      <w:r w:rsidR="001E454C" w:rsidRPr="004E1E32">
        <w:rPr>
          <w:rFonts w:ascii="Arial" w:hAnsi="Arial" w:cs="Arial"/>
          <w:sz w:val="22"/>
          <w:szCs w:val="22"/>
        </w:rPr>
        <w:t>.</w:t>
      </w:r>
    </w:p>
    <w:p w14:paraId="6B95F94B" w14:textId="77777777" w:rsidR="001E454C" w:rsidRPr="004E1E32" w:rsidRDefault="001E454C" w:rsidP="001E454C">
      <w:pPr>
        <w:pStyle w:val="Akapitzlist"/>
        <w:numPr>
          <w:ilvl w:val="2"/>
          <w:numId w:val="1"/>
        </w:numPr>
        <w:autoSpaceDE w:val="0"/>
        <w:autoSpaceDN w:val="0"/>
        <w:spacing w:line="300" w:lineRule="atLeast"/>
        <w:jc w:val="both"/>
        <w:rPr>
          <w:rFonts w:ascii="Arial" w:hAnsi="Arial" w:cs="Arial"/>
          <w:sz w:val="22"/>
          <w:szCs w:val="22"/>
        </w:rPr>
      </w:pPr>
      <w:r w:rsidRPr="004E1E32">
        <w:rPr>
          <w:rFonts w:ascii="Arial" w:hAnsi="Arial" w:cs="Arial"/>
          <w:sz w:val="22"/>
          <w:szCs w:val="22"/>
        </w:rPr>
        <w:t>Utrzymanie urządzeń i instalacji centralnego odkurzania – oględziny techniczne, konserwacja (usuwanie usterek), remonty.</w:t>
      </w:r>
    </w:p>
    <w:p w14:paraId="7389A64F" w14:textId="77777777" w:rsidR="001E454C" w:rsidRPr="004E1E32" w:rsidRDefault="001E454C" w:rsidP="001E454C">
      <w:pPr>
        <w:pStyle w:val="Akapitzlist"/>
        <w:numPr>
          <w:ilvl w:val="2"/>
          <w:numId w:val="1"/>
        </w:numPr>
        <w:autoSpaceDE w:val="0"/>
        <w:autoSpaceDN w:val="0"/>
        <w:jc w:val="both"/>
        <w:rPr>
          <w:rFonts w:ascii="Arial" w:hAnsi="Arial" w:cs="Arial"/>
          <w:sz w:val="22"/>
          <w:szCs w:val="22"/>
        </w:rPr>
      </w:pPr>
      <w:r w:rsidRPr="004E1E32">
        <w:rPr>
          <w:rFonts w:ascii="Arial" w:hAnsi="Arial" w:cs="Arial"/>
          <w:sz w:val="22"/>
          <w:szCs w:val="22"/>
        </w:rPr>
        <w:t>Pełnienie całodobowego dyżuru w celu usuwania awarii na budynkach, budowlach, sieciach i instalacjach</w:t>
      </w:r>
    </w:p>
    <w:p w14:paraId="02BE0C7B" w14:textId="577BE045" w:rsidR="001E454C" w:rsidRPr="004E1E32" w:rsidRDefault="001B6C49" w:rsidP="001B6C49">
      <w:pPr>
        <w:pStyle w:val="Akapitzlist"/>
        <w:numPr>
          <w:ilvl w:val="2"/>
          <w:numId w:val="1"/>
        </w:numPr>
        <w:autoSpaceDE w:val="0"/>
        <w:autoSpaceDN w:val="0"/>
        <w:jc w:val="both"/>
        <w:rPr>
          <w:rFonts w:ascii="Arial" w:hAnsi="Arial" w:cs="Arial"/>
          <w:b/>
          <w:color w:val="000000" w:themeColor="text1"/>
          <w:sz w:val="22"/>
          <w:szCs w:val="22"/>
        </w:rPr>
      </w:pPr>
      <w:r w:rsidRPr="004E1E32">
        <w:rPr>
          <w:rFonts w:ascii="Arial" w:hAnsi="Arial" w:cs="Arial"/>
          <w:sz w:val="22"/>
          <w:szCs w:val="22"/>
        </w:rPr>
        <w:t xml:space="preserve">Obsługa systemu SAP w zakresie: prawidłowej organizacji prac związanych </w:t>
      </w:r>
      <w:r w:rsidR="00791EBB">
        <w:rPr>
          <w:rFonts w:ascii="Arial" w:hAnsi="Arial" w:cs="Arial"/>
          <w:sz w:val="22"/>
          <w:szCs w:val="22"/>
        </w:rPr>
        <w:br/>
      </w:r>
      <w:r w:rsidRPr="004E1E32">
        <w:rPr>
          <w:rFonts w:ascii="Arial" w:hAnsi="Arial" w:cs="Arial"/>
          <w:sz w:val="22"/>
          <w:szCs w:val="22"/>
        </w:rPr>
        <w:t xml:space="preserve">z utrzymaniem, obsługą  budynków, budowli, obiektów wraz z instalacjami z nimi związanymi oraz sieci kanalizacji sanitarnej, burzowej, przemysłowej drenażowej, sieci wody pitnej, wody przeciwpożarowej, centralnego ogrzewania, instalacji zraszaczowych </w:t>
      </w:r>
      <w:r w:rsidR="00791EBB">
        <w:rPr>
          <w:rFonts w:ascii="Arial" w:hAnsi="Arial" w:cs="Arial"/>
          <w:sz w:val="22"/>
          <w:szCs w:val="22"/>
        </w:rPr>
        <w:br/>
      </w:r>
      <w:r w:rsidRPr="004E1E32">
        <w:rPr>
          <w:rFonts w:ascii="Arial" w:hAnsi="Arial" w:cs="Arial"/>
          <w:sz w:val="22"/>
          <w:szCs w:val="22"/>
        </w:rPr>
        <w:t>i mgłowych</w:t>
      </w:r>
      <w:r w:rsidR="001E454C" w:rsidRPr="004E1E32">
        <w:rPr>
          <w:rFonts w:ascii="Arial" w:hAnsi="Arial" w:cs="Arial"/>
          <w:sz w:val="22"/>
          <w:szCs w:val="22"/>
        </w:rPr>
        <w:t xml:space="preserve">. </w:t>
      </w:r>
    </w:p>
    <w:p w14:paraId="008791CF" w14:textId="2DB2196B" w:rsidR="003A4BB6" w:rsidRPr="004E1E32" w:rsidRDefault="003A4BB6" w:rsidP="004B703A">
      <w:pPr>
        <w:pStyle w:val="Nagwek2"/>
        <w:tabs>
          <w:tab w:val="clear" w:pos="1277"/>
          <w:tab w:val="num" w:pos="993"/>
        </w:tabs>
        <w:ind w:left="993"/>
        <w:rPr>
          <w:rFonts w:cs="Arial"/>
          <w:szCs w:val="22"/>
          <w:lang w:val="pl-PL"/>
        </w:rPr>
      </w:pPr>
      <w:r w:rsidRPr="004E1E32">
        <w:rPr>
          <w:rFonts w:cs="Arial"/>
          <w:szCs w:val="22"/>
          <w:lang w:val="pl-PL"/>
        </w:rPr>
        <w:t xml:space="preserve">Szczegółowy zakres Usług określonych w pkt 1.2 Umowy określa Załącznik nr 1.1 </w:t>
      </w:r>
      <w:r w:rsidR="00791EBB">
        <w:rPr>
          <w:rFonts w:cs="Arial"/>
          <w:szCs w:val="22"/>
          <w:lang w:val="pl-PL"/>
        </w:rPr>
        <w:br/>
      </w:r>
      <w:r w:rsidRPr="004E1E32">
        <w:rPr>
          <w:rFonts w:cs="Arial"/>
          <w:szCs w:val="22"/>
          <w:lang w:val="pl-PL"/>
        </w:rPr>
        <w:t xml:space="preserve">w Części II </w:t>
      </w:r>
      <w:r w:rsidR="00C0498A" w:rsidRPr="004E1E32">
        <w:rPr>
          <w:rFonts w:cs="Arial"/>
          <w:szCs w:val="22"/>
          <w:lang w:val="pl-PL"/>
        </w:rPr>
        <w:t>SWZ</w:t>
      </w:r>
      <w:r w:rsidRPr="004E1E32">
        <w:rPr>
          <w:rFonts w:cs="Arial"/>
          <w:szCs w:val="22"/>
          <w:lang w:val="pl-PL"/>
        </w:rPr>
        <w:t>.</w:t>
      </w:r>
      <w:r w:rsidR="004B703A" w:rsidRPr="004E1E32">
        <w:rPr>
          <w:rFonts w:cs="Arial"/>
          <w:szCs w:val="22"/>
          <w:lang w:val="pl-PL"/>
        </w:rPr>
        <w:t xml:space="preserve"> Budynki, budowle, sieci i instalacje nie wymienione w załączniku nr 1.1 SWZ część II są wyłączone z zakresu przedmiotu zamówienia.</w:t>
      </w:r>
    </w:p>
    <w:p w14:paraId="6BF17449" w14:textId="77777777" w:rsidR="003A4BB6" w:rsidRPr="004E1E32" w:rsidRDefault="003A4BB6" w:rsidP="003A4BB6">
      <w:pPr>
        <w:pStyle w:val="Nagwek2"/>
        <w:tabs>
          <w:tab w:val="clear" w:pos="1277"/>
          <w:tab w:val="num" w:pos="993"/>
          <w:tab w:val="num" w:pos="3261"/>
        </w:tabs>
        <w:ind w:left="993"/>
        <w:rPr>
          <w:rStyle w:val="FontStyle23"/>
          <w:sz w:val="22"/>
          <w:szCs w:val="22"/>
          <w:lang w:val="pl-PL"/>
        </w:rPr>
      </w:pPr>
      <w:r w:rsidRPr="004E1E32">
        <w:rPr>
          <w:rStyle w:val="FontStyle23"/>
          <w:sz w:val="22"/>
          <w:szCs w:val="22"/>
          <w:lang w:val="pl-PL"/>
        </w:rPr>
        <w:t xml:space="preserve">Zakres </w:t>
      </w:r>
      <w:r w:rsidRPr="004E1E32">
        <w:rPr>
          <w:rFonts w:cs="Arial"/>
          <w:szCs w:val="22"/>
          <w:lang w:val="pl-PL"/>
        </w:rPr>
        <w:t xml:space="preserve">rozliczany powykonawczo </w:t>
      </w:r>
      <w:r w:rsidRPr="004E1E32">
        <w:rPr>
          <w:rStyle w:val="FontStyle23"/>
          <w:sz w:val="22"/>
          <w:szCs w:val="22"/>
          <w:lang w:val="pl-PL"/>
        </w:rPr>
        <w:t>(dalej „</w:t>
      </w:r>
      <w:r w:rsidRPr="004E1E32">
        <w:rPr>
          <w:rStyle w:val="FontStyle23"/>
          <w:b/>
          <w:sz w:val="22"/>
          <w:szCs w:val="22"/>
          <w:lang w:val="pl-PL"/>
        </w:rPr>
        <w:t>Zakres  Powykonawczy”</w:t>
      </w:r>
      <w:r w:rsidRPr="004E1E32">
        <w:rPr>
          <w:rStyle w:val="FontStyle23"/>
          <w:sz w:val="22"/>
          <w:szCs w:val="22"/>
          <w:lang w:val="pl-PL"/>
        </w:rPr>
        <w:t>)</w:t>
      </w:r>
      <w:r w:rsidRPr="004E1E32">
        <w:rPr>
          <w:rFonts w:cs="Arial"/>
          <w:szCs w:val="22"/>
          <w:lang w:val="pl-PL"/>
        </w:rPr>
        <w:t xml:space="preserve"> obejmuje wykonanie</w:t>
      </w:r>
      <w:r w:rsidRPr="004E1E32">
        <w:rPr>
          <w:rStyle w:val="FontStyle23"/>
          <w:sz w:val="22"/>
          <w:szCs w:val="22"/>
          <w:lang w:val="pl-PL"/>
        </w:rPr>
        <w:t xml:space="preserve"> poniżej opisanych usług, które mogą być zlecone Wykonawcy przez Zamawiającego:</w:t>
      </w:r>
    </w:p>
    <w:p w14:paraId="2906F64E" w14:textId="77777777" w:rsidR="00154779" w:rsidRPr="004E1E32" w:rsidRDefault="00154779" w:rsidP="00154779">
      <w:pPr>
        <w:pStyle w:val="Akapitzlist"/>
        <w:numPr>
          <w:ilvl w:val="2"/>
          <w:numId w:val="1"/>
        </w:numPr>
        <w:autoSpaceDE w:val="0"/>
        <w:autoSpaceDN w:val="0"/>
        <w:jc w:val="both"/>
        <w:rPr>
          <w:rFonts w:ascii="Arial" w:hAnsi="Arial" w:cs="Arial"/>
          <w:sz w:val="22"/>
          <w:szCs w:val="22"/>
        </w:rPr>
      </w:pPr>
      <w:r w:rsidRPr="004E1E32">
        <w:rPr>
          <w:rFonts w:ascii="Arial" w:hAnsi="Arial" w:cs="Arial"/>
          <w:sz w:val="22"/>
          <w:szCs w:val="22"/>
        </w:rPr>
        <w:t>Usuwanie awarii wykraczających poza zakres ryczałtu i wykonywanie remontów planowych budynków, budowli, obiektów budowlanych o konstrukcji stalowej, murowej betonowej.</w:t>
      </w:r>
    </w:p>
    <w:p w14:paraId="0B23CF01" w14:textId="1F224EE6" w:rsidR="003A4BB6" w:rsidRPr="004E1E32" w:rsidRDefault="00154779" w:rsidP="005002E9">
      <w:pPr>
        <w:pStyle w:val="Akapitzlist"/>
        <w:numPr>
          <w:ilvl w:val="2"/>
          <w:numId w:val="1"/>
        </w:numPr>
        <w:autoSpaceDE w:val="0"/>
        <w:autoSpaceDN w:val="0"/>
        <w:jc w:val="both"/>
        <w:rPr>
          <w:rStyle w:val="FontStyle23"/>
          <w:sz w:val="22"/>
          <w:szCs w:val="22"/>
        </w:rPr>
      </w:pPr>
      <w:r w:rsidRPr="004E1E32">
        <w:rPr>
          <w:rFonts w:ascii="Arial" w:hAnsi="Arial" w:cs="Arial"/>
          <w:sz w:val="22"/>
          <w:szCs w:val="22"/>
        </w:rPr>
        <w:t xml:space="preserve">Usuwanie awarii wykraczających poza zakres ryczałtu i wykonywanie remontów planowych sieci i instalacji kanalizacji sanitarnej, </w:t>
      </w:r>
      <w:r w:rsidR="005002E9" w:rsidRPr="004E1E32">
        <w:rPr>
          <w:rFonts w:ascii="Arial" w:hAnsi="Arial" w:cs="Arial"/>
          <w:sz w:val="22"/>
          <w:szCs w:val="22"/>
        </w:rPr>
        <w:t>burzowej</w:t>
      </w:r>
      <w:r w:rsidRPr="004E1E32">
        <w:rPr>
          <w:rFonts w:ascii="Arial" w:hAnsi="Arial" w:cs="Arial"/>
          <w:sz w:val="22"/>
          <w:szCs w:val="22"/>
        </w:rPr>
        <w:t>, przemysłowej drenażowej, sieci wody pitnej wody, przeciwpożarowej, centralnego ogrzewania, instalacji zraszaczowych i mgłowych, urządzeń i instalacji centralnego odkurzania</w:t>
      </w:r>
      <w:r w:rsidR="001E454C" w:rsidRPr="004E1E32">
        <w:rPr>
          <w:rFonts w:ascii="Arial" w:hAnsi="Arial" w:cs="Arial"/>
          <w:sz w:val="22"/>
          <w:szCs w:val="22"/>
        </w:rPr>
        <w:t>.</w:t>
      </w:r>
    </w:p>
    <w:p w14:paraId="77C90378" w14:textId="597B0185" w:rsidR="003A4BB6" w:rsidRPr="004E1E32" w:rsidRDefault="003A4BB6" w:rsidP="003A4BB6">
      <w:pPr>
        <w:pStyle w:val="Nagwek2"/>
        <w:tabs>
          <w:tab w:val="clear" w:pos="1277"/>
          <w:tab w:val="num" w:pos="993"/>
        </w:tabs>
        <w:ind w:left="993"/>
        <w:rPr>
          <w:rStyle w:val="FontStyle23"/>
          <w:sz w:val="22"/>
          <w:szCs w:val="22"/>
          <w:lang w:val="pl-PL"/>
        </w:rPr>
      </w:pPr>
      <w:r w:rsidRPr="004E1E32">
        <w:rPr>
          <w:rStyle w:val="FontStyle23"/>
          <w:sz w:val="22"/>
          <w:szCs w:val="22"/>
          <w:lang w:val="pl-PL"/>
        </w:rPr>
        <w:t>Szczegółowy zakres Usług określonych w pkt 1.4 Umowy określa Załącznik nr 1.2</w:t>
      </w:r>
      <w:r w:rsidRPr="004E1E32">
        <w:rPr>
          <w:rFonts w:cs="Arial"/>
          <w:szCs w:val="22"/>
          <w:lang w:val="pl-PL"/>
        </w:rPr>
        <w:t xml:space="preserve"> </w:t>
      </w:r>
      <w:r w:rsidR="00791EBB">
        <w:rPr>
          <w:rFonts w:cs="Arial"/>
          <w:szCs w:val="22"/>
          <w:lang w:val="pl-PL"/>
        </w:rPr>
        <w:br/>
      </w:r>
      <w:r w:rsidRPr="004E1E32">
        <w:rPr>
          <w:rFonts w:cs="Arial"/>
          <w:szCs w:val="22"/>
          <w:lang w:val="pl-PL"/>
        </w:rPr>
        <w:t xml:space="preserve">w Części II </w:t>
      </w:r>
      <w:r w:rsidR="00C0498A" w:rsidRPr="004E1E32">
        <w:rPr>
          <w:rFonts w:cs="Arial"/>
          <w:szCs w:val="22"/>
          <w:lang w:val="pl-PL"/>
        </w:rPr>
        <w:t>SWZ</w:t>
      </w:r>
      <w:r w:rsidRPr="004E1E32">
        <w:rPr>
          <w:rStyle w:val="FontStyle23"/>
          <w:sz w:val="22"/>
          <w:szCs w:val="22"/>
          <w:lang w:val="pl-PL"/>
        </w:rPr>
        <w:t>.</w:t>
      </w:r>
    </w:p>
    <w:p w14:paraId="759715F1" w14:textId="77777777" w:rsidR="003A4BB6" w:rsidRPr="004E1E32" w:rsidRDefault="003A4BB6" w:rsidP="003A4BB6">
      <w:pPr>
        <w:pStyle w:val="Nagwek2"/>
        <w:tabs>
          <w:tab w:val="clear" w:pos="1277"/>
          <w:tab w:val="num" w:pos="993"/>
        </w:tabs>
        <w:ind w:left="993"/>
        <w:rPr>
          <w:rFonts w:cs="Arial"/>
          <w:szCs w:val="22"/>
          <w:lang w:val="pl-PL"/>
        </w:rPr>
      </w:pPr>
      <w:r w:rsidRPr="004E1E32">
        <w:rPr>
          <w:rFonts w:eastAsia="Calibri" w:cs="Arial"/>
          <w:szCs w:val="22"/>
          <w:lang w:val="pl-PL"/>
        </w:rPr>
        <w:t xml:space="preserve">Wykonawca jest zobowiązany do dostawy materiałów i części zamiennych dla wykonywanych Usług. Dostawy materiałów i części zamiennych  będzie rozliczane powykonawczo – zgodnie z zapisami określonymi w Części II </w:t>
      </w:r>
      <w:r w:rsidR="00C0498A" w:rsidRPr="004E1E32">
        <w:rPr>
          <w:rFonts w:eastAsia="Calibri" w:cs="Arial"/>
          <w:szCs w:val="22"/>
          <w:lang w:val="pl-PL"/>
        </w:rPr>
        <w:t>SWZ</w:t>
      </w:r>
      <w:r w:rsidRPr="004E1E32">
        <w:rPr>
          <w:rFonts w:eastAsia="Calibri" w:cs="Arial"/>
          <w:szCs w:val="22"/>
          <w:lang w:val="pl-PL"/>
        </w:rPr>
        <w:t>.</w:t>
      </w:r>
    </w:p>
    <w:p w14:paraId="4031A86D" w14:textId="77777777" w:rsidR="003A4BB6" w:rsidRPr="004E1E32" w:rsidRDefault="003A4BB6" w:rsidP="003A4BB6">
      <w:pPr>
        <w:pStyle w:val="Nagwek2"/>
        <w:tabs>
          <w:tab w:val="clear" w:pos="1277"/>
          <w:tab w:val="num" w:pos="993"/>
        </w:tabs>
        <w:ind w:left="993"/>
        <w:rPr>
          <w:rFonts w:cs="Arial"/>
          <w:szCs w:val="22"/>
          <w:lang w:val="pl-PL"/>
        </w:rPr>
      </w:pPr>
      <w:r w:rsidRPr="004E1E32">
        <w:rPr>
          <w:rFonts w:cs="Arial"/>
          <w:szCs w:val="22"/>
          <w:lang w:val="pl-PL"/>
        </w:rPr>
        <w:t xml:space="preserve">Szczegółowy zakres Prac będzie uzgadniany każdorazowo z Przedstawicielem Zamawiającego i będzie rozliczany powykonawczo na podstawie, zgodnie z pkt 5 Części II </w:t>
      </w:r>
      <w:r w:rsidR="00C0498A" w:rsidRPr="004E1E32">
        <w:rPr>
          <w:rFonts w:cs="Arial"/>
          <w:szCs w:val="22"/>
          <w:lang w:val="pl-PL"/>
        </w:rPr>
        <w:t>SWZ</w:t>
      </w:r>
      <w:r w:rsidRPr="004E1E32">
        <w:rPr>
          <w:rFonts w:cs="Arial"/>
          <w:szCs w:val="22"/>
          <w:lang w:val="pl-PL"/>
        </w:rPr>
        <w:t>.</w:t>
      </w:r>
    </w:p>
    <w:p w14:paraId="4C172A66" w14:textId="77777777" w:rsidR="00154779" w:rsidRPr="004E1E32" w:rsidRDefault="00154779" w:rsidP="00154779">
      <w:pPr>
        <w:pStyle w:val="Akapitzlist"/>
        <w:numPr>
          <w:ilvl w:val="0"/>
          <w:numId w:val="49"/>
        </w:numPr>
        <w:jc w:val="both"/>
        <w:rPr>
          <w:rFonts w:ascii="Arial" w:eastAsia="Calibri" w:hAnsi="Arial" w:cs="Arial"/>
          <w:b/>
          <w:bCs/>
          <w:vanish/>
          <w:color w:val="000000" w:themeColor="text1"/>
          <w:sz w:val="22"/>
          <w:szCs w:val="22"/>
          <w:lang w:eastAsia="en-US"/>
        </w:rPr>
      </w:pPr>
    </w:p>
    <w:p w14:paraId="2FC26BDD" w14:textId="77777777" w:rsidR="00154779" w:rsidRPr="004E1E32" w:rsidRDefault="00154779" w:rsidP="00154779">
      <w:pPr>
        <w:pStyle w:val="Akapitzlist"/>
        <w:numPr>
          <w:ilvl w:val="1"/>
          <w:numId w:val="49"/>
        </w:numPr>
        <w:jc w:val="both"/>
        <w:rPr>
          <w:rFonts w:ascii="Arial" w:eastAsia="Calibri" w:hAnsi="Arial" w:cs="Arial"/>
          <w:b/>
          <w:bCs/>
          <w:vanish/>
          <w:color w:val="000000" w:themeColor="text1"/>
          <w:sz w:val="22"/>
          <w:szCs w:val="22"/>
          <w:lang w:eastAsia="en-US"/>
        </w:rPr>
      </w:pPr>
    </w:p>
    <w:p w14:paraId="50B0CAD6" w14:textId="77777777" w:rsidR="00154779" w:rsidRPr="004E1E32" w:rsidRDefault="00154779" w:rsidP="00154779">
      <w:pPr>
        <w:pStyle w:val="Akapitzlist"/>
        <w:numPr>
          <w:ilvl w:val="1"/>
          <w:numId w:val="49"/>
        </w:numPr>
        <w:jc w:val="both"/>
        <w:rPr>
          <w:rFonts w:ascii="Arial" w:eastAsia="Calibri" w:hAnsi="Arial" w:cs="Arial"/>
          <w:b/>
          <w:bCs/>
          <w:vanish/>
          <w:color w:val="000000" w:themeColor="text1"/>
          <w:sz w:val="22"/>
          <w:szCs w:val="22"/>
          <w:lang w:eastAsia="en-US"/>
        </w:rPr>
      </w:pPr>
    </w:p>
    <w:p w14:paraId="29624D82" w14:textId="77777777" w:rsidR="00154779" w:rsidRPr="004E1E32" w:rsidRDefault="00154779" w:rsidP="00154779">
      <w:pPr>
        <w:pStyle w:val="Akapitzlist"/>
        <w:numPr>
          <w:ilvl w:val="1"/>
          <w:numId w:val="49"/>
        </w:numPr>
        <w:jc w:val="both"/>
        <w:rPr>
          <w:rFonts w:ascii="Arial" w:eastAsia="Calibri" w:hAnsi="Arial" w:cs="Arial"/>
          <w:b/>
          <w:bCs/>
          <w:vanish/>
          <w:color w:val="000000" w:themeColor="text1"/>
          <w:sz w:val="22"/>
          <w:szCs w:val="22"/>
          <w:lang w:eastAsia="en-US"/>
        </w:rPr>
      </w:pPr>
    </w:p>
    <w:p w14:paraId="3B443EEE" w14:textId="77777777" w:rsidR="00154779" w:rsidRPr="004E1E32" w:rsidRDefault="00154779" w:rsidP="00154779">
      <w:pPr>
        <w:pStyle w:val="Akapitzlist"/>
        <w:numPr>
          <w:ilvl w:val="1"/>
          <w:numId w:val="49"/>
        </w:numPr>
        <w:jc w:val="both"/>
        <w:rPr>
          <w:rFonts w:ascii="Arial" w:eastAsia="Calibri" w:hAnsi="Arial" w:cs="Arial"/>
          <w:b/>
          <w:bCs/>
          <w:vanish/>
          <w:color w:val="000000" w:themeColor="text1"/>
          <w:sz w:val="22"/>
          <w:szCs w:val="22"/>
          <w:lang w:eastAsia="en-US"/>
        </w:rPr>
      </w:pPr>
    </w:p>
    <w:p w14:paraId="442F0DF9" w14:textId="28A34594" w:rsidR="00465E07" w:rsidRPr="004E1E32" w:rsidRDefault="00465E07" w:rsidP="00154779">
      <w:pPr>
        <w:numPr>
          <w:ilvl w:val="1"/>
          <w:numId w:val="49"/>
        </w:numPr>
        <w:contextualSpacing/>
        <w:jc w:val="both"/>
        <w:rPr>
          <w:rFonts w:ascii="Arial" w:eastAsia="Calibri" w:hAnsi="Arial" w:cs="Arial"/>
          <w:b/>
          <w:bCs/>
          <w:color w:val="000000" w:themeColor="text1"/>
          <w:sz w:val="22"/>
          <w:szCs w:val="22"/>
          <w:lang w:eastAsia="en-US"/>
        </w:rPr>
      </w:pPr>
      <w:r w:rsidRPr="004E1E32">
        <w:rPr>
          <w:rFonts w:ascii="Arial" w:eastAsia="Calibri" w:hAnsi="Arial" w:cs="Arial"/>
          <w:b/>
          <w:bCs/>
          <w:color w:val="000000" w:themeColor="text1"/>
          <w:sz w:val="22"/>
          <w:szCs w:val="22"/>
          <w:lang w:eastAsia="en-US"/>
        </w:rPr>
        <w:t>Zamawiający przewiduje, że minimalna wielkość Prac  to zakres zawarty w pkt 1.2. (</w:t>
      </w:r>
      <w:r w:rsidRPr="004E1E32">
        <w:rPr>
          <w:rFonts w:ascii="Arial" w:hAnsi="Arial" w:cs="Arial"/>
          <w:b/>
          <w:bCs/>
          <w:sz w:val="22"/>
          <w:szCs w:val="22"/>
        </w:rPr>
        <w:t>prace rozliczane ryczałtowo)</w:t>
      </w:r>
      <w:r w:rsidRPr="004E1E32">
        <w:rPr>
          <w:rFonts w:ascii="Arial" w:eastAsia="Calibri" w:hAnsi="Arial" w:cs="Arial"/>
          <w:b/>
          <w:bCs/>
          <w:color w:val="000000" w:themeColor="text1"/>
          <w:sz w:val="22"/>
          <w:szCs w:val="22"/>
          <w:lang w:eastAsia="en-US"/>
        </w:rPr>
        <w:t xml:space="preserve"> Umowy,  (dalej jako „Minimalna Wielkość Prac”).</w:t>
      </w:r>
    </w:p>
    <w:p w14:paraId="5C37D74E" w14:textId="77777777" w:rsidR="00465E07" w:rsidRPr="004E1E32" w:rsidRDefault="00465E07" w:rsidP="00AB033F">
      <w:pPr>
        <w:numPr>
          <w:ilvl w:val="1"/>
          <w:numId w:val="49"/>
        </w:numPr>
        <w:spacing w:after="120"/>
        <w:jc w:val="both"/>
        <w:rPr>
          <w:rFonts w:ascii="Arial" w:hAnsi="Arial" w:cs="Arial"/>
          <w:sz w:val="22"/>
          <w:szCs w:val="22"/>
        </w:rPr>
      </w:pPr>
      <w:r w:rsidRPr="004E1E32">
        <w:rPr>
          <w:rFonts w:ascii="Arial" w:hAnsi="Arial" w:cs="Arial"/>
          <w:sz w:val="22"/>
          <w:szCs w:val="22"/>
        </w:rPr>
        <w:t>Wykonawca oświadcza, że posiada wiedzę, doświadczenie, wymagane uprawnienia oraz potencjał techniczny, ekonomiczny i kadrowy niezbędny do wykonania Usług stanowiących Przedmiot Umowy.</w:t>
      </w:r>
    </w:p>
    <w:p w14:paraId="654BC0F9" w14:textId="5E96C93D" w:rsidR="00465E07" w:rsidRPr="004E1E32" w:rsidRDefault="00465E07" w:rsidP="00AB033F">
      <w:pPr>
        <w:numPr>
          <w:ilvl w:val="1"/>
          <w:numId w:val="49"/>
        </w:numPr>
        <w:spacing w:before="120" w:after="120" w:line="288" w:lineRule="auto"/>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Wykonawca oświadcza, że zapoznał się z terenem realizacji Przedmiotu Umowy </w:t>
      </w:r>
      <w:r w:rsidR="00791EBB">
        <w:rPr>
          <w:rFonts w:ascii="Arial" w:hAnsi="Arial" w:cs="Arial"/>
          <w:bCs/>
          <w:iCs/>
          <w:kern w:val="20"/>
          <w:sz w:val="22"/>
          <w:szCs w:val="22"/>
          <w:lang w:eastAsia="en-US"/>
        </w:rPr>
        <w:br/>
      </w:r>
      <w:r w:rsidRPr="004E1E32">
        <w:rPr>
          <w:rFonts w:ascii="Arial" w:hAnsi="Arial" w:cs="Arial"/>
          <w:bCs/>
          <w:iCs/>
          <w:kern w:val="20"/>
          <w:sz w:val="22"/>
          <w:szCs w:val="22"/>
          <w:lang w:eastAsia="en-US"/>
        </w:rPr>
        <w:t xml:space="preserve">i istniejącymi tam warunkami oraz terenami sąsiadującymi, uzyskał od Zamawiającego </w:t>
      </w:r>
      <w:r w:rsidRPr="004E1E32">
        <w:rPr>
          <w:rFonts w:ascii="Arial" w:hAnsi="Arial" w:cs="Arial"/>
          <w:bCs/>
          <w:iCs/>
          <w:kern w:val="20"/>
          <w:sz w:val="22"/>
          <w:szCs w:val="22"/>
          <w:lang w:eastAsia="en-US"/>
        </w:rPr>
        <w:lastRenderedPageBreak/>
        <w:t>wszystkie niezbędne informacje i posiada pełną wiedzę co do zakresu Usług, trudności, ryzyka oraz wszelkich innych okoliczności, jakie mogą mieć wpływ na realizację Umowy.</w:t>
      </w:r>
    </w:p>
    <w:p w14:paraId="2636F10B" w14:textId="77777777" w:rsidR="00465E07" w:rsidRPr="004E1E32" w:rsidRDefault="00465E07" w:rsidP="00AB033F">
      <w:pPr>
        <w:numPr>
          <w:ilvl w:val="1"/>
          <w:numId w:val="49"/>
        </w:numPr>
        <w:spacing w:before="120" w:after="120" w:line="288" w:lineRule="auto"/>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Wykonawca (lub jego podwykonawca) zatrudni na umowę o pracę co najmniej  pracowników:</w:t>
      </w:r>
    </w:p>
    <w:tbl>
      <w:tblPr>
        <w:tblW w:w="97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2268"/>
        <w:gridCol w:w="1701"/>
        <w:gridCol w:w="3618"/>
        <w:gridCol w:w="1418"/>
      </w:tblGrid>
      <w:tr w:rsidR="004B703A" w:rsidRPr="00791EBB" w14:paraId="2EB9A698" w14:textId="77777777" w:rsidTr="004B703A">
        <w:trPr>
          <w:trHeight w:val="288"/>
        </w:trPr>
        <w:tc>
          <w:tcPr>
            <w:tcW w:w="709" w:type="dxa"/>
            <w:shd w:val="clear" w:color="auto" w:fill="auto"/>
            <w:noWrap/>
            <w:vAlign w:val="center"/>
          </w:tcPr>
          <w:p w14:paraId="7BFD0F9F"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Lp.</w:t>
            </w:r>
          </w:p>
        </w:tc>
        <w:tc>
          <w:tcPr>
            <w:tcW w:w="2268" w:type="dxa"/>
            <w:shd w:val="clear" w:color="auto" w:fill="auto"/>
            <w:noWrap/>
            <w:vAlign w:val="center"/>
          </w:tcPr>
          <w:p w14:paraId="364D35F5"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Stanowisko/funkcja</w:t>
            </w:r>
          </w:p>
        </w:tc>
        <w:tc>
          <w:tcPr>
            <w:tcW w:w="1701" w:type="dxa"/>
            <w:vAlign w:val="center"/>
          </w:tcPr>
          <w:p w14:paraId="4B1BC0C2"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Minimalna ilość zatrudnionych</w:t>
            </w:r>
          </w:p>
        </w:tc>
        <w:tc>
          <w:tcPr>
            <w:tcW w:w="3618" w:type="dxa"/>
            <w:vAlign w:val="center"/>
          </w:tcPr>
          <w:p w14:paraId="02BEBAA2"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zakres czynności w realizacji zamówienia</w:t>
            </w:r>
          </w:p>
        </w:tc>
        <w:tc>
          <w:tcPr>
            <w:tcW w:w="1418" w:type="dxa"/>
            <w:vAlign w:val="center"/>
          </w:tcPr>
          <w:p w14:paraId="6A0A7865"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 xml:space="preserve">Wymiar czasu pracy </w:t>
            </w:r>
          </w:p>
        </w:tc>
      </w:tr>
      <w:tr w:rsidR="004B703A" w:rsidRPr="00791EBB" w14:paraId="40742B07" w14:textId="77777777" w:rsidTr="004B703A">
        <w:trPr>
          <w:trHeight w:val="288"/>
        </w:trPr>
        <w:tc>
          <w:tcPr>
            <w:tcW w:w="709" w:type="dxa"/>
            <w:shd w:val="clear" w:color="auto" w:fill="auto"/>
            <w:noWrap/>
            <w:vAlign w:val="center"/>
          </w:tcPr>
          <w:p w14:paraId="2338CEEA" w14:textId="77777777" w:rsidR="004B703A" w:rsidRPr="004E1E32" w:rsidRDefault="004B703A" w:rsidP="004B703A">
            <w:pPr>
              <w:numPr>
                <w:ilvl w:val="0"/>
                <w:numId w:val="72"/>
              </w:numPr>
              <w:spacing w:before="60" w:after="60"/>
              <w:contextualSpacing/>
              <w:rPr>
                <w:rFonts w:ascii="Arial" w:hAnsi="Arial" w:cs="Arial"/>
                <w:sz w:val="22"/>
                <w:szCs w:val="22"/>
              </w:rPr>
            </w:pPr>
          </w:p>
        </w:tc>
        <w:tc>
          <w:tcPr>
            <w:tcW w:w="2268" w:type="dxa"/>
            <w:shd w:val="clear" w:color="auto" w:fill="auto"/>
            <w:noWrap/>
            <w:vAlign w:val="center"/>
          </w:tcPr>
          <w:p w14:paraId="5566BB9A" w14:textId="77777777" w:rsidR="004B703A" w:rsidRPr="004E1E32" w:rsidRDefault="004B703A" w:rsidP="001B6C49">
            <w:pPr>
              <w:spacing w:before="60" w:after="60"/>
              <w:rPr>
                <w:rFonts w:ascii="Arial" w:hAnsi="Arial" w:cs="Arial"/>
                <w:sz w:val="22"/>
                <w:szCs w:val="22"/>
              </w:rPr>
            </w:pPr>
            <w:r w:rsidRPr="004E1E32">
              <w:rPr>
                <w:rFonts w:ascii="Arial" w:hAnsi="Arial" w:cs="Arial"/>
                <w:sz w:val="22"/>
                <w:szCs w:val="22"/>
              </w:rPr>
              <w:t xml:space="preserve">monter instalacji </w:t>
            </w:r>
          </w:p>
        </w:tc>
        <w:tc>
          <w:tcPr>
            <w:tcW w:w="1701" w:type="dxa"/>
            <w:vAlign w:val="center"/>
          </w:tcPr>
          <w:p w14:paraId="6137DF8E"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10</w:t>
            </w:r>
          </w:p>
        </w:tc>
        <w:tc>
          <w:tcPr>
            <w:tcW w:w="3618" w:type="dxa"/>
            <w:vAlign w:val="center"/>
          </w:tcPr>
          <w:p w14:paraId="378837E8" w14:textId="77777777" w:rsidR="004B703A" w:rsidRPr="004E1E32" w:rsidRDefault="004B703A" w:rsidP="001B6C49">
            <w:pPr>
              <w:rPr>
                <w:rFonts w:ascii="Arial" w:hAnsi="Arial" w:cs="Arial"/>
                <w:iCs/>
                <w:color w:val="000000"/>
                <w:sz w:val="22"/>
                <w:szCs w:val="22"/>
              </w:rPr>
            </w:pPr>
            <w:r w:rsidRPr="004E1E32">
              <w:rPr>
                <w:rFonts w:ascii="Arial" w:hAnsi="Arial" w:cs="Arial"/>
                <w:iCs/>
                <w:color w:val="000000"/>
                <w:sz w:val="22"/>
                <w:szCs w:val="22"/>
              </w:rPr>
              <w:t>Czynności określone w pkt 1.2.1. oraz 1.2.2 Umowy</w:t>
            </w:r>
          </w:p>
        </w:tc>
        <w:tc>
          <w:tcPr>
            <w:tcW w:w="1418" w:type="dxa"/>
            <w:vAlign w:val="center"/>
          </w:tcPr>
          <w:p w14:paraId="7FD599A4"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pełny</w:t>
            </w:r>
          </w:p>
        </w:tc>
      </w:tr>
      <w:tr w:rsidR="004B703A" w:rsidRPr="00791EBB" w14:paraId="0B50B537" w14:textId="77777777" w:rsidTr="004B703A">
        <w:trPr>
          <w:trHeight w:val="288"/>
        </w:trPr>
        <w:tc>
          <w:tcPr>
            <w:tcW w:w="709" w:type="dxa"/>
            <w:shd w:val="clear" w:color="auto" w:fill="auto"/>
            <w:noWrap/>
            <w:vAlign w:val="center"/>
          </w:tcPr>
          <w:p w14:paraId="43A38E86" w14:textId="77777777" w:rsidR="004B703A" w:rsidRPr="004E1E32" w:rsidRDefault="004B703A" w:rsidP="004B703A">
            <w:pPr>
              <w:numPr>
                <w:ilvl w:val="0"/>
                <w:numId w:val="72"/>
              </w:numPr>
              <w:spacing w:before="60" w:after="60"/>
              <w:ind w:left="720"/>
              <w:contextualSpacing/>
              <w:rPr>
                <w:rFonts w:ascii="Arial" w:hAnsi="Arial" w:cs="Arial"/>
                <w:sz w:val="22"/>
                <w:szCs w:val="22"/>
              </w:rPr>
            </w:pPr>
          </w:p>
        </w:tc>
        <w:tc>
          <w:tcPr>
            <w:tcW w:w="2268" w:type="dxa"/>
            <w:shd w:val="clear" w:color="auto" w:fill="auto"/>
            <w:noWrap/>
            <w:vAlign w:val="center"/>
          </w:tcPr>
          <w:p w14:paraId="749F827E" w14:textId="77777777" w:rsidR="004B703A" w:rsidRPr="004E1E32" w:rsidRDefault="004B703A" w:rsidP="001B6C49">
            <w:pPr>
              <w:spacing w:before="60" w:after="60"/>
              <w:rPr>
                <w:rFonts w:ascii="Arial" w:hAnsi="Arial" w:cs="Arial"/>
                <w:sz w:val="22"/>
                <w:szCs w:val="22"/>
              </w:rPr>
            </w:pPr>
            <w:r w:rsidRPr="004E1E32">
              <w:rPr>
                <w:rFonts w:ascii="Arial" w:hAnsi="Arial" w:cs="Arial"/>
                <w:sz w:val="22"/>
                <w:szCs w:val="22"/>
              </w:rPr>
              <w:t>spawacz</w:t>
            </w:r>
          </w:p>
        </w:tc>
        <w:tc>
          <w:tcPr>
            <w:tcW w:w="1701" w:type="dxa"/>
            <w:vAlign w:val="center"/>
          </w:tcPr>
          <w:p w14:paraId="265E177B"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2</w:t>
            </w:r>
          </w:p>
        </w:tc>
        <w:tc>
          <w:tcPr>
            <w:tcW w:w="3618" w:type="dxa"/>
            <w:vAlign w:val="center"/>
          </w:tcPr>
          <w:p w14:paraId="02B79F55"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Czynności określone w pkt 1.2.1. oraz 1.2.2 Umowy</w:t>
            </w:r>
          </w:p>
        </w:tc>
        <w:tc>
          <w:tcPr>
            <w:tcW w:w="1418" w:type="dxa"/>
            <w:vAlign w:val="center"/>
          </w:tcPr>
          <w:p w14:paraId="59682498"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pełny</w:t>
            </w:r>
          </w:p>
        </w:tc>
      </w:tr>
      <w:tr w:rsidR="004B703A" w:rsidRPr="00791EBB" w14:paraId="2767A34C" w14:textId="77777777" w:rsidTr="004B703A">
        <w:trPr>
          <w:trHeight w:val="288"/>
        </w:trPr>
        <w:tc>
          <w:tcPr>
            <w:tcW w:w="709" w:type="dxa"/>
            <w:shd w:val="clear" w:color="auto" w:fill="auto"/>
            <w:noWrap/>
            <w:vAlign w:val="center"/>
          </w:tcPr>
          <w:p w14:paraId="3244A8DE" w14:textId="77777777" w:rsidR="004B703A" w:rsidRPr="004E1E32" w:rsidRDefault="004B703A" w:rsidP="004B703A">
            <w:pPr>
              <w:numPr>
                <w:ilvl w:val="0"/>
                <w:numId w:val="72"/>
              </w:numPr>
              <w:spacing w:before="60" w:after="60"/>
              <w:ind w:left="720"/>
              <w:contextualSpacing/>
              <w:rPr>
                <w:rFonts w:ascii="Arial" w:hAnsi="Arial" w:cs="Arial"/>
                <w:sz w:val="22"/>
                <w:szCs w:val="22"/>
              </w:rPr>
            </w:pPr>
          </w:p>
        </w:tc>
        <w:tc>
          <w:tcPr>
            <w:tcW w:w="2268" w:type="dxa"/>
            <w:shd w:val="clear" w:color="auto" w:fill="auto"/>
            <w:noWrap/>
            <w:vAlign w:val="center"/>
          </w:tcPr>
          <w:p w14:paraId="0F0F14BC" w14:textId="008DC3DA" w:rsidR="004B703A" w:rsidRPr="004E1E32" w:rsidRDefault="00791EBB" w:rsidP="001B6C49">
            <w:pPr>
              <w:spacing w:before="60" w:after="60"/>
              <w:rPr>
                <w:rFonts w:ascii="Arial" w:hAnsi="Arial" w:cs="Arial"/>
                <w:sz w:val="22"/>
                <w:szCs w:val="22"/>
              </w:rPr>
            </w:pPr>
            <w:r>
              <w:rPr>
                <w:rFonts w:ascii="Arial" w:hAnsi="Arial" w:cs="Arial"/>
                <w:sz w:val="22"/>
                <w:szCs w:val="22"/>
              </w:rPr>
              <w:t>r</w:t>
            </w:r>
            <w:r w:rsidR="004B703A" w:rsidRPr="004E1E32">
              <w:rPr>
                <w:rFonts w:ascii="Arial" w:hAnsi="Arial" w:cs="Arial"/>
                <w:sz w:val="22"/>
                <w:szCs w:val="22"/>
              </w:rPr>
              <w:t>obotnik ogólnobudowlany</w:t>
            </w:r>
          </w:p>
        </w:tc>
        <w:tc>
          <w:tcPr>
            <w:tcW w:w="1701" w:type="dxa"/>
            <w:vAlign w:val="center"/>
          </w:tcPr>
          <w:p w14:paraId="509B19BB"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10</w:t>
            </w:r>
          </w:p>
        </w:tc>
        <w:tc>
          <w:tcPr>
            <w:tcW w:w="3618" w:type="dxa"/>
            <w:vAlign w:val="center"/>
          </w:tcPr>
          <w:p w14:paraId="693705EE"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Czynności określone w pkt 1.2.2 Umowy</w:t>
            </w:r>
          </w:p>
        </w:tc>
        <w:tc>
          <w:tcPr>
            <w:tcW w:w="1418" w:type="dxa"/>
            <w:vAlign w:val="center"/>
          </w:tcPr>
          <w:p w14:paraId="7EEB63FB"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pełny</w:t>
            </w:r>
          </w:p>
        </w:tc>
      </w:tr>
      <w:tr w:rsidR="004B703A" w:rsidRPr="00791EBB" w14:paraId="66DDDA76" w14:textId="77777777" w:rsidTr="004B703A">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720D" w14:textId="77777777" w:rsidR="004B703A" w:rsidRPr="004E1E32" w:rsidRDefault="004B703A" w:rsidP="001B6C49">
            <w:pPr>
              <w:spacing w:before="60" w:after="60"/>
              <w:ind w:left="360"/>
              <w:rPr>
                <w:rFonts w:ascii="Arial" w:hAnsi="Arial" w:cs="Arial"/>
                <w:sz w:val="22"/>
                <w:szCs w:val="22"/>
              </w:rPr>
            </w:pPr>
            <w:r w:rsidRPr="004E1E32">
              <w:rPr>
                <w:rFonts w:ascii="Arial" w:hAnsi="Arial" w:cs="Arial"/>
                <w:sz w:val="22"/>
                <w:szCs w:val="22"/>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3597" w14:textId="77777777" w:rsidR="004B703A" w:rsidRPr="004E1E32" w:rsidRDefault="004B703A" w:rsidP="001B6C49">
            <w:pPr>
              <w:spacing w:before="60" w:after="60"/>
              <w:rPr>
                <w:rFonts w:ascii="Arial" w:hAnsi="Arial" w:cs="Arial"/>
                <w:sz w:val="22"/>
                <w:szCs w:val="22"/>
              </w:rPr>
            </w:pPr>
            <w:r w:rsidRPr="004E1E32">
              <w:rPr>
                <w:rFonts w:ascii="Arial" w:hAnsi="Arial" w:cs="Arial"/>
                <w:sz w:val="22"/>
                <w:szCs w:val="22"/>
              </w:rPr>
              <w:t>pracownik dozoru</w:t>
            </w:r>
          </w:p>
        </w:tc>
        <w:tc>
          <w:tcPr>
            <w:tcW w:w="1701" w:type="dxa"/>
            <w:tcBorders>
              <w:top w:val="single" w:sz="4" w:space="0" w:color="auto"/>
              <w:left w:val="single" w:sz="4" w:space="0" w:color="auto"/>
              <w:bottom w:val="single" w:sz="4" w:space="0" w:color="auto"/>
              <w:right w:val="single" w:sz="4" w:space="0" w:color="auto"/>
            </w:tcBorders>
            <w:vAlign w:val="center"/>
          </w:tcPr>
          <w:p w14:paraId="6598A5AA"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2</w:t>
            </w:r>
          </w:p>
        </w:tc>
        <w:tc>
          <w:tcPr>
            <w:tcW w:w="3618" w:type="dxa"/>
            <w:tcBorders>
              <w:top w:val="single" w:sz="4" w:space="0" w:color="auto"/>
              <w:left w:val="single" w:sz="4" w:space="0" w:color="auto"/>
              <w:bottom w:val="single" w:sz="4" w:space="0" w:color="auto"/>
              <w:right w:val="single" w:sz="4" w:space="0" w:color="auto"/>
            </w:tcBorders>
            <w:vAlign w:val="center"/>
          </w:tcPr>
          <w:p w14:paraId="2C18535C"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Czynności określone w pkt 1.2.1., 1.2.2 oraz 1.2.4 Umowy</w:t>
            </w:r>
          </w:p>
        </w:tc>
        <w:tc>
          <w:tcPr>
            <w:tcW w:w="1418" w:type="dxa"/>
            <w:tcBorders>
              <w:top w:val="single" w:sz="4" w:space="0" w:color="auto"/>
              <w:left w:val="single" w:sz="4" w:space="0" w:color="auto"/>
              <w:bottom w:val="single" w:sz="4" w:space="0" w:color="auto"/>
              <w:right w:val="single" w:sz="4" w:space="0" w:color="auto"/>
            </w:tcBorders>
            <w:vAlign w:val="center"/>
          </w:tcPr>
          <w:p w14:paraId="3C42B9C7" w14:textId="77777777" w:rsidR="004B703A" w:rsidRPr="004E1E32" w:rsidRDefault="004B703A" w:rsidP="001B6C49">
            <w:pPr>
              <w:jc w:val="center"/>
              <w:rPr>
                <w:rFonts w:ascii="Arial" w:hAnsi="Arial" w:cs="Arial"/>
                <w:iCs/>
                <w:color w:val="000000"/>
                <w:sz w:val="22"/>
                <w:szCs w:val="22"/>
              </w:rPr>
            </w:pPr>
            <w:r w:rsidRPr="004E1E32">
              <w:rPr>
                <w:rFonts w:ascii="Arial" w:hAnsi="Arial" w:cs="Arial"/>
                <w:iCs/>
                <w:color w:val="000000"/>
                <w:sz w:val="22"/>
                <w:szCs w:val="22"/>
              </w:rPr>
              <w:t>pełny</w:t>
            </w:r>
          </w:p>
        </w:tc>
      </w:tr>
    </w:tbl>
    <w:p w14:paraId="1301AC61" w14:textId="77777777" w:rsidR="004B703A" w:rsidRPr="004E1E32" w:rsidRDefault="004B703A" w:rsidP="00465E07">
      <w:pPr>
        <w:spacing w:after="120"/>
        <w:rPr>
          <w:rFonts w:ascii="Arial" w:hAnsi="Arial" w:cs="Arial"/>
          <w:sz w:val="22"/>
          <w:szCs w:val="22"/>
        </w:rPr>
      </w:pPr>
    </w:p>
    <w:p w14:paraId="46A77930" w14:textId="63492A76" w:rsidR="00F420E6" w:rsidRPr="00791EBB" w:rsidRDefault="00F420E6" w:rsidP="00F420E6">
      <w:pPr>
        <w:ind w:left="142"/>
        <w:jc w:val="both"/>
        <w:rPr>
          <w:rFonts w:ascii="Arial" w:hAnsi="Arial" w:cs="Arial"/>
          <w:bCs/>
          <w:sz w:val="22"/>
          <w:szCs w:val="22"/>
        </w:rPr>
      </w:pPr>
      <w:r w:rsidRPr="00791EBB">
        <w:rPr>
          <w:rFonts w:ascii="Arial" w:hAnsi="Arial" w:cs="Arial"/>
          <w:bCs/>
          <w:sz w:val="22"/>
          <w:szCs w:val="22"/>
        </w:rPr>
        <w:t>Każdy monter instalacji powinien posiadać aktualne świadectwa kwalifikacyjne uprawniające do zajmowania się eksploatacją urządzeń, instalacji</w:t>
      </w:r>
      <w:r w:rsidRPr="00791EBB">
        <w:rPr>
          <w:rFonts w:ascii="Arial" w:hAnsi="Arial" w:cs="Arial"/>
          <w:sz w:val="22"/>
          <w:szCs w:val="22"/>
        </w:rPr>
        <w:t xml:space="preserve"> i </w:t>
      </w:r>
      <w:r w:rsidRPr="00791EBB">
        <w:rPr>
          <w:rFonts w:ascii="Arial" w:hAnsi="Arial" w:cs="Arial"/>
          <w:bCs/>
          <w:sz w:val="22"/>
          <w:szCs w:val="22"/>
        </w:rPr>
        <w:t>sieci na stanowisku Eksploatacji Gr II pkt 2, 4, 5, 6, 7, 10 oraz min 2 osoby aktualne świadectwa kwalifikacyjne uprawniające do zajmowania się eksploatacją urządzeń, instalacji</w:t>
      </w:r>
      <w:r w:rsidRPr="00791EBB">
        <w:rPr>
          <w:rFonts w:ascii="Arial" w:hAnsi="Arial" w:cs="Arial"/>
          <w:sz w:val="22"/>
          <w:szCs w:val="22"/>
        </w:rPr>
        <w:t xml:space="preserve"> i </w:t>
      </w:r>
      <w:r w:rsidRPr="00791EBB">
        <w:rPr>
          <w:rFonts w:ascii="Arial" w:hAnsi="Arial" w:cs="Arial"/>
          <w:bCs/>
          <w:sz w:val="22"/>
          <w:szCs w:val="22"/>
        </w:rPr>
        <w:t>sieci na stanowisku Eksploatacji Gr . I punkt 2 w zakresie obsługi, konserwacji, remontów, montażu, kontrolno – pomiarowych ponadto min 1 osoba z uprawnieniami do spajania tworzyw termoplastycznych</w:t>
      </w:r>
      <w:r w:rsidR="00791EBB">
        <w:rPr>
          <w:rFonts w:ascii="Arial" w:hAnsi="Arial" w:cs="Arial"/>
          <w:bCs/>
          <w:sz w:val="22"/>
          <w:szCs w:val="22"/>
        </w:rPr>
        <w:t>.</w:t>
      </w:r>
    </w:p>
    <w:p w14:paraId="52B1747C" w14:textId="13FBE8DC" w:rsidR="00F420E6" w:rsidRPr="00791EBB" w:rsidRDefault="00F420E6" w:rsidP="00F420E6">
      <w:pPr>
        <w:autoSpaceDE w:val="0"/>
        <w:autoSpaceDN w:val="0"/>
        <w:jc w:val="both"/>
        <w:rPr>
          <w:rFonts w:ascii="Arial" w:hAnsi="Arial" w:cs="Arial"/>
          <w:bCs/>
          <w:sz w:val="22"/>
          <w:szCs w:val="22"/>
        </w:rPr>
      </w:pPr>
    </w:p>
    <w:p w14:paraId="7CCEA9BC" w14:textId="61848464" w:rsidR="00F420E6" w:rsidRPr="00791EBB" w:rsidRDefault="00F420E6" w:rsidP="00F420E6">
      <w:pPr>
        <w:ind w:left="142"/>
        <w:jc w:val="both"/>
        <w:rPr>
          <w:rFonts w:ascii="Arial" w:hAnsi="Arial" w:cs="Arial"/>
          <w:bCs/>
          <w:sz w:val="22"/>
          <w:szCs w:val="22"/>
        </w:rPr>
      </w:pPr>
      <w:r w:rsidRPr="00791EBB">
        <w:rPr>
          <w:rFonts w:ascii="Arial" w:hAnsi="Arial" w:cs="Arial"/>
          <w:bCs/>
          <w:sz w:val="22"/>
          <w:szCs w:val="22"/>
        </w:rPr>
        <w:t>Spawacz powinien posiadać aktualne świadectwa kwalifikacyjne uprawniające do zajmowania się eksploatacją urządzeń, instalacji</w:t>
      </w:r>
      <w:r w:rsidRPr="00791EBB">
        <w:rPr>
          <w:rFonts w:ascii="Arial" w:hAnsi="Arial" w:cs="Arial"/>
          <w:sz w:val="22"/>
          <w:szCs w:val="22"/>
        </w:rPr>
        <w:t xml:space="preserve"> i </w:t>
      </w:r>
      <w:r w:rsidRPr="00791EBB">
        <w:rPr>
          <w:rFonts w:ascii="Arial" w:hAnsi="Arial" w:cs="Arial"/>
          <w:bCs/>
          <w:sz w:val="22"/>
          <w:szCs w:val="22"/>
        </w:rPr>
        <w:t>sieci na stanowisku Eksploatacji Gr II pkt 2, 4, 5, 6, 7, w zakresie obsługi, konserwacji, remontów, montażu, a ponadto uprawnienia spawalnicze w zakresie wykonywania połączeń spawanych rur, blach, konstrukcji . Wymagane metody spawania przez spawaczy  311-G,111 oraz MIG,131,MAG 135, TIG, 141</w:t>
      </w:r>
      <w:r w:rsidR="00791EBB">
        <w:rPr>
          <w:rFonts w:ascii="Arial" w:hAnsi="Arial" w:cs="Arial"/>
          <w:bCs/>
          <w:sz w:val="22"/>
          <w:szCs w:val="22"/>
        </w:rPr>
        <w:t>.</w:t>
      </w:r>
    </w:p>
    <w:p w14:paraId="1F5298B2" w14:textId="50F60D2E" w:rsidR="00F420E6" w:rsidRPr="00791EBB" w:rsidRDefault="00F420E6" w:rsidP="00F420E6">
      <w:pPr>
        <w:spacing w:after="120"/>
        <w:jc w:val="both"/>
        <w:rPr>
          <w:rFonts w:ascii="Arial" w:hAnsi="Arial" w:cs="Arial"/>
          <w:bCs/>
          <w:sz w:val="22"/>
          <w:szCs w:val="22"/>
        </w:rPr>
      </w:pPr>
    </w:p>
    <w:p w14:paraId="3EB8A0D5" w14:textId="77777777" w:rsidR="00F420E6" w:rsidRPr="00791EBB" w:rsidRDefault="00F420E6" w:rsidP="00F420E6">
      <w:pPr>
        <w:spacing w:after="120"/>
        <w:ind w:left="142"/>
        <w:jc w:val="both"/>
        <w:rPr>
          <w:rFonts w:ascii="Arial" w:hAnsi="Arial" w:cs="Arial"/>
          <w:bCs/>
          <w:sz w:val="22"/>
          <w:szCs w:val="22"/>
        </w:rPr>
      </w:pPr>
      <w:r w:rsidRPr="00791EBB">
        <w:rPr>
          <w:rFonts w:ascii="Arial" w:hAnsi="Arial" w:cs="Arial"/>
          <w:bCs/>
          <w:sz w:val="22"/>
          <w:szCs w:val="22"/>
        </w:rPr>
        <w:t>Robotnik budowlany nie musi posiadać świadectw kwalifikacyjnych.</w:t>
      </w:r>
    </w:p>
    <w:p w14:paraId="0BDA9076" w14:textId="77777777" w:rsidR="00F420E6" w:rsidRPr="00791EBB" w:rsidRDefault="00F420E6" w:rsidP="00F420E6">
      <w:pPr>
        <w:shd w:val="clear" w:color="auto" w:fill="FFFFFF"/>
        <w:ind w:left="142"/>
        <w:jc w:val="both"/>
        <w:rPr>
          <w:rFonts w:ascii="Arial" w:hAnsi="Arial" w:cs="Arial"/>
          <w:bCs/>
          <w:sz w:val="22"/>
          <w:szCs w:val="22"/>
        </w:rPr>
      </w:pPr>
      <w:r w:rsidRPr="00791EBB">
        <w:rPr>
          <w:rFonts w:ascii="Arial" w:hAnsi="Arial" w:cs="Arial"/>
          <w:bCs/>
          <w:sz w:val="22"/>
          <w:szCs w:val="22"/>
        </w:rPr>
        <w:t xml:space="preserve">Każdy </w:t>
      </w:r>
      <w:r w:rsidRPr="00791EBB">
        <w:rPr>
          <w:rFonts w:ascii="Arial" w:hAnsi="Arial" w:cs="Arial"/>
          <w:sz w:val="22"/>
          <w:szCs w:val="22"/>
        </w:rPr>
        <w:t xml:space="preserve">pracownik dozoru </w:t>
      </w:r>
      <w:r w:rsidRPr="00791EBB">
        <w:rPr>
          <w:rFonts w:ascii="Arial" w:hAnsi="Arial" w:cs="Arial"/>
          <w:bCs/>
          <w:sz w:val="22"/>
          <w:szCs w:val="22"/>
        </w:rPr>
        <w:t>powinien posiadać aktualne świadectwa kwalifikacyjne uprawniające do zajmowania się eksploatacją urządzeń, instalacji</w:t>
      </w:r>
      <w:r w:rsidRPr="00791EBB">
        <w:rPr>
          <w:rFonts w:ascii="Arial" w:hAnsi="Arial" w:cs="Arial"/>
          <w:sz w:val="22"/>
          <w:szCs w:val="22"/>
        </w:rPr>
        <w:t xml:space="preserve"> i </w:t>
      </w:r>
      <w:r w:rsidRPr="00791EBB">
        <w:rPr>
          <w:rFonts w:ascii="Arial" w:hAnsi="Arial" w:cs="Arial"/>
          <w:bCs/>
          <w:sz w:val="22"/>
          <w:szCs w:val="22"/>
        </w:rPr>
        <w:t>sieci na stanowisku Dozoru Gr II pkt 2, 4, 5, 6, 7,10 oraz Gr. I punkt 2 w zakresie obsługi, konserwacji, remontów, montażu, kontrolno – pomiarowych a ponadto:</w:t>
      </w:r>
    </w:p>
    <w:p w14:paraId="5AE4ABD3" w14:textId="77777777" w:rsidR="00F420E6" w:rsidRPr="00791EBB" w:rsidRDefault="00F420E6" w:rsidP="00F420E6">
      <w:pPr>
        <w:numPr>
          <w:ilvl w:val="0"/>
          <w:numId w:val="69"/>
        </w:numPr>
        <w:shd w:val="clear" w:color="auto" w:fill="FFFFFF"/>
        <w:ind w:left="567" w:hanging="437"/>
        <w:contextualSpacing/>
        <w:jc w:val="both"/>
        <w:rPr>
          <w:rFonts w:ascii="Arial" w:hAnsi="Arial" w:cs="Arial"/>
          <w:bCs/>
          <w:sz w:val="22"/>
          <w:szCs w:val="22"/>
        </w:rPr>
      </w:pPr>
      <w:r w:rsidRPr="00791EBB">
        <w:rPr>
          <w:rFonts w:ascii="Arial" w:hAnsi="Arial" w:cs="Arial"/>
          <w:bCs/>
          <w:sz w:val="22"/>
          <w:szCs w:val="22"/>
        </w:rPr>
        <w:t xml:space="preserve">minimum 1 osoba posiadająca uprawnienia wymagane ustawą Prawo budowlane w zakresie wykonawstwa do prowadzenia robót budowlanych w zakresie ogólnobudowlanym </w:t>
      </w:r>
    </w:p>
    <w:p w14:paraId="11A096E5" w14:textId="77777777" w:rsidR="00F420E6" w:rsidRPr="00791EBB" w:rsidRDefault="00F420E6" w:rsidP="004E1E32">
      <w:pPr>
        <w:numPr>
          <w:ilvl w:val="0"/>
          <w:numId w:val="69"/>
        </w:numPr>
        <w:shd w:val="clear" w:color="auto" w:fill="FFFFFF"/>
        <w:ind w:left="567" w:hanging="437"/>
        <w:contextualSpacing/>
        <w:jc w:val="both"/>
        <w:rPr>
          <w:rFonts w:ascii="Arial" w:hAnsi="Arial" w:cs="Arial"/>
          <w:bCs/>
          <w:sz w:val="22"/>
          <w:szCs w:val="22"/>
        </w:rPr>
      </w:pPr>
      <w:r w:rsidRPr="00791EBB">
        <w:rPr>
          <w:rFonts w:ascii="Arial" w:hAnsi="Arial" w:cs="Arial"/>
          <w:bCs/>
          <w:sz w:val="22"/>
          <w:szCs w:val="22"/>
        </w:rPr>
        <w:t>minimum 1 osoba posiadająca uprawnienia wymagane ustawą Prawo budowlane w zakresie wykonawstwa do prowadzenia robót budowlanych w zakresie  instalacyjnym,</w:t>
      </w:r>
    </w:p>
    <w:p w14:paraId="58C98F7B" w14:textId="39FBD249" w:rsidR="00F420E6" w:rsidRPr="00791EBB" w:rsidRDefault="00F420E6" w:rsidP="004E1E32">
      <w:pPr>
        <w:numPr>
          <w:ilvl w:val="0"/>
          <w:numId w:val="69"/>
        </w:numPr>
        <w:shd w:val="clear" w:color="auto" w:fill="FFFFFF"/>
        <w:ind w:left="567" w:hanging="437"/>
        <w:contextualSpacing/>
        <w:jc w:val="both"/>
        <w:rPr>
          <w:rFonts w:ascii="Arial" w:hAnsi="Arial" w:cs="Arial"/>
          <w:bCs/>
          <w:sz w:val="22"/>
          <w:szCs w:val="22"/>
        </w:rPr>
      </w:pPr>
      <w:r w:rsidRPr="00791EBB">
        <w:rPr>
          <w:rFonts w:ascii="Arial" w:hAnsi="Arial" w:cs="Arial"/>
          <w:bCs/>
          <w:sz w:val="22"/>
          <w:szCs w:val="22"/>
        </w:rPr>
        <w:t>minimum 1 osoba z uprawnieniami VT2 do odbioru połączeń spawanych</w:t>
      </w:r>
      <w:r w:rsidR="00DC1FCB">
        <w:rPr>
          <w:rFonts w:ascii="Arial" w:hAnsi="Arial" w:cs="Arial"/>
          <w:bCs/>
          <w:sz w:val="22"/>
          <w:szCs w:val="22"/>
        </w:rPr>
        <w:t>,</w:t>
      </w:r>
    </w:p>
    <w:p w14:paraId="479235AE" w14:textId="73133335" w:rsidR="00F420E6" w:rsidRDefault="00F420E6" w:rsidP="004E1E32">
      <w:pPr>
        <w:numPr>
          <w:ilvl w:val="0"/>
          <w:numId w:val="69"/>
        </w:numPr>
        <w:shd w:val="clear" w:color="auto" w:fill="FFFFFF"/>
        <w:ind w:left="567" w:hanging="437"/>
        <w:contextualSpacing/>
        <w:jc w:val="both"/>
        <w:rPr>
          <w:rFonts w:ascii="Arial" w:hAnsi="Arial" w:cs="Arial"/>
          <w:bCs/>
          <w:sz w:val="22"/>
          <w:szCs w:val="22"/>
        </w:rPr>
      </w:pPr>
      <w:r w:rsidRPr="004E1E32">
        <w:rPr>
          <w:rFonts w:ascii="Arial" w:hAnsi="Arial" w:cs="Arial"/>
          <w:bCs/>
          <w:sz w:val="22"/>
          <w:szCs w:val="22"/>
        </w:rPr>
        <w:t>minimum 1 osoba do skręcania połączeń kołnierzowych wg PN-EN 1591-4 w zakresie montażu i nadzoru;</w:t>
      </w:r>
    </w:p>
    <w:p w14:paraId="6B1CF39C" w14:textId="48B85792" w:rsidR="00F420E6" w:rsidRPr="00791EBB" w:rsidRDefault="00F420E6" w:rsidP="004E1E32">
      <w:pPr>
        <w:numPr>
          <w:ilvl w:val="0"/>
          <w:numId w:val="69"/>
        </w:numPr>
        <w:shd w:val="clear" w:color="auto" w:fill="FFFFFF"/>
        <w:ind w:left="567" w:hanging="437"/>
        <w:contextualSpacing/>
        <w:jc w:val="both"/>
        <w:rPr>
          <w:rFonts w:ascii="Arial" w:hAnsi="Arial" w:cs="Arial"/>
          <w:bCs/>
          <w:sz w:val="22"/>
          <w:szCs w:val="22"/>
        </w:rPr>
      </w:pPr>
      <w:r w:rsidRPr="00791EBB">
        <w:rPr>
          <w:rFonts w:ascii="Arial" w:hAnsi="Arial" w:cs="Arial"/>
          <w:bCs/>
          <w:sz w:val="22"/>
          <w:szCs w:val="22"/>
        </w:rPr>
        <w:t xml:space="preserve">minimum 1 osoba certyfikat do montażu połączeń kołnierzowych wg PN-EN 1591-4:2014-02 Kołnierze i ich połączenia -- Część 4: Potwierdzanie kompetencji personelu do montażu połączeń kołnierzowych w systemach ciśnieniowych stwarzających szczególne zagrożenie </w:t>
      </w:r>
      <w:r w:rsidR="00DC1FCB">
        <w:rPr>
          <w:rFonts w:ascii="Arial" w:hAnsi="Arial" w:cs="Arial"/>
          <w:bCs/>
          <w:sz w:val="22"/>
          <w:szCs w:val="22"/>
        </w:rPr>
        <w:br/>
      </w:r>
      <w:r w:rsidRPr="00791EBB">
        <w:rPr>
          <w:rFonts w:ascii="Arial" w:hAnsi="Arial" w:cs="Arial"/>
          <w:bCs/>
          <w:sz w:val="22"/>
          <w:szCs w:val="22"/>
        </w:rPr>
        <w:t xml:space="preserve">w zakresie montażu i nadzoru; personelu wykonującego montaż połączeń kołnierzowych, personelu nadzorującego montaż połączeń kołnierzowych. </w:t>
      </w:r>
    </w:p>
    <w:p w14:paraId="24A073FF" w14:textId="77777777" w:rsidR="00DC1FCB" w:rsidRDefault="00DC1FCB" w:rsidP="00F420E6">
      <w:pPr>
        <w:spacing w:after="120"/>
        <w:ind w:left="142"/>
        <w:jc w:val="both"/>
        <w:rPr>
          <w:rFonts w:ascii="Arial" w:hAnsi="Arial" w:cs="Arial"/>
          <w:bCs/>
          <w:sz w:val="22"/>
          <w:szCs w:val="22"/>
        </w:rPr>
      </w:pPr>
    </w:p>
    <w:p w14:paraId="23683277" w14:textId="5CE5EA2A" w:rsidR="00F420E6" w:rsidRPr="00791EBB" w:rsidRDefault="00F420E6" w:rsidP="00F420E6">
      <w:pPr>
        <w:spacing w:after="120"/>
        <w:ind w:left="142"/>
        <w:jc w:val="both"/>
        <w:rPr>
          <w:rFonts w:ascii="Arial" w:hAnsi="Arial" w:cs="Arial"/>
          <w:bCs/>
          <w:sz w:val="22"/>
          <w:szCs w:val="22"/>
        </w:rPr>
      </w:pPr>
      <w:r w:rsidRPr="00791EBB">
        <w:rPr>
          <w:rFonts w:ascii="Arial" w:hAnsi="Arial" w:cs="Arial"/>
          <w:bCs/>
          <w:sz w:val="22"/>
          <w:szCs w:val="22"/>
        </w:rPr>
        <w:t xml:space="preserve">Wszyscy pracownicy powinni posiadać stosowne przeszkolenia wynikające z przepisów zgodnie </w:t>
      </w:r>
      <w:r w:rsidR="00DC1FCB">
        <w:rPr>
          <w:rFonts w:ascii="Arial" w:hAnsi="Arial" w:cs="Arial"/>
          <w:bCs/>
          <w:sz w:val="22"/>
          <w:szCs w:val="22"/>
        </w:rPr>
        <w:br/>
      </w:r>
      <w:r w:rsidRPr="00791EBB">
        <w:rPr>
          <w:rFonts w:ascii="Arial" w:hAnsi="Arial" w:cs="Arial"/>
          <w:bCs/>
          <w:sz w:val="22"/>
          <w:szCs w:val="22"/>
        </w:rPr>
        <w:t xml:space="preserve">z Rozporządzeniem Ministra Gospodarki z dnia 8  lipca 2010 r „w sprawie minimalnych wymagań, dotyczących bezpieczeństwa i higieny pracy, związanych z możliwością wystąpienia w miejscu pracy atmosfery wybuchowej. </w:t>
      </w:r>
    </w:p>
    <w:p w14:paraId="6F64D519" w14:textId="77777777" w:rsidR="00F420E6" w:rsidRPr="00791EBB" w:rsidRDefault="00F420E6" w:rsidP="00F420E6">
      <w:pPr>
        <w:spacing w:after="120"/>
        <w:ind w:left="142"/>
        <w:jc w:val="both"/>
        <w:rPr>
          <w:rFonts w:ascii="Arial" w:hAnsi="Arial" w:cs="Arial"/>
          <w:bCs/>
          <w:sz w:val="22"/>
          <w:szCs w:val="22"/>
        </w:rPr>
      </w:pPr>
      <w:r w:rsidRPr="00791EBB">
        <w:rPr>
          <w:rFonts w:ascii="Arial" w:hAnsi="Arial" w:cs="Arial"/>
          <w:bCs/>
          <w:sz w:val="22"/>
          <w:szCs w:val="22"/>
        </w:rPr>
        <w:lastRenderedPageBreak/>
        <w:t xml:space="preserve">Pracownik dozoru – osoba kierująca pracownikami w rozumieniu art. 212 kodeksu pracy. </w:t>
      </w:r>
    </w:p>
    <w:p w14:paraId="656DAEFE" w14:textId="77777777" w:rsidR="003773A4" w:rsidRPr="004E1E32" w:rsidRDefault="003773A4" w:rsidP="003773A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eastAsia="en-US"/>
        </w:rPr>
      </w:pPr>
    </w:p>
    <w:p w14:paraId="7A3BC611" w14:textId="77777777" w:rsidR="003773A4" w:rsidRPr="004E1E32" w:rsidRDefault="003773A4" w:rsidP="003773A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eastAsia="en-US"/>
        </w:rPr>
      </w:pPr>
    </w:p>
    <w:p w14:paraId="10108ABC" w14:textId="77777777" w:rsidR="003773A4" w:rsidRPr="004E1E32" w:rsidRDefault="003773A4" w:rsidP="003773A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eastAsia="en-US"/>
        </w:rPr>
      </w:pPr>
    </w:p>
    <w:p w14:paraId="5246C2C0" w14:textId="77777777" w:rsidR="003773A4" w:rsidRPr="004E1E32" w:rsidRDefault="003773A4" w:rsidP="003773A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eastAsia="en-US"/>
        </w:rPr>
      </w:pPr>
    </w:p>
    <w:p w14:paraId="6AC7AC6D" w14:textId="65A6FD0D" w:rsidR="00501235" w:rsidRPr="004E1E32" w:rsidRDefault="007034F4" w:rsidP="003773A4">
      <w:pPr>
        <w:pStyle w:val="Nagwek2"/>
        <w:ind w:hanging="1135"/>
        <w:rPr>
          <w:rStyle w:val="FontStyle46"/>
          <w:rFonts w:ascii="Arial" w:hAnsi="Arial" w:cs="Arial"/>
          <w:bCs w:val="0"/>
          <w:vanish/>
          <w:kern w:val="32"/>
        </w:rPr>
      </w:pPr>
      <w:r w:rsidRPr="004E1E32">
        <w:rPr>
          <w:rFonts w:cs="Arial"/>
          <w:szCs w:val="22"/>
          <w:lang w:val="pl-PL"/>
        </w:rPr>
        <w:t xml:space="preserve"> </w:t>
      </w:r>
    </w:p>
    <w:p w14:paraId="092EBA5A" w14:textId="77777777" w:rsidR="00501235" w:rsidRPr="004E1E32" w:rsidRDefault="00501235" w:rsidP="00501235">
      <w:pPr>
        <w:pStyle w:val="Akapitzlist"/>
        <w:numPr>
          <w:ilvl w:val="1"/>
          <w:numId w:val="1"/>
        </w:numPr>
        <w:spacing w:before="120" w:after="120" w:line="288" w:lineRule="auto"/>
        <w:contextualSpacing w:val="0"/>
        <w:jc w:val="both"/>
        <w:outlineLvl w:val="1"/>
        <w:rPr>
          <w:rStyle w:val="FontStyle46"/>
          <w:rFonts w:ascii="Arial" w:hAnsi="Arial" w:cs="Arial"/>
          <w:bCs/>
          <w:vanish/>
          <w:kern w:val="32"/>
          <w:lang w:eastAsia="en-US"/>
        </w:rPr>
      </w:pPr>
    </w:p>
    <w:p w14:paraId="60AFBFC6" w14:textId="77777777" w:rsidR="00501235" w:rsidRPr="004E1E32" w:rsidRDefault="00501235" w:rsidP="00501235">
      <w:pPr>
        <w:pStyle w:val="Akapitzlist"/>
        <w:numPr>
          <w:ilvl w:val="1"/>
          <w:numId w:val="1"/>
        </w:numPr>
        <w:spacing w:before="120" w:after="120" w:line="288" w:lineRule="auto"/>
        <w:contextualSpacing w:val="0"/>
        <w:jc w:val="both"/>
        <w:outlineLvl w:val="1"/>
        <w:rPr>
          <w:rStyle w:val="FontStyle46"/>
          <w:rFonts w:ascii="Arial" w:hAnsi="Arial" w:cs="Arial"/>
          <w:bCs/>
          <w:vanish/>
          <w:kern w:val="32"/>
          <w:lang w:eastAsia="en-US"/>
        </w:rPr>
      </w:pPr>
    </w:p>
    <w:p w14:paraId="515CE7CB" w14:textId="77777777" w:rsidR="00501235" w:rsidRPr="004E1E32" w:rsidRDefault="00501235" w:rsidP="00501235">
      <w:pPr>
        <w:pStyle w:val="Akapitzlist"/>
        <w:numPr>
          <w:ilvl w:val="1"/>
          <w:numId w:val="1"/>
        </w:numPr>
        <w:spacing w:before="120" w:after="120" w:line="288" w:lineRule="auto"/>
        <w:contextualSpacing w:val="0"/>
        <w:jc w:val="both"/>
        <w:outlineLvl w:val="1"/>
        <w:rPr>
          <w:rStyle w:val="FontStyle46"/>
          <w:rFonts w:ascii="Arial" w:hAnsi="Arial" w:cs="Arial"/>
          <w:bCs/>
          <w:vanish/>
          <w:kern w:val="32"/>
          <w:lang w:eastAsia="en-US"/>
        </w:rPr>
      </w:pPr>
    </w:p>
    <w:p w14:paraId="743540EB" w14:textId="77777777" w:rsidR="00CC2F09" w:rsidRPr="004E1E32" w:rsidRDefault="00CC2F09" w:rsidP="003773A4">
      <w:pPr>
        <w:numPr>
          <w:ilvl w:val="1"/>
          <w:numId w:val="49"/>
        </w:numPr>
        <w:tabs>
          <w:tab w:val="clear" w:pos="792"/>
          <w:tab w:val="num" w:pos="567"/>
        </w:tabs>
        <w:spacing w:before="120" w:after="120" w:line="288" w:lineRule="auto"/>
        <w:jc w:val="both"/>
        <w:outlineLvl w:val="1"/>
        <w:rPr>
          <w:rStyle w:val="FontStyle46"/>
          <w:rFonts w:ascii="Arial" w:hAnsi="Arial" w:cs="Arial"/>
          <w:iCs/>
          <w:caps/>
          <w:kern w:val="32"/>
        </w:rPr>
      </w:pPr>
      <w:r w:rsidRPr="004E1E32">
        <w:rPr>
          <w:rStyle w:val="FontStyle46"/>
          <w:rFonts w:ascii="Arial" w:hAnsi="Arial" w:cs="Arial"/>
          <w:iCs/>
          <w:kern w:val="32"/>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3A085FF9" w14:textId="599F433B"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 xml:space="preserve">żądania oświadczeń i dokumentów w zakresie potwierdzenia spełniania ww. </w:t>
      </w:r>
      <w:r w:rsidR="002444F2" w:rsidRPr="004E1E32">
        <w:rPr>
          <w:rStyle w:val="FontStyle46"/>
          <w:rFonts w:ascii="Arial" w:hAnsi="Arial" w:cs="Arial"/>
          <w:iCs w:val="0"/>
          <w:kern w:val="32"/>
          <w:lang w:val="pl-PL"/>
        </w:rPr>
        <w:t>w</w:t>
      </w:r>
      <w:r w:rsidRPr="004E1E32">
        <w:rPr>
          <w:rStyle w:val="FontStyle46"/>
          <w:rFonts w:ascii="Arial" w:hAnsi="Arial" w:cs="Arial"/>
          <w:iCs w:val="0"/>
          <w:kern w:val="32"/>
          <w:lang w:val="pl-PL"/>
        </w:rPr>
        <w:t>ymogów i  dokonywania ich oceny. Żądania wyjaśnień w przypadku wątpliwości</w:t>
      </w:r>
      <w:r w:rsidR="00DC1FCB">
        <w:rPr>
          <w:rStyle w:val="FontStyle46"/>
          <w:rFonts w:ascii="Arial" w:hAnsi="Arial" w:cs="Arial"/>
          <w:iCs w:val="0"/>
          <w:kern w:val="32"/>
          <w:lang w:val="pl-PL"/>
        </w:rPr>
        <w:br/>
      </w:r>
      <w:r w:rsidRPr="004E1E32">
        <w:rPr>
          <w:rStyle w:val="FontStyle46"/>
          <w:rFonts w:ascii="Arial" w:hAnsi="Arial" w:cs="Arial"/>
          <w:iCs w:val="0"/>
          <w:kern w:val="32"/>
          <w:lang w:val="pl-PL"/>
        </w:rPr>
        <w:t>w zakresie potwierdzenia spełniania ww. Wymogów.</w:t>
      </w:r>
    </w:p>
    <w:p w14:paraId="6E569CCF" w14:textId="77777777"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przeprowadzania kontroli na miejscu wykonywania świadczenia usługi.</w:t>
      </w:r>
    </w:p>
    <w:p w14:paraId="0BCAAABD" w14:textId="77777777" w:rsidR="00CC2F09" w:rsidRPr="004E1E32" w:rsidRDefault="00CC2F09" w:rsidP="003773A4">
      <w:pPr>
        <w:pStyle w:val="Nagwek2"/>
        <w:numPr>
          <w:ilvl w:val="1"/>
          <w:numId w:val="49"/>
        </w:numPr>
        <w:tabs>
          <w:tab w:val="num" w:pos="1277"/>
        </w:tabs>
        <w:spacing w:before="0" w:after="0" w:line="300" w:lineRule="auto"/>
        <w:ind w:left="567" w:hanging="567"/>
        <w:rPr>
          <w:rStyle w:val="FontStyle46"/>
          <w:rFonts w:ascii="Arial" w:hAnsi="Arial" w:cs="Arial"/>
          <w:iCs w:val="0"/>
          <w:caps/>
          <w:kern w:val="32"/>
          <w:lang w:val="pl-PL"/>
        </w:rPr>
      </w:pPr>
      <w:r w:rsidRPr="004E1E32">
        <w:rPr>
          <w:rStyle w:val="FontStyle46"/>
          <w:rFonts w:ascii="Arial" w:hAnsi="Arial" w:cs="Arial"/>
          <w:iCs w:val="0"/>
          <w:kern w:val="32"/>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7904B9BF" w14:textId="20793C33"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 xml:space="preserve">Oświadczenie Wykonawcy lub podwykonawcy o zatrudnieniu na podstawie umowy </w:t>
      </w:r>
      <w:r w:rsidR="00DC1FCB">
        <w:rPr>
          <w:rStyle w:val="FontStyle46"/>
          <w:rFonts w:ascii="Arial" w:hAnsi="Arial" w:cs="Arial"/>
          <w:iCs w:val="0"/>
          <w:kern w:val="32"/>
          <w:lang w:val="pl-PL"/>
        </w:rPr>
        <w:br/>
      </w:r>
      <w:r w:rsidRPr="004E1E32">
        <w:rPr>
          <w:rStyle w:val="FontStyle46"/>
          <w:rFonts w:ascii="Arial" w:hAnsi="Arial" w:cs="Arial"/>
          <w:iCs w:val="0"/>
          <w:kern w:val="32"/>
          <w:lang w:val="pl-PL"/>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DC1FCB">
        <w:rPr>
          <w:rStyle w:val="FontStyle46"/>
          <w:rFonts w:ascii="Arial" w:hAnsi="Arial" w:cs="Arial"/>
          <w:iCs w:val="0"/>
          <w:kern w:val="32"/>
          <w:lang w:val="pl-PL"/>
        </w:rPr>
        <w:br/>
      </w:r>
      <w:r w:rsidRPr="004E1E32">
        <w:rPr>
          <w:rStyle w:val="FontStyle46"/>
          <w:rFonts w:ascii="Arial" w:hAnsi="Arial" w:cs="Arial"/>
          <w:iCs w:val="0"/>
          <w:kern w:val="32"/>
          <w:lang w:val="pl-PL"/>
        </w:rPr>
        <w:t>i wymiaru etatu oraz podpis osoby uprawnionej do złożenia oświadczenia w imieniu wykonawcy lub podwykonawcy;</w:t>
      </w:r>
    </w:p>
    <w:p w14:paraId="4556D138" w14:textId="14F43C0F"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2018r. poz. 1000) (tj. </w:t>
      </w:r>
      <w:r w:rsidR="00DC1FCB">
        <w:rPr>
          <w:rStyle w:val="FontStyle46"/>
          <w:rFonts w:ascii="Arial" w:hAnsi="Arial" w:cs="Arial"/>
          <w:iCs w:val="0"/>
          <w:kern w:val="32"/>
          <w:lang w:val="pl-PL"/>
        </w:rPr>
        <w:br/>
      </w:r>
      <w:r w:rsidRPr="004E1E32">
        <w:rPr>
          <w:rStyle w:val="FontStyle46"/>
          <w:rFonts w:ascii="Arial" w:hAnsi="Arial" w:cs="Arial"/>
          <w:iCs w:val="0"/>
          <w:kern w:val="32"/>
          <w:lang w:val="pl-PL"/>
        </w:rPr>
        <w:t xml:space="preserve">w szczególności bez adresów, nr pesel pracowników). Imię i nazwisko pracownika nie podlega anonimizacji. Informacje takie, jak data zawarcia umowy, rodzaj umowy </w:t>
      </w:r>
      <w:r w:rsidR="00DC1FCB">
        <w:rPr>
          <w:rStyle w:val="FontStyle46"/>
          <w:rFonts w:ascii="Arial" w:hAnsi="Arial" w:cs="Arial"/>
          <w:iCs w:val="0"/>
          <w:kern w:val="32"/>
          <w:lang w:val="pl-PL"/>
        </w:rPr>
        <w:br/>
      </w:r>
      <w:r w:rsidRPr="004E1E32">
        <w:rPr>
          <w:rStyle w:val="FontStyle46"/>
          <w:rFonts w:ascii="Arial" w:hAnsi="Arial" w:cs="Arial"/>
          <w:iCs w:val="0"/>
          <w:kern w:val="32"/>
          <w:lang w:val="pl-PL"/>
        </w:rPr>
        <w:t>o pracę i wymiar etatu powinny być możliwe do zidentyfikowania;</w:t>
      </w:r>
    </w:p>
    <w:p w14:paraId="2EA51C80" w14:textId="77777777"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Zaświadczenie właściwego oddziału ZUS, potwierdzające opłacanie przez wykonawcę lub jego podwykonawcę składek na ubezpieczenia społeczne i zdrowotne z tytułu zatrudnienia na podstawie umów o pracę za ostatni okres rozliczeniowy;</w:t>
      </w:r>
    </w:p>
    <w:p w14:paraId="0F431519" w14:textId="77777777" w:rsidR="00CC2F09" w:rsidRPr="004E1E32" w:rsidRDefault="00CC2F09" w:rsidP="003773A4">
      <w:pPr>
        <w:pStyle w:val="Nagwek2"/>
        <w:numPr>
          <w:ilvl w:val="2"/>
          <w:numId w:val="49"/>
        </w:numPr>
        <w:spacing w:before="0" w:after="0" w:line="300" w:lineRule="auto"/>
        <w:rPr>
          <w:rStyle w:val="FontStyle46"/>
          <w:rFonts w:ascii="Arial" w:hAnsi="Arial" w:cs="Arial"/>
          <w:iCs w:val="0"/>
          <w:kern w:val="32"/>
          <w:lang w:val="pl-PL"/>
        </w:rPr>
      </w:pPr>
      <w:r w:rsidRPr="004E1E32">
        <w:rPr>
          <w:rStyle w:val="FontStyle46"/>
          <w:rFonts w:ascii="Arial" w:hAnsi="Arial" w:cs="Arial"/>
          <w:iCs w:val="0"/>
          <w:kern w:val="3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(Dz. U. Z 2018r. Poz. 1000). Imię i nazwisko pracownika nie podlega anonimizacji.</w:t>
      </w:r>
    </w:p>
    <w:p w14:paraId="0D3927A7" w14:textId="77777777" w:rsidR="00D051A9" w:rsidRPr="004E1E32" w:rsidRDefault="00D051A9" w:rsidP="003773A4">
      <w:pPr>
        <w:pStyle w:val="Nagwek1"/>
        <w:numPr>
          <w:ilvl w:val="0"/>
          <w:numId w:val="49"/>
        </w:numPr>
        <w:spacing w:before="0" w:after="0" w:line="300" w:lineRule="auto"/>
        <w:rPr>
          <w:szCs w:val="22"/>
          <w:u w:val="single"/>
          <w:lang w:val="pl-PL"/>
        </w:rPr>
      </w:pPr>
      <w:r w:rsidRPr="004E1E32">
        <w:rPr>
          <w:szCs w:val="22"/>
          <w:u w:val="single"/>
          <w:lang w:val="pl-PL"/>
        </w:rPr>
        <w:t xml:space="preserve">SZCZEGÓŁOWY ZAKRES usługi </w:t>
      </w:r>
    </w:p>
    <w:p w14:paraId="64B2E1C5" w14:textId="77777777" w:rsidR="00D051A9" w:rsidRPr="004E1E32" w:rsidRDefault="00D051A9" w:rsidP="000209C0">
      <w:pPr>
        <w:pStyle w:val="Nagwek2"/>
        <w:numPr>
          <w:ilvl w:val="0"/>
          <w:numId w:val="0"/>
        </w:numPr>
        <w:spacing w:before="0" w:after="0" w:line="300" w:lineRule="auto"/>
        <w:ind w:left="709"/>
        <w:rPr>
          <w:rFonts w:cs="Arial"/>
          <w:szCs w:val="22"/>
          <w:lang w:val="pl-PL"/>
        </w:rPr>
      </w:pPr>
      <w:r w:rsidRPr="004E1E32">
        <w:rPr>
          <w:rFonts w:cs="Arial"/>
          <w:bCs w:val="0"/>
          <w:iCs w:val="0"/>
          <w:color w:val="000000"/>
          <w:szCs w:val="22"/>
          <w:lang w:val="pl-PL"/>
        </w:rPr>
        <w:t xml:space="preserve">Szczegółowy zakres </w:t>
      </w:r>
      <w:r w:rsidR="006A2FA0" w:rsidRPr="004E1E32">
        <w:rPr>
          <w:rFonts w:cs="Arial"/>
          <w:bCs w:val="0"/>
          <w:iCs w:val="0"/>
          <w:color w:val="000000"/>
          <w:szCs w:val="22"/>
          <w:lang w:val="pl-PL"/>
        </w:rPr>
        <w:t xml:space="preserve">Przedmiotu Umowy </w:t>
      </w:r>
      <w:r w:rsidR="00350B0C" w:rsidRPr="004E1E32">
        <w:rPr>
          <w:rFonts w:cs="Arial"/>
          <w:bCs w:val="0"/>
          <w:iCs w:val="0"/>
          <w:color w:val="000000"/>
          <w:szCs w:val="22"/>
          <w:lang w:val="pl-PL"/>
        </w:rPr>
        <w:t xml:space="preserve">został określony w </w:t>
      </w:r>
      <w:r w:rsidRPr="004E1E32">
        <w:rPr>
          <w:rFonts w:cs="Arial"/>
          <w:bCs w:val="0"/>
          <w:iCs w:val="0"/>
          <w:szCs w:val="22"/>
          <w:lang w:val="pl-PL"/>
        </w:rPr>
        <w:t>Części II SWZ.</w:t>
      </w:r>
    </w:p>
    <w:p w14:paraId="3D8C33EF" w14:textId="77777777" w:rsidR="00D051A9" w:rsidRPr="004E1E32" w:rsidRDefault="00D051A9" w:rsidP="003773A4">
      <w:pPr>
        <w:pStyle w:val="Nagwek1"/>
        <w:numPr>
          <w:ilvl w:val="0"/>
          <w:numId w:val="49"/>
        </w:numPr>
        <w:spacing w:before="0" w:after="0" w:line="300" w:lineRule="auto"/>
        <w:rPr>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4E1E32">
        <w:rPr>
          <w:szCs w:val="22"/>
          <w:u w:val="single"/>
          <w:lang w:val="pl-PL"/>
        </w:rPr>
        <w:lastRenderedPageBreak/>
        <w:t>Okres obowiązywania UMOWY</w:t>
      </w:r>
    </w:p>
    <w:p w14:paraId="46B12AD8" w14:textId="7C48DDE0" w:rsidR="00144A6A" w:rsidRPr="004E1E32" w:rsidRDefault="00425911" w:rsidP="004C3347">
      <w:pPr>
        <w:pStyle w:val="Nagwek2"/>
        <w:numPr>
          <w:ilvl w:val="1"/>
          <w:numId w:val="73"/>
        </w:numPr>
        <w:spacing w:before="0" w:after="0" w:line="300" w:lineRule="auto"/>
        <w:rPr>
          <w:rFonts w:cs="Arial"/>
          <w:szCs w:val="22"/>
          <w:lang w:val="pl-PL"/>
        </w:rPr>
      </w:pPr>
      <w:r w:rsidRPr="004E1E32">
        <w:rPr>
          <w:rFonts w:cs="Arial"/>
          <w:szCs w:val="22"/>
          <w:lang w:val="pl-PL"/>
        </w:rPr>
        <w:t xml:space="preserve">Wykonawca rozpocznie realizację Przedmiotu Umowy najpóźniej w terminie </w:t>
      </w:r>
      <w:r w:rsidR="00C27395" w:rsidRPr="004E1E32">
        <w:rPr>
          <w:rFonts w:cs="Arial"/>
          <w:szCs w:val="22"/>
          <w:lang w:val="pl-PL"/>
        </w:rPr>
        <w:t>do 30</w:t>
      </w:r>
      <w:r w:rsidRPr="004E1E32">
        <w:rPr>
          <w:rFonts w:cs="Arial"/>
          <w:szCs w:val="22"/>
          <w:lang w:val="pl-PL"/>
        </w:rPr>
        <w:t xml:space="preserve"> dni kalendarzowych od dnia podpisania Umowy, z zastrzeżeniem zdania następnego. </w:t>
      </w:r>
      <w:r w:rsidR="00521E47" w:rsidRPr="004E1E32">
        <w:rPr>
          <w:rFonts w:cs="Arial"/>
          <w:szCs w:val="22"/>
          <w:lang w:val="pl-PL"/>
        </w:rPr>
        <w:t>Realizacja Przedmiotu Umowy</w:t>
      </w:r>
      <w:r w:rsidR="00872C0D" w:rsidRPr="004E1E32">
        <w:rPr>
          <w:rFonts w:cs="Arial"/>
          <w:szCs w:val="22"/>
          <w:lang w:val="pl-PL"/>
        </w:rPr>
        <w:t xml:space="preserve">, z zastrzeżeniem </w:t>
      </w:r>
      <w:r w:rsidR="004D4D4E" w:rsidRPr="004E1E32">
        <w:rPr>
          <w:rFonts w:cs="Arial"/>
          <w:szCs w:val="22"/>
          <w:lang w:val="pl-PL"/>
        </w:rPr>
        <w:t>postanowień zawartych w pkt 3.2 i</w:t>
      </w:r>
      <w:r w:rsidR="00872C0D" w:rsidRPr="004E1E32">
        <w:rPr>
          <w:rFonts w:cs="Arial"/>
          <w:szCs w:val="22"/>
          <w:lang w:val="pl-PL"/>
        </w:rPr>
        <w:t xml:space="preserve"> pkt 3.3,</w:t>
      </w:r>
      <w:r w:rsidR="00144A6A" w:rsidRPr="004E1E32">
        <w:rPr>
          <w:rFonts w:cs="Arial"/>
          <w:szCs w:val="22"/>
          <w:lang w:val="pl-PL"/>
        </w:rPr>
        <w:t xml:space="preserve"> </w:t>
      </w:r>
      <w:r w:rsidR="00521E47" w:rsidRPr="004E1E32">
        <w:rPr>
          <w:rFonts w:cs="Arial"/>
          <w:szCs w:val="22"/>
          <w:lang w:val="pl-PL"/>
        </w:rPr>
        <w:t xml:space="preserve">odbywać się będzie </w:t>
      </w:r>
      <w:r w:rsidR="00502C64" w:rsidRPr="004E1E32">
        <w:rPr>
          <w:rFonts w:cs="Arial"/>
          <w:szCs w:val="22"/>
          <w:lang w:val="pl-PL"/>
        </w:rPr>
        <w:t>od dnia rozpoczęcia realizacji Przedmiotu Umowy, jednak</w:t>
      </w:r>
      <w:r w:rsidR="00F340E2" w:rsidRPr="004E1E32">
        <w:rPr>
          <w:rFonts w:cs="Arial"/>
          <w:szCs w:val="22"/>
          <w:lang w:val="pl-PL"/>
        </w:rPr>
        <w:t xml:space="preserve"> nie </w:t>
      </w:r>
      <w:r w:rsidR="007E7E9F" w:rsidRPr="004E1E32">
        <w:rPr>
          <w:rFonts w:cs="Arial"/>
          <w:szCs w:val="22"/>
          <w:lang w:val="pl-PL"/>
        </w:rPr>
        <w:t xml:space="preserve">wcześniej niż od dnia </w:t>
      </w:r>
      <w:r w:rsidR="00E74E34" w:rsidRPr="004E1E32">
        <w:rPr>
          <w:rFonts w:cs="Arial"/>
          <w:szCs w:val="22"/>
          <w:lang w:val="pl-PL"/>
        </w:rPr>
        <w:t>01.</w:t>
      </w:r>
      <w:r w:rsidR="006347BD" w:rsidRPr="004E1E32">
        <w:rPr>
          <w:rFonts w:cs="Arial"/>
          <w:szCs w:val="22"/>
          <w:lang w:val="pl-PL"/>
        </w:rPr>
        <w:t>01</w:t>
      </w:r>
      <w:r w:rsidR="00E74E34" w:rsidRPr="004E1E32">
        <w:rPr>
          <w:rFonts w:cs="Arial"/>
          <w:szCs w:val="22"/>
          <w:lang w:val="pl-PL"/>
        </w:rPr>
        <w:t>.202</w:t>
      </w:r>
      <w:r w:rsidR="006347BD" w:rsidRPr="004E1E32">
        <w:rPr>
          <w:rFonts w:cs="Arial"/>
          <w:szCs w:val="22"/>
          <w:lang w:val="pl-PL"/>
        </w:rPr>
        <w:t xml:space="preserve">2 </w:t>
      </w:r>
      <w:r w:rsidR="00E74E34" w:rsidRPr="004E1E32">
        <w:rPr>
          <w:rFonts w:cs="Arial"/>
          <w:szCs w:val="22"/>
          <w:lang w:val="pl-PL"/>
        </w:rPr>
        <w:t xml:space="preserve">r. i nie </w:t>
      </w:r>
      <w:r w:rsidR="004D4D4E" w:rsidRPr="004E1E32">
        <w:rPr>
          <w:rFonts w:cs="Arial"/>
          <w:szCs w:val="22"/>
          <w:lang w:val="pl-PL"/>
        </w:rPr>
        <w:t xml:space="preserve">dłużej niż </w:t>
      </w:r>
      <w:r w:rsidR="00DC1FCB">
        <w:rPr>
          <w:rFonts w:cs="Arial"/>
          <w:szCs w:val="22"/>
          <w:lang w:val="pl-PL"/>
        </w:rPr>
        <w:t>24</w:t>
      </w:r>
      <w:r w:rsidR="00DC1FCB" w:rsidRPr="004E1E32">
        <w:rPr>
          <w:rFonts w:cs="Arial"/>
          <w:szCs w:val="22"/>
          <w:lang w:val="pl-PL"/>
        </w:rPr>
        <w:t xml:space="preserve"> </w:t>
      </w:r>
      <w:r w:rsidR="00076094" w:rsidRPr="004E1E32">
        <w:rPr>
          <w:rFonts w:cs="Arial"/>
          <w:szCs w:val="22"/>
          <w:lang w:val="pl-PL"/>
        </w:rPr>
        <w:t>miesi</w:t>
      </w:r>
      <w:r w:rsidR="00DC1FCB">
        <w:rPr>
          <w:rFonts w:cs="Arial"/>
          <w:szCs w:val="22"/>
          <w:lang w:val="pl-PL"/>
        </w:rPr>
        <w:t xml:space="preserve">ące </w:t>
      </w:r>
      <w:r w:rsidR="00076094" w:rsidRPr="004E1E32">
        <w:rPr>
          <w:rFonts w:cs="Arial"/>
          <w:szCs w:val="22"/>
          <w:lang w:val="pl-PL"/>
        </w:rPr>
        <w:t xml:space="preserve">od dnia rozpoczęcia realizacji Przedmiotu Umowy. </w:t>
      </w:r>
    </w:p>
    <w:p w14:paraId="15C58434" w14:textId="1274E811" w:rsidR="00B27622" w:rsidRPr="004E1E32" w:rsidRDefault="00872C0D" w:rsidP="004C3347">
      <w:pPr>
        <w:pStyle w:val="Nagwek2"/>
        <w:numPr>
          <w:ilvl w:val="1"/>
          <w:numId w:val="73"/>
        </w:numPr>
        <w:spacing w:before="0" w:after="0" w:line="300" w:lineRule="auto"/>
        <w:rPr>
          <w:rFonts w:cs="Arial"/>
          <w:szCs w:val="22"/>
          <w:lang w:val="pl-PL"/>
        </w:rPr>
      </w:pPr>
      <w:r w:rsidRPr="004E1E32">
        <w:rPr>
          <w:rStyle w:val="FontStyle46"/>
          <w:rFonts w:ascii="Arial" w:hAnsi="Arial" w:cs="Arial"/>
          <w:iCs w:val="0"/>
          <w:kern w:val="32"/>
          <w:lang w:val="pl-PL"/>
        </w:rPr>
        <w:t>Okres pomiędzy datą podpisania Umowy</w:t>
      </w:r>
      <w:r w:rsidR="00EB2F80" w:rsidRPr="004E1E32">
        <w:rPr>
          <w:rStyle w:val="FontStyle46"/>
          <w:rFonts w:ascii="Arial" w:hAnsi="Arial" w:cs="Arial"/>
          <w:iCs w:val="0"/>
          <w:kern w:val="32"/>
          <w:lang w:val="pl-PL"/>
        </w:rPr>
        <w:t>,</w:t>
      </w:r>
      <w:r w:rsidRPr="004E1E32">
        <w:rPr>
          <w:rStyle w:val="FontStyle46"/>
          <w:rFonts w:ascii="Arial" w:hAnsi="Arial" w:cs="Arial"/>
          <w:iCs w:val="0"/>
          <w:kern w:val="32"/>
          <w:lang w:val="pl-PL"/>
        </w:rPr>
        <w:t xml:space="preserve"> a datą rozpoczęcia realizacji </w:t>
      </w:r>
      <w:r w:rsidR="00521E47" w:rsidRPr="004E1E32">
        <w:rPr>
          <w:rStyle w:val="FontStyle46"/>
          <w:rFonts w:ascii="Arial" w:hAnsi="Arial" w:cs="Arial"/>
          <w:iCs w:val="0"/>
          <w:kern w:val="32"/>
          <w:lang w:val="pl-PL"/>
        </w:rPr>
        <w:t xml:space="preserve">Przedmiotu Umowy  </w:t>
      </w:r>
      <w:r w:rsidRPr="004E1E32">
        <w:rPr>
          <w:rStyle w:val="FontStyle46"/>
          <w:rFonts w:ascii="Arial" w:hAnsi="Arial" w:cs="Arial"/>
          <w:iCs w:val="0"/>
          <w:kern w:val="32"/>
          <w:lang w:val="pl-PL"/>
        </w:rPr>
        <w:t xml:space="preserve">jest czasem na przygotowanie się Wykonawcy do prawidłowej </w:t>
      </w:r>
      <w:r w:rsidR="00521E47" w:rsidRPr="004E1E32">
        <w:rPr>
          <w:rStyle w:val="FontStyle46"/>
          <w:rFonts w:ascii="Arial" w:hAnsi="Arial" w:cs="Arial"/>
          <w:iCs w:val="0"/>
          <w:kern w:val="32"/>
          <w:lang w:val="pl-PL"/>
        </w:rPr>
        <w:t xml:space="preserve">jego </w:t>
      </w:r>
      <w:r w:rsidRPr="004E1E32">
        <w:rPr>
          <w:rStyle w:val="FontStyle46"/>
          <w:rFonts w:ascii="Arial" w:hAnsi="Arial" w:cs="Arial"/>
          <w:iCs w:val="0"/>
          <w:kern w:val="32"/>
          <w:lang w:val="pl-PL"/>
        </w:rPr>
        <w:t>realizacji</w:t>
      </w:r>
      <w:r w:rsidR="00144A6A" w:rsidRPr="004E1E32">
        <w:rPr>
          <w:rStyle w:val="FontStyle46"/>
          <w:rFonts w:ascii="Arial" w:hAnsi="Arial" w:cs="Arial"/>
          <w:iCs w:val="0"/>
          <w:kern w:val="32"/>
          <w:lang w:val="pl-PL"/>
        </w:rPr>
        <w:t xml:space="preserve">. Potwierdzeniem rozpoczęcia realizacji </w:t>
      </w:r>
      <w:r w:rsidR="00521E47" w:rsidRPr="004E1E32">
        <w:rPr>
          <w:rStyle w:val="FontStyle46"/>
          <w:rFonts w:ascii="Arial" w:hAnsi="Arial" w:cs="Arial"/>
          <w:iCs w:val="0"/>
          <w:kern w:val="32"/>
          <w:lang w:val="pl-PL"/>
        </w:rPr>
        <w:t xml:space="preserve">Przedmiotu Umowy  </w:t>
      </w:r>
      <w:r w:rsidR="00144A6A" w:rsidRPr="004E1E32">
        <w:rPr>
          <w:rStyle w:val="FontStyle46"/>
          <w:rFonts w:ascii="Arial" w:hAnsi="Arial" w:cs="Arial"/>
          <w:iCs w:val="0"/>
          <w:kern w:val="32"/>
          <w:lang w:val="pl-PL"/>
        </w:rPr>
        <w:t>przez Wykonawcę jest</w:t>
      </w:r>
      <w:r w:rsidR="00144A6A" w:rsidRPr="004E1E32">
        <w:rPr>
          <w:rFonts w:cs="Arial"/>
          <w:szCs w:val="22"/>
          <w:lang w:val="pl-PL"/>
        </w:rPr>
        <w:t xml:space="preserve"> </w:t>
      </w:r>
      <w:r w:rsidR="00144A6A" w:rsidRPr="004E1E32">
        <w:rPr>
          <w:rFonts w:cs="Arial"/>
          <w:b/>
          <w:szCs w:val="22"/>
          <w:lang w:val="pl-PL"/>
        </w:rPr>
        <w:t xml:space="preserve">Zgłoszenie protokolarnej gotowości do rozpoczęcia realizacji </w:t>
      </w:r>
      <w:r w:rsidR="00521E47" w:rsidRPr="004E1E32">
        <w:rPr>
          <w:rFonts w:cs="Arial"/>
          <w:b/>
          <w:szCs w:val="22"/>
          <w:lang w:val="pl-PL"/>
        </w:rPr>
        <w:t xml:space="preserve">Przedmiotu Umowy </w:t>
      </w:r>
      <w:r w:rsidR="00521E47" w:rsidRPr="004E1E32">
        <w:rPr>
          <w:rFonts w:cs="Arial"/>
          <w:szCs w:val="22"/>
          <w:lang w:val="pl-PL"/>
        </w:rPr>
        <w:t xml:space="preserve"> </w:t>
      </w:r>
      <w:r w:rsidR="009C774A" w:rsidRPr="004E1E32">
        <w:rPr>
          <w:rFonts w:cs="Arial"/>
          <w:szCs w:val="22"/>
          <w:lang w:val="pl-PL"/>
        </w:rPr>
        <w:t>(Załącznik nr 13</w:t>
      </w:r>
      <w:r w:rsidR="00144A6A" w:rsidRPr="004E1E32">
        <w:rPr>
          <w:rFonts w:cs="Arial"/>
          <w:szCs w:val="22"/>
          <w:lang w:val="pl-PL"/>
        </w:rPr>
        <w:t xml:space="preserve"> do Umowy), podpisane przez Pełnomocników obu Stron, wskazanych </w:t>
      </w:r>
      <w:r w:rsidR="00DC1FCB">
        <w:rPr>
          <w:rFonts w:cs="Arial"/>
          <w:szCs w:val="22"/>
          <w:lang w:val="pl-PL"/>
        </w:rPr>
        <w:br/>
      </w:r>
      <w:r w:rsidR="00144A6A" w:rsidRPr="004E1E32">
        <w:rPr>
          <w:rFonts w:cs="Arial"/>
          <w:szCs w:val="22"/>
          <w:lang w:val="pl-PL"/>
        </w:rPr>
        <w:t xml:space="preserve">w punkcie </w:t>
      </w:r>
      <w:r w:rsidR="00D549FB" w:rsidRPr="004E1E32">
        <w:rPr>
          <w:rFonts w:cs="Arial"/>
          <w:szCs w:val="22"/>
          <w:lang w:val="pl-PL"/>
        </w:rPr>
        <w:t>7</w:t>
      </w:r>
      <w:r w:rsidR="00144A6A" w:rsidRPr="004E1E32">
        <w:rPr>
          <w:rFonts w:cs="Arial"/>
          <w:szCs w:val="22"/>
          <w:lang w:val="pl-PL"/>
        </w:rPr>
        <w:t xml:space="preserve"> Umowy. Za datę rozpoczęcia realizacji </w:t>
      </w:r>
      <w:r w:rsidR="002434D6" w:rsidRPr="004E1E32">
        <w:rPr>
          <w:rFonts w:cs="Arial"/>
          <w:szCs w:val="22"/>
          <w:lang w:val="pl-PL"/>
        </w:rPr>
        <w:t xml:space="preserve">Przedmiotu Umowy </w:t>
      </w:r>
      <w:r w:rsidR="00144A6A" w:rsidRPr="004E1E32">
        <w:rPr>
          <w:rFonts w:cs="Arial"/>
          <w:szCs w:val="22"/>
          <w:lang w:val="pl-PL"/>
        </w:rPr>
        <w:t>uważa się datę</w:t>
      </w:r>
      <w:r w:rsidR="001953AE" w:rsidRPr="004E1E32">
        <w:rPr>
          <w:rFonts w:cs="Arial"/>
          <w:szCs w:val="22"/>
          <w:lang w:val="pl-PL"/>
        </w:rPr>
        <w:t xml:space="preserve"> </w:t>
      </w:r>
      <w:r w:rsidR="00144A6A" w:rsidRPr="004E1E32">
        <w:rPr>
          <w:rFonts w:cs="Arial"/>
          <w:szCs w:val="22"/>
          <w:lang w:val="pl-PL"/>
        </w:rPr>
        <w:t xml:space="preserve">podpisania </w:t>
      </w:r>
      <w:r w:rsidR="00144A6A" w:rsidRPr="004E1E32">
        <w:rPr>
          <w:rFonts w:cs="Arial"/>
          <w:b/>
          <w:szCs w:val="22"/>
          <w:lang w:val="pl-PL"/>
        </w:rPr>
        <w:t xml:space="preserve">Zgłoszenia protokolarnej gotowości do rozpoczęcia realizacji </w:t>
      </w:r>
      <w:r w:rsidR="00521E47" w:rsidRPr="004E1E32">
        <w:rPr>
          <w:rFonts w:cs="Arial"/>
          <w:b/>
          <w:szCs w:val="22"/>
          <w:lang w:val="pl-PL"/>
        </w:rPr>
        <w:t xml:space="preserve">Przedmiotu Umowy </w:t>
      </w:r>
      <w:r w:rsidR="00144A6A" w:rsidRPr="004E1E32">
        <w:rPr>
          <w:rFonts w:cs="Arial"/>
          <w:szCs w:val="22"/>
          <w:lang w:val="pl-PL"/>
        </w:rPr>
        <w:t xml:space="preserve">przez Pełnomocników obu Stron. </w:t>
      </w:r>
    </w:p>
    <w:p w14:paraId="556D694D" w14:textId="77777777" w:rsidR="00144A6A" w:rsidRPr="00791EBB" w:rsidRDefault="00595232" w:rsidP="004C3347">
      <w:pPr>
        <w:pStyle w:val="Nagwek2"/>
        <w:numPr>
          <w:ilvl w:val="1"/>
          <w:numId w:val="73"/>
        </w:numPr>
        <w:spacing w:before="0" w:after="0" w:line="300" w:lineRule="auto"/>
        <w:rPr>
          <w:rFonts w:cs="Arial"/>
          <w:szCs w:val="22"/>
          <w:lang w:val="pl-PL"/>
        </w:rPr>
      </w:pPr>
      <w:r w:rsidRPr="004E1E32">
        <w:rPr>
          <w:rFonts w:cs="Arial"/>
          <w:szCs w:val="22"/>
          <w:lang w:val="pl-PL"/>
        </w:rPr>
        <w:t>Postanowienia</w:t>
      </w:r>
      <w:r w:rsidR="00144A6A" w:rsidRPr="004E1E32">
        <w:rPr>
          <w:rFonts w:cs="Arial"/>
          <w:szCs w:val="22"/>
          <w:lang w:val="pl-PL"/>
        </w:rPr>
        <w:t>, o który</w:t>
      </w:r>
      <w:r w:rsidRPr="004E1E32">
        <w:rPr>
          <w:rFonts w:cs="Arial"/>
          <w:szCs w:val="22"/>
          <w:lang w:val="pl-PL"/>
        </w:rPr>
        <w:t>ch</w:t>
      </w:r>
      <w:r w:rsidR="00144A6A" w:rsidRPr="004E1E32">
        <w:rPr>
          <w:rFonts w:cs="Arial"/>
          <w:szCs w:val="22"/>
          <w:lang w:val="pl-PL"/>
        </w:rPr>
        <w:t xml:space="preserve"> mowa w pkt. 3.2. nie dotycz</w:t>
      </w:r>
      <w:r w:rsidRPr="004E1E32">
        <w:rPr>
          <w:rFonts w:cs="Arial"/>
          <w:szCs w:val="22"/>
          <w:lang w:val="pl-PL"/>
        </w:rPr>
        <w:t>ą</w:t>
      </w:r>
      <w:r w:rsidR="00144A6A" w:rsidRPr="004E1E32">
        <w:rPr>
          <w:rFonts w:cs="Arial"/>
          <w:szCs w:val="22"/>
          <w:lang w:val="pl-PL"/>
        </w:rPr>
        <w:t xml:space="preserve"> sytuacji, w której Wykonawca </w:t>
      </w:r>
      <w:r w:rsidR="00144A6A" w:rsidRPr="00791EBB">
        <w:rPr>
          <w:rFonts w:cs="Arial"/>
          <w:szCs w:val="22"/>
          <w:lang w:val="pl-PL"/>
        </w:rPr>
        <w:t xml:space="preserve">wykonywał </w:t>
      </w:r>
      <w:r w:rsidR="00521E47" w:rsidRPr="00791EBB">
        <w:rPr>
          <w:rFonts w:cs="Arial"/>
          <w:szCs w:val="22"/>
          <w:lang w:val="pl-PL"/>
        </w:rPr>
        <w:t xml:space="preserve">analogiczny Przedmiot Umowy </w:t>
      </w:r>
      <w:r w:rsidR="00144A6A" w:rsidRPr="00791EBB">
        <w:rPr>
          <w:rFonts w:cs="Arial"/>
          <w:szCs w:val="22"/>
          <w:lang w:val="pl-PL"/>
        </w:rPr>
        <w:t xml:space="preserve">na rzecz Zamawiającego, bezpośrednio przed datą </w:t>
      </w:r>
      <w:r w:rsidRPr="00791EBB">
        <w:rPr>
          <w:rFonts w:cs="Arial"/>
          <w:szCs w:val="22"/>
          <w:lang w:val="pl-PL"/>
        </w:rPr>
        <w:t xml:space="preserve">podpisania </w:t>
      </w:r>
      <w:r w:rsidR="00144A6A" w:rsidRPr="00791EBB">
        <w:rPr>
          <w:rFonts w:cs="Arial"/>
          <w:szCs w:val="22"/>
          <w:lang w:val="pl-PL"/>
        </w:rPr>
        <w:t>Umowy.</w:t>
      </w:r>
    </w:p>
    <w:p w14:paraId="616D8178" w14:textId="77777777" w:rsidR="00D051A9" w:rsidRPr="00791EBB" w:rsidRDefault="00D051A9" w:rsidP="004C3347">
      <w:pPr>
        <w:pStyle w:val="Nagwek1"/>
        <w:numPr>
          <w:ilvl w:val="0"/>
          <w:numId w:val="73"/>
        </w:numPr>
        <w:spacing w:before="0" w:after="0" w:line="300" w:lineRule="auto"/>
        <w:rPr>
          <w:szCs w:val="22"/>
          <w:u w:val="single"/>
          <w:lang w:val="pl-PL"/>
        </w:rPr>
      </w:pPr>
      <w:r w:rsidRPr="00791EBB">
        <w:rPr>
          <w:szCs w:val="22"/>
          <w:u w:val="single"/>
          <w:lang w:val="pl-PL"/>
        </w:rPr>
        <w:t>MIEJSCE ŚWIADCZENIA USŁUG</w:t>
      </w:r>
    </w:p>
    <w:p w14:paraId="31C495F7" w14:textId="77777777" w:rsidR="00DA4D6A" w:rsidRPr="004E1E32" w:rsidRDefault="00DA4D6A" w:rsidP="004E1E32">
      <w:pPr>
        <w:pStyle w:val="Nagwek2"/>
        <w:numPr>
          <w:ilvl w:val="0"/>
          <w:numId w:val="0"/>
        </w:numPr>
        <w:spacing w:before="0" w:after="0" w:line="276" w:lineRule="auto"/>
        <w:ind w:left="709"/>
        <w:rPr>
          <w:rFonts w:cs="Arial"/>
          <w:szCs w:val="22"/>
          <w:lang w:val="pl-PL"/>
        </w:rPr>
      </w:pPr>
      <w:r w:rsidRPr="004E1E32">
        <w:rPr>
          <w:rFonts w:cs="Arial"/>
          <w:szCs w:val="22"/>
          <w:lang w:val="pl-PL"/>
        </w:rPr>
        <w:t xml:space="preserve">Strony uzgadniają, że miejscem świadczenia Usług będzie teren Elektrowni w Zawada 26, </w:t>
      </w:r>
    </w:p>
    <w:p w14:paraId="4FC0059B" w14:textId="2D141DDC" w:rsidR="007D51CF" w:rsidRPr="004E1E32" w:rsidRDefault="00DA4D6A" w:rsidP="004E1E32">
      <w:pPr>
        <w:pStyle w:val="Nagwek2"/>
        <w:numPr>
          <w:ilvl w:val="0"/>
          <w:numId w:val="0"/>
        </w:numPr>
        <w:spacing w:before="0" w:after="0" w:line="276" w:lineRule="auto"/>
        <w:ind w:left="709"/>
        <w:rPr>
          <w:rStyle w:val="Nagwek3Znak"/>
          <w:rFonts w:eastAsia="Calibri"/>
          <w:b/>
          <w:iCs/>
          <w:caps/>
          <w:szCs w:val="22"/>
          <w:lang w:val="pl-PL"/>
        </w:rPr>
      </w:pPr>
      <w:r w:rsidRPr="004E1E32">
        <w:rPr>
          <w:rFonts w:cs="Arial"/>
          <w:szCs w:val="22"/>
          <w:lang w:val="pl-PL"/>
        </w:rPr>
        <w:t xml:space="preserve">28-230 Połaniec, Składowisko Pióry </w:t>
      </w:r>
      <w:r w:rsidR="004E1CB7">
        <w:rPr>
          <w:rFonts w:cs="Arial"/>
          <w:szCs w:val="22"/>
          <w:lang w:val="pl-PL"/>
        </w:rPr>
        <w:t xml:space="preserve">i magazyn „Tursko” </w:t>
      </w:r>
      <w:r w:rsidRPr="004E1E32">
        <w:rPr>
          <w:rFonts w:cs="Arial"/>
          <w:szCs w:val="22"/>
          <w:lang w:val="pl-PL"/>
        </w:rPr>
        <w:t xml:space="preserve">(gmina Połaniec), Ujęcie wody </w:t>
      </w:r>
      <w:r w:rsidR="004E1CB7">
        <w:rPr>
          <w:rFonts w:cs="Arial"/>
          <w:szCs w:val="22"/>
          <w:lang w:val="pl-PL"/>
        </w:rPr>
        <w:br/>
      </w:r>
      <w:r w:rsidRPr="004E1E32">
        <w:rPr>
          <w:rFonts w:cs="Arial"/>
          <w:szCs w:val="22"/>
          <w:lang w:val="pl-PL"/>
        </w:rPr>
        <w:t>z rzeki Wschodniej na ul. Zrębińskiej</w:t>
      </w:r>
      <w:r w:rsidR="004E1CB7">
        <w:rPr>
          <w:rFonts w:cs="Arial"/>
          <w:szCs w:val="22"/>
          <w:lang w:val="pl-PL"/>
        </w:rPr>
        <w:t>,</w:t>
      </w:r>
      <w:r w:rsidRPr="004E1E32">
        <w:rPr>
          <w:rFonts w:cs="Arial"/>
          <w:szCs w:val="22"/>
          <w:lang w:val="pl-PL"/>
        </w:rPr>
        <w:t xml:space="preserve"> SUW ul. Krakowska w Połańcu wraz z rurociągiem wody surowej z rzeki Wschodniej, kładka na rzece Czarnej w Połańcu oraz ujęcie wody </w:t>
      </w:r>
      <w:r w:rsidR="004E1CB7">
        <w:rPr>
          <w:rFonts w:cs="Arial"/>
          <w:szCs w:val="22"/>
          <w:lang w:val="pl-PL"/>
        </w:rPr>
        <w:br/>
      </w:r>
      <w:r w:rsidRPr="004E1E32">
        <w:rPr>
          <w:rFonts w:cs="Arial"/>
          <w:szCs w:val="22"/>
          <w:lang w:val="pl-PL"/>
        </w:rPr>
        <w:t>w Tursku (gmina Połaniec)</w:t>
      </w:r>
      <w:r w:rsidR="004E1CB7">
        <w:rPr>
          <w:rFonts w:cs="Arial"/>
          <w:szCs w:val="22"/>
          <w:lang w:val="pl-PL"/>
        </w:rPr>
        <w:t>.</w:t>
      </w:r>
    </w:p>
    <w:p w14:paraId="1F11FEE7" w14:textId="77777777" w:rsidR="00D051A9" w:rsidRPr="004E1E32" w:rsidRDefault="00D051A9" w:rsidP="004E1E32">
      <w:pPr>
        <w:pStyle w:val="Nagwek1"/>
        <w:numPr>
          <w:ilvl w:val="0"/>
          <w:numId w:val="73"/>
        </w:numPr>
        <w:spacing w:before="0" w:after="0" w:line="276" w:lineRule="auto"/>
        <w:rPr>
          <w:szCs w:val="22"/>
          <w:u w:val="single"/>
          <w:lang w:val="pl-PL"/>
        </w:rPr>
      </w:pPr>
      <w:r w:rsidRPr="004E1E32">
        <w:rPr>
          <w:szCs w:val="22"/>
          <w:u w:val="single"/>
          <w:lang w:val="pl-PL"/>
        </w:rPr>
        <w:t>WYNAGRODZENIE</w:t>
      </w:r>
      <w:r w:rsidR="00226E92" w:rsidRPr="004E1E32">
        <w:rPr>
          <w:szCs w:val="22"/>
          <w:u w:val="single"/>
          <w:lang w:val="pl-PL"/>
        </w:rPr>
        <w:t xml:space="preserve"> i warunki płatności</w:t>
      </w:r>
      <w:r w:rsidRPr="004E1E32">
        <w:rPr>
          <w:szCs w:val="22"/>
          <w:u w:val="single"/>
          <w:lang w:val="pl-PL"/>
        </w:rPr>
        <w:t xml:space="preserve">  </w:t>
      </w:r>
    </w:p>
    <w:p w14:paraId="106CB3CB" w14:textId="77777777" w:rsidR="00F204E8" w:rsidRPr="004E1E32" w:rsidRDefault="00F204E8" w:rsidP="004E1E32">
      <w:pPr>
        <w:numPr>
          <w:ilvl w:val="1"/>
          <w:numId w:val="73"/>
        </w:numPr>
        <w:tabs>
          <w:tab w:val="num" w:pos="3261"/>
        </w:tabs>
        <w:spacing w:before="120" w:after="120" w:line="276" w:lineRule="auto"/>
        <w:ind w:left="993"/>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Z tytułu należytego wykonania Usług przez Wykonawcę Zamawiający zobowiązuje się do zapłaty na rzecz Wykonawcy następujących wynagrodzeń zgodnie z Załącznikiem nr 1 do Umowy:</w:t>
      </w:r>
    </w:p>
    <w:p w14:paraId="353A3E5A" w14:textId="6ED68CB9" w:rsidR="00F204E8" w:rsidRPr="004E1E32" w:rsidRDefault="00F204E8" w:rsidP="004E1E32">
      <w:pPr>
        <w:numPr>
          <w:ilvl w:val="2"/>
          <w:numId w:val="73"/>
        </w:numPr>
        <w:tabs>
          <w:tab w:val="num" w:pos="3261"/>
        </w:tabs>
        <w:spacing w:before="120" w:after="120" w:line="276" w:lineRule="auto"/>
        <w:jc w:val="both"/>
        <w:outlineLvl w:val="1"/>
        <w:rPr>
          <w:rFonts w:ascii="Arial" w:hAnsi="Arial" w:cs="Arial"/>
          <w:b/>
          <w:bCs/>
          <w:iCs/>
          <w:kern w:val="20"/>
          <w:sz w:val="22"/>
          <w:szCs w:val="22"/>
          <w:lang w:eastAsia="en-US"/>
        </w:rPr>
      </w:pPr>
      <w:r w:rsidRPr="004E1E32">
        <w:rPr>
          <w:rFonts w:ascii="Arial" w:hAnsi="Arial" w:cs="Arial"/>
          <w:bCs/>
          <w:iCs/>
          <w:kern w:val="20"/>
          <w:sz w:val="22"/>
          <w:szCs w:val="22"/>
          <w:lang w:eastAsia="en-US"/>
        </w:rPr>
        <w:t>maksymalnego</w:t>
      </w:r>
      <w:r w:rsidRPr="004E1E32">
        <w:rPr>
          <w:rFonts w:ascii="Arial" w:hAnsi="Arial" w:cs="Arial"/>
          <w:iCs/>
          <w:kern w:val="20"/>
          <w:sz w:val="22"/>
          <w:szCs w:val="22"/>
          <w:lang w:eastAsia="en-US"/>
        </w:rPr>
        <w:t xml:space="preserve"> wynagrodzenia rozliczanego ryczałtowo za realizację przedmiotu Umowy w całym okresie jej obowiązywania w zakresie określonym w pkt 1.2, które nie może przekroczyć kwoty </w:t>
      </w:r>
      <w:r w:rsidR="00DC1FCB">
        <w:rPr>
          <w:rFonts w:ascii="Arial" w:hAnsi="Arial" w:cs="Arial"/>
          <w:b/>
          <w:bCs/>
          <w:iCs/>
          <w:kern w:val="20"/>
          <w:sz w:val="22"/>
          <w:szCs w:val="22"/>
          <w:lang w:eastAsia="en-US"/>
        </w:rPr>
        <w:t>……………..</w:t>
      </w:r>
      <w:r w:rsidRPr="004E1E32">
        <w:rPr>
          <w:rFonts w:ascii="Arial" w:hAnsi="Arial" w:cs="Arial"/>
          <w:b/>
          <w:bCs/>
          <w:iCs/>
          <w:kern w:val="20"/>
          <w:sz w:val="22"/>
          <w:szCs w:val="22"/>
          <w:lang w:eastAsia="en-US"/>
        </w:rPr>
        <w:t xml:space="preserve"> zł</w:t>
      </w:r>
      <w:r w:rsidRPr="004E1E32">
        <w:rPr>
          <w:rFonts w:ascii="Arial" w:hAnsi="Arial" w:cs="Arial"/>
          <w:iCs/>
          <w:kern w:val="20"/>
          <w:sz w:val="22"/>
          <w:szCs w:val="22"/>
          <w:lang w:eastAsia="en-US"/>
        </w:rPr>
        <w:t xml:space="preserve"> (słownie: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netto ( „</w:t>
      </w:r>
      <w:r w:rsidRPr="004E1E32">
        <w:rPr>
          <w:rFonts w:ascii="Arial" w:hAnsi="Arial" w:cs="Arial"/>
          <w:b/>
          <w:iCs/>
          <w:kern w:val="20"/>
          <w:sz w:val="22"/>
          <w:szCs w:val="22"/>
          <w:lang w:eastAsia="en-US"/>
        </w:rPr>
        <w:t>Wynagrodzenie Ryczałtowe</w:t>
      </w:r>
      <w:r w:rsidRPr="004E1E32">
        <w:rPr>
          <w:rFonts w:ascii="Arial" w:hAnsi="Arial" w:cs="Arial"/>
          <w:iCs/>
          <w:kern w:val="20"/>
          <w:sz w:val="22"/>
          <w:szCs w:val="22"/>
          <w:lang w:eastAsia="en-US"/>
        </w:rPr>
        <w:t xml:space="preserve">”). </w:t>
      </w:r>
      <w:r w:rsidRPr="004E1E32">
        <w:rPr>
          <w:rFonts w:ascii="Arial" w:hAnsi="Arial" w:cs="Arial"/>
          <w:b/>
          <w:bCs/>
          <w:iCs/>
          <w:kern w:val="20"/>
          <w:sz w:val="22"/>
          <w:szCs w:val="22"/>
          <w:lang w:eastAsia="en-US"/>
        </w:rPr>
        <w:t>Wynagrodzenie Ryczałtowe jest Wynagrodzeniem za realizację Minimalnej Wielkości Prac.</w:t>
      </w:r>
    </w:p>
    <w:p w14:paraId="1676C0BD" w14:textId="2C9B786E" w:rsidR="00F204E8" w:rsidRPr="004E1E32" w:rsidRDefault="00F204E8" w:rsidP="004E1E32">
      <w:pPr>
        <w:numPr>
          <w:ilvl w:val="2"/>
          <w:numId w:val="73"/>
        </w:numPr>
        <w:tabs>
          <w:tab w:val="num" w:pos="3261"/>
        </w:tabs>
        <w:spacing w:before="120" w:after="120" w:line="276" w:lineRule="auto"/>
        <w:jc w:val="both"/>
        <w:outlineLvl w:val="1"/>
        <w:rPr>
          <w:rFonts w:ascii="Arial" w:hAnsi="Arial" w:cs="Arial"/>
          <w:iCs/>
          <w:kern w:val="20"/>
          <w:sz w:val="22"/>
          <w:szCs w:val="22"/>
          <w:lang w:eastAsia="en-US"/>
        </w:rPr>
      </w:pPr>
      <w:r w:rsidRPr="004E1E32">
        <w:rPr>
          <w:rFonts w:ascii="Arial" w:hAnsi="Arial" w:cs="Arial"/>
          <w:bCs/>
          <w:iCs/>
          <w:kern w:val="20"/>
          <w:sz w:val="22"/>
          <w:szCs w:val="22"/>
          <w:lang w:eastAsia="en-US"/>
        </w:rPr>
        <w:t>wynagrodzenia</w:t>
      </w:r>
      <w:r w:rsidRPr="004E1E32">
        <w:rPr>
          <w:rFonts w:ascii="Arial" w:hAnsi="Arial" w:cs="Arial"/>
          <w:iCs/>
          <w:kern w:val="20"/>
          <w:sz w:val="22"/>
          <w:szCs w:val="22"/>
          <w:lang w:eastAsia="en-US"/>
        </w:rPr>
        <w:t xml:space="preserve"> należnego za wykonanie Prac rozliczanych ryczałtowo za realizację przedmiotu Umowy w miesięcznym okresie jej obowiązywania, które nie może przekroczyć kwoty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xml:space="preserve"> </w:t>
      </w:r>
      <w:r w:rsidRPr="004E1E32">
        <w:rPr>
          <w:rFonts w:ascii="Arial" w:hAnsi="Arial" w:cs="Arial"/>
          <w:b/>
          <w:bCs/>
          <w:iCs/>
          <w:kern w:val="20"/>
          <w:sz w:val="22"/>
          <w:szCs w:val="22"/>
          <w:lang w:eastAsia="en-US"/>
        </w:rPr>
        <w:t xml:space="preserve">zł </w:t>
      </w:r>
      <w:r w:rsidRPr="004E1E32">
        <w:rPr>
          <w:rFonts w:ascii="Arial" w:hAnsi="Arial" w:cs="Arial"/>
          <w:iCs/>
          <w:kern w:val="20"/>
          <w:sz w:val="22"/>
          <w:szCs w:val="22"/>
          <w:lang w:eastAsia="en-US"/>
        </w:rPr>
        <w:t xml:space="preserve">(słownie: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xml:space="preserve">) netto ( dalej </w:t>
      </w:r>
      <w:r w:rsidRPr="004E1E32">
        <w:rPr>
          <w:rFonts w:ascii="Arial" w:hAnsi="Arial" w:cs="Arial"/>
          <w:b/>
          <w:iCs/>
          <w:kern w:val="20"/>
          <w:sz w:val="22"/>
          <w:szCs w:val="22"/>
          <w:lang w:eastAsia="en-US"/>
        </w:rPr>
        <w:t>„Miesięczne Wynagrodzenie Ryczałtowe”</w:t>
      </w:r>
      <w:r w:rsidRPr="004E1E32">
        <w:rPr>
          <w:rFonts w:ascii="Arial" w:hAnsi="Arial" w:cs="Arial"/>
          <w:iCs/>
          <w:kern w:val="20"/>
          <w:sz w:val="22"/>
          <w:szCs w:val="22"/>
          <w:lang w:eastAsia="en-US"/>
        </w:rPr>
        <w:t xml:space="preserve">). Dzienne Wynagrodzenie Ryczałtowe wynosi </w:t>
      </w:r>
      <w:r w:rsidR="00DC1FCB">
        <w:rPr>
          <w:rFonts w:ascii="Arial" w:eastAsiaTheme="minorHAnsi" w:hAnsi="Arial" w:cs="Arial"/>
          <w:b/>
          <w:bCs/>
          <w:iCs/>
          <w:kern w:val="20"/>
          <w:sz w:val="22"/>
          <w:szCs w:val="22"/>
          <w:lang w:eastAsia="en-US"/>
        </w:rPr>
        <w:t>……………</w:t>
      </w:r>
      <w:r w:rsidRPr="004E1E32">
        <w:rPr>
          <w:rFonts w:ascii="Arial" w:eastAsiaTheme="minorHAnsi" w:hAnsi="Arial" w:cs="Arial"/>
          <w:iCs/>
          <w:kern w:val="20"/>
          <w:sz w:val="22"/>
          <w:szCs w:val="22"/>
          <w:lang w:eastAsia="en-US"/>
        </w:rPr>
        <w:t xml:space="preserve"> </w:t>
      </w:r>
      <w:r w:rsidRPr="004E1E32">
        <w:rPr>
          <w:rFonts w:ascii="Arial" w:hAnsi="Arial" w:cs="Arial"/>
          <w:b/>
          <w:bCs/>
          <w:iCs/>
          <w:kern w:val="20"/>
          <w:sz w:val="22"/>
          <w:szCs w:val="22"/>
          <w:lang w:eastAsia="en-US"/>
        </w:rPr>
        <w:t>zł</w:t>
      </w:r>
      <w:r w:rsidRPr="004E1E32">
        <w:rPr>
          <w:rFonts w:ascii="Arial" w:hAnsi="Arial" w:cs="Arial"/>
          <w:iCs/>
          <w:kern w:val="20"/>
          <w:sz w:val="22"/>
          <w:szCs w:val="22"/>
          <w:lang w:eastAsia="en-US"/>
        </w:rPr>
        <w:t xml:space="preserve"> (słownie: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xml:space="preserve">) netto ( dalej </w:t>
      </w:r>
      <w:r w:rsidRPr="004E1E32">
        <w:rPr>
          <w:rFonts w:ascii="Arial" w:hAnsi="Arial" w:cs="Arial"/>
          <w:b/>
          <w:iCs/>
          <w:kern w:val="20"/>
          <w:sz w:val="22"/>
          <w:szCs w:val="22"/>
          <w:lang w:eastAsia="en-US"/>
        </w:rPr>
        <w:t>„Dzienne Wynagrodzenie Ryczałtowe”</w:t>
      </w:r>
      <w:r w:rsidRPr="004E1E32">
        <w:rPr>
          <w:rFonts w:ascii="Arial" w:hAnsi="Arial" w:cs="Arial"/>
          <w:iCs/>
          <w:kern w:val="20"/>
          <w:sz w:val="22"/>
          <w:szCs w:val="22"/>
          <w:lang w:eastAsia="en-US"/>
        </w:rPr>
        <w:t>)</w:t>
      </w:r>
      <w:r w:rsidR="00E225EB" w:rsidRPr="004E1E32">
        <w:rPr>
          <w:rFonts w:ascii="Arial" w:hAnsi="Arial" w:cs="Arial"/>
          <w:sz w:val="22"/>
          <w:szCs w:val="22"/>
        </w:rPr>
        <w:t xml:space="preserve"> </w:t>
      </w:r>
      <w:r w:rsidR="00E225EB" w:rsidRPr="004E1E32">
        <w:rPr>
          <w:rFonts w:ascii="Arial" w:hAnsi="Arial" w:cs="Arial"/>
          <w:iCs/>
          <w:kern w:val="20"/>
          <w:sz w:val="22"/>
          <w:szCs w:val="22"/>
          <w:lang w:eastAsia="en-US"/>
        </w:rPr>
        <w:t>Umowa zostanie rozliczona od dnia rozpoczęcia realizacji Przedmiotu Umowy, zgodnie z pkt 3.2 Umowy. W przypadku, gdy pierwszy lub ostatni miesiąc realizacji Przedmiotu Umowy nie będzie pełnym miesiącem rozliczeniowym, to Miesięczne Wynagrodzenie Ryczałtowe za, odpowiednio, pierwszy lub ostatni miesiąc</w:t>
      </w:r>
      <w:r w:rsidR="00195049" w:rsidRPr="004E1E32">
        <w:rPr>
          <w:rFonts w:ascii="Arial" w:hAnsi="Arial" w:cs="Arial"/>
          <w:iCs/>
          <w:kern w:val="20"/>
          <w:sz w:val="22"/>
          <w:szCs w:val="22"/>
          <w:lang w:eastAsia="en-US"/>
        </w:rPr>
        <w:t xml:space="preserve"> realizacji Przedmiotu Umowy </w:t>
      </w:r>
      <w:r w:rsidR="00E225EB" w:rsidRPr="004E1E32">
        <w:rPr>
          <w:rFonts w:ascii="Arial" w:hAnsi="Arial" w:cs="Arial"/>
          <w:iCs/>
          <w:kern w:val="20"/>
          <w:sz w:val="22"/>
          <w:szCs w:val="22"/>
          <w:lang w:eastAsia="en-US"/>
        </w:rPr>
        <w:t>zostanie policzone jako iloczyn Dziennego Wynagrodzenia Ryczałtowego i ilości dni rzeczywistej realizacji Prac przez Wykonawcę</w:t>
      </w:r>
      <w:r w:rsidRPr="004E1E32">
        <w:rPr>
          <w:rFonts w:ascii="Arial" w:hAnsi="Arial" w:cs="Arial"/>
          <w:iCs/>
          <w:kern w:val="20"/>
          <w:sz w:val="22"/>
          <w:szCs w:val="22"/>
          <w:lang w:eastAsia="en-US"/>
        </w:rPr>
        <w:t xml:space="preserve">. </w:t>
      </w:r>
    </w:p>
    <w:p w14:paraId="64CCD56B" w14:textId="4DFC0549" w:rsidR="00F204E8" w:rsidRPr="004E1E32" w:rsidRDefault="00F204E8" w:rsidP="004E1E32">
      <w:pPr>
        <w:numPr>
          <w:ilvl w:val="2"/>
          <w:numId w:val="73"/>
        </w:numPr>
        <w:tabs>
          <w:tab w:val="num" w:pos="3261"/>
        </w:tabs>
        <w:spacing w:before="120" w:after="120" w:line="276" w:lineRule="auto"/>
        <w:jc w:val="both"/>
        <w:outlineLvl w:val="1"/>
        <w:rPr>
          <w:rFonts w:ascii="Arial" w:hAnsi="Arial" w:cs="Arial"/>
          <w:iCs/>
          <w:kern w:val="20"/>
          <w:sz w:val="22"/>
          <w:szCs w:val="22"/>
          <w:lang w:eastAsia="en-US"/>
        </w:rPr>
      </w:pPr>
      <w:r w:rsidRPr="004E1E32">
        <w:rPr>
          <w:rFonts w:ascii="Arial" w:hAnsi="Arial" w:cs="Arial"/>
          <w:bCs/>
          <w:iCs/>
          <w:kern w:val="20"/>
          <w:sz w:val="22"/>
          <w:szCs w:val="22"/>
          <w:lang w:eastAsia="en-US"/>
        </w:rPr>
        <w:lastRenderedPageBreak/>
        <w:t>wynagrodzenia</w:t>
      </w:r>
      <w:r w:rsidRPr="004E1E32">
        <w:rPr>
          <w:rFonts w:ascii="Arial" w:hAnsi="Arial" w:cs="Arial"/>
          <w:iCs/>
          <w:kern w:val="20"/>
          <w:sz w:val="22"/>
          <w:szCs w:val="22"/>
          <w:lang w:eastAsia="en-US"/>
        </w:rPr>
        <w:t xml:space="preserve"> za zakres Prac rozliczanych powykonawczo netto, w zakresie określonym w pkt 1.4. (dalej „Wynagrodzenie Powykonawcze”) wyliczonego w oparciu o stawki bazowe za jedną (1) roboczogodzinę (wskazane w Załączniku nr 1 do Umowy). Wynagrodzenie należne za wykonanie Prac rozliczanych powykonawczo za realizację przedmiotu Umowy w miesięcznym okresie jej obowiązywania stanowi miesięczne wynagrodzenie należne za dany miesiąc netto (dalej „Miesięczne Wynagrodzenie Powykonawcze”). W okresie obowiązywania Umowy wysokość Wynagrodzenia Powykonawczego nie może przekroczyć kwoty </w:t>
      </w:r>
      <w:r w:rsidR="00DC1FCB">
        <w:rPr>
          <w:rFonts w:ascii="Arial" w:hAnsi="Arial" w:cs="Arial"/>
          <w:b/>
          <w:bCs/>
          <w:iCs/>
          <w:kern w:val="20"/>
          <w:sz w:val="22"/>
          <w:szCs w:val="22"/>
          <w:lang w:eastAsia="en-US"/>
        </w:rPr>
        <w:t>………..</w:t>
      </w:r>
      <w:r w:rsidRPr="004E1E32">
        <w:rPr>
          <w:rFonts w:ascii="Arial" w:hAnsi="Arial" w:cs="Arial"/>
          <w:b/>
          <w:bCs/>
          <w:iCs/>
          <w:kern w:val="20"/>
          <w:sz w:val="22"/>
          <w:szCs w:val="22"/>
          <w:lang w:eastAsia="en-US"/>
        </w:rPr>
        <w:t xml:space="preserve"> zł</w:t>
      </w:r>
      <w:r w:rsidRPr="004E1E32">
        <w:rPr>
          <w:rFonts w:ascii="Arial" w:hAnsi="Arial" w:cs="Arial"/>
          <w:iCs/>
          <w:kern w:val="20"/>
          <w:sz w:val="22"/>
          <w:szCs w:val="22"/>
          <w:lang w:eastAsia="en-US"/>
        </w:rPr>
        <w:t xml:space="preserve"> (słownie: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netto.</w:t>
      </w:r>
    </w:p>
    <w:p w14:paraId="21246402" w14:textId="09D750FA" w:rsidR="00F204E8" w:rsidRPr="004E1E32" w:rsidRDefault="00F204E8" w:rsidP="004E1E32">
      <w:pPr>
        <w:numPr>
          <w:ilvl w:val="2"/>
          <w:numId w:val="73"/>
        </w:numPr>
        <w:tabs>
          <w:tab w:val="num" w:pos="3261"/>
        </w:tabs>
        <w:spacing w:before="120" w:after="120" w:line="276" w:lineRule="auto"/>
        <w:jc w:val="both"/>
        <w:outlineLvl w:val="1"/>
        <w:rPr>
          <w:rFonts w:ascii="Arial" w:hAnsi="Arial" w:cs="Arial"/>
          <w:iCs/>
          <w:kern w:val="20"/>
          <w:sz w:val="22"/>
          <w:szCs w:val="22"/>
          <w:lang w:eastAsia="en-US"/>
        </w:rPr>
      </w:pPr>
      <w:r w:rsidRPr="004E1E32">
        <w:rPr>
          <w:rFonts w:ascii="Arial" w:hAnsi="Arial" w:cs="Arial"/>
          <w:bCs/>
          <w:iCs/>
          <w:kern w:val="20"/>
          <w:sz w:val="22"/>
          <w:szCs w:val="22"/>
          <w:lang w:eastAsia="en-US"/>
        </w:rPr>
        <w:t>maksymalnego</w:t>
      </w:r>
      <w:r w:rsidRPr="004E1E32">
        <w:rPr>
          <w:rFonts w:ascii="Arial" w:hAnsi="Arial" w:cs="Arial"/>
          <w:iCs/>
          <w:kern w:val="20"/>
          <w:sz w:val="22"/>
          <w:szCs w:val="22"/>
          <w:lang w:eastAsia="en-US"/>
        </w:rPr>
        <w:t xml:space="preserve"> wynagrodzenia rozliczanego powykonawczo za realizację przedmiotu Umowy w całym okresie jej obowiązywania w zakresie określonym w pkt 1.4, obejmującego wartość materiałów i części zamiennych określonych w pkt 5.13 (tj. </w:t>
      </w:r>
      <w:r w:rsidR="00DC1FCB">
        <w:rPr>
          <w:rFonts w:ascii="Arial" w:hAnsi="Arial" w:cs="Arial"/>
          <w:b/>
          <w:bCs/>
          <w:sz w:val="22"/>
          <w:szCs w:val="22"/>
        </w:rPr>
        <w:t>……….</w:t>
      </w:r>
      <w:r w:rsidR="00864566" w:rsidRPr="004E1E32">
        <w:rPr>
          <w:rFonts w:ascii="Arial" w:hAnsi="Arial" w:cs="Arial"/>
          <w:b/>
          <w:bCs/>
          <w:sz w:val="22"/>
          <w:szCs w:val="22"/>
        </w:rPr>
        <w:t xml:space="preserve"> </w:t>
      </w:r>
      <w:r w:rsidRPr="004E1E32">
        <w:rPr>
          <w:rFonts w:ascii="Arial" w:hAnsi="Arial" w:cs="Arial"/>
          <w:b/>
          <w:bCs/>
          <w:iCs/>
          <w:kern w:val="20"/>
          <w:sz w:val="22"/>
          <w:szCs w:val="22"/>
          <w:lang w:eastAsia="en-US"/>
        </w:rPr>
        <w:t xml:space="preserve"> zł</w:t>
      </w:r>
      <w:r w:rsidRPr="004E1E32">
        <w:rPr>
          <w:rFonts w:ascii="Arial" w:hAnsi="Arial" w:cs="Arial"/>
          <w:iCs/>
          <w:kern w:val="20"/>
          <w:sz w:val="22"/>
          <w:szCs w:val="22"/>
          <w:lang w:eastAsia="en-US"/>
        </w:rPr>
        <w:t xml:space="preserve"> </w:t>
      </w:r>
      <w:r w:rsidRPr="004E1E32">
        <w:rPr>
          <w:rFonts w:ascii="Arial" w:hAnsi="Arial" w:cs="Arial"/>
          <w:b/>
          <w:iCs/>
          <w:kern w:val="20"/>
          <w:sz w:val="22"/>
          <w:szCs w:val="22"/>
          <w:lang w:eastAsia="en-US"/>
        </w:rPr>
        <w:t>netto</w:t>
      </w:r>
      <w:r w:rsidRPr="004E1E32">
        <w:rPr>
          <w:rFonts w:ascii="Arial" w:hAnsi="Arial" w:cs="Arial"/>
          <w:iCs/>
          <w:kern w:val="20"/>
          <w:sz w:val="22"/>
          <w:szCs w:val="22"/>
          <w:lang w:eastAsia="en-US"/>
        </w:rPr>
        <w:t xml:space="preserve">), które nie może przekroczyć kwoty </w:t>
      </w:r>
      <w:r w:rsidR="00DC1FCB">
        <w:rPr>
          <w:rFonts w:ascii="Arial" w:hAnsi="Arial" w:cs="Arial"/>
          <w:b/>
          <w:bCs/>
          <w:iCs/>
          <w:kern w:val="20"/>
          <w:sz w:val="22"/>
          <w:szCs w:val="22"/>
          <w:lang w:eastAsia="en-US"/>
        </w:rPr>
        <w:t>…………..</w:t>
      </w:r>
      <w:r w:rsidRPr="004E1E32">
        <w:rPr>
          <w:rFonts w:ascii="Arial" w:hAnsi="Arial" w:cs="Arial"/>
          <w:b/>
          <w:bCs/>
          <w:iCs/>
          <w:kern w:val="20"/>
          <w:sz w:val="22"/>
          <w:szCs w:val="22"/>
          <w:lang w:eastAsia="en-US"/>
        </w:rPr>
        <w:t xml:space="preserve"> zł</w:t>
      </w:r>
      <w:r w:rsidRPr="004E1E32">
        <w:rPr>
          <w:rFonts w:ascii="Arial" w:hAnsi="Arial" w:cs="Arial"/>
          <w:iCs/>
          <w:kern w:val="20"/>
          <w:sz w:val="22"/>
          <w:szCs w:val="22"/>
          <w:lang w:eastAsia="en-US"/>
        </w:rPr>
        <w:t xml:space="preserve"> (słownie: </w:t>
      </w:r>
      <w:r w:rsidR="00DC1FCB">
        <w:rPr>
          <w:rFonts w:ascii="Arial" w:hAnsi="Arial" w:cs="Arial"/>
          <w:b/>
          <w:bCs/>
          <w:iCs/>
          <w:kern w:val="20"/>
          <w:sz w:val="22"/>
          <w:szCs w:val="22"/>
          <w:lang w:eastAsia="en-US"/>
        </w:rPr>
        <w:t>………………</w:t>
      </w:r>
      <w:r w:rsidRPr="004E1E32">
        <w:rPr>
          <w:rFonts w:ascii="Arial" w:hAnsi="Arial" w:cs="Arial"/>
          <w:iCs/>
          <w:kern w:val="20"/>
          <w:sz w:val="22"/>
          <w:szCs w:val="22"/>
          <w:lang w:eastAsia="en-US"/>
        </w:rPr>
        <w:t xml:space="preserve">) </w:t>
      </w:r>
      <w:r w:rsidRPr="004E1E32">
        <w:rPr>
          <w:rFonts w:ascii="Arial" w:hAnsi="Arial" w:cs="Arial"/>
          <w:b/>
          <w:iCs/>
          <w:kern w:val="20"/>
          <w:sz w:val="22"/>
          <w:szCs w:val="22"/>
          <w:lang w:eastAsia="en-US"/>
        </w:rPr>
        <w:t>netto</w:t>
      </w:r>
      <w:r w:rsidRPr="004E1E32">
        <w:rPr>
          <w:rFonts w:ascii="Arial" w:hAnsi="Arial" w:cs="Arial"/>
          <w:iCs/>
          <w:kern w:val="20"/>
          <w:sz w:val="22"/>
          <w:szCs w:val="22"/>
          <w:lang w:eastAsia="en-US"/>
        </w:rPr>
        <w:t xml:space="preserve"> („</w:t>
      </w:r>
      <w:r w:rsidRPr="004E1E32">
        <w:rPr>
          <w:rFonts w:ascii="Arial" w:hAnsi="Arial" w:cs="Arial"/>
          <w:b/>
          <w:iCs/>
          <w:kern w:val="20"/>
          <w:sz w:val="22"/>
          <w:szCs w:val="22"/>
          <w:lang w:eastAsia="en-US"/>
        </w:rPr>
        <w:t>Wynagrodzenie Powykonawcze).</w:t>
      </w:r>
      <w:r w:rsidRPr="004E1E32">
        <w:rPr>
          <w:rFonts w:ascii="Arial" w:hAnsi="Arial" w:cs="Arial"/>
          <w:iCs/>
          <w:kern w:val="20"/>
          <w:sz w:val="22"/>
          <w:szCs w:val="22"/>
          <w:lang w:eastAsia="en-US"/>
        </w:rPr>
        <w:t xml:space="preserve"> </w:t>
      </w:r>
    </w:p>
    <w:p w14:paraId="0C1D570E" w14:textId="744AEC69" w:rsidR="00F204E8" w:rsidRPr="004E1E32" w:rsidRDefault="00F204E8" w:rsidP="004E1E32">
      <w:pPr>
        <w:numPr>
          <w:ilvl w:val="1"/>
          <w:numId w:val="73"/>
        </w:numPr>
        <w:tabs>
          <w:tab w:val="num" w:pos="3544"/>
        </w:tabs>
        <w:spacing w:before="120" w:after="120" w:line="276" w:lineRule="auto"/>
        <w:ind w:left="993"/>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Suma maksymalnego wynagrodzenia określonego w pkt 5.1,obejmującego wartość materiałów i części zamiennych określonych w pkt 5.13 (tj. </w:t>
      </w:r>
      <w:r w:rsidR="00DC1FCB">
        <w:rPr>
          <w:rFonts w:ascii="Arial" w:hAnsi="Arial" w:cs="Arial"/>
          <w:sz w:val="22"/>
          <w:szCs w:val="22"/>
        </w:rPr>
        <w:t>……………</w:t>
      </w:r>
      <w:r w:rsidRPr="004E1E32">
        <w:rPr>
          <w:rFonts w:ascii="Arial" w:hAnsi="Arial" w:cs="Arial"/>
          <w:bCs/>
          <w:iCs/>
          <w:kern w:val="20"/>
          <w:sz w:val="22"/>
          <w:szCs w:val="22"/>
          <w:lang w:eastAsia="en-US"/>
        </w:rPr>
        <w:t xml:space="preserve"> </w:t>
      </w:r>
      <w:r w:rsidRPr="004E1E32">
        <w:rPr>
          <w:rFonts w:ascii="Arial" w:hAnsi="Arial" w:cs="Arial"/>
          <w:b/>
          <w:bCs/>
          <w:iCs/>
          <w:kern w:val="20"/>
          <w:sz w:val="22"/>
          <w:szCs w:val="22"/>
          <w:lang w:eastAsia="en-US"/>
        </w:rPr>
        <w:t>netto</w:t>
      </w:r>
      <w:r w:rsidRPr="004E1E32">
        <w:rPr>
          <w:rFonts w:ascii="Arial" w:hAnsi="Arial" w:cs="Arial"/>
          <w:bCs/>
          <w:iCs/>
          <w:kern w:val="20"/>
          <w:sz w:val="22"/>
          <w:szCs w:val="22"/>
          <w:lang w:eastAsia="en-US"/>
        </w:rPr>
        <w:t xml:space="preserve">) za realizację przedmiotu Umowy w całym okresie jej obowiązywania nie może przekroczyć kwoty </w:t>
      </w:r>
      <w:r w:rsidR="00DC1FCB">
        <w:rPr>
          <w:rFonts w:ascii="Arial" w:eastAsiaTheme="minorHAnsi" w:hAnsi="Arial" w:cs="Arial"/>
          <w:b/>
          <w:iCs/>
          <w:kern w:val="20"/>
          <w:sz w:val="22"/>
          <w:szCs w:val="22"/>
          <w:lang w:eastAsia="en-US"/>
        </w:rPr>
        <w:t>…………….</w:t>
      </w:r>
      <w:r w:rsidRPr="004E1E32">
        <w:rPr>
          <w:rFonts w:ascii="Arial" w:hAnsi="Arial" w:cs="Arial"/>
          <w:b/>
          <w:iCs/>
          <w:kern w:val="20"/>
          <w:sz w:val="22"/>
          <w:szCs w:val="22"/>
          <w:lang w:eastAsia="en-US"/>
        </w:rPr>
        <w:t xml:space="preserve"> zł</w:t>
      </w:r>
      <w:r w:rsidRPr="004E1E32">
        <w:rPr>
          <w:rFonts w:ascii="Arial" w:hAnsi="Arial" w:cs="Arial"/>
          <w:bCs/>
          <w:iCs/>
          <w:kern w:val="20"/>
          <w:sz w:val="22"/>
          <w:szCs w:val="22"/>
          <w:lang w:eastAsia="en-US"/>
        </w:rPr>
        <w:t xml:space="preserve"> (</w:t>
      </w:r>
      <w:r w:rsidR="00E02CBA" w:rsidRPr="004E1E32">
        <w:rPr>
          <w:rFonts w:ascii="Arial" w:hAnsi="Arial" w:cs="Arial"/>
          <w:bCs/>
          <w:iCs/>
          <w:kern w:val="20"/>
          <w:sz w:val="22"/>
          <w:szCs w:val="22"/>
          <w:lang w:eastAsia="en-US"/>
        </w:rPr>
        <w:t xml:space="preserve">słownie: </w:t>
      </w:r>
      <w:r w:rsidR="00DC1FCB">
        <w:rPr>
          <w:rFonts w:ascii="Arial" w:hAnsi="Arial" w:cs="Arial"/>
          <w:b/>
          <w:iCs/>
          <w:kern w:val="20"/>
          <w:sz w:val="22"/>
          <w:szCs w:val="22"/>
          <w:lang w:eastAsia="en-US"/>
        </w:rPr>
        <w:t>…………….</w:t>
      </w:r>
      <w:r w:rsidRPr="004E1E32">
        <w:rPr>
          <w:rFonts w:ascii="Arial" w:hAnsi="Arial" w:cs="Arial"/>
          <w:bCs/>
          <w:iCs/>
          <w:kern w:val="20"/>
          <w:sz w:val="22"/>
          <w:szCs w:val="22"/>
          <w:lang w:eastAsia="en-US"/>
        </w:rPr>
        <w:t xml:space="preserve">) </w:t>
      </w:r>
      <w:r w:rsidRPr="004E1E32">
        <w:rPr>
          <w:rFonts w:ascii="Arial" w:hAnsi="Arial" w:cs="Arial"/>
          <w:b/>
          <w:bCs/>
          <w:iCs/>
          <w:kern w:val="20"/>
          <w:sz w:val="22"/>
          <w:szCs w:val="22"/>
          <w:lang w:eastAsia="en-US"/>
        </w:rPr>
        <w:t>netto</w:t>
      </w:r>
      <w:r w:rsidRPr="004E1E32">
        <w:rPr>
          <w:rFonts w:ascii="Arial" w:hAnsi="Arial" w:cs="Arial"/>
          <w:bCs/>
          <w:iCs/>
          <w:kern w:val="20"/>
          <w:sz w:val="22"/>
          <w:szCs w:val="22"/>
          <w:lang w:eastAsia="en-US"/>
        </w:rPr>
        <w:t xml:space="preserve"> („</w:t>
      </w:r>
      <w:r w:rsidRPr="004E1E32">
        <w:rPr>
          <w:rFonts w:ascii="Arial" w:hAnsi="Arial" w:cs="Arial"/>
          <w:b/>
          <w:bCs/>
          <w:iCs/>
          <w:kern w:val="20"/>
          <w:sz w:val="22"/>
          <w:szCs w:val="22"/>
          <w:lang w:eastAsia="en-US"/>
        </w:rPr>
        <w:t>Wynagrodzenie Całkowite</w:t>
      </w:r>
      <w:r w:rsidRPr="004E1E32">
        <w:rPr>
          <w:rFonts w:ascii="Arial" w:hAnsi="Arial" w:cs="Arial"/>
          <w:bCs/>
          <w:iCs/>
          <w:kern w:val="20"/>
          <w:sz w:val="22"/>
          <w:szCs w:val="22"/>
          <w:lang w:eastAsia="en-US"/>
        </w:rPr>
        <w:t xml:space="preserve">”). </w:t>
      </w:r>
    </w:p>
    <w:p w14:paraId="5CA15BA6" w14:textId="77777777" w:rsidR="00F204E8" w:rsidRPr="004E1E32" w:rsidRDefault="00F204E8" w:rsidP="004E1E32">
      <w:pPr>
        <w:numPr>
          <w:ilvl w:val="1"/>
          <w:numId w:val="73"/>
        </w:numPr>
        <w:tabs>
          <w:tab w:val="num" w:pos="3544"/>
        </w:tabs>
        <w:spacing w:before="120" w:after="120" w:line="276" w:lineRule="auto"/>
        <w:ind w:left="993"/>
        <w:jc w:val="both"/>
        <w:outlineLvl w:val="1"/>
        <w:rPr>
          <w:rFonts w:ascii="Arial" w:hAnsi="Arial" w:cs="Arial"/>
          <w:bCs/>
          <w:iCs/>
          <w:kern w:val="20"/>
          <w:sz w:val="22"/>
          <w:szCs w:val="22"/>
          <w:lang w:eastAsia="en-US"/>
        </w:rPr>
      </w:pPr>
      <w:bookmarkStart w:id="7" w:name="_Ref27928940"/>
      <w:r w:rsidRPr="004E1E32">
        <w:rPr>
          <w:rFonts w:ascii="Arial" w:hAnsi="Arial" w:cs="Arial"/>
          <w:bCs/>
          <w:iCs/>
          <w:kern w:val="20"/>
          <w:sz w:val="22"/>
          <w:szCs w:val="22"/>
          <w:lang w:eastAsia="en-US"/>
        </w:rPr>
        <w:t>Z tytułu należytego wykonania zakresu przez Wykonawcę, strony ustalają, że wynagrodzenie  obejmować będzie wynagrodzenie ryczałtowe i wynagrodzenie powykonawcze.</w:t>
      </w:r>
    </w:p>
    <w:p w14:paraId="3545C58C" w14:textId="62CB615B" w:rsidR="00F204E8" w:rsidRPr="004E1E32" w:rsidRDefault="00F204E8" w:rsidP="004E1E32">
      <w:pPr>
        <w:numPr>
          <w:ilvl w:val="1"/>
          <w:numId w:val="73"/>
        </w:numPr>
        <w:tabs>
          <w:tab w:val="num" w:pos="3544"/>
        </w:tabs>
        <w:spacing w:before="120" w:after="120" w:line="276" w:lineRule="auto"/>
        <w:ind w:left="993"/>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 Podstawą rozliczeń usług o</w:t>
      </w:r>
      <w:r w:rsidR="0050358A" w:rsidRPr="004E1E32">
        <w:rPr>
          <w:rFonts w:ascii="Arial" w:hAnsi="Arial" w:cs="Arial"/>
          <w:bCs/>
          <w:iCs/>
          <w:kern w:val="20"/>
          <w:sz w:val="22"/>
          <w:szCs w:val="22"/>
          <w:lang w:eastAsia="en-US"/>
        </w:rPr>
        <w:t>kreślonych w pkt 1.1.1. do 1.1.5</w:t>
      </w:r>
      <w:r w:rsidRPr="004E1E32">
        <w:rPr>
          <w:rFonts w:ascii="Arial" w:hAnsi="Arial" w:cs="Arial"/>
          <w:bCs/>
          <w:iCs/>
          <w:kern w:val="20"/>
          <w:sz w:val="22"/>
          <w:szCs w:val="22"/>
          <w:lang w:eastAsia="en-US"/>
        </w:rPr>
        <w:t xml:space="preserve"> w Części II </w:t>
      </w:r>
      <w:r w:rsidR="0050358A" w:rsidRPr="004E1E32">
        <w:rPr>
          <w:rFonts w:ascii="Arial" w:hAnsi="Arial" w:cs="Arial"/>
          <w:bCs/>
          <w:iCs/>
          <w:kern w:val="20"/>
          <w:sz w:val="22"/>
          <w:szCs w:val="22"/>
          <w:lang w:eastAsia="en-US"/>
        </w:rPr>
        <w:t>SWZ</w:t>
      </w:r>
      <w:r w:rsidRPr="004E1E32">
        <w:rPr>
          <w:rFonts w:ascii="Arial" w:hAnsi="Arial" w:cs="Arial"/>
          <w:bCs/>
          <w:iCs/>
          <w:kern w:val="20"/>
          <w:sz w:val="22"/>
          <w:szCs w:val="22"/>
          <w:lang w:eastAsia="en-US"/>
        </w:rPr>
        <w:t xml:space="preserve"> będzie wynagrodzenie ryczałtowe. </w:t>
      </w:r>
    </w:p>
    <w:p w14:paraId="50B86852" w14:textId="7CCF9834" w:rsidR="00F204E8" w:rsidRPr="004E1E32" w:rsidRDefault="00F204E8" w:rsidP="004E1E32">
      <w:pPr>
        <w:numPr>
          <w:ilvl w:val="1"/>
          <w:numId w:val="73"/>
        </w:numPr>
        <w:spacing w:before="120" w:after="120" w:line="276" w:lineRule="auto"/>
        <w:ind w:left="993"/>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 W ramach wynagrodzenia ryczałtowego zostaną ustalone miesięczne wynagrodzenie ryczałtowe za wykonanie odrębnych zakresów o</w:t>
      </w:r>
      <w:r w:rsidR="0050358A" w:rsidRPr="004E1E32">
        <w:rPr>
          <w:rFonts w:ascii="Arial" w:hAnsi="Arial" w:cs="Arial"/>
          <w:bCs/>
          <w:iCs/>
          <w:kern w:val="20"/>
          <w:sz w:val="22"/>
          <w:szCs w:val="22"/>
          <w:lang w:eastAsia="en-US"/>
        </w:rPr>
        <w:t>kreślonych w pkt 1.1.1. do 1.1.5</w:t>
      </w:r>
      <w:r w:rsidRPr="004E1E32">
        <w:rPr>
          <w:rFonts w:ascii="Arial" w:hAnsi="Arial" w:cs="Arial"/>
          <w:bCs/>
          <w:iCs/>
          <w:kern w:val="20"/>
          <w:sz w:val="22"/>
          <w:szCs w:val="22"/>
          <w:lang w:eastAsia="en-US"/>
        </w:rPr>
        <w:t xml:space="preserve"> </w:t>
      </w:r>
      <w:r w:rsidRPr="004E1E32">
        <w:rPr>
          <w:rFonts w:ascii="Arial" w:hAnsi="Arial" w:cs="Arial"/>
          <w:bCs/>
          <w:iCs/>
          <w:color w:val="000000"/>
          <w:kern w:val="20"/>
          <w:sz w:val="22"/>
          <w:szCs w:val="22"/>
          <w:lang w:eastAsia="en-US"/>
        </w:rPr>
        <w:t xml:space="preserve">w Części II </w:t>
      </w:r>
      <w:r w:rsidR="0050358A" w:rsidRPr="004E1E32">
        <w:rPr>
          <w:rFonts w:ascii="Arial" w:hAnsi="Arial" w:cs="Arial"/>
          <w:bCs/>
          <w:iCs/>
          <w:kern w:val="20"/>
          <w:sz w:val="22"/>
          <w:szCs w:val="22"/>
          <w:lang w:eastAsia="en-US"/>
        </w:rPr>
        <w:t>SWZ</w:t>
      </w:r>
      <w:r w:rsidRPr="004E1E32">
        <w:rPr>
          <w:rFonts w:ascii="Arial" w:hAnsi="Arial" w:cs="Arial"/>
          <w:bCs/>
          <w:iCs/>
          <w:kern w:val="20"/>
          <w:sz w:val="22"/>
          <w:szCs w:val="22"/>
          <w:lang w:eastAsia="en-US"/>
        </w:rPr>
        <w:t xml:space="preserve">. </w:t>
      </w:r>
    </w:p>
    <w:p w14:paraId="4D86F12C" w14:textId="69A7757E" w:rsidR="00F204E8" w:rsidRPr="004E1E32" w:rsidRDefault="00F204E8" w:rsidP="004E1E32">
      <w:pPr>
        <w:numPr>
          <w:ilvl w:val="1"/>
          <w:numId w:val="73"/>
        </w:numPr>
        <w:tabs>
          <w:tab w:val="num" w:pos="3544"/>
        </w:tabs>
        <w:spacing w:before="120" w:after="120" w:line="276" w:lineRule="auto"/>
        <w:ind w:left="993"/>
        <w:jc w:val="both"/>
        <w:outlineLvl w:val="1"/>
        <w:rPr>
          <w:rFonts w:ascii="Arial" w:hAnsi="Arial" w:cs="Arial"/>
          <w:bCs/>
          <w:iCs/>
          <w:color w:val="000000"/>
          <w:kern w:val="20"/>
          <w:sz w:val="22"/>
          <w:szCs w:val="22"/>
          <w:lang w:eastAsia="en-US"/>
        </w:rPr>
      </w:pPr>
      <w:r w:rsidRPr="004E1E32">
        <w:rPr>
          <w:rFonts w:ascii="Arial" w:hAnsi="Arial" w:cs="Arial"/>
          <w:kern w:val="20"/>
          <w:sz w:val="22"/>
          <w:szCs w:val="22"/>
          <w:lang w:eastAsia="en-US"/>
        </w:rPr>
        <w:t>Wynagrodzenie ryczałtowe obejmuje wszystkie koszty wykonania Usług o</w:t>
      </w:r>
      <w:r w:rsidR="0050358A" w:rsidRPr="004E1E32">
        <w:rPr>
          <w:rFonts w:ascii="Arial" w:hAnsi="Arial" w:cs="Arial"/>
          <w:kern w:val="20"/>
          <w:sz w:val="22"/>
          <w:szCs w:val="22"/>
          <w:lang w:eastAsia="en-US"/>
        </w:rPr>
        <w:t xml:space="preserve">kreślonych </w:t>
      </w:r>
      <w:r w:rsidR="00DC1FCB">
        <w:rPr>
          <w:rFonts w:ascii="Arial" w:hAnsi="Arial" w:cs="Arial"/>
          <w:kern w:val="20"/>
          <w:sz w:val="22"/>
          <w:szCs w:val="22"/>
          <w:lang w:eastAsia="en-US"/>
        </w:rPr>
        <w:br/>
      </w:r>
      <w:r w:rsidR="0050358A" w:rsidRPr="004E1E32">
        <w:rPr>
          <w:rFonts w:ascii="Arial" w:hAnsi="Arial" w:cs="Arial"/>
          <w:kern w:val="20"/>
          <w:sz w:val="22"/>
          <w:szCs w:val="22"/>
          <w:lang w:eastAsia="en-US"/>
        </w:rPr>
        <w:t>w pkt 1.1.1. do 1.1.5</w:t>
      </w:r>
      <w:r w:rsidRPr="004E1E32">
        <w:rPr>
          <w:rFonts w:ascii="Arial" w:hAnsi="Arial" w:cs="Arial"/>
          <w:kern w:val="20"/>
          <w:sz w:val="22"/>
          <w:szCs w:val="22"/>
          <w:lang w:eastAsia="en-US"/>
        </w:rPr>
        <w:t xml:space="preserve">. w Części II </w:t>
      </w:r>
      <w:r w:rsidR="0050358A" w:rsidRPr="004E1E32">
        <w:rPr>
          <w:rFonts w:ascii="Arial" w:hAnsi="Arial" w:cs="Arial"/>
          <w:kern w:val="20"/>
          <w:sz w:val="22"/>
          <w:szCs w:val="22"/>
          <w:lang w:eastAsia="en-US"/>
        </w:rPr>
        <w:t>SWZ</w:t>
      </w:r>
      <w:r w:rsidRPr="004E1E32">
        <w:rPr>
          <w:rFonts w:ascii="Arial" w:hAnsi="Arial" w:cs="Arial"/>
          <w:kern w:val="20"/>
          <w:sz w:val="22"/>
          <w:szCs w:val="22"/>
          <w:lang w:eastAsia="en-US"/>
        </w:rPr>
        <w:t xml:space="preserve"> w szczególności: wynagrodzenia pracowników wraz z narzutami, koszty materiałów pomocniczych, koszty pracy sprzętu takiego jak: elektronarzędzia, spawarki, narzędzia warsztatowe, podręczny sprzęt gaśniczy, transport technologiczny: wózek widłowy, akumulatorowy, ciągnik z przyczepą, </w:t>
      </w:r>
      <w:r w:rsidR="00E30163">
        <w:rPr>
          <w:rFonts w:ascii="Arial" w:hAnsi="Arial" w:cs="Arial"/>
          <w:kern w:val="20"/>
          <w:sz w:val="22"/>
          <w:szCs w:val="22"/>
          <w:lang w:eastAsia="en-US"/>
        </w:rPr>
        <w:t>k</w:t>
      </w:r>
      <w:r w:rsidRPr="004E1E32">
        <w:rPr>
          <w:rFonts w:ascii="Arial" w:hAnsi="Arial" w:cs="Arial"/>
          <w:kern w:val="20"/>
          <w:sz w:val="22"/>
          <w:szCs w:val="22"/>
          <w:lang w:eastAsia="en-US"/>
        </w:rPr>
        <w:t xml:space="preserve">oparko-ładowarka, </w:t>
      </w:r>
      <w:r w:rsidR="00E30163">
        <w:rPr>
          <w:rFonts w:ascii="Arial" w:hAnsi="Arial" w:cs="Arial"/>
          <w:kern w:val="20"/>
          <w:sz w:val="22"/>
          <w:szCs w:val="22"/>
          <w:lang w:eastAsia="en-US"/>
        </w:rPr>
        <w:t>z</w:t>
      </w:r>
      <w:r w:rsidRPr="004E1E32">
        <w:rPr>
          <w:rFonts w:ascii="Arial" w:hAnsi="Arial" w:cs="Arial"/>
          <w:kern w:val="20"/>
          <w:sz w:val="22"/>
          <w:szCs w:val="22"/>
          <w:lang w:eastAsia="en-US"/>
        </w:rPr>
        <w:t xml:space="preserve">agęszczarka do 500 kg, rusztowania do 4 m, koszty obsługi sprzętu stanowiącego własność Zamawiającego i zysk. </w:t>
      </w:r>
    </w:p>
    <w:p w14:paraId="36371F0A" w14:textId="77777777" w:rsidR="00F35531" w:rsidRPr="004E1E32" w:rsidRDefault="00F35531" w:rsidP="004E1E32">
      <w:pPr>
        <w:numPr>
          <w:ilvl w:val="1"/>
          <w:numId w:val="73"/>
        </w:numPr>
        <w:tabs>
          <w:tab w:val="num" w:pos="3544"/>
        </w:tabs>
        <w:spacing w:before="120" w:after="120" w:line="276" w:lineRule="auto"/>
        <w:ind w:left="993"/>
        <w:jc w:val="both"/>
        <w:outlineLvl w:val="1"/>
        <w:rPr>
          <w:rFonts w:ascii="Arial" w:hAnsi="Arial" w:cs="Arial"/>
          <w:bCs/>
          <w:iCs/>
          <w:kern w:val="20"/>
          <w:sz w:val="22"/>
          <w:szCs w:val="22"/>
          <w:lang w:eastAsia="en-US"/>
        </w:rPr>
      </w:pPr>
      <w:r w:rsidRPr="004E1E32">
        <w:rPr>
          <w:rFonts w:ascii="Arial" w:hAnsi="Arial" w:cs="Arial"/>
          <w:kern w:val="20"/>
          <w:sz w:val="22"/>
          <w:szCs w:val="22"/>
          <w:lang w:eastAsia="en-US"/>
        </w:rPr>
        <w:t>Podstawą</w:t>
      </w:r>
      <w:r w:rsidRPr="004E1E32">
        <w:rPr>
          <w:rFonts w:ascii="Arial" w:hAnsi="Arial" w:cs="Arial"/>
          <w:bCs/>
          <w:iCs/>
          <w:kern w:val="20"/>
          <w:sz w:val="22"/>
          <w:szCs w:val="22"/>
          <w:lang w:eastAsia="en-US"/>
        </w:rPr>
        <w:t xml:space="preserve"> rozliczeń remontów planowych (bieżących, średnich i kapitalnych) oraz awaryjnych wykraczających zakresem poza ryczałt budynków, budowli, sieci i instalacji wymienionych w pkt 1.2, w Części II SWZ będzie wynagrodzenie powykonawcze, którego podstawą będzie kosztorys powykonawczy sporządzony w oparciu o:</w:t>
      </w:r>
    </w:p>
    <w:p w14:paraId="1D6CA79E" w14:textId="77777777" w:rsidR="00F35531" w:rsidRPr="004E1E32" w:rsidRDefault="00F35531" w:rsidP="004E1E32">
      <w:pPr>
        <w:pStyle w:val="Akapitzlist"/>
        <w:numPr>
          <w:ilvl w:val="0"/>
          <w:numId w:val="68"/>
        </w:numPr>
        <w:suppressAutoHyphens/>
        <w:spacing w:before="120" w:line="276" w:lineRule="auto"/>
        <w:rPr>
          <w:rFonts w:ascii="Arial" w:hAnsi="Arial" w:cs="Arial"/>
          <w:bCs/>
          <w:iCs/>
          <w:vanish/>
          <w:kern w:val="20"/>
          <w:sz w:val="22"/>
          <w:szCs w:val="22"/>
          <w:lang w:eastAsia="en-US"/>
        </w:rPr>
      </w:pPr>
    </w:p>
    <w:p w14:paraId="48DD7AEF" w14:textId="77777777" w:rsidR="00F35531" w:rsidRPr="004E1E32" w:rsidRDefault="00F35531" w:rsidP="004E1E32">
      <w:pPr>
        <w:pStyle w:val="Akapitzlist"/>
        <w:numPr>
          <w:ilvl w:val="0"/>
          <w:numId w:val="68"/>
        </w:numPr>
        <w:suppressAutoHyphens/>
        <w:spacing w:before="120" w:line="276" w:lineRule="auto"/>
        <w:rPr>
          <w:rFonts w:ascii="Arial" w:hAnsi="Arial" w:cs="Arial"/>
          <w:bCs/>
          <w:iCs/>
          <w:vanish/>
          <w:kern w:val="20"/>
          <w:sz w:val="22"/>
          <w:szCs w:val="22"/>
          <w:lang w:eastAsia="en-US"/>
        </w:rPr>
      </w:pPr>
    </w:p>
    <w:p w14:paraId="747F91FF" w14:textId="77777777" w:rsidR="00F35531" w:rsidRPr="004E1E32" w:rsidRDefault="00F35531" w:rsidP="004E1E32">
      <w:pPr>
        <w:pStyle w:val="Akapitzlist"/>
        <w:numPr>
          <w:ilvl w:val="0"/>
          <w:numId w:val="68"/>
        </w:numPr>
        <w:suppressAutoHyphens/>
        <w:spacing w:before="120" w:line="276" w:lineRule="auto"/>
        <w:rPr>
          <w:rFonts w:ascii="Arial" w:hAnsi="Arial" w:cs="Arial"/>
          <w:bCs/>
          <w:iCs/>
          <w:vanish/>
          <w:kern w:val="20"/>
          <w:sz w:val="22"/>
          <w:szCs w:val="22"/>
          <w:lang w:eastAsia="en-US"/>
        </w:rPr>
      </w:pPr>
    </w:p>
    <w:p w14:paraId="68FF2382" w14:textId="77777777" w:rsidR="00F35531" w:rsidRPr="004E1E32" w:rsidRDefault="00F35531" w:rsidP="004E1E32">
      <w:pPr>
        <w:pStyle w:val="Akapitzlist"/>
        <w:numPr>
          <w:ilvl w:val="0"/>
          <w:numId w:val="68"/>
        </w:numPr>
        <w:suppressAutoHyphens/>
        <w:spacing w:before="120" w:line="276" w:lineRule="auto"/>
        <w:rPr>
          <w:rFonts w:ascii="Arial" w:hAnsi="Arial" w:cs="Arial"/>
          <w:bCs/>
          <w:iCs/>
          <w:vanish/>
          <w:kern w:val="20"/>
          <w:sz w:val="22"/>
          <w:szCs w:val="22"/>
          <w:lang w:eastAsia="en-US"/>
        </w:rPr>
      </w:pPr>
    </w:p>
    <w:p w14:paraId="32191A5A" w14:textId="77777777" w:rsidR="00F35531" w:rsidRPr="004E1E32" w:rsidRDefault="00F35531" w:rsidP="004E1E32">
      <w:pPr>
        <w:pStyle w:val="Akapitzlist"/>
        <w:numPr>
          <w:ilvl w:val="0"/>
          <w:numId w:val="68"/>
        </w:numPr>
        <w:suppressAutoHyphens/>
        <w:spacing w:before="120" w:line="276" w:lineRule="auto"/>
        <w:rPr>
          <w:rFonts w:ascii="Arial" w:hAnsi="Arial" w:cs="Arial"/>
          <w:bCs/>
          <w:iCs/>
          <w:vanish/>
          <w:kern w:val="20"/>
          <w:sz w:val="22"/>
          <w:szCs w:val="22"/>
          <w:lang w:eastAsia="en-US"/>
        </w:rPr>
      </w:pPr>
    </w:p>
    <w:p w14:paraId="1C05937E"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73CDEFCD"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3F65130B"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2A547E68"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47B27B96"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0B24BC5F"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182CF2A9" w14:textId="77777777" w:rsidR="00F35531" w:rsidRPr="004E1E32" w:rsidRDefault="00F35531" w:rsidP="004E1E32">
      <w:pPr>
        <w:pStyle w:val="Akapitzlist"/>
        <w:numPr>
          <w:ilvl w:val="1"/>
          <w:numId w:val="68"/>
        </w:numPr>
        <w:suppressAutoHyphens/>
        <w:spacing w:before="120" w:line="276" w:lineRule="auto"/>
        <w:rPr>
          <w:rFonts w:ascii="Arial" w:hAnsi="Arial" w:cs="Arial"/>
          <w:bCs/>
          <w:iCs/>
          <w:vanish/>
          <w:kern w:val="20"/>
          <w:sz w:val="22"/>
          <w:szCs w:val="22"/>
          <w:lang w:eastAsia="en-US"/>
        </w:rPr>
      </w:pPr>
    </w:p>
    <w:p w14:paraId="7BAE86E4" w14:textId="1B5B49DA" w:rsidR="00F35531" w:rsidRPr="004E1E32" w:rsidRDefault="00F35531" w:rsidP="004E1E32">
      <w:pPr>
        <w:numPr>
          <w:ilvl w:val="2"/>
          <w:numId w:val="68"/>
        </w:numPr>
        <w:suppressAutoHyphens/>
        <w:spacing w:before="120" w:line="276" w:lineRule="auto"/>
        <w:contextualSpacing/>
        <w:rPr>
          <w:rFonts w:ascii="Arial" w:hAnsi="Arial" w:cs="Arial"/>
          <w:bCs/>
          <w:iCs/>
          <w:kern w:val="20"/>
          <w:sz w:val="22"/>
          <w:szCs w:val="22"/>
          <w:lang w:eastAsia="en-US"/>
        </w:rPr>
      </w:pPr>
      <w:r w:rsidRPr="004E1E32">
        <w:rPr>
          <w:rFonts w:ascii="Arial" w:hAnsi="Arial" w:cs="Arial"/>
          <w:bCs/>
          <w:iCs/>
          <w:kern w:val="20"/>
          <w:sz w:val="22"/>
          <w:szCs w:val="22"/>
          <w:lang w:eastAsia="en-US"/>
        </w:rPr>
        <w:t>Zakładowe Normatywy Pracochłonności Zamawiającego.</w:t>
      </w:r>
    </w:p>
    <w:p w14:paraId="7179C4DF" w14:textId="16A50711" w:rsidR="00F35531" w:rsidRPr="004E1E32" w:rsidRDefault="00F35531" w:rsidP="004E1E32">
      <w:pPr>
        <w:numPr>
          <w:ilvl w:val="2"/>
          <w:numId w:val="68"/>
        </w:numPr>
        <w:suppressAutoHyphens/>
        <w:spacing w:before="120" w:line="276" w:lineRule="auto"/>
        <w:contextualSpacing/>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Katalogi Nakładów Rzeczowych – </w:t>
      </w:r>
      <w:r w:rsidRPr="004E1E32">
        <w:rPr>
          <w:rFonts w:ascii="Arial" w:hAnsi="Arial" w:cs="Arial"/>
          <w:bCs/>
          <w:iCs/>
          <w:kern w:val="20"/>
          <w:sz w:val="22"/>
          <w:szCs w:val="22"/>
          <w:u w:val="single"/>
          <w:lang w:eastAsia="en-US"/>
        </w:rPr>
        <w:t>z wyłączeniem KNR 13</w:t>
      </w:r>
      <w:r w:rsidRPr="004E1E32">
        <w:rPr>
          <w:rFonts w:ascii="Arial" w:hAnsi="Arial" w:cs="Arial"/>
          <w:bCs/>
          <w:iCs/>
          <w:kern w:val="20"/>
          <w:sz w:val="22"/>
          <w:szCs w:val="22"/>
          <w:lang w:eastAsia="en-US"/>
        </w:rPr>
        <w:t>.</w:t>
      </w:r>
    </w:p>
    <w:p w14:paraId="67829C84" w14:textId="07212655" w:rsidR="00F35531" w:rsidRPr="004E1E32" w:rsidRDefault="00F35531" w:rsidP="004E1E32">
      <w:pPr>
        <w:numPr>
          <w:ilvl w:val="2"/>
          <w:numId w:val="68"/>
        </w:numPr>
        <w:suppressAutoHyphens/>
        <w:spacing w:before="120" w:line="276" w:lineRule="auto"/>
        <w:contextualSpacing/>
        <w:rPr>
          <w:rFonts w:ascii="Arial" w:hAnsi="Arial" w:cs="Arial"/>
          <w:bCs/>
          <w:iCs/>
          <w:kern w:val="20"/>
          <w:sz w:val="22"/>
          <w:szCs w:val="22"/>
          <w:lang w:eastAsia="en-US"/>
        </w:rPr>
      </w:pPr>
      <w:r w:rsidRPr="004E1E32">
        <w:rPr>
          <w:rFonts w:ascii="Arial" w:hAnsi="Arial" w:cs="Arial"/>
          <w:bCs/>
          <w:iCs/>
          <w:kern w:val="20"/>
          <w:sz w:val="22"/>
          <w:szCs w:val="22"/>
          <w:lang w:eastAsia="en-US"/>
        </w:rPr>
        <w:t>Rzeczywisty czas pracy</w:t>
      </w:r>
      <w:r w:rsidR="00E30163">
        <w:rPr>
          <w:rFonts w:ascii="Arial" w:hAnsi="Arial" w:cs="Arial"/>
          <w:bCs/>
          <w:iCs/>
          <w:kern w:val="20"/>
          <w:sz w:val="22"/>
          <w:szCs w:val="22"/>
          <w:lang w:eastAsia="en-US"/>
        </w:rPr>
        <w:t>.</w:t>
      </w:r>
    </w:p>
    <w:p w14:paraId="18BB5763" w14:textId="450A3E99" w:rsidR="00F35531" w:rsidRPr="004E1E32" w:rsidRDefault="00F35531" w:rsidP="004E1E32">
      <w:pPr>
        <w:numPr>
          <w:ilvl w:val="2"/>
          <w:numId w:val="68"/>
        </w:numPr>
        <w:suppressAutoHyphens/>
        <w:spacing w:before="120" w:line="276"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Jednorazowe kalkulacje indywidualne dla robót nie objętych normami wymienionymi wyżej, sporządzone przez Wykonawcę przed przystąpieniem do wykonania usług i zatwierdzone przez Zamawiającego.</w:t>
      </w:r>
    </w:p>
    <w:p w14:paraId="661425DD" w14:textId="3BBE3D5C" w:rsidR="00F35531" w:rsidRPr="004E1E32" w:rsidRDefault="00F35531" w:rsidP="004E1E32">
      <w:pPr>
        <w:numPr>
          <w:ilvl w:val="2"/>
          <w:numId w:val="68"/>
        </w:numPr>
        <w:suppressAutoHyphens/>
        <w:spacing w:before="120" w:line="276"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Wykaz użytych, uzgodnionych z Zamawiającym materiałów podstawowych </w:t>
      </w:r>
      <w:r w:rsidR="00E30163">
        <w:rPr>
          <w:rFonts w:ascii="Arial" w:hAnsi="Arial" w:cs="Arial"/>
          <w:bCs/>
          <w:iCs/>
          <w:kern w:val="20"/>
          <w:sz w:val="22"/>
          <w:szCs w:val="22"/>
          <w:lang w:eastAsia="en-US"/>
        </w:rPr>
        <w:br/>
      </w:r>
      <w:r w:rsidRPr="004E1E32">
        <w:rPr>
          <w:rFonts w:ascii="Arial" w:hAnsi="Arial" w:cs="Arial"/>
          <w:bCs/>
          <w:iCs/>
          <w:kern w:val="20"/>
          <w:sz w:val="22"/>
          <w:szCs w:val="22"/>
          <w:lang w:eastAsia="en-US"/>
        </w:rPr>
        <w:t>i części zamiennych.</w:t>
      </w:r>
    </w:p>
    <w:p w14:paraId="2DFD7244" w14:textId="47F9DCAF" w:rsidR="00F35531" w:rsidRPr="004E1E32" w:rsidRDefault="00F35531" w:rsidP="004E1E32">
      <w:pPr>
        <w:numPr>
          <w:ilvl w:val="2"/>
          <w:numId w:val="68"/>
        </w:numPr>
        <w:suppressAutoHyphens/>
        <w:spacing w:before="120" w:line="276"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lastRenderedPageBreak/>
        <w:t>Wykaz uzgodnionych z Zamawiającym specjalistycznych usług zleconych podwykonawcom.</w:t>
      </w:r>
    </w:p>
    <w:p w14:paraId="68D0518A" w14:textId="444B4C19" w:rsidR="00F35531" w:rsidRPr="004E1E32" w:rsidRDefault="00F35531" w:rsidP="004E1E32">
      <w:pPr>
        <w:numPr>
          <w:ilvl w:val="2"/>
          <w:numId w:val="68"/>
        </w:numPr>
        <w:suppressAutoHyphens/>
        <w:spacing w:before="120" w:line="276" w:lineRule="auto"/>
        <w:contextualSpacing/>
        <w:jc w:val="both"/>
        <w:rPr>
          <w:rFonts w:ascii="Arial" w:hAnsi="Arial" w:cs="Arial"/>
          <w:strike/>
          <w:sz w:val="22"/>
          <w:szCs w:val="22"/>
        </w:rPr>
      </w:pPr>
      <w:r w:rsidRPr="004E1E32">
        <w:rPr>
          <w:rFonts w:ascii="Arial" w:hAnsi="Arial" w:cs="Arial"/>
          <w:bCs/>
          <w:iCs/>
          <w:kern w:val="20"/>
          <w:sz w:val="22"/>
          <w:szCs w:val="22"/>
          <w:lang w:eastAsia="en-US"/>
        </w:rPr>
        <w:t>Cennik pracy sprzętu innego niż podstawowy.</w:t>
      </w:r>
    </w:p>
    <w:p w14:paraId="2A2A6736" w14:textId="565DD564" w:rsidR="00F204E8" w:rsidRPr="004E1E32" w:rsidRDefault="00F204E8" w:rsidP="004E1E32">
      <w:pPr>
        <w:numPr>
          <w:ilvl w:val="1"/>
          <w:numId w:val="68"/>
        </w:numPr>
        <w:suppressAutoHyphens/>
        <w:spacing w:before="120" w:line="276" w:lineRule="auto"/>
        <w:contextualSpacing/>
        <w:jc w:val="both"/>
        <w:rPr>
          <w:rFonts w:ascii="Arial" w:hAnsi="Arial" w:cs="Arial"/>
          <w:strike/>
          <w:sz w:val="22"/>
          <w:szCs w:val="22"/>
        </w:rPr>
      </w:pPr>
      <w:r w:rsidRPr="004E1E32">
        <w:rPr>
          <w:rFonts w:ascii="Arial" w:hAnsi="Arial" w:cs="Arial"/>
          <w:sz w:val="22"/>
          <w:szCs w:val="22"/>
        </w:rPr>
        <w:t>Stawki za roboczogodziny przyjmowane do rozliczeń obejmują wszystkie koszty wykona</w:t>
      </w:r>
      <w:r w:rsidR="0050358A" w:rsidRPr="004E1E32">
        <w:rPr>
          <w:rFonts w:ascii="Arial" w:hAnsi="Arial" w:cs="Arial"/>
          <w:sz w:val="22"/>
          <w:szCs w:val="22"/>
        </w:rPr>
        <w:t>nia Usług określonych w pkt 1.2. SWZ</w:t>
      </w:r>
      <w:r w:rsidRPr="004E1E32">
        <w:rPr>
          <w:rFonts w:ascii="Arial" w:hAnsi="Arial" w:cs="Arial"/>
          <w:sz w:val="22"/>
          <w:szCs w:val="22"/>
        </w:rPr>
        <w:t xml:space="preserve"> część II w tym: wynagrodzenia pracowników wraz z narzutami, koszty materiałów pomocniczych wg Załącznika 1.5 </w:t>
      </w:r>
      <w:r w:rsidR="0050358A" w:rsidRPr="004E1E32">
        <w:rPr>
          <w:rFonts w:ascii="Arial" w:hAnsi="Arial" w:cs="Arial"/>
          <w:sz w:val="22"/>
          <w:szCs w:val="22"/>
        </w:rPr>
        <w:t>SWZ</w:t>
      </w:r>
      <w:r w:rsidRPr="004E1E32">
        <w:rPr>
          <w:rFonts w:ascii="Arial" w:hAnsi="Arial" w:cs="Arial"/>
          <w:sz w:val="22"/>
          <w:szCs w:val="22"/>
        </w:rPr>
        <w:t xml:space="preserve"> część II, pracę sprzętu podstawowego (</w:t>
      </w:r>
      <w:r w:rsidRPr="004E1E32">
        <w:rPr>
          <w:rFonts w:ascii="Arial" w:hAnsi="Arial" w:cs="Arial"/>
          <w:i/>
          <w:sz w:val="22"/>
          <w:szCs w:val="22"/>
        </w:rPr>
        <w:t>narzędzia podstawowe niezbędne</w:t>
      </w:r>
      <w:r w:rsidRPr="004E1E32">
        <w:rPr>
          <w:rFonts w:ascii="Arial" w:hAnsi="Arial" w:cs="Arial"/>
          <w:sz w:val="22"/>
          <w:szCs w:val="22"/>
        </w:rPr>
        <w:t>, elektronarzędzia, urządzenia spawalnicze, sprzęt do zgrzewania papy, zgrzewarki do rur, wciągarki, wciągniki niestacjonarne, transport technologiczny: wózek widłowy, akumulatorowy i ciągnik z przyczepą, samochód dostawczy do 5 t, młoty pneumatyczne), dodatek za zakład czynny, koszty obsługi sprzętu stanowiącego własność Zamawiającego oraz koszty ogólne i zysk.</w:t>
      </w:r>
    </w:p>
    <w:p w14:paraId="37C64FF2" w14:textId="5CA7AD1E" w:rsidR="00F204E8" w:rsidRPr="004E1E32" w:rsidRDefault="00F204E8" w:rsidP="004E1E32">
      <w:pPr>
        <w:numPr>
          <w:ilvl w:val="1"/>
          <w:numId w:val="68"/>
        </w:numPr>
        <w:suppressAutoHyphens/>
        <w:spacing w:before="120" w:line="276" w:lineRule="auto"/>
        <w:contextualSpacing/>
        <w:jc w:val="both"/>
        <w:rPr>
          <w:rFonts w:ascii="Arial" w:hAnsi="Arial" w:cs="Arial"/>
          <w:b/>
          <w:sz w:val="22"/>
          <w:szCs w:val="22"/>
        </w:rPr>
      </w:pPr>
      <w:r w:rsidRPr="004E1E32">
        <w:rPr>
          <w:rFonts w:ascii="Arial" w:hAnsi="Arial" w:cs="Arial"/>
          <w:sz w:val="22"/>
          <w:szCs w:val="22"/>
        </w:rPr>
        <w:t xml:space="preserve">Stawki za roboczogodziny przyjmowane do rozliczeń nie obejmują kosztów materiałów podstawowych i części zamiennych </w:t>
      </w:r>
      <w:r w:rsidRPr="004E1E32">
        <w:rPr>
          <w:rFonts w:ascii="Arial" w:hAnsi="Arial" w:cs="Arial"/>
          <w:color w:val="000000"/>
          <w:sz w:val="22"/>
          <w:szCs w:val="22"/>
        </w:rPr>
        <w:t>(wszystkie materiały i części zamienne nie wymienione w Załączniku nr 1.5</w:t>
      </w:r>
      <w:r w:rsidRPr="004E1E32">
        <w:rPr>
          <w:rFonts w:ascii="Arial" w:hAnsi="Arial" w:cs="Arial"/>
          <w:sz w:val="22"/>
          <w:szCs w:val="22"/>
        </w:rPr>
        <w:t xml:space="preserve"> w Części II </w:t>
      </w:r>
      <w:r w:rsidR="0050358A" w:rsidRPr="004E1E32">
        <w:rPr>
          <w:rFonts w:ascii="Arial" w:hAnsi="Arial" w:cs="Arial"/>
          <w:sz w:val="22"/>
          <w:szCs w:val="22"/>
        </w:rPr>
        <w:t>SWZ</w:t>
      </w:r>
      <w:r w:rsidRPr="004E1E32">
        <w:rPr>
          <w:rFonts w:ascii="Arial" w:hAnsi="Arial" w:cs="Arial"/>
          <w:sz w:val="22"/>
          <w:szCs w:val="22"/>
        </w:rPr>
        <w:t xml:space="preserve"> oraz kosztów ich zakupu i magazynowania, kosztów uzgodnionych z Zamawiającym specjalistycznych usług zleconych podwykonawcom, kosztów pracy sprzętu innego, niż podstawowy </w:t>
      </w:r>
      <w:r w:rsidR="00A35131" w:rsidRPr="004E1E32">
        <w:rPr>
          <w:rFonts w:ascii="Arial" w:hAnsi="Arial" w:cs="Arial"/>
          <w:sz w:val="22"/>
          <w:szCs w:val="22"/>
        </w:rPr>
        <w:br/>
        <w:t>(</w:t>
      </w:r>
      <w:r w:rsidRPr="004E1E32">
        <w:rPr>
          <w:rFonts w:ascii="Arial" w:hAnsi="Arial" w:cs="Arial"/>
          <w:sz w:val="22"/>
          <w:szCs w:val="22"/>
        </w:rPr>
        <w:t>wymienionego w pkt.5.8),  oraz kosztów budowy rusztowań powyżej 4 m wysokości.</w:t>
      </w:r>
    </w:p>
    <w:p w14:paraId="120C2645" w14:textId="26AF5425" w:rsidR="00C8104C" w:rsidRDefault="007B34A5" w:rsidP="004E1E32">
      <w:pPr>
        <w:numPr>
          <w:ilvl w:val="1"/>
          <w:numId w:val="68"/>
        </w:numPr>
        <w:suppressAutoHyphens/>
        <w:spacing w:before="120" w:line="276" w:lineRule="auto"/>
        <w:contextualSpacing/>
        <w:jc w:val="both"/>
        <w:rPr>
          <w:rFonts w:ascii="Arial" w:hAnsi="Arial" w:cs="Arial"/>
          <w:sz w:val="22"/>
          <w:szCs w:val="22"/>
        </w:rPr>
      </w:pPr>
      <w:r w:rsidRPr="004E1E32">
        <w:rPr>
          <w:rFonts w:ascii="Arial" w:hAnsi="Arial" w:cs="Arial"/>
          <w:sz w:val="22"/>
          <w:szCs w:val="22"/>
        </w:rPr>
        <w:t xml:space="preserve">Wykonawca </w:t>
      </w:r>
      <w:r w:rsidR="00B362B1" w:rsidRPr="00B362B1">
        <w:rPr>
          <w:rFonts w:ascii="Arial" w:hAnsi="Arial" w:cs="Arial"/>
          <w:sz w:val="22"/>
          <w:szCs w:val="22"/>
        </w:rPr>
        <w:t>będzie stosował ceny materiałów nieprzekraczające średnich cen publikowanych w aktualnym (na dzień otrzymania) wydaniu wydawnictwa SEKOCENBUD (z wyłączeniem materiałów hutniczych i  stalowych). Materiały, których ceny nie są ujęte w wydawnictwie SEKOCENBUD oraz materiały hutnicze i stalowe  muszą być uzgodnione i zaakceptowane przed ich zakupem z przedstawicielem Zamawiającego i rozliczane według faktur zakupu. Zamawiający zobowiązuje Wykonawcę do dokonania zakupu materiałów we własnym zakresie postępowania ofertowego</w:t>
      </w:r>
      <w:r w:rsidR="00514F5B">
        <w:rPr>
          <w:rFonts w:ascii="Arial" w:hAnsi="Arial" w:cs="Arial"/>
          <w:sz w:val="22"/>
          <w:szCs w:val="22"/>
        </w:rPr>
        <w:t>,</w:t>
      </w:r>
      <w:r w:rsidR="00B362B1" w:rsidRPr="00B362B1">
        <w:rPr>
          <w:rFonts w:ascii="Arial" w:hAnsi="Arial" w:cs="Arial"/>
          <w:sz w:val="22"/>
          <w:szCs w:val="22"/>
        </w:rPr>
        <w:t xml:space="preserve"> celem zebrania (min. </w:t>
      </w:r>
      <w:r w:rsidR="004E1E32">
        <w:rPr>
          <w:rFonts w:ascii="Arial" w:hAnsi="Arial" w:cs="Arial"/>
          <w:sz w:val="22"/>
          <w:szCs w:val="22"/>
        </w:rPr>
        <w:t>2</w:t>
      </w:r>
      <w:r w:rsidR="004E1E32" w:rsidRPr="00B362B1">
        <w:rPr>
          <w:rFonts w:ascii="Arial" w:hAnsi="Arial" w:cs="Arial"/>
          <w:sz w:val="22"/>
          <w:szCs w:val="22"/>
        </w:rPr>
        <w:t xml:space="preserve"> </w:t>
      </w:r>
      <w:r w:rsidR="00B362B1" w:rsidRPr="00B362B1">
        <w:rPr>
          <w:rFonts w:ascii="Arial" w:hAnsi="Arial" w:cs="Arial"/>
          <w:sz w:val="22"/>
          <w:szCs w:val="22"/>
        </w:rPr>
        <w:t>ofert) i wyboru najkorzystniejszej oferty. Jednocześnie zobowiązuj</w:t>
      </w:r>
      <w:r w:rsidR="00C8104C">
        <w:rPr>
          <w:rFonts w:ascii="Arial" w:hAnsi="Arial" w:cs="Arial"/>
          <w:sz w:val="22"/>
          <w:szCs w:val="22"/>
        </w:rPr>
        <w:t>e</w:t>
      </w:r>
      <w:r w:rsidR="00B362B1" w:rsidRPr="00B362B1">
        <w:rPr>
          <w:rFonts w:ascii="Arial" w:hAnsi="Arial" w:cs="Arial"/>
          <w:sz w:val="22"/>
          <w:szCs w:val="22"/>
        </w:rPr>
        <w:t xml:space="preserve"> się Wykonawcę do uzgodnienia i potwierdzania przez Zamawiającego najkorzystniejszej oferty</w:t>
      </w:r>
      <w:r w:rsidR="006824CC">
        <w:rPr>
          <w:rFonts w:ascii="Arial" w:hAnsi="Arial" w:cs="Arial"/>
          <w:sz w:val="22"/>
          <w:szCs w:val="22"/>
        </w:rPr>
        <w:t xml:space="preserve"> cenowej z uwzględnieniem </w:t>
      </w:r>
      <w:r w:rsidR="00B362B1" w:rsidRPr="00B362B1">
        <w:rPr>
          <w:rFonts w:ascii="Arial" w:hAnsi="Arial" w:cs="Arial"/>
          <w:sz w:val="22"/>
          <w:szCs w:val="22"/>
        </w:rPr>
        <w:t>wymagań technicznych, jakościowych i terminu dostawy.</w:t>
      </w:r>
    </w:p>
    <w:p w14:paraId="0DC0BB40" w14:textId="77777777" w:rsidR="00CE2A4D" w:rsidRPr="00CE2A4D" w:rsidRDefault="00CE2A4D" w:rsidP="00CE2A4D">
      <w:pPr>
        <w:numPr>
          <w:ilvl w:val="1"/>
          <w:numId w:val="68"/>
        </w:numPr>
        <w:suppressAutoHyphens/>
        <w:spacing w:before="120" w:line="276" w:lineRule="auto"/>
        <w:contextualSpacing/>
        <w:jc w:val="both"/>
        <w:rPr>
          <w:rFonts w:ascii="Arial" w:hAnsi="Arial" w:cs="Arial"/>
          <w:sz w:val="22"/>
          <w:szCs w:val="22"/>
        </w:rPr>
      </w:pPr>
      <w:r w:rsidRPr="00CE2A4D">
        <w:rPr>
          <w:rFonts w:ascii="Arial" w:hAnsi="Arial" w:cs="Arial"/>
          <w:sz w:val="22"/>
          <w:szCs w:val="22"/>
        </w:rPr>
        <w:t>Koszty zakupu materiałów będą rozliczane wg aktualnego cennika Sekocenbud – „Wskaźniki narzutów kosztów zakupu”.  Przyjmowana do rozliczeń wielkość kosztów zakupu materiałów będzie  średnią w %, przypisaną do rodzaju robót.</w:t>
      </w:r>
    </w:p>
    <w:p w14:paraId="47B57BCA" w14:textId="3E8F4B80" w:rsidR="00CE2A4D" w:rsidRDefault="00CE2A4D" w:rsidP="004E1E32">
      <w:pPr>
        <w:suppressAutoHyphens/>
        <w:spacing w:before="120" w:line="276" w:lineRule="auto"/>
        <w:ind w:left="1210"/>
        <w:contextualSpacing/>
        <w:jc w:val="both"/>
        <w:rPr>
          <w:rFonts w:ascii="Arial" w:hAnsi="Arial" w:cs="Arial"/>
          <w:sz w:val="22"/>
          <w:szCs w:val="22"/>
        </w:rPr>
      </w:pPr>
      <w:r w:rsidRPr="00CE2A4D">
        <w:rPr>
          <w:rFonts w:ascii="Arial" w:hAnsi="Arial" w:cs="Arial"/>
          <w:sz w:val="22"/>
          <w:szCs w:val="22"/>
        </w:rPr>
        <w:t>Kaszty zakupu materiałów nie ujętych w cenniku Sekocenbud  będą rozliczane tak samo jak materiały znajdujące się w cenniku (po przypisaniu do rodzaju robót).</w:t>
      </w:r>
    </w:p>
    <w:p w14:paraId="6EEF2005" w14:textId="5F80D701" w:rsidR="00F204E8" w:rsidRPr="004E1E32" w:rsidRDefault="00F204E8" w:rsidP="004E1E32">
      <w:pPr>
        <w:numPr>
          <w:ilvl w:val="1"/>
          <w:numId w:val="68"/>
        </w:numPr>
        <w:suppressAutoHyphens/>
        <w:spacing w:before="120" w:line="276" w:lineRule="auto"/>
        <w:contextualSpacing/>
        <w:jc w:val="both"/>
        <w:rPr>
          <w:rFonts w:ascii="Arial" w:hAnsi="Arial" w:cs="Arial"/>
          <w:sz w:val="22"/>
          <w:szCs w:val="22"/>
        </w:rPr>
      </w:pPr>
      <w:r w:rsidRPr="004E1E32">
        <w:rPr>
          <w:rFonts w:ascii="Arial" w:hAnsi="Arial" w:cs="Arial"/>
          <w:sz w:val="22"/>
          <w:szCs w:val="22"/>
        </w:rPr>
        <w:t>Do celów rozliczeń w kosztorysie powykonawczym będą uwzględnione koszty pracy sprzętu innego, niż podstawowy (wymienionego w pkt.</w:t>
      </w:r>
      <w:r w:rsidR="00505542">
        <w:rPr>
          <w:rFonts w:ascii="Arial" w:hAnsi="Arial" w:cs="Arial"/>
          <w:sz w:val="22"/>
          <w:szCs w:val="22"/>
        </w:rPr>
        <w:t xml:space="preserve"> </w:t>
      </w:r>
      <w:r w:rsidRPr="004E1E32">
        <w:rPr>
          <w:rFonts w:ascii="Arial" w:hAnsi="Arial" w:cs="Arial"/>
          <w:sz w:val="22"/>
          <w:szCs w:val="22"/>
        </w:rPr>
        <w:t xml:space="preserve">5.8),  wykorzystanego do realizacji Usług – wg norm określonych w  KNR </w:t>
      </w:r>
      <w:r w:rsidRPr="004E1E32">
        <w:rPr>
          <w:rFonts w:ascii="Arial" w:hAnsi="Arial" w:cs="Arial"/>
          <w:color w:val="000000" w:themeColor="text1"/>
          <w:sz w:val="22"/>
          <w:szCs w:val="22"/>
        </w:rPr>
        <w:t xml:space="preserve">lub wg rzeczywistego czasu pracy sprzętu </w:t>
      </w:r>
      <w:r w:rsidRPr="004E1E32">
        <w:rPr>
          <w:rFonts w:ascii="Arial" w:hAnsi="Arial" w:cs="Arial"/>
          <w:sz w:val="22"/>
          <w:szCs w:val="22"/>
        </w:rPr>
        <w:t>i stawek ryczałtowo – jednostkowych  wg średnich cen  sprzętu w</w:t>
      </w:r>
      <w:r w:rsidR="00F73CE1" w:rsidRPr="004E1E32">
        <w:rPr>
          <w:rFonts w:ascii="Arial" w:hAnsi="Arial" w:cs="Arial"/>
          <w:sz w:val="22"/>
          <w:szCs w:val="22"/>
        </w:rPr>
        <w:t xml:space="preserve"> aktualnym (na dzień otrzymania)</w:t>
      </w:r>
      <w:r w:rsidRPr="004E1E32">
        <w:rPr>
          <w:rFonts w:ascii="Arial" w:hAnsi="Arial" w:cs="Arial"/>
          <w:sz w:val="22"/>
          <w:szCs w:val="22"/>
        </w:rPr>
        <w:t xml:space="preserve"> Sekocenbud.  Sprzęt, którego koszt pracy  przekracza średnie ceny pracy sprzętu w Sekocenbud będzie rozliczany na podstawie załącznika nr 1</w:t>
      </w:r>
      <w:r w:rsidR="00E51C9A" w:rsidRPr="004E1E32">
        <w:rPr>
          <w:rFonts w:ascii="Arial" w:hAnsi="Arial" w:cs="Arial"/>
          <w:sz w:val="22"/>
          <w:szCs w:val="22"/>
        </w:rPr>
        <w:t>7</w:t>
      </w:r>
      <w:r w:rsidRPr="004E1E32">
        <w:rPr>
          <w:rFonts w:ascii="Arial" w:hAnsi="Arial" w:cs="Arial"/>
          <w:sz w:val="22"/>
          <w:szCs w:val="22"/>
        </w:rPr>
        <w:t xml:space="preserve"> do Umowy. Sprzęt, którego ceny nie są ujęte w wydawnictwie SEKOCENBUD, musi być uzgodniony przed jego zastosowaniem z przedstawicielem Zamawiającego.</w:t>
      </w:r>
      <w:r w:rsidR="00F4780D" w:rsidRPr="004E1E32">
        <w:rPr>
          <w:rFonts w:ascii="Arial" w:hAnsi="Arial" w:cs="Arial"/>
          <w:sz w:val="22"/>
          <w:szCs w:val="22"/>
        </w:rPr>
        <w:t xml:space="preserve"> </w:t>
      </w:r>
    </w:p>
    <w:p w14:paraId="66AC5E98" w14:textId="53DD6DA7" w:rsidR="00F204E8" w:rsidRPr="004E1E32" w:rsidRDefault="00F204E8" w:rsidP="00C31D60">
      <w:pPr>
        <w:numPr>
          <w:ilvl w:val="1"/>
          <w:numId w:val="68"/>
        </w:numPr>
        <w:suppressAutoHyphens/>
        <w:spacing w:before="120" w:line="276" w:lineRule="auto"/>
        <w:contextualSpacing/>
        <w:jc w:val="both"/>
        <w:rPr>
          <w:rFonts w:ascii="Arial" w:hAnsi="Arial" w:cs="Arial"/>
          <w:sz w:val="22"/>
          <w:szCs w:val="22"/>
        </w:rPr>
      </w:pPr>
      <w:r w:rsidRPr="004E1E32">
        <w:rPr>
          <w:rFonts w:ascii="Arial" w:hAnsi="Arial" w:cs="Arial"/>
          <w:sz w:val="22"/>
          <w:szCs w:val="22"/>
        </w:rPr>
        <w:t xml:space="preserve">Planowana ilość roboczogodzin dla zakresu rozliczanego powykonawczo wynosi szacunkowo w  okresie trwania umowy </w:t>
      </w:r>
      <w:r w:rsidR="00C31D60">
        <w:rPr>
          <w:rFonts w:ascii="Arial" w:hAnsi="Arial" w:cs="Arial"/>
          <w:sz w:val="22"/>
          <w:szCs w:val="22"/>
        </w:rPr>
        <w:t>54</w:t>
      </w:r>
      <w:r w:rsidR="00C31D60" w:rsidRPr="004E1E32">
        <w:rPr>
          <w:rFonts w:ascii="Arial" w:hAnsi="Arial" w:cs="Arial"/>
          <w:sz w:val="22"/>
          <w:szCs w:val="22"/>
        </w:rPr>
        <w:t xml:space="preserve"> </w:t>
      </w:r>
      <w:r w:rsidR="00F13C47" w:rsidRPr="004E1E32">
        <w:rPr>
          <w:rFonts w:ascii="Arial" w:hAnsi="Arial" w:cs="Arial"/>
          <w:sz w:val="22"/>
          <w:szCs w:val="22"/>
        </w:rPr>
        <w:t>000</w:t>
      </w:r>
      <w:r w:rsidRPr="004E1E32">
        <w:rPr>
          <w:rFonts w:ascii="Arial" w:hAnsi="Arial" w:cs="Arial"/>
          <w:sz w:val="22"/>
          <w:szCs w:val="22"/>
        </w:rPr>
        <w:t xml:space="preserve"> roboczogodzin.</w:t>
      </w:r>
    </w:p>
    <w:p w14:paraId="7DB5D3F1" w14:textId="28DC132A" w:rsidR="00F204E8" w:rsidRPr="004E1E32" w:rsidRDefault="00F204E8" w:rsidP="00BF0887">
      <w:pPr>
        <w:numPr>
          <w:ilvl w:val="1"/>
          <w:numId w:val="68"/>
        </w:numPr>
        <w:spacing w:after="200" w:line="276" w:lineRule="auto"/>
        <w:contextualSpacing/>
        <w:jc w:val="both"/>
        <w:rPr>
          <w:rFonts w:ascii="Arial" w:hAnsi="Arial" w:cs="Arial"/>
          <w:sz w:val="22"/>
          <w:szCs w:val="22"/>
        </w:rPr>
      </w:pPr>
      <w:r w:rsidRPr="004E1E32">
        <w:rPr>
          <w:rFonts w:ascii="Arial" w:hAnsi="Arial" w:cs="Arial"/>
          <w:sz w:val="22"/>
          <w:szCs w:val="22"/>
        </w:rPr>
        <w:t>Koszt materiałów podstawowych i części zamiennych  wynosi szacunkowo w okresie trwania umowy  </w:t>
      </w:r>
      <w:r w:rsidR="00C31D60">
        <w:rPr>
          <w:rFonts w:ascii="Arial" w:hAnsi="Arial" w:cs="Arial"/>
          <w:bCs/>
          <w:sz w:val="22"/>
          <w:szCs w:val="22"/>
        </w:rPr>
        <w:t>2 248 843,64</w:t>
      </w:r>
      <w:r w:rsidR="00F13C47" w:rsidRPr="004E1E32">
        <w:rPr>
          <w:rFonts w:ascii="Arial" w:hAnsi="Arial" w:cs="Arial"/>
          <w:bCs/>
          <w:sz w:val="22"/>
          <w:szCs w:val="22"/>
        </w:rPr>
        <w:t xml:space="preserve"> </w:t>
      </w:r>
      <w:r w:rsidRPr="004E1E32">
        <w:rPr>
          <w:rFonts w:ascii="Arial" w:hAnsi="Arial" w:cs="Arial"/>
          <w:bCs/>
          <w:sz w:val="22"/>
          <w:szCs w:val="22"/>
        </w:rPr>
        <w:t xml:space="preserve"> </w:t>
      </w:r>
      <w:r w:rsidRPr="004E1E32">
        <w:rPr>
          <w:rFonts w:ascii="Arial" w:hAnsi="Arial" w:cs="Arial"/>
          <w:sz w:val="22"/>
          <w:szCs w:val="22"/>
        </w:rPr>
        <w:t>zł netto.</w:t>
      </w:r>
    </w:p>
    <w:bookmarkEnd w:id="7"/>
    <w:p w14:paraId="24040FFF" w14:textId="65B4B95D" w:rsidR="00F204E8" w:rsidRPr="004E1E32" w:rsidRDefault="00F204E8" w:rsidP="004E1E32">
      <w:pPr>
        <w:numPr>
          <w:ilvl w:val="1"/>
          <w:numId w:val="68"/>
        </w:numPr>
        <w:suppressAutoHyphens/>
        <w:spacing w:before="120" w:line="276" w:lineRule="auto"/>
        <w:contextualSpacing/>
        <w:jc w:val="both"/>
        <w:rPr>
          <w:rFonts w:ascii="Arial" w:hAnsi="Arial" w:cs="Arial"/>
          <w:sz w:val="22"/>
          <w:szCs w:val="22"/>
        </w:rPr>
      </w:pPr>
      <w:r w:rsidRPr="004E1E32">
        <w:rPr>
          <w:rFonts w:ascii="Arial" w:hAnsi="Arial" w:cs="Arial"/>
          <w:sz w:val="22"/>
          <w:szCs w:val="22"/>
        </w:rPr>
        <w:lastRenderedPageBreak/>
        <w:t xml:space="preserve">Wszelkie pozostałe koszty nie wymienione w pkt. od 5.1 do 5.13 i związane </w:t>
      </w:r>
      <w:r w:rsidR="00762FF7">
        <w:rPr>
          <w:rFonts w:ascii="Arial" w:hAnsi="Arial" w:cs="Arial"/>
          <w:sz w:val="22"/>
          <w:szCs w:val="22"/>
        </w:rPr>
        <w:br/>
      </w:r>
      <w:r w:rsidRPr="004E1E32">
        <w:rPr>
          <w:rFonts w:ascii="Arial" w:hAnsi="Arial" w:cs="Arial"/>
          <w:sz w:val="22"/>
          <w:szCs w:val="22"/>
        </w:rPr>
        <w:t xml:space="preserve">z prawidłowym wykonaniem Usług będą wyłącznie ponoszone przez Wykonawcę. </w:t>
      </w:r>
    </w:p>
    <w:p w14:paraId="3352E858"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bookmarkStart w:id="8" w:name="_Ref28916282"/>
    </w:p>
    <w:p w14:paraId="68F5B3C7"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2B5303B4"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6BD39026"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7CF5AEFE"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5EF7C434"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3E0EA3A3" w14:textId="77777777" w:rsidR="00F4780D" w:rsidRPr="004E1E32" w:rsidRDefault="00F4780D" w:rsidP="004E1E32">
      <w:pPr>
        <w:pStyle w:val="Akapitzlist"/>
        <w:numPr>
          <w:ilvl w:val="1"/>
          <w:numId w:val="73"/>
        </w:numPr>
        <w:spacing w:before="120" w:after="120" w:line="276" w:lineRule="auto"/>
        <w:contextualSpacing w:val="0"/>
        <w:jc w:val="both"/>
        <w:outlineLvl w:val="1"/>
        <w:rPr>
          <w:rFonts w:ascii="Arial" w:hAnsi="Arial" w:cs="Arial"/>
          <w:bCs/>
          <w:iCs/>
          <w:vanish/>
          <w:kern w:val="20"/>
          <w:sz w:val="22"/>
          <w:szCs w:val="22"/>
          <w:lang w:val="en-US" w:eastAsia="en-US"/>
        </w:rPr>
      </w:pPr>
    </w:p>
    <w:p w14:paraId="1F610457" w14:textId="622EF234"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Do Wynagrodzenia doliczony zostanie podatek od towarów i usług (VAT), zgodnie z obowiązującymi przepisami.</w:t>
      </w:r>
    </w:p>
    <w:p w14:paraId="67F03234"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sidRPr="004E1E32">
        <w:rPr>
          <w:rFonts w:ascii="Arial" w:hAnsi="Arial" w:cs="Arial"/>
          <w:sz w:val="22"/>
          <w:szCs w:val="22"/>
        </w:rPr>
        <w:t xml:space="preserve"> (dalej „Termin Zapłaty Wynagrodzenia”)</w:t>
      </w:r>
      <w:r w:rsidRPr="004E1E32">
        <w:rPr>
          <w:rFonts w:ascii="Arial" w:hAnsi="Arial" w:cs="Arial"/>
          <w:sz w:val="22"/>
          <w:szCs w:val="22"/>
        </w:rPr>
        <w:t>.</w:t>
      </w:r>
    </w:p>
    <w:p w14:paraId="04C2E25D"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Za datę płatności uważa się datę obciążenia rachunku bankowego Zamawiającego.</w:t>
      </w:r>
    </w:p>
    <w:p w14:paraId="4372CBB9"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25FE4C0E"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Zamawiający informuje, iż posiada skrzynkę na Platformie Elektronicznego Fakturowania, a identyfikatorem spółki ENEA S.A. (numerem PEPPOL) jest numer NIP 7770020640.</w:t>
      </w:r>
    </w:p>
    <w:p w14:paraId="27B87261"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Instrukcja dotycząca sposobu wystawienia ustrukturyzowanej faktury elektronicznej przez Wykonawcę poprzez Platformę Elektronicznego Fakturowania znajduje się na stronie internetowej </w:t>
      </w:r>
      <w:hyperlink r:id="rId15" w:history="1">
        <w:r w:rsidRPr="004E1E32">
          <w:rPr>
            <w:rFonts w:ascii="Arial" w:hAnsi="Arial" w:cs="Arial"/>
          </w:rPr>
          <w:t>https://efaktura.gov.pl/</w:t>
        </w:r>
      </w:hyperlink>
      <w:r w:rsidRPr="004E1E32">
        <w:rPr>
          <w:rFonts w:ascii="Arial" w:hAnsi="Arial" w:cs="Arial"/>
          <w:sz w:val="22"/>
          <w:szCs w:val="22"/>
        </w:rPr>
        <w:t>.</w:t>
      </w:r>
    </w:p>
    <w:p w14:paraId="6A08BD0A"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Wystawienie faktury VAT przez Wykonawcę w innej formie niż ustrukturyzowana faktura elektroniczna jest dopuszczalne i opisane poniżej:</w:t>
      </w:r>
    </w:p>
    <w:p w14:paraId="6C49259C" w14:textId="3FF05FE2" w:rsidR="00937742" w:rsidRPr="004E1E32" w:rsidRDefault="00172635" w:rsidP="004E1E32">
      <w:pPr>
        <w:pStyle w:val="Nagwek3"/>
        <w:tabs>
          <w:tab w:val="num" w:pos="851"/>
        </w:tabs>
        <w:spacing w:before="0" w:after="0" w:line="276" w:lineRule="auto"/>
        <w:ind w:left="993"/>
        <w:rPr>
          <w:szCs w:val="22"/>
          <w:lang w:val="pl-PL"/>
        </w:rPr>
      </w:pPr>
      <w:r>
        <w:rPr>
          <w:szCs w:val="22"/>
          <w:lang w:val="pl-PL"/>
        </w:rPr>
        <w:tab/>
      </w:r>
      <w:r w:rsidR="00937742" w:rsidRPr="004E1E32">
        <w:rPr>
          <w:szCs w:val="22"/>
          <w:lang w:val="pl-PL"/>
        </w:rPr>
        <w:t xml:space="preserve">Faktury </w:t>
      </w:r>
      <w:r w:rsidR="00F61C20" w:rsidRPr="004E1E32">
        <w:rPr>
          <w:szCs w:val="22"/>
          <w:lang w:val="pl-PL"/>
        </w:rPr>
        <w:t xml:space="preserve">papierowe </w:t>
      </w:r>
      <w:r w:rsidR="00937742" w:rsidRPr="004E1E32">
        <w:rPr>
          <w:szCs w:val="22"/>
          <w:lang w:val="pl-PL"/>
        </w:rPr>
        <w:t>będą kierowane przez Wykonawcę na następujący adres:</w:t>
      </w:r>
    </w:p>
    <w:p w14:paraId="4D34D0F9" w14:textId="77777777" w:rsidR="00937742" w:rsidRPr="004E1E32" w:rsidRDefault="00937742" w:rsidP="004E1E32">
      <w:pPr>
        <w:pStyle w:val="Tekstpodstawowy"/>
        <w:spacing w:after="0" w:line="276" w:lineRule="auto"/>
        <w:jc w:val="center"/>
        <w:rPr>
          <w:rFonts w:ascii="Arial" w:hAnsi="Arial" w:cs="Arial"/>
          <w:b/>
          <w:sz w:val="22"/>
          <w:szCs w:val="22"/>
          <w:lang w:eastAsia="en-US"/>
        </w:rPr>
      </w:pPr>
      <w:r w:rsidRPr="004E1E32">
        <w:rPr>
          <w:rFonts w:ascii="Arial" w:hAnsi="Arial" w:cs="Arial"/>
          <w:b/>
          <w:sz w:val="22"/>
          <w:szCs w:val="22"/>
          <w:lang w:eastAsia="en-US"/>
        </w:rPr>
        <w:t>Enea Elektrownia Połaniec S.A.</w:t>
      </w:r>
    </w:p>
    <w:p w14:paraId="7E41D1AC" w14:textId="77777777" w:rsidR="00937742" w:rsidRPr="004E1E32" w:rsidRDefault="00937742" w:rsidP="004E1E32">
      <w:pPr>
        <w:pStyle w:val="Tekstpodstawowy"/>
        <w:spacing w:after="0" w:line="276" w:lineRule="auto"/>
        <w:jc w:val="center"/>
        <w:rPr>
          <w:rFonts w:ascii="Arial" w:hAnsi="Arial" w:cs="Arial"/>
          <w:b/>
          <w:sz w:val="22"/>
          <w:szCs w:val="22"/>
          <w:lang w:eastAsia="en-US"/>
        </w:rPr>
      </w:pPr>
      <w:r w:rsidRPr="004E1E32">
        <w:rPr>
          <w:rFonts w:ascii="Arial" w:hAnsi="Arial" w:cs="Arial"/>
          <w:b/>
          <w:sz w:val="22"/>
          <w:szCs w:val="22"/>
          <w:lang w:eastAsia="en-US"/>
        </w:rPr>
        <w:t>Centrum Zarządzania Dokumentami</w:t>
      </w:r>
    </w:p>
    <w:p w14:paraId="3E159EEF" w14:textId="77777777" w:rsidR="00937742" w:rsidRPr="004E1E32" w:rsidRDefault="00937742" w:rsidP="004E1E32">
      <w:pPr>
        <w:pStyle w:val="Tekstpodstawowy"/>
        <w:spacing w:after="0" w:line="276" w:lineRule="auto"/>
        <w:jc w:val="center"/>
        <w:rPr>
          <w:rFonts w:ascii="Arial" w:hAnsi="Arial" w:cs="Arial"/>
          <w:b/>
          <w:sz w:val="22"/>
          <w:szCs w:val="22"/>
          <w:lang w:eastAsia="en-US"/>
        </w:rPr>
      </w:pPr>
      <w:r w:rsidRPr="004E1E32">
        <w:rPr>
          <w:rFonts w:ascii="Arial" w:hAnsi="Arial" w:cs="Arial"/>
          <w:b/>
          <w:sz w:val="22"/>
          <w:szCs w:val="22"/>
          <w:lang w:eastAsia="en-US"/>
        </w:rPr>
        <w:t>ul. Zacisze 28</w:t>
      </w:r>
    </w:p>
    <w:p w14:paraId="5E7EFC95" w14:textId="77777777" w:rsidR="00937742" w:rsidRPr="004E1E32" w:rsidRDefault="00937742" w:rsidP="004E1E32">
      <w:pPr>
        <w:pStyle w:val="Tekstpodstawowy"/>
        <w:spacing w:after="0" w:line="276" w:lineRule="auto"/>
        <w:jc w:val="center"/>
        <w:rPr>
          <w:rFonts w:ascii="Arial" w:hAnsi="Arial" w:cs="Arial"/>
          <w:b/>
          <w:sz w:val="22"/>
          <w:szCs w:val="22"/>
          <w:lang w:eastAsia="en-US"/>
        </w:rPr>
      </w:pPr>
      <w:r w:rsidRPr="004E1E32">
        <w:rPr>
          <w:rFonts w:ascii="Arial" w:hAnsi="Arial" w:cs="Arial"/>
          <w:b/>
          <w:sz w:val="22"/>
          <w:szCs w:val="22"/>
          <w:lang w:eastAsia="en-US"/>
        </w:rPr>
        <w:t>65-775 Zielona Góra</w:t>
      </w:r>
    </w:p>
    <w:p w14:paraId="742A4F3E" w14:textId="77777777" w:rsidR="00172635" w:rsidRDefault="00937742" w:rsidP="004E1E32">
      <w:pPr>
        <w:pStyle w:val="Nagwek3"/>
        <w:tabs>
          <w:tab w:val="num" w:pos="851"/>
        </w:tabs>
        <w:spacing w:before="0" w:after="0" w:line="276" w:lineRule="auto"/>
        <w:ind w:left="993"/>
        <w:jc w:val="left"/>
        <w:rPr>
          <w:szCs w:val="22"/>
          <w:lang w:val="pl-PL"/>
        </w:rPr>
      </w:pPr>
      <w:r w:rsidRPr="004E1E32">
        <w:rPr>
          <w:szCs w:val="22"/>
          <w:lang w:val="pl-PL"/>
        </w:rPr>
        <w:t xml:space="preserve">Dopuszcza się przesyłanie faktur drogą elektroniczną na adres: </w:t>
      </w:r>
      <w:hyperlink r:id="rId16" w:history="1">
        <w:r w:rsidRPr="004E1E32">
          <w:rPr>
            <w:rStyle w:val="Hipercze"/>
            <w:szCs w:val="22"/>
            <w:lang w:val="pl-PL"/>
          </w:rPr>
          <w:t>faktury.elektroniczne@enea.pl</w:t>
        </w:r>
      </w:hyperlink>
      <w:r w:rsidRPr="004E1E32">
        <w:rPr>
          <w:szCs w:val="22"/>
          <w:lang w:val="pl-PL"/>
        </w:rPr>
        <w:t xml:space="preserve"> </w:t>
      </w:r>
    </w:p>
    <w:p w14:paraId="48ACBE17" w14:textId="4FC5D933" w:rsidR="00937742" w:rsidRPr="004E1E32" w:rsidRDefault="00937742" w:rsidP="004E1E32">
      <w:pPr>
        <w:pStyle w:val="Nagwek3"/>
        <w:tabs>
          <w:tab w:val="num" w:pos="851"/>
        </w:tabs>
        <w:spacing w:before="0" w:after="0" w:line="276" w:lineRule="auto"/>
        <w:ind w:left="993"/>
        <w:rPr>
          <w:szCs w:val="22"/>
          <w:lang w:val="pl-PL"/>
        </w:rPr>
      </w:pPr>
      <w:r w:rsidRPr="004E1E32">
        <w:rPr>
          <w:szCs w:val="22"/>
          <w:lang w:val="pl-PL"/>
        </w:rPr>
        <w:t>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260549A8" w14:textId="4116CE62" w:rsidR="00937742" w:rsidRPr="004E1E32" w:rsidRDefault="00443853"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Zamawiający oświadcza, że znajduje się na tzw. „białej liście podatników VAT”, </w:t>
      </w:r>
      <w:r w:rsidR="00F80AF7">
        <w:rPr>
          <w:rFonts w:ascii="Arial" w:hAnsi="Arial" w:cs="Arial"/>
          <w:sz w:val="22"/>
          <w:szCs w:val="22"/>
        </w:rPr>
        <w:br/>
      </w:r>
      <w:r w:rsidRPr="004E1E32">
        <w:rPr>
          <w:rFonts w:ascii="Arial" w:hAnsi="Arial" w:cs="Arial"/>
          <w:sz w:val="22"/>
          <w:szCs w:val="22"/>
        </w:rPr>
        <w:t>o której mowa w art. 96 b ustawy z dnia 11 marca 2004 r. o podatku od towarów i usług (tekst jednolity: Dz. U. z 2</w:t>
      </w:r>
      <w:r w:rsidR="00F61C20" w:rsidRPr="004E1E32">
        <w:rPr>
          <w:rFonts w:ascii="Arial" w:hAnsi="Arial" w:cs="Arial"/>
          <w:sz w:val="22"/>
          <w:szCs w:val="22"/>
        </w:rPr>
        <w:t>018 r., poz. 2174 z późn. zm.).</w:t>
      </w:r>
      <w:r w:rsidRPr="004E1E32">
        <w:rPr>
          <w:rFonts w:ascii="Arial" w:hAnsi="Arial" w:cs="Arial"/>
          <w:sz w:val="22"/>
          <w:szCs w:val="22"/>
        </w:rPr>
        <w:t xml:space="preserve"> </w:t>
      </w:r>
      <w:r w:rsidR="00937742" w:rsidRPr="004E1E32">
        <w:rPr>
          <w:rFonts w:ascii="Arial" w:hAnsi="Arial" w:cs="Arial"/>
          <w:sz w:val="22"/>
          <w:szCs w:val="22"/>
        </w:rPr>
        <w:t>Zamawiający oświadcza, że płatności za wszystkie faktury VAT realizuje z zastosowaniem mechanizmu podzielonej płatności, tzw. split payment.</w:t>
      </w:r>
    </w:p>
    <w:p w14:paraId="33E76895"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Wykonawca oświadcza, że wyraża zgodę na dokonywanie przez Zamawiającego płatności w</w:t>
      </w:r>
      <w:r w:rsidR="00F61C20" w:rsidRPr="004E1E32">
        <w:rPr>
          <w:rFonts w:ascii="Arial" w:hAnsi="Arial" w:cs="Arial"/>
          <w:sz w:val="22"/>
          <w:szCs w:val="22"/>
        </w:rPr>
        <w:t> </w:t>
      </w:r>
      <w:r w:rsidRPr="004E1E32">
        <w:rPr>
          <w:rFonts w:ascii="Arial" w:hAnsi="Arial" w:cs="Arial"/>
          <w:sz w:val="22"/>
          <w:szCs w:val="22"/>
        </w:rPr>
        <w:t>systemie podzielonej płatności.</w:t>
      </w:r>
    </w:p>
    <w:p w14:paraId="4FA3D898"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Płatności za faktury będą realizowane wyłącznie na numery rachunków rozliczeniowych, o</w:t>
      </w:r>
      <w:r w:rsidR="00F61C20" w:rsidRPr="004E1E32">
        <w:rPr>
          <w:rFonts w:ascii="Arial" w:hAnsi="Arial" w:cs="Arial"/>
          <w:sz w:val="22"/>
          <w:szCs w:val="22"/>
        </w:rPr>
        <w:t> </w:t>
      </w:r>
      <w:r w:rsidRPr="004E1E32">
        <w:rPr>
          <w:rFonts w:ascii="Arial" w:hAnsi="Arial" w:cs="Arial"/>
          <w:sz w:val="22"/>
          <w:szCs w:val="22"/>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w:t>
      </w:r>
      <w:r w:rsidRPr="004E1E32">
        <w:rPr>
          <w:rFonts w:ascii="Arial" w:hAnsi="Arial" w:cs="Arial"/>
          <w:sz w:val="22"/>
          <w:szCs w:val="22"/>
        </w:rPr>
        <w:lastRenderedPageBreak/>
        <w:t>zgłoszeniu aktualizacyjnym i potwierdzonych przy wykorzystaniu STIR w rozumieniu art. 119zg pkt 6 Ordynacji podatkowej („Rachunek”).</w:t>
      </w:r>
    </w:p>
    <w:p w14:paraId="5BB92F76"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późn. zm.).</w:t>
      </w:r>
    </w:p>
    <w:p w14:paraId="6A5E9F73"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w:t>
      </w:r>
      <w:r w:rsidR="001828B2" w:rsidRPr="004E1E32">
        <w:rPr>
          <w:rFonts w:ascii="Arial" w:hAnsi="Arial" w:cs="Arial"/>
          <w:sz w:val="22"/>
          <w:szCs w:val="22"/>
        </w:rPr>
        <w:t>atności wskazanego w pkt. 5.16.</w:t>
      </w:r>
      <w:r w:rsidRPr="004E1E32">
        <w:rPr>
          <w:rFonts w:ascii="Arial" w:hAnsi="Arial" w:cs="Arial"/>
          <w:sz w:val="22"/>
          <w:szCs w:val="22"/>
        </w:rPr>
        <w:t xml:space="preserve"> powyżej do 7 dnia od daty powiadomienia Zamawiającego o zmianie nr Rachunku zgodnie z Załącznikiem  nr 14.</w:t>
      </w:r>
    </w:p>
    <w:p w14:paraId="4B17F9F6" w14:textId="13CAB5F0"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w:t>
      </w:r>
      <w:r w:rsidR="00F80AF7">
        <w:rPr>
          <w:rFonts w:ascii="Arial" w:hAnsi="Arial" w:cs="Arial"/>
          <w:sz w:val="22"/>
          <w:szCs w:val="22"/>
        </w:rPr>
        <w:br/>
      </w:r>
      <w:r w:rsidRPr="004E1E32">
        <w:rPr>
          <w:rFonts w:ascii="Arial" w:hAnsi="Arial" w:cs="Arial"/>
          <w:sz w:val="22"/>
          <w:szCs w:val="22"/>
        </w:rPr>
        <w:t>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71DD1D84" w14:textId="77777777" w:rsidR="00937742" w:rsidRPr="004E1E32" w:rsidRDefault="00937742"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Każda ze Stron pokrywa wszelkie koszty bankowe swojego banku, koszt instytucji ją kredytujących i transferujących środki na jej zlecenie w związku z realizacją niniejszej Umowy.</w:t>
      </w:r>
    </w:p>
    <w:p w14:paraId="4AC25846" w14:textId="77777777" w:rsidR="00F61C20" w:rsidRPr="004E1E32" w:rsidRDefault="00F61C20"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W przypadku, gdy nabywane towary lub usługi widnieją w załączniku nr 15 do ustawy z dnia 11 marca 2004 r. o podatku od towarów i usług, Wykonawca zobowiązany jest do podania w wystawionej fakturze VAT kodu PKWiU.</w:t>
      </w:r>
    </w:p>
    <w:p w14:paraId="1CC15112" w14:textId="77777777" w:rsidR="00D9426C" w:rsidRPr="004E1E32" w:rsidRDefault="00D9426C"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Podstawą rozliczeń wykonania Usługi przez Wykonawcę będą podpisane przez Zamawiającego protokoły odbiorów częściowych </w:t>
      </w:r>
      <w:r w:rsidR="00F7499A" w:rsidRPr="004E1E32">
        <w:rPr>
          <w:rFonts w:ascii="Arial" w:hAnsi="Arial" w:cs="Arial"/>
          <w:sz w:val="22"/>
          <w:szCs w:val="22"/>
        </w:rPr>
        <w:t>(por. Załącznik nr 16</w:t>
      </w:r>
      <w:r w:rsidRPr="004E1E32">
        <w:rPr>
          <w:rFonts w:ascii="Arial" w:hAnsi="Arial" w:cs="Arial"/>
          <w:sz w:val="22"/>
          <w:szCs w:val="22"/>
        </w:rPr>
        <w:t xml:space="preserve"> do Umowy) oraz protokół odbioru końcowego.</w:t>
      </w:r>
    </w:p>
    <w:p w14:paraId="3F4FD8A3" w14:textId="77777777" w:rsidR="00BE2B95" w:rsidRPr="004E1E32" w:rsidRDefault="00F61C20"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Dodatkowe </w:t>
      </w:r>
      <w:r w:rsidR="00BE2B95" w:rsidRPr="004E1E32">
        <w:rPr>
          <w:rFonts w:ascii="Arial" w:hAnsi="Arial" w:cs="Arial"/>
          <w:sz w:val="22"/>
          <w:szCs w:val="22"/>
        </w:rPr>
        <w:t>informacje ustalone w toku postępowania o udzielenie zamówienia:</w:t>
      </w:r>
    </w:p>
    <w:p w14:paraId="7536A86C" w14:textId="5306C30E" w:rsidR="00BE2B95" w:rsidRPr="004E1E32" w:rsidRDefault="00F61C20" w:rsidP="004E1E32">
      <w:pPr>
        <w:numPr>
          <w:ilvl w:val="1"/>
          <w:numId w:val="68"/>
        </w:numPr>
        <w:suppressAutoHyphens/>
        <w:spacing w:before="120" w:line="276" w:lineRule="auto"/>
        <w:contextualSpacing/>
        <w:jc w:val="both"/>
        <w:rPr>
          <w:rFonts w:ascii="Arial" w:hAnsi="Arial" w:cs="Arial"/>
          <w:bCs/>
          <w:szCs w:val="22"/>
        </w:rPr>
      </w:pPr>
      <w:r w:rsidRPr="004E1E32">
        <w:rPr>
          <w:rFonts w:ascii="Arial" w:hAnsi="Arial" w:cs="Arial"/>
          <w:sz w:val="22"/>
          <w:szCs w:val="22"/>
        </w:rPr>
        <w:t xml:space="preserve">Usługa </w:t>
      </w:r>
      <w:r w:rsidR="007502C2" w:rsidRPr="004E1E32">
        <w:rPr>
          <w:rFonts w:ascii="Arial" w:hAnsi="Arial" w:cs="Arial"/>
          <w:sz w:val="22"/>
          <w:szCs w:val="22"/>
        </w:rPr>
        <w:t>p</w:t>
      </w:r>
      <w:r w:rsidR="00BE2B95" w:rsidRPr="004E1E32">
        <w:rPr>
          <w:rFonts w:ascii="Arial" w:hAnsi="Arial" w:cs="Arial"/>
          <w:sz w:val="22"/>
          <w:szCs w:val="22"/>
        </w:rPr>
        <w:t>odlega</w:t>
      </w:r>
      <w:r w:rsidR="007502C2" w:rsidRPr="004E1E32">
        <w:rPr>
          <w:rFonts w:ascii="Arial" w:hAnsi="Arial" w:cs="Arial"/>
          <w:sz w:val="22"/>
          <w:szCs w:val="22"/>
        </w:rPr>
        <w:t>/nie podlega</w:t>
      </w:r>
      <w:r w:rsidR="00D9426C" w:rsidRPr="004E1E32">
        <w:footnoteReference w:id="2"/>
      </w:r>
      <w:r w:rsidR="00BE2B95" w:rsidRPr="004E1E32">
        <w:rPr>
          <w:rFonts w:ascii="Arial" w:hAnsi="Arial" w:cs="Arial"/>
          <w:sz w:val="22"/>
          <w:szCs w:val="22"/>
        </w:rPr>
        <w:t xml:space="preserve">  pod Mechanizm Podzielonej Płatności </w:t>
      </w:r>
      <w:r w:rsidRPr="004E1E32">
        <w:rPr>
          <w:rFonts w:ascii="Arial" w:hAnsi="Arial" w:cs="Arial"/>
          <w:sz w:val="22"/>
          <w:szCs w:val="22"/>
        </w:rPr>
        <w:t xml:space="preserve">(w skrócie </w:t>
      </w:r>
      <w:r w:rsidR="00BE2B95" w:rsidRPr="004E1E32">
        <w:rPr>
          <w:rFonts w:ascii="Arial" w:hAnsi="Arial" w:cs="Arial"/>
          <w:sz w:val="22"/>
          <w:szCs w:val="22"/>
        </w:rPr>
        <w:t>MPP</w:t>
      </w:r>
      <w:r w:rsidRPr="004E1E32">
        <w:rPr>
          <w:rFonts w:ascii="Arial" w:hAnsi="Arial" w:cs="Arial"/>
          <w:sz w:val="22"/>
          <w:szCs w:val="22"/>
        </w:rPr>
        <w:t>)</w:t>
      </w:r>
      <w:r w:rsidR="00BE2B95" w:rsidRPr="004E1E32">
        <w:rPr>
          <w:rFonts w:ascii="Arial" w:hAnsi="Arial" w:cs="Arial"/>
          <w:sz w:val="22"/>
          <w:szCs w:val="22"/>
        </w:rPr>
        <w:t xml:space="preserve"> – na podstawie załącznika nr 15 do ustawy o VAT – pełen kod PKWIU </w:t>
      </w:r>
      <w:r w:rsidR="00E2427F" w:rsidRPr="004E1E32">
        <w:rPr>
          <w:rFonts w:ascii="Arial" w:hAnsi="Arial" w:cs="Arial"/>
          <w:sz w:val="22"/>
          <w:szCs w:val="22"/>
        </w:rPr>
        <w:t>41.00.41.0</w:t>
      </w:r>
    </w:p>
    <w:p w14:paraId="4CE834D0" w14:textId="07F88E03" w:rsidR="00E1122D" w:rsidRPr="004E1E32" w:rsidRDefault="00A7360F" w:rsidP="00C31D60">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Zamawiający zobowiązany jest do zapłaty należności przelewem, na rachunek Wykonawcy: </w:t>
      </w:r>
    </w:p>
    <w:p w14:paraId="033EF9E4" w14:textId="6AAD622F" w:rsidR="00815791" w:rsidRPr="004E1E32" w:rsidRDefault="00747BE1"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 xml:space="preserve">W związku z wykonaniem obowiązku wynikającego z art. 4c ustawy </w:t>
      </w:r>
      <w:r w:rsidR="00F80AF7">
        <w:rPr>
          <w:rFonts w:ascii="Arial" w:hAnsi="Arial" w:cs="Arial"/>
          <w:sz w:val="22"/>
          <w:szCs w:val="22"/>
        </w:rPr>
        <w:br/>
      </w:r>
      <w:r w:rsidRPr="004E1E32">
        <w:rPr>
          <w:rFonts w:ascii="Arial" w:hAnsi="Arial" w:cs="Arial"/>
          <w:sz w:val="22"/>
          <w:szCs w:val="22"/>
        </w:rPr>
        <w:t xml:space="preserve">o przeciwdziałaniu nadmiernym opóźnieniom w transakcjach handlowych Wykonawca oświadcza, że na chwilę zawarcia Umowy posiada/nie posiada1 status Dużego </w:t>
      </w:r>
      <w:r w:rsidRPr="004E1E32">
        <w:rPr>
          <w:rFonts w:ascii="Arial" w:hAnsi="Arial" w:cs="Arial"/>
          <w:sz w:val="22"/>
          <w:szCs w:val="22"/>
        </w:rPr>
        <w:lastRenderedPageBreak/>
        <w:t xml:space="preserve">przedsiębiorcy w rozumieniu Załącznika nr I do Rozporządzenia Komisji (UE) nr 651/2014 z dnia 17 czerwca 2014 r. uznającego niektóre rodzaje pomocy za zgodne </w:t>
      </w:r>
      <w:r w:rsidR="00F80AF7">
        <w:rPr>
          <w:rFonts w:ascii="Arial" w:hAnsi="Arial" w:cs="Arial"/>
          <w:sz w:val="22"/>
          <w:szCs w:val="22"/>
        </w:rPr>
        <w:br/>
      </w:r>
      <w:r w:rsidRPr="004E1E32">
        <w:rPr>
          <w:rFonts w:ascii="Arial" w:hAnsi="Arial" w:cs="Arial"/>
          <w:sz w:val="22"/>
          <w:szCs w:val="22"/>
        </w:rPr>
        <w:t xml:space="preserve">z rynkiem wewnętrznym w zastosowaniu art. 107 i 108 Traktatu (Dz. Urz. UE L 187 </w:t>
      </w:r>
      <w:r w:rsidR="00B362B1">
        <w:rPr>
          <w:rFonts w:ascii="Arial" w:hAnsi="Arial" w:cs="Arial"/>
          <w:sz w:val="22"/>
          <w:szCs w:val="22"/>
        </w:rPr>
        <w:br/>
      </w:r>
      <w:r w:rsidRPr="004E1E32">
        <w:rPr>
          <w:rFonts w:ascii="Arial" w:hAnsi="Arial" w:cs="Arial"/>
          <w:sz w:val="22"/>
          <w:szCs w:val="22"/>
        </w:rPr>
        <w:t>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FE6D9B2" w14:textId="286214F9" w:rsidR="00A7360F" w:rsidRPr="004E1E32" w:rsidRDefault="00815791" w:rsidP="004E1E32">
      <w:pPr>
        <w:numPr>
          <w:ilvl w:val="1"/>
          <w:numId w:val="68"/>
        </w:numPr>
        <w:suppressAutoHyphens/>
        <w:spacing w:before="120" w:line="276" w:lineRule="auto"/>
        <w:contextualSpacing/>
        <w:jc w:val="both"/>
        <w:rPr>
          <w:rFonts w:ascii="Arial" w:hAnsi="Arial" w:cs="Arial"/>
          <w:szCs w:val="22"/>
        </w:rPr>
      </w:pPr>
      <w:r w:rsidRPr="004E1E32">
        <w:rPr>
          <w:rFonts w:ascii="Arial" w:hAnsi="Arial" w:cs="Arial"/>
          <w:sz w:val="22"/>
          <w:szCs w:val="22"/>
        </w:rPr>
        <w:t>Przy  płatnościach za nabyte towary lub usługi, o których mowa  w załączniku nr 15 do ustawy z dnia 11 marca 2004 r. o podatku od towarów i usług, Wykonawca zobowiązany jest do  podania w wystawionej fakturze VAT kodu PKWiU.</w:t>
      </w:r>
    </w:p>
    <w:bookmarkEnd w:id="8"/>
    <w:p w14:paraId="163A463A" w14:textId="77777777" w:rsidR="00D671C5" w:rsidRPr="004E1E32" w:rsidRDefault="00D671C5" w:rsidP="00D464C7">
      <w:pPr>
        <w:pStyle w:val="Tekstpodstawowy"/>
        <w:spacing w:after="0" w:line="300" w:lineRule="auto"/>
        <w:rPr>
          <w:rFonts w:ascii="Arial" w:hAnsi="Arial" w:cs="Arial"/>
          <w:sz w:val="22"/>
          <w:szCs w:val="22"/>
          <w:lang w:eastAsia="en-US"/>
        </w:rPr>
      </w:pPr>
    </w:p>
    <w:p w14:paraId="54A4DA43" w14:textId="77777777" w:rsidR="00D051A9" w:rsidRPr="00791EBB" w:rsidRDefault="00F7499A" w:rsidP="004C3347">
      <w:pPr>
        <w:pStyle w:val="Nagwek1"/>
        <w:numPr>
          <w:ilvl w:val="0"/>
          <w:numId w:val="73"/>
        </w:numPr>
        <w:spacing w:before="0" w:after="0" w:line="300" w:lineRule="auto"/>
        <w:rPr>
          <w:szCs w:val="22"/>
          <w:u w:val="single"/>
          <w:lang w:val="pl-PL"/>
        </w:rPr>
      </w:pPr>
      <w:r w:rsidRPr="00791EBB">
        <w:rPr>
          <w:szCs w:val="22"/>
          <w:u w:val="single"/>
          <w:lang w:val="pl-PL"/>
        </w:rPr>
        <w:t>Zabezpieczenie</w:t>
      </w:r>
      <w:r w:rsidR="009B2F08" w:rsidRPr="00791EBB">
        <w:rPr>
          <w:szCs w:val="22"/>
          <w:u w:val="single"/>
          <w:lang w:val="pl-PL"/>
        </w:rPr>
        <w:t xml:space="preserve"> </w:t>
      </w:r>
      <w:r w:rsidRPr="00791EBB">
        <w:rPr>
          <w:szCs w:val="22"/>
          <w:u w:val="single"/>
          <w:lang w:val="pl-PL"/>
        </w:rPr>
        <w:t>Należytego</w:t>
      </w:r>
      <w:r w:rsidR="00D051A9" w:rsidRPr="00791EBB">
        <w:rPr>
          <w:szCs w:val="22"/>
          <w:u w:val="single"/>
          <w:lang w:val="pl-PL"/>
        </w:rPr>
        <w:t xml:space="preserve"> Wykonania UMOWY i ubezpieczenie</w:t>
      </w:r>
    </w:p>
    <w:p w14:paraId="53562936" w14:textId="6FB15E23" w:rsidR="00D051A9" w:rsidRPr="004E1E32" w:rsidRDefault="00D051A9" w:rsidP="004E1E32">
      <w:pPr>
        <w:numPr>
          <w:ilvl w:val="1"/>
          <w:numId w:val="73"/>
        </w:numPr>
        <w:tabs>
          <w:tab w:val="num" w:pos="3261"/>
        </w:tabs>
        <w:spacing w:before="120" w:after="120" w:line="276" w:lineRule="auto"/>
        <w:ind w:left="993"/>
        <w:jc w:val="both"/>
        <w:outlineLvl w:val="1"/>
        <w:rPr>
          <w:rFonts w:cs="Arial"/>
          <w:b/>
          <w:szCs w:val="22"/>
        </w:rPr>
      </w:pPr>
      <w:r w:rsidRPr="004E1E32">
        <w:rPr>
          <w:rFonts w:ascii="Arial" w:hAnsi="Arial" w:cs="Arial"/>
          <w:sz w:val="22"/>
          <w:szCs w:val="22"/>
        </w:rPr>
        <w:t xml:space="preserve">Wykonawca najpóźniej do dnia podpisania Umowy wniesie zabezpieczenie należytego wykonania Umowy w wysokości </w:t>
      </w:r>
      <w:r w:rsidR="00342E83" w:rsidRPr="004E1E32">
        <w:rPr>
          <w:rFonts w:ascii="Arial" w:hAnsi="Arial" w:cs="Arial"/>
          <w:sz w:val="22"/>
          <w:szCs w:val="22"/>
        </w:rPr>
        <w:t>3</w:t>
      </w:r>
      <w:r w:rsidR="00752AF3" w:rsidRPr="004E1E32">
        <w:rPr>
          <w:rFonts w:ascii="Arial" w:hAnsi="Arial" w:cs="Arial"/>
          <w:sz w:val="22"/>
          <w:szCs w:val="22"/>
        </w:rPr>
        <w:t xml:space="preserve"> % </w:t>
      </w:r>
      <w:r w:rsidR="005267B5" w:rsidRPr="004E1E32">
        <w:rPr>
          <w:rFonts w:ascii="Arial" w:hAnsi="Arial" w:cs="Arial"/>
          <w:sz w:val="22"/>
          <w:szCs w:val="22"/>
        </w:rPr>
        <w:t>W</w:t>
      </w:r>
      <w:r w:rsidRPr="004E1E32">
        <w:rPr>
          <w:rFonts w:ascii="Arial" w:hAnsi="Arial" w:cs="Arial"/>
          <w:sz w:val="22"/>
          <w:szCs w:val="22"/>
        </w:rPr>
        <w:t xml:space="preserve">ynagrodzenia </w:t>
      </w:r>
      <w:r w:rsidR="001828B2" w:rsidRPr="004E1E32">
        <w:rPr>
          <w:rFonts w:ascii="Arial" w:hAnsi="Arial" w:cs="Arial"/>
          <w:sz w:val="22"/>
          <w:szCs w:val="22"/>
        </w:rPr>
        <w:t>Całkowitego brutto</w:t>
      </w:r>
      <w:r w:rsidRPr="004E1E32">
        <w:rPr>
          <w:rFonts w:ascii="Arial" w:hAnsi="Arial" w:cs="Arial"/>
          <w:sz w:val="22"/>
          <w:szCs w:val="22"/>
        </w:rPr>
        <w:t xml:space="preserve"> (dalej „</w:t>
      </w:r>
      <w:r w:rsidR="00C351AB" w:rsidRPr="004E1E32">
        <w:rPr>
          <w:rFonts w:ascii="Arial" w:hAnsi="Arial" w:cs="Arial"/>
          <w:b/>
          <w:sz w:val="22"/>
          <w:szCs w:val="22"/>
        </w:rPr>
        <w:t>Zabezpieczenie Należytego</w:t>
      </w:r>
      <w:r w:rsidRPr="004E1E32">
        <w:rPr>
          <w:rFonts w:ascii="Arial" w:hAnsi="Arial" w:cs="Arial"/>
          <w:b/>
          <w:sz w:val="22"/>
          <w:szCs w:val="22"/>
        </w:rPr>
        <w:t xml:space="preserve"> Wykonania Umowy</w:t>
      </w:r>
      <w:r w:rsidRPr="004E1E32">
        <w:rPr>
          <w:rFonts w:ascii="Arial" w:hAnsi="Arial" w:cs="Arial"/>
          <w:sz w:val="22"/>
          <w:szCs w:val="22"/>
        </w:rPr>
        <w:t xml:space="preserve">”), tj. kwotę </w:t>
      </w:r>
      <w:r w:rsidR="00571237" w:rsidRPr="004E1E32">
        <w:rPr>
          <w:rFonts w:ascii="Arial" w:hAnsi="Arial" w:cs="Arial"/>
          <w:b/>
          <w:sz w:val="22"/>
          <w:szCs w:val="22"/>
        </w:rPr>
        <w:t>…………..</w:t>
      </w:r>
      <w:r w:rsidRPr="004E1E32">
        <w:rPr>
          <w:rFonts w:ascii="Arial" w:hAnsi="Arial" w:cs="Arial"/>
          <w:b/>
          <w:sz w:val="22"/>
          <w:szCs w:val="22"/>
        </w:rPr>
        <w:t xml:space="preserve"> złotych</w:t>
      </w:r>
      <w:r w:rsidRPr="004E1E32">
        <w:rPr>
          <w:rFonts w:ascii="Arial" w:hAnsi="Arial" w:cs="Arial"/>
          <w:sz w:val="22"/>
          <w:szCs w:val="22"/>
        </w:rPr>
        <w:t>, w formie wskazanej w dokumentacji przetargowej.</w:t>
      </w:r>
      <w:r w:rsidR="0091020D" w:rsidRPr="004E1E32">
        <w:rPr>
          <w:rFonts w:ascii="Arial" w:hAnsi="Arial" w:cs="Arial"/>
          <w:sz w:val="22"/>
          <w:szCs w:val="22"/>
        </w:rPr>
        <w:t xml:space="preserve"> Do wnoszenia, zmiany formy i zwrotu  Zabezpieczenia Należytego Wykonania Umowy znajdują zastosowanie postanowienia Działu VII Rozdział 2 Ustawy.</w:t>
      </w:r>
    </w:p>
    <w:p w14:paraId="2B77D389" w14:textId="77777777" w:rsidR="00D051A9" w:rsidRPr="004E1E32" w:rsidRDefault="00D051A9" w:rsidP="004E1E32">
      <w:pPr>
        <w:numPr>
          <w:ilvl w:val="1"/>
          <w:numId w:val="73"/>
        </w:numPr>
        <w:tabs>
          <w:tab w:val="num" w:pos="3261"/>
        </w:tabs>
        <w:spacing w:before="120" w:after="120" w:line="276" w:lineRule="auto"/>
        <w:ind w:left="993"/>
        <w:jc w:val="both"/>
        <w:outlineLvl w:val="1"/>
        <w:rPr>
          <w:rFonts w:cs="Arial"/>
          <w:szCs w:val="22"/>
        </w:rPr>
      </w:pPr>
      <w:r w:rsidRPr="004E1E32">
        <w:rPr>
          <w:rFonts w:ascii="Arial" w:hAnsi="Arial" w:cs="Arial"/>
          <w:sz w:val="22"/>
          <w:szCs w:val="22"/>
        </w:rPr>
        <w:t xml:space="preserve"> W przypadku, kiedy </w:t>
      </w:r>
      <w:r w:rsidR="00C351AB" w:rsidRPr="004E1E32">
        <w:rPr>
          <w:rFonts w:ascii="Arial" w:hAnsi="Arial" w:cs="Arial"/>
          <w:sz w:val="22"/>
          <w:szCs w:val="22"/>
        </w:rPr>
        <w:t>Zabezpieczenie Należytego</w:t>
      </w:r>
      <w:r w:rsidRPr="004E1E32">
        <w:rPr>
          <w:rFonts w:ascii="Arial" w:hAnsi="Arial" w:cs="Arial"/>
          <w:sz w:val="22"/>
          <w:szCs w:val="22"/>
        </w:rPr>
        <w:t xml:space="preserve"> Wykonania Umowy zostanie wniesion</w:t>
      </w:r>
      <w:r w:rsidR="00C351AB" w:rsidRPr="004E1E32">
        <w:rPr>
          <w:rFonts w:ascii="Arial" w:hAnsi="Arial" w:cs="Arial"/>
          <w:sz w:val="22"/>
          <w:szCs w:val="22"/>
        </w:rPr>
        <w:t>e</w:t>
      </w:r>
      <w:r w:rsidRPr="004E1E32">
        <w:rPr>
          <w:rFonts w:ascii="Arial" w:hAnsi="Arial" w:cs="Arial"/>
          <w:sz w:val="22"/>
          <w:szCs w:val="22"/>
        </w:rPr>
        <w:t xml:space="preserve"> przez Wykonawcę w formie gwarancji bankowej lub ubezpieczeniowej, </w:t>
      </w:r>
      <w:r w:rsidR="00C351AB" w:rsidRPr="004E1E32">
        <w:rPr>
          <w:rFonts w:ascii="Arial" w:hAnsi="Arial" w:cs="Arial"/>
          <w:sz w:val="22"/>
          <w:szCs w:val="22"/>
        </w:rPr>
        <w:t xml:space="preserve">Zabezpieczenie Należytego </w:t>
      </w:r>
      <w:r w:rsidRPr="004E1E32">
        <w:rPr>
          <w:rFonts w:ascii="Arial" w:hAnsi="Arial" w:cs="Arial"/>
          <w:sz w:val="22"/>
          <w:szCs w:val="22"/>
        </w:rPr>
        <w:t>Wykonania Umowy powinn</w:t>
      </w:r>
      <w:r w:rsidR="00C351AB" w:rsidRPr="004E1E32">
        <w:rPr>
          <w:rFonts w:ascii="Arial" w:hAnsi="Arial" w:cs="Arial"/>
          <w:sz w:val="22"/>
          <w:szCs w:val="22"/>
        </w:rPr>
        <w:t>o</w:t>
      </w:r>
      <w:r w:rsidRPr="004E1E32">
        <w:rPr>
          <w:rFonts w:ascii="Arial" w:hAnsi="Arial" w:cs="Arial"/>
          <w:sz w:val="22"/>
          <w:szCs w:val="22"/>
        </w:rPr>
        <w:t xml:space="preserve"> być przedłożon</w:t>
      </w:r>
      <w:r w:rsidR="00C351AB" w:rsidRPr="004E1E32">
        <w:rPr>
          <w:rFonts w:ascii="Arial" w:hAnsi="Arial" w:cs="Arial"/>
          <w:sz w:val="22"/>
          <w:szCs w:val="22"/>
        </w:rPr>
        <w:t>e</w:t>
      </w:r>
      <w:r w:rsidRPr="004E1E32">
        <w:rPr>
          <w:rFonts w:ascii="Arial" w:hAnsi="Arial" w:cs="Arial"/>
          <w:sz w:val="22"/>
          <w:szCs w:val="22"/>
        </w:rPr>
        <w:t xml:space="preserve"> Zamawiającemu </w:t>
      </w:r>
      <w:r w:rsidR="0073540F" w:rsidRPr="004E1E32">
        <w:rPr>
          <w:rFonts w:ascii="Arial" w:hAnsi="Arial" w:cs="Arial"/>
          <w:sz w:val="22"/>
          <w:szCs w:val="22"/>
        </w:rPr>
        <w:t>zgodnie ze wzorem</w:t>
      </w:r>
      <w:r w:rsidRPr="004E1E32">
        <w:rPr>
          <w:rFonts w:ascii="Arial" w:hAnsi="Arial" w:cs="Arial"/>
          <w:sz w:val="22"/>
          <w:szCs w:val="22"/>
        </w:rPr>
        <w:t xml:space="preserve"> wskazan</w:t>
      </w:r>
      <w:r w:rsidR="003B5863" w:rsidRPr="004E1E32">
        <w:rPr>
          <w:rFonts w:ascii="Arial" w:hAnsi="Arial" w:cs="Arial"/>
          <w:sz w:val="22"/>
          <w:szCs w:val="22"/>
        </w:rPr>
        <w:t>ym</w:t>
      </w:r>
      <w:r w:rsidRPr="004E1E32">
        <w:rPr>
          <w:rFonts w:ascii="Arial" w:hAnsi="Arial" w:cs="Arial"/>
          <w:sz w:val="22"/>
          <w:szCs w:val="22"/>
        </w:rPr>
        <w:t xml:space="preserve"> w Załączniku nr </w:t>
      </w:r>
      <w:r w:rsidR="00530658" w:rsidRPr="004E1E32">
        <w:rPr>
          <w:rFonts w:ascii="Arial" w:hAnsi="Arial" w:cs="Arial"/>
          <w:sz w:val="22"/>
          <w:szCs w:val="22"/>
        </w:rPr>
        <w:t>5</w:t>
      </w:r>
      <w:r w:rsidR="008304CC" w:rsidRPr="004E1E32">
        <w:rPr>
          <w:rFonts w:ascii="Arial" w:hAnsi="Arial" w:cs="Arial"/>
          <w:sz w:val="22"/>
          <w:szCs w:val="22"/>
        </w:rPr>
        <w:t xml:space="preserve"> </w:t>
      </w:r>
      <w:r w:rsidRPr="004E1E32">
        <w:rPr>
          <w:rFonts w:ascii="Arial" w:hAnsi="Arial" w:cs="Arial"/>
          <w:sz w:val="22"/>
          <w:szCs w:val="22"/>
        </w:rPr>
        <w:t xml:space="preserve">do Umowy. </w:t>
      </w:r>
    </w:p>
    <w:p w14:paraId="2EFAFD39" w14:textId="77777777" w:rsidR="00D051A9" w:rsidRPr="004E1E32" w:rsidRDefault="00C351AB" w:rsidP="004E1E32">
      <w:pPr>
        <w:numPr>
          <w:ilvl w:val="1"/>
          <w:numId w:val="73"/>
        </w:numPr>
        <w:tabs>
          <w:tab w:val="num" w:pos="3261"/>
        </w:tabs>
        <w:spacing w:before="120" w:after="120" w:line="276" w:lineRule="auto"/>
        <w:ind w:left="993"/>
        <w:jc w:val="both"/>
        <w:outlineLvl w:val="1"/>
        <w:rPr>
          <w:rFonts w:cs="Arial"/>
          <w:szCs w:val="22"/>
        </w:rPr>
      </w:pPr>
      <w:r w:rsidRPr="004E1E32">
        <w:rPr>
          <w:rFonts w:ascii="Arial" w:hAnsi="Arial" w:cs="Arial"/>
          <w:sz w:val="22"/>
          <w:szCs w:val="22"/>
        </w:rPr>
        <w:t xml:space="preserve">Zabezpieczenie Należytego </w:t>
      </w:r>
      <w:r w:rsidR="00D051A9" w:rsidRPr="004E1E32">
        <w:rPr>
          <w:rFonts w:ascii="Arial" w:hAnsi="Arial" w:cs="Arial"/>
          <w:sz w:val="22"/>
          <w:szCs w:val="22"/>
        </w:rPr>
        <w:t xml:space="preserve">Wykonania Umowy służy pokryciu roszczeń z tytułu niewykonania lub nienależytego wykonania Umowy. </w:t>
      </w:r>
    </w:p>
    <w:p w14:paraId="6DD12E00" w14:textId="23E35BB9" w:rsidR="00FD1EB3" w:rsidRPr="004E1E32" w:rsidRDefault="00CA49B4" w:rsidP="004E1E32">
      <w:pPr>
        <w:numPr>
          <w:ilvl w:val="1"/>
          <w:numId w:val="73"/>
        </w:numPr>
        <w:tabs>
          <w:tab w:val="num" w:pos="3261"/>
        </w:tabs>
        <w:spacing w:before="120" w:after="120" w:line="276" w:lineRule="auto"/>
        <w:ind w:left="993"/>
        <w:jc w:val="both"/>
        <w:outlineLvl w:val="1"/>
        <w:rPr>
          <w:rFonts w:cs="Arial"/>
          <w:szCs w:val="22"/>
        </w:rPr>
      </w:pPr>
      <w:r w:rsidRPr="004E1E32">
        <w:rPr>
          <w:rFonts w:ascii="Arial" w:hAnsi="Arial" w:cs="Arial"/>
          <w:sz w:val="22"/>
          <w:szCs w:val="22"/>
        </w:rPr>
        <w:t xml:space="preserve">Jeżeli termin, na jaki zostało wniesione Zabezpieczenia Należytego Wykonania Umowy </w:t>
      </w:r>
      <w:r w:rsidR="00B04ABB" w:rsidRPr="004E1E32">
        <w:rPr>
          <w:rFonts w:ascii="Arial" w:hAnsi="Arial" w:cs="Arial"/>
          <w:sz w:val="22"/>
          <w:szCs w:val="22"/>
        </w:rPr>
        <w:t>nie wystarczy</w:t>
      </w:r>
      <w:r w:rsidRPr="004E1E32">
        <w:rPr>
          <w:rFonts w:ascii="Arial" w:hAnsi="Arial" w:cs="Arial"/>
          <w:sz w:val="22"/>
          <w:szCs w:val="22"/>
        </w:rPr>
        <w:t xml:space="preserve"> na zabezpieczenie pełnego </w:t>
      </w:r>
      <w:r w:rsidR="009B2F08" w:rsidRPr="004E1E32">
        <w:rPr>
          <w:rFonts w:ascii="Arial" w:hAnsi="Arial" w:cs="Arial"/>
          <w:sz w:val="22"/>
          <w:szCs w:val="22"/>
        </w:rPr>
        <w:t>okresu o</w:t>
      </w:r>
      <w:r w:rsidRPr="004E1E32">
        <w:rPr>
          <w:rFonts w:ascii="Arial" w:hAnsi="Arial" w:cs="Arial"/>
          <w:sz w:val="22"/>
          <w:szCs w:val="22"/>
        </w:rPr>
        <w:t xml:space="preserve">bowiązywania Umowy </w:t>
      </w:r>
      <w:r w:rsidR="00571237">
        <w:rPr>
          <w:rFonts w:ascii="Arial" w:hAnsi="Arial" w:cs="Arial"/>
          <w:sz w:val="22"/>
          <w:szCs w:val="22"/>
        </w:rPr>
        <w:br/>
      </w:r>
      <w:r w:rsidRPr="004E1E32">
        <w:rPr>
          <w:rFonts w:ascii="Arial" w:hAnsi="Arial" w:cs="Arial"/>
          <w:sz w:val="22"/>
          <w:szCs w:val="22"/>
        </w:rPr>
        <w:t xml:space="preserve">(w szczególności </w:t>
      </w:r>
      <w:r w:rsidR="00FD1EB3" w:rsidRPr="004E1E32">
        <w:rPr>
          <w:rFonts w:ascii="Arial" w:hAnsi="Arial" w:cs="Arial"/>
          <w:sz w:val="22"/>
          <w:szCs w:val="22"/>
        </w:rPr>
        <w:t xml:space="preserve">w przypadku, gdy </w:t>
      </w:r>
      <w:r w:rsidR="00833E82" w:rsidRPr="004E1E32">
        <w:rPr>
          <w:rFonts w:ascii="Arial" w:hAnsi="Arial" w:cs="Arial"/>
          <w:sz w:val="22"/>
          <w:szCs w:val="22"/>
        </w:rPr>
        <w:t xml:space="preserve">ulega wydłużeniu </w:t>
      </w:r>
      <w:r w:rsidR="009B2F08" w:rsidRPr="004E1E32">
        <w:rPr>
          <w:rFonts w:ascii="Arial" w:hAnsi="Arial" w:cs="Arial"/>
          <w:sz w:val="22"/>
          <w:szCs w:val="22"/>
        </w:rPr>
        <w:t>okres o</w:t>
      </w:r>
      <w:r w:rsidR="00FD1EB3" w:rsidRPr="004E1E32">
        <w:rPr>
          <w:rFonts w:ascii="Arial" w:hAnsi="Arial" w:cs="Arial"/>
          <w:sz w:val="22"/>
          <w:szCs w:val="22"/>
        </w:rPr>
        <w:t xml:space="preserve">bowiązywania Umowy </w:t>
      </w:r>
      <w:r w:rsidR="00833E82" w:rsidRPr="004E1E32">
        <w:rPr>
          <w:rFonts w:ascii="Arial" w:hAnsi="Arial" w:cs="Arial"/>
          <w:sz w:val="22"/>
          <w:szCs w:val="22"/>
        </w:rPr>
        <w:t>lub ulega wydłużeniu okres rękojmi i gwarancji na zasadach wynikających z niniejszej Umowy</w:t>
      </w:r>
      <w:r w:rsidRPr="004E1E32">
        <w:rPr>
          <w:rFonts w:ascii="Arial" w:hAnsi="Arial" w:cs="Arial"/>
          <w:sz w:val="22"/>
          <w:szCs w:val="22"/>
        </w:rPr>
        <w:t xml:space="preserve">), to </w:t>
      </w:r>
      <w:r w:rsidR="00FD1EB3" w:rsidRPr="004E1E32">
        <w:rPr>
          <w:rFonts w:ascii="Arial" w:hAnsi="Arial" w:cs="Arial"/>
          <w:sz w:val="22"/>
          <w:szCs w:val="22"/>
        </w:rPr>
        <w:t xml:space="preserve">Wykonawca zobowiązany jest do wydłużenia </w:t>
      </w:r>
      <w:r w:rsidR="00893EE5" w:rsidRPr="004E1E32">
        <w:rPr>
          <w:rFonts w:ascii="Arial" w:hAnsi="Arial" w:cs="Arial"/>
          <w:sz w:val="22"/>
          <w:szCs w:val="22"/>
        </w:rPr>
        <w:t xml:space="preserve">dotychczasowego </w:t>
      </w:r>
      <w:r w:rsidR="00FD1EB3" w:rsidRPr="004E1E32">
        <w:rPr>
          <w:rFonts w:ascii="Arial" w:hAnsi="Arial" w:cs="Arial"/>
          <w:sz w:val="22"/>
          <w:szCs w:val="22"/>
        </w:rPr>
        <w:t xml:space="preserve">lub wniesienia </w:t>
      </w:r>
      <w:r w:rsidRPr="004E1E32">
        <w:rPr>
          <w:rFonts w:ascii="Arial" w:hAnsi="Arial" w:cs="Arial"/>
          <w:sz w:val="22"/>
          <w:szCs w:val="22"/>
        </w:rPr>
        <w:t xml:space="preserve">nowego </w:t>
      </w:r>
      <w:r w:rsidR="00FD1EB3" w:rsidRPr="004E1E32">
        <w:rPr>
          <w:rFonts w:ascii="Arial" w:hAnsi="Arial" w:cs="Arial"/>
          <w:sz w:val="22"/>
          <w:szCs w:val="22"/>
        </w:rPr>
        <w:t xml:space="preserve">Zabezpieczenia Należytego Wykonania Umowy z uwzględnieniem </w:t>
      </w:r>
      <w:r w:rsidR="00623DA0" w:rsidRPr="004E1E32">
        <w:rPr>
          <w:rFonts w:ascii="Arial" w:hAnsi="Arial" w:cs="Arial"/>
          <w:sz w:val="22"/>
          <w:szCs w:val="22"/>
        </w:rPr>
        <w:t xml:space="preserve">nowego </w:t>
      </w:r>
      <w:r w:rsidR="009B2F08" w:rsidRPr="004E1E32">
        <w:rPr>
          <w:rFonts w:ascii="Arial" w:hAnsi="Arial" w:cs="Arial"/>
          <w:sz w:val="22"/>
          <w:szCs w:val="22"/>
        </w:rPr>
        <w:t>okresu o</w:t>
      </w:r>
      <w:r w:rsidR="00FD1EB3" w:rsidRPr="004E1E32">
        <w:rPr>
          <w:rFonts w:ascii="Arial" w:hAnsi="Arial" w:cs="Arial"/>
          <w:sz w:val="22"/>
          <w:szCs w:val="22"/>
        </w:rPr>
        <w:t xml:space="preserve">bowiązywania Umowy, </w:t>
      </w:r>
      <w:r w:rsidRPr="004E1E32">
        <w:rPr>
          <w:rFonts w:ascii="Arial" w:hAnsi="Arial" w:cs="Arial"/>
          <w:sz w:val="22"/>
          <w:szCs w:val="22"/>
        </w:rPr>
        <w:t xml:space="preserve">z zachowaniem zasady utrzymania ciągłości </w:t>
      </w:r>
      <w:r w:rsidR="00893EE5" w:rsidRPr="004E1E32">
        <w:rPr>
          <w:rFonts w:ascii="Arial" w:hAnsi="Arial" w:cs="Arial"/>
          <w:sz w:val="22"/>
          <w:szCs w:val="22"/>
        </w:rPr>
        <w:t xml:space="preserve">zabezpieczenia (w szczególności, jeśli Umowa zakłada zawarcie aneksu, </w:t>
      </w:r>
      <w:r w:rsidR="00B04ABB" w:rsidRPr="004E1E32">
        <w:rPr>
          <w:rFonts w:ascii="Arial" w:hAnsi="Arial" w:cs="Arial"/>
          <w:sz w:val="22"/>
          <w:szCs w:val="22"/>
        </w:rPr>
        <w:t xml:space="preserve">to </w:t>
      </w:r>
      <w:r w:rsidR="00893EE5" w:rsidRPr="004E1E32">
        <w:rPr>
          <w:rFonts w:ascii="Arial" w:hAnsi="Arial" w:cs="Arial"/>
          <w:sz w:val="22"/>
          <w:szCs w:val="22"/>
        </w:rPr>
        <w:t>Zabezpieczenie Należytego Wykonania U</w:t>
      </w:r>
      <w:r w:rsidRPr="004E1E32">
        <w:rPr>
          <w:rFonts w:ascii="Arial" w:hAnsi="Arial" w:cs="Arial"/>
          <w:sz w:val="22"/>
          <w:szCs w:val="22"/>
        </w:rPr>
        <w:t xml:space="preserve">mowy </w:t>
      </w:r>
      <w:r w:rsidR="00893EE5" w:rsidRPr="004E1E32">
        <w:rPr>
          <w:rFonts w:ascii="Arial" w:hAnsi="Arial" w:cs="Arial"/>
          <w:sz w:val="22"/>
          <w:szCs w:val="22"/>
        </w:rPr>
        <w:t xml:space="preserve">powinno być wniesione </w:t>
      </w:r>
      <w:r w:rsidR="00FD1EB3" w:rsidRPr="004E1E32">
        <w:rPr>
          <w:rFonts w:ascii="Arial" w:hAnsi="Arial" w:cs="Arial"/>
          <w:sz w:val="22"/>
          <w:szCs w:val="22"/>
        </w:rPr>
        <w:t xml:space="preserve">w terminie do dnia </w:t>
      </w:r>
      <w:r w:rsidR="00893EE5" w:rsidRPr="004E1E32">
        <w:rPr>
          <w:rFonts w:ascii="Arial" w:hAnsi="Arial" w:cs="Arial"/>
          <w:sz w:val="22"/>
          <w:szCs w:val="22"/>
        </w:rPr>
        <w:t xml:space="preserve">jego </w:t>
      </w:r>
      <w:r w:rsidR="00FD1EB3" w:rsidRPr="004E1E32">
        <w:rPr>
          <w:rFonts w:ascii="Arial" w:hAnsi="Arial" w:cs="Arial"/>
          <w:sz w:val="22"/>
          <w:szCs w:val="22"/>
        </w:rPr>
        <w:t>podpisania</w:t>
      </w:r>
      <w:r w:rsidR="00893EE5" w:rsidRPr="004E1E32">
        <w:rPr>
          <w:rFonts w:ascii="Arial" w:hAnsi="Arial" w:cs="Arial"/>
          <w:sz w:val="22"/>
          <w:szCs w:val="22"/>
        </w:rPr>
        <w:t>)</w:t>
      </w:r>
      <w:r w:rsidR="00FD1EB3" w:rsidRPr="004E1E32">
        <w:rPr>
          <w:rFonts w:ascii="Arial" w:hAnsi="Arial" w:cs="Arial"/>
          <w:sz w:val="22"/>
          <w:szCs w:val="22"/>
        </w:rPr>
        <w:t>.</w:t>
      </w:r>
      <w:r w:rsidRPr="004E1E32">
        <w:rPr>
          <w:rFonts w:ascii="Arial" w:hAnsi="Arial" w:cs="Arial"/>
          <w:sz w:val="22"/>
          <w:szCs w:val="22"/>
        </w:rPr>
        <w:t xml:space="preserve"> </w:t>
      </w:r>
      <w:r w:rsidR="008E6B78" w:rsidRPr="004E1E32">
        <w:rPr>
          <w:rFonts w:ascii="Arial" w:hAnsi="Arial" w:cs="Arial"/>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5312A7E7" w14:textId="02754C58" w:rsidR="00847DEE" w:rsidRPr="004E1E32" w:rsidRDefault="003645A0" w:rsidP="004E1E32">
      <w:pPr>
        <w:numPr>
          <w:ilvl w:val="1"/>
          <w:numId w:val="73"/>
        </w:numPr>
        <w:tabs>
          <w:tab w:val="num" w:pos="3261"/>
        </w:tabs>
        <w:spacing w:before="120" w:after="120" w:line="276" w:lineRule="auto"/>
        <w:ind w:left="993"/>
        <w:jc w:val="both"/>
        <w:outlineLvl w:val="1"/>
        <w:rPr>
          <w:rFonts w:ascii="Arial" w:hAnsi="Arial" w:cs="Arial"/>
          <w:szCs w:val="22"/>
        </w:rPr>
      </w:pPr>
      <w:r w:rsidRPr="004E1E32">
        <w:rPr>
          <w:rFonts w:ascii="Arial" w:hAnsi="Arial" w:cs="Arial"/>
          <w:sz w:val="22"/>
          <w:szCs w:val="22"/>
        </w:rPr>
        <w:t>Zamawiający zwróci Wykonawcy Zabezpieczenie Należytego Wykonania Umowy z zastrzeżeniem uprawnień wynikających z art. 15</w:t>
      </w:r>
      <w:r w:rsidR="00571237">
        <w:rPr>
          <w:rFonts w:ascii="Arial" w:hAnsi="Arial" w:cs="Arial"/>
          <w:sz w:val="22"/>
          <w:szCs w:val="22"/>
        </w:rPr>
        <w:t xml:space="preserve"> </w:t>
      </w:r>
      <w:r w:rsidRPr="004E1E32">
        <w:rPr>
          <w:rFonts w:ascii="Arial" w:hAnsi="Arial" w:cs="Arial"/>
          <w:sz w:val="22"/>
          <w:szCs w:val="22"/>
        </w:rPr>
        <w:t xml:space="preserve">r1 ustawy z dnia 2 marca 2020 r. o szczególnych rozwiązaniach związanych z zapobieganiem, przeciwdziałaniem </w:t>
      </w:r>
      <w:r w:rsidR="00571237">
        <w:rPr>
          <w:rFonts w:ascii="Arial" w:hAnsi="Arial" w:cs="Arial"/>
          <w:sz w:val="22"/>
          <w:szCs w:val="22"/>
        </w:rPr>
        <w:br/>
      </w:r>
      <w:r w:rsidRPr="004E1E32">
        <w:rPr>
          <w:rFonts w:ascii="Arial" w:hAnsi="Arial" w:cs="Arial"/>
          <w:sz w:val="22"/>
          <w:szCs w:val="22"/>
        </w:rPr>
        <w:t>i zwalczaniem COVID-19, innych chorób zakaźnych oraz wywołanych nimi sytuacji kryzysowyc</w:t>
      </w:r>
      <w:r w:rsidR="00847DEE" w:rsidRPr="004E1E32">
        <w:rPr>
          <w:rFonts w:ascii="Arial" w:hAnsi="Arial" w:cs="Arial"/>
          <w:sz w:val="22"/>
          <w:szCs w:val="22"/>
        </w:rPr>
        <w:t>h (Dz. U. 2020 poz. 374 ze zm.)</w:t>
      </w:r>
      <w:r w:rsidR="00571237">
        <w:rPr>
          <w:rFonts w:ascii="Arial" w:hAnsi="Arial" w:cs="Arial"/>
          <w:sz w:val="22"/>
          <w:szCs w:val="22"/>
        </w:rPr>
        <w:t xml:space="preserve"> </w:t>
      </w:r>
      <w:r w:rsidRPr="004E1E32">
        <w:rPr>
          <w:rFonts w:ascii="Arial" w:hAnsi="Arial" w:cs="Arial"/>
          <w:sz w:val="22"/>
          <w:szCs w:val="22"/>
        </w:rPr>
        <w:t>w wysokości</w:t>
      </w:r>
      <w:r w:rsidR="00571237">
        <w:rPr>
          <w:rFonts w:ascii="Arial" w:hAnsi="Arial" w:cs="Arial"/>
          <w:sz w:val="22"/>
          <w:szCs w:val="22"/>
        </w:rPr>
        <w:t>:</w:t>
      </w:r>
      <w:r w:rsidRPr="004E1E32">
        <w:rPr>
          <w:rFonts w:ascii="Arial" w:hAnsi="Arial" w:cs="Arial"/>
          <w:sz w:val="22"/>
          <w:szCs w:val="22"/>
        </w:rPr>
        <w:t xml:space="preserve"> </w:t>
      </w:r>
    </w:p>
    <w:p w14:paraId="0B9EE92A" w14:textId="51260939" w:rsidR="00344910" w:rsidRPr="004E1E32" w:rsidRDefault="00344910" w:rsidP="00344910">
      <w:pPr>
        <w:numPr>
          <w:ilvl w:val="1"/>
          <w:numId w:val="70"/>
        </w:numPr>
        <w:tabs>
          <w:tab w:val="clear" w:pos="993"/>
          <w:tab w:val="num" w:pos="1985"/>
        </w:tabs>
        <w:spacing w:line="276" w:lineRule="auto"/>
        <w:ind w:left="1985"/>
        <w:jc w:val="both"/>
        <w:outlineLvl w:val="1"/>
        <w:rPr>
          <w:rFonts w:ascii="Arial" w:hAnsi="Arial" w:cs="Arial"/>
          <w:bCs/>
          <w:iCs/>
          <w:caps/>
          <w:kern w:val="20"/>
          <w:sz w:val="22"/>
          <w:szCs w:val="22"/>
          <w:lang w:eastAsia="en-US"/>
        </w:rPr>
      </w:pPr>
      <w:r w:rsidRPr="004E1E32">
        <w:rPr>
          <w:rFonts w:ascii="Arial" w:hAnsi="Arial" w:cs="Arial"/>
          <w:bCs/>
          <w:iCs/>
          <w:kern w:val="20"/>
          <w:sz w:val="22"/>
          <w:szCs w:val="22"/>
          <w:lang w:eastAsia="en-US"/>
        </w:rPr>
        <w:t xml:space="preserve">70 % (siedemdziesiąt procent) wysokości zabezpieczenia należytego wykonania Umowy – terminie 30 dni od dnia wykonania Przedmiotu Umowy </w:t>
      </w:r>
      <w:r w:rsidR="00571237">
        <w:rPr>
          <w:rFonts w:ascii="Arial" w:hAnsi="Arial" w:cs="Arial"/>
          <w:bCs/>
          <w:iCs/>
          <w:kern w:val="20"/>
          <w:sz w:val="22"/>
          <w:szCs w:val="22"/>
          <w:lang w:eastAsia="en-US"/>
        </w:rPr>
        <w:br/>
      </w:r>
      <w:r w:rsidRPr="004E1E32">
        <w:rPr>
          <w:rFonts w:ascii="Arial" w:hAnsi="Arial" w:cs="Arial"/>
          <w:bCs/>
          <w:iCs/>
          <w:kern w:val="20"/>
          <w:sz w:val="22"/>
          <w:szCs w:val="22"/>
          <w:lang w:eastAsia="en-US"/>
        </w:rPr>
        <w:t>i uznania go przez Zamawiającego za należycie wykonany,</w:t>
      </w:r>
    </w:p>
    <w:p w14:paraId="6A639C3D" w14:textId="77777777" w:rsidR="00344910" w:rsidRPr="004E1E32" w:rsidRDefault="00344910" w:rsidP="00344910">
      <w:pPr>
        <w:numPr>
          <w:ilvl w:val="1"/>
          <w:numId w:val="70"/>
        </w:numPr>
        <w:tabs>
          <w:tab w:val="clear" w:pos="993"/>
          <w:tab w:val="num" w:pos="1985"/>
        </w:tabs>
        <w:spacing w:line="276" w:lineRule="auto"/>
        <w:ind w:left="1985"/>
        <w:jc w:val="both"/>
        <w:outlineLvl w:val="1"/>
        <w:rPr>
          <w:rFonts w:ascii="Arial" w:hAnsi="Arial" w:cs="Arial"/>
          <w:bCs/>
          <w:iCs/>
          <w:caps/>
          <w:kern w:val="20"/>
          <w:sz w:val="22"/>
          <w:szCs w:val="22"/>
          <w:lang w:eastAsia="en-US"/>
        </w:rPr>
      </w:pPr>
      <w:r w:rsidRPr="004E1E32">
        <w:rPr>
          <w:rFonts w:ascii="Arial" w:hAnsi="Arial" w:cs="Arial"/>
          <w:bCs/>
          <w:iCs/>
          <w:kern w:val="20"/>
          <w:sz w:val="22"/>
          <w:szCs w:val="22"/>
          <w:lang w:eastAsia="en-US"/>
        </w:rPr>
        <w:lastRenderedPageBreak/>
        <w:t>30 % (trzydzieści procent) wysokości zabezpieczenia należytego wykonania Umowy (stanowiące kwotę pozostawioną na zabezpieczenie roszczeń z tytułu rękojmi – w terminie 15 dni po upływie okresu rękojmi</w:t>
      </w:r>
    </w:p>
    <w:p w14:paraId="5E3CDA25" w14:textId="7F096FD8" w:rsidR="00344910" w:rsidRPr="004E1E32" w:rsidRDefault="00344910" w:rsidP="00344910">
      <w:pPr>
        <w:spacing w:after="120" w:line="276" w:lineRule="auto"/>
        <w:ind w:left="993"/>
        <w:jc w:val="both"/>
        <w:outlineLvl w:val="1"/>
        <w:rPr>
          <w:rFonts w:ascii="Arial" w:hAnsi="Arial" w:cs="Arial"/>
          <w:bCs/>
          <w:iCs/>
          <w:caps/>
          <w:kern w:val="20"/>
          <w:sz w:val="22"/>
          <w:szCs w:val="22"/>
          <w:lang w:eastAsia="en-US"/>
        </w:rPr>
      </w:pPr>
      <w:r w:rsidRPr="004E1E32">
        <w:rPr>
          <w:rFonts w:ascii="Arial" w:hAnsi="Arial" w:cs="Arial"/>
          <w:bCs/>
          <w:iCs/>
          <w:kern w:val="20"/>
          <w:sz w:val="22"/>
          <w:szCs w:val="22"/>
          <w:lang w:eastAsia="en-US"/>
        </w:rPr>
        <w:t>(dalej: „</w:t>
      </w:r>
      <w:r w:rsidRPr="004E1E32">
        <w:rPr>
          <w:rFonts w:ascii="Arial" w:hAnsi="Arial" w:cs="Arial"/>
          <w:b/>
          <w:bCs/>
          <w:iCs/>
          <w:kern w:val="20"/>
          <w:sz w:val="22"/>
          <w:szCs w:val="22"/>
          <w:lang w:eastAsia="en-US"/>
        </w:rPr>
        <w:t>Termin Ważności Zabezpieczenia</w:t>
      </w:r>
      <w:r w:rsidRPr="004E1E32">
        <w:rPr>
          <w:rFonts w:ascii="Arial" w:hAnsi="Arial" w:cs="Arial"/>
          <w:bCs/>
          <w:iCs/>
          <w:kern w:val="20"/>
          <w:sz w:val="22"/>
          <w:szCs w:val="22"/>
          <w:lang w:eastAsia="en-US"/>
        </w:rPr>
        <w:t xml:space="preserve">”). </w:t>
      </w:r>
    </w:p>
    <w:p w14:paraId="0DC019D8" w14:textId="173D6AED" w:rsidR="006A2570" w:rsidRPr="004E1E32" w:rsidRDefault="006A2570" w:rsidP="004E1E32">
      <w:pPr>
        <w:numPr>
          <w:ilvl w:val="1"/>
          <w:numId w:val="73"/>
        </w:numPr>
        <w:tabs>
          <w:tab w:val="num" w:pos="3261"/>
        </w:tabs>
        <w:spacing w:before="120" w:after="120" w:line="276" w:lineRule="auto"/>
        <w:ind w:left="993"/>
        <w:jc w:val="both"/>
        <w:outlineLvl w:val="1"/>
        <w:rPr>
          <w:rFonts w:cs="Arial"/>
          <w:szCs w:val="22"/>
        </w:rPr>
      </w:pPr>
      <w:r w:rsidRPr="004E1E32">
        <w:rPr>
          <w:rFonts w:ascii="Arial" w:hAnsi="Arial" w:cs="Arial"/>
          <w:sz w:val="22"/>
          <w:szCs w:val="22"/>
        </w:rPr>
        <w:t xml:space="preserve">W przypadku gdy termin Zabezpieczenia Należytego Wykonania Umowy upływa </w:t>
      </w:r>
      <w:r w:rsidR="008527DC">
        <w:rPr>
          <w:rFonts w:ascii="Arial" w:hAnsi="Arial" w:cs="Arial"/>
          <w:sz w:val="22"/>
          <w:szCs w:val="22"/>
        </w:rPr>
        <w:br/>
      </w:r>
      <w:r w:rsidRPr="004E1E32">
        <w:rPr>
          <w:rFonts w:ascii="Arial" w:hAnsi="Arial" w:cs="Arial"/>
          <w:sz w:val="22"/>
          <w:szCs w:val="22"/>
        </w:rPr>
        <w:t>w okresie między 91. a 119 dniem po odwołaniu stanu zagrożenia epidemicznego albo stanu epidemii, termin ważności tego zabezpieczenia przedłuża się, z mocy prawa, do 120. dnia po dniu odwołania stanu zagrożenia epidemicznego albo stanu epidemii w związku z</w:t>
      </w:r>
      <w:r w:rsidR="002444F2" w:rsidRPr="004E1E32">
        <w:rPr>
          <w:rFonts w:ascii="Arial" w:hAnsi="Arial" w:cs="Arial"/>
          <w:sz w:val="22"/>
          <w:szCs w:val="22"/>
        </w:rPr>
        <w:t xml:space="preserve"> </w:t>
      </w:r>
      <w:r w:rsidRPr="004E1E32">
        <w:rPr>
          <w:rFonts w:ascii="Arial" w:hAnsi="Arial" w:cs="Arial"/>
          <w:sz w:val="22"/>
          <w:szCs w:val="22"/>
        </w:rPr>
        <w:t>COVID-19.</w:t>
      </w:r>
    </w:p>
    <w:p w14:paraId="1DAC2D8A" w14:textId="77777777" w:rsidR="00D051A9" w:rsidRPr="004E1E32" w:rsidRDefault="00D051A9" w:rsidP="004E1E32">
      <w:pPr>
        <w:numPr>
          <w:ilvl w:val="1"/>
          <w:numId w:val="73"/>
        </w:numPr>
        <w:tabs>
          <w:tab w:val="num" w:pos="3261"/>
        </w:tabs>
        <w:spacing w:before="120" w:after="120" w:line="276" w:lineRule="auto"/>
        <w:ind w:left="993"/>
        <w:jc w:val="both"/>
        <w:outlineLvl w:val="1"/>
        <w:rPr>
          <w:rFonts w:cs="Arial"/>
          <w:szCs w:val="22"/>
        </w:rPr>
      </w:pPr>
      <w:r w:rsidRPr="004E1E32">
        <w:rPr>
          <w:rFonts w:ascii="Arial" w:hAnsi="Arial" w:cs="Arial"/>
          <w:sz w:val="22"/>
          <w:szCs w:val="22"/>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4E1E32">
        <w:rPr>
          <w:rFonts w:ascii="Arial" w:hAnsi="Arial" w:cs="Arial"/>
          <w:sz w:val="22"/>
          <w:szCs w:val="22"/>
        </w:rPr>
        <w:t xml:space="preserve">, zgodnie z Załącznikiem nr </w:t>
      </w:r>
      <w:r w:rsidR="005233BF" w:rsidRPr="004E1E32">
        <w:rPr>
          <w:rFonts w:ascii="Arial" w:hAnsi="Arial" w:cs="Arial"/>
          <w:sz w:val="22"/>
          <w:szCs w:val="22"/>
        </w:rPr>
        <w:t>7</w:t>
      </w:r>
      <w:r w:rsidR="0053566D" w:rsidRPr="004E1E32">
        <w:rPr>
          <w:rFonts w:ascii="Arial" w:hAnsi="Arial" w:cs="Arial"/>
          <w:sz w:val="22"/>
          <w:szCs w:val="22"/>
        </w:rPr>
        <w:t xml:space="preserve"> do Umowy</w:t>
      </w:r>
      <w:r w:rsidRPr="004E1E32">
        <w:rPr>
          <w:rFonts w:ascii="Arial" w:hAnsi="Arial" w:cs="Arial"/>
          <w:sz w:val="22"/>
          <w:szCs w:val="22"/>
        </w:rPr>
        <w:t xml:space="preserve">. </w:t>
      </w:r>
    </w:p>
    <w:p w14:paraId="715BD834" w14:textId="5CFF948D" w:rsidR="00D051A9" w:rsidRPr="008527DC" w:rsidRDefault="00D051A9" w:rsidP="004E1E32">
      <w:pPr>
        <w:numPr>
          <w:ilvl w:val="1"/>
          <w:numId w:val="73"/>
        </w:numPr>
        <w:tabs>
          <w:tab w:val="num" w:pos="3261"/>
        </w:tabs>
        <w:spacing w:before="120" w:after="120" w:line="276" w:lineRule="auto"/>
        <w:ind w:left="993"/>
        <w:jc w:val="both"/>
        <w:outlineLvl w:val="1"/>
        <w:rPr>
          <w:rFonts w:cs="Arial"/>
          <w:bCs/>
          <w:iCs/>
          <w:szCs w:val="22"/>
        </w:rPr>
      </w:pPr>
      <w:r w:rsidRPr="004E1E32">
        <w:rPr>
          <w:rFonts w:ascii="Arial" w:hAnsi="Arial" w:cs="Arial"/>
          <w:sz w:val="22"/>
          <w:szCs w:val="22"/>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8527DC">
        <w:rPr>
          <w:rFonts w:ascii="Arial" w:hAnsi="Arial" w:cs="Arial"/>
          <w:sz w:val="22"/>
          <w:szCs w:val="22"/>
        </w:rPr>
        <w:t xml:space="preserve"> </w:t>
      </w:r>
    </w:p>
    <w:p w14:paraId="1395EC0D" w14:textId="2A5D6073" w:rsidR="00EF06FB" w:rsidRPr="004E1E32" w:rsidRDefault="00EF06FB" w:rsidP="00EF06FB">
      <w:pPr>
        <w:rPr>
          <w:rFonts w:ascii="Arial" w:eastAsia="Cambria" w:hAnsi="Arial" w:cs="Arial"/>
          <w:b/>
          <w:bCs/>
          <w:sz w:val="22"/>
          <w:szCs w:val="22"/>
          <w:u w:val="single"/>
        </w:rPr>
      </w:pPr>
      <w:r w:rsidRPr="004E1E32">
        <w:rPr>
          <w:rFonts w:ascii="Arial" w:eastAsia="Cambria" w:hAnsi="Arial" w:cs="Arial"/>
          <w:b/>
          <w:bCs/>
          <w:sz w:val="22"/>
          <w:szCs w:val="22"/>
          <w:u w:val="single"/>
        </w:rPr>
        <w:t xml:space="preserve">6a. GWARANCJA I RĘKOJMIA </w:t>
      </w:r>
    </w:p>
    <w:p w14:paraId="5B49F11F" w14:textId="77777777" w:rsidR="008527DC" w:rsidRPr="004E1E32" w:rsidRDefault="008527DC" w:rsidP="00EF06FB">
      <w:pPr>
        <w:rPr>
          <w:rFonts w:ascii="Arial" w:eastAsia="Cambria" w:hAnsi="Arial" w:cs="Arial"/>
          <w:b/>
          <w:bCs/>
          <w:sz w:val="22"/>
          <w:szCs w:val="22"/>
        </w:rPr>
      </w:pPr>
    </w:p>
    <w:p w14:paraId="798D6066" w14:textId="5DE0B563" w:rsidR="00EF06FB" w:rsidRPr="004E1E32" w:rsidRDefault="00EF06FB" w:rsidP="004E1E32">
      <w:pPr>
        <w:spacing w:line="300" w:lineRule="auto"/>
        <w:ind w:left="708"/>
        <w:jc w:val="both"/>
        <w:rPr>
          <w:rFonts w:ascii="Arial" w:eastAsia="Cambria" w:hAnsi="Arial" w:cs="Arial"/>
          <w:sz w:val="22"/>
          <w:szCs w:val="22"/>
        </w:rPr>
      </w:pPr>
      <w:r w:rsidRPr="004E1E32">
        <w:rPr>
          <w:rFonts w:ascii="Arial" w:eastAsia="Cambria" w:hAnsi="Arial" w:cs="Arial"/>
          <w:sz w:val="22"/>
          <w:szCs w:val="22"/>
        </w:rPr>
        <w:t xml:space="preserve">6a.1. Wykonawca gwarantuje dobrą jakość wykonania Usług w okresie 24 miesięcy od dnia podpisania protokołu odbioru Prac, indywidualnie dla każdego zlecenia wykonania Prac </w:t>
      </w:r>
      <w:r w:rsidR="008527DC">
        <w:rPr>
          <w:rFonts w:ascii="Arial" w:eastAsia="Cambria" w:hAnsi="Arial" w:cs="Arial"/>
          <w:sz w:val="22"/>
          <w:szCs w:val="22"/>
        </w:rPr>
        <w:br/>
      </w:r>
      <w:r w:rsidRPr="004E1E32">
        <w:rPr>
          <w:rFonts w:ascii="Arial" w:eastAsia="Cambria" w:hAnsi="Arial" w:cs="Arial"/>
          <w:sz w:val="22"/>
          <w:szCs w:val="22"/>
        </w:rPr>
        <w:t xml:space="preserve">w zakresie rozliczeń powykonawczych oraz w zakresie prac ryczałtowych (wyłączając </w:t>
      </w:r>
      <w:r w:rsidR="008527DC">
        <w:rPr>
          <w:rFonts w:ascii="Arial" w:eastAsia="Cambria" w:hAnsi="Arial" w:cs="Arial"/>
          <w:sz w:val="22"/>
          <w:szCs w:val="22"/>
        </w:rPr>
        <w:br/>
      </w:r>
      <w:r w:rsidRPr="004E1E32">
        <w:rPr>
          <w:rFonts w:ascii="Arial" w:eastAsia="Cambria" w:hAnsi="Arial" w:cs="Arial"/>
          <w:sz w:val="22"/>
          <w:szCs w:val="22"/>
        </w:rPr>
        <w:t>z gwarancji usługi zawarte w pkt.</w:t>
      </w:r>
      <w:r w:rsidR="005D6B53" w:rsidRPr="004E1E32">
        <w:rPr>
          <w:rFonts w:ascii="Arial" w:eastAsia="Cambria" w:hAnsi="Arial" w:cs="Arial"/>
          <w:sz w:val="22"/>
          <w:szCs w:val="22"/>
        </w:rPr>
        <w:t xml:space="preserve">  1.2.4, 1.2.5 </w:t>
      </w:r>
      <w:r w:rsidRPr="004E1E32">
        <w:rPr>
          <w:rFonts w:ascii="Arial" w:eastAsia="Cambria" w:hAnsi="Arial" w:cs="Arial"/>
          <w:sz w:val="22"/>
          <w:szCs w:val="22"/>
        </w:rPr>
        <w:t xml:space="preserve">). </w:t>
      </w:r>
    </w:p>
    <w:p w14:paraId="13C960B2" w14:textId="01511707" w:rsidR="00EF06FB" w:rsidRPr="004E1E32" w:rsidRDefault="00EF06FB" w:rsidP="004E1E32">
      <w:pPr>
        <w:spacing w:line="300" w:lineRule="auto"/>
        <w:ind w:left="708"/>
        <w:jc w:val="both"/>
        <w:rPr>
          <w:rFonts w:ascii="Arial" w:eastAsia="Cambria" w:hAnsi="Arial" w:cs="Arial"/>
          <w:sz w:val="22"/>
          <w:szCs w:val="22"/>
        </w:rPr>
      </w:pPr>
      <w:r w:rsidRPr="004E1E32">
        <w:rPr>
          <w:rFonts w:ascii="Arial" w:eastAsia="Cambria" w:hAnsi="Arial" w:cs="Arial"/>
          <w:sz w:val="22"/>
          <w:szCs w:val="22"/>
        </w:rPr>
        <w:t>6a</w:t>
      </w:r>
      <w:r w:rsidR="008527DC">
        <w:rPr>
          <w:rFonts w:ascii="Arial" w:eastAsia="Cambria" w:hAnsi="Arial" w:cs="Arial"/>
          <w:sz w:val="22"/>
          <w:szCs w:val="22"/>
        </w:rPr>
        <w:t xml:space="preserve">. </w:t>
      </w:r>
      <w:r w:rsidRPr="004E1E32">
        <w:rPr>
          <w:rFonts w:ascii="Arial" w:eastAsia="Cambria" w:hAnsi="Arial" w:cs="Arial"/>
          <w:sz w:val="22"/>
          <w:szCs w:val="22"/>
        </w:rPr>
        <w:t>2. Na usługi wykonane przez Wykonawcę dla których Zamawiający</w:t>
      </w:r>
      <w:r w:rsidR="008527DC">
        <w:rPr>
          <w:rFonts w:ascii="Arial" w:eastAsia="Cambria" w:hAnsi="Arial" w:cs="Arial"/>
          <w:sz w:val="22"/>
          <w:szCs w:val="22"/>
        </w:rPr>
        <w:t xml:space="preserve"> </w:t>
      </w:r>
      <w:r w:rsidRPr="004E1E32">
        <w:rPr>
          <w:rFonts w:ascii="Arial" w:eastAsia="Cambria" w:hAnsi="Arial" w:cs="Arial"/>
          <w:sz w:val="22"/>
          <w:szCs w:val="22"/>
        </w:rPr>
        <w:t>nakazał i postanowił zastosować materiały, części, elementy maszyn i urządzeń o znaczącym stopniu zużycia ze względu na brak nowych materiałów, części, elementów maszyn i urządzeń - okres gwarancji wynosi 12 miesięcy</w:t>
      </w:r>
      <w:r w:rsidR="008527DC">
        <w:rPr>
          <w:rFonts w:ascii="Arial" w:eastAsia="Cambria" w:hAnsi="Arial" w:cs="Arial"/>
          <w:sz w:val="22"/>
          <w:szCs w:val="22"/>
        </w:rPr>
        <w:t>.</w:t>
      </w:r>
    </w:p>
    <w:p w14:paraId="2F8F3979" w14:textId="72547761" w:rsidR="00EF06FB" w:rsidRPr="004E1E32" w:rsidRDefault="00EF06FB" w:rsidP="004E1E32">
      <w:pPr>
        <w:spacing w:line="300" w:lineRule="auto"/>
        <w:ind w:left="708"/>
        <w:jc w:val="both"/>
        <w:rPr>
          <w:rFonts w:ascii="Arial" w:eastAsia="Cambria" w:hAnsi="Arial" w:cs="Arial"/>
          <w:sz w:val="22"/>
          <w:szCs w:val="22"/>
        </w:rPr>
      </w:pPr>
      <w:r w:rsidRPr="004E1E32">
        <w:rPr>
          <w:rFonts w:ascii="Arial" w:eastAsia="Cambria" w:hAnsi="Arial" w:cs="Arial"/>
          <w:sz w:val="22"/>
          <w:szCs w:val="22"/>
        </w:rPr>
        <w:t>6a</w:t>
      </w:r>
      <w:r w:rsidR="008527DC">
        <w:rPr>
          <w:rFonts w:ascii="Arial" w:eastAsia="Cambria" w:hAnsi="Arial" w:cs="Arial"/>
          <w:sz w:val="22"/>
          <w:szCs w:val="22"/>
        </w:rPr>
        <w:t xml:space="preserve">. </w:t>
      </w:r>
      <w:r w:rsidRPr="004E1E32">
        <w:rPr>
          <w:rFonts w:ascii="Arial" w:eastAsia="Cambria" w:hAnsi="Arial" w:cs="Arial"/>
          <w:sz w:val="22"/>
          <w:szCs w:val="22"/>
        </w:rPr>
        <w:t xml:space="preserve">3. 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dokumenty gwarancyjne. Gwarancji nie podlegają materiały szybko zużywające, uszczelki, szczeliwa, źródła światła itp. dostarczone przez Wykonawcę, oraz materiały przekazane i dostarczone Wykonawcy przez Zamawiającego do wykonania zleconych Usług. </w:t>
      </w:r>
    </w:p>
    <w:p w14:paraId="53F2DE28" w14:textId="54E4E72D" w:rsidR="00EF06FB" w:rsidRPr="004E1E32" w:rsidRDefault="00EF06FB" w:rsidP="004E1E32">
      <w:pPr>
        <w:pStyle w:val="Tekstpodstawowy"/>
        <w:spacing w:after="0" w:line="300" w:lineRule="auto"/>
        <w:ind w:firstLine="708"/>
        <w:rPr>
          <w:rFonts w:ascii="Arial" w:hAnsi="Arial" w:cs="Arial"/>
          <w:sz w:val="22"/>
          <w:szCs w:val="22"/>
        </w:rPr>
      </w:pPr>
      <w:r w:rsidRPr="004E1E32">
        <w:rPr>
          <w:rFonts w:ascii="Arial" w:eastAsia="Cambria" w:hAnsi="Arial" w:cs="Arial"/>
          <w:sz w:val="22"/>
          <w:szCs w:val="22"/>
        </w:rPr>
        <w:t>6a</w:t>
      </w:r>
      <w:r w:rsidR="008527DC">
        <w:rPr>
          <w:rFonts w:ascii="Arial" w:eastAsia="Cambria" w:hAnsi="Arial" w:cs="Arial"/>
          <w:sz w:val="22"/>
          <w:szCs w:val="22"/>
        </w:rPr>
        <w:t xml:space="preserve">. </w:t>
      </w:r>
      <w:r w:rsidRPr="004E1E32">
        <w:rPr>
          <w:rFonts w:ascii="Arial" w:eastAsia="Cambria" w:hAnsi="Arial" w:cs="Arial"/>
          <w:sz w:val="22"/>
          <w:szCs w:val="22"/>
        </w:rPr>
        <w:t>4. Okres rękojmi za wady Przedmiotu Umowy wynosi 12 miesięcy.</w:t>
      </w:r>
    </w:p>
    <w:p w14:paraId="2DBC1F53" w14:textId="77777777" w:rsidR="009855B1" w:rsidRPr="004E1E32" w:rsidRDefault="009855B1" w:rsidP="009855B1">
      <w:pPr>
        <w:pStyle w:val="Tekstpodstawowy"/>
        <w:rPr>
          <w:rFonts w:ascii="Arial" w:hAnsi="Arial" w:cs="Arial"/>
          <w:sz w:val="22"/>
          <w:szCs w:val="22"/>
          <w:lang w:eastAsia="en-US"/>
        </w:rPr>
      </w:pPr>
    </w:p>
    <w:p w14:paraId="250A8F9E" w14:textId="77777777" w:rsidR="00D051A9" w:rsidRPr="004E1E32" w:rsidRDefault="00D051A9" w:rsidP="004C3347">
      <w:pPr>
        <w:pStyle w:val="Nagwek1"/>
        <w:numPr>
          <w:ilvl w:val="0"/>
          <w:numId w:val="73"/>
        </w:numPr>
        <w:spacing w:before="0" w:after="0" w:line="300" w:lineRule="auto"/>
        <w:rPr>
          <w:bCs w:val="0"/>
          <w:szCs w:val="22"/>
          <w:u w:val="single"/>
          <w:lang w:val="pl-PL"/>
        </w:rPr>
      </w:pPr>
      <w:r w:rsidRPr="004E1E32">
        <w:rPr>
          <w:bCs w:val="0"/>
          <w:szCs w:val="22"/>
          <w:u w:val="single"/>
          <w:lang w:val="pl-PL"/>
        </w:rPr>
        <w:t>OSOBY ODPOWIEDZIALNE ZA REALIZACJĘ UMOWY</w:t>
      </w:r>
    </w:p>
    <w:p w14:paraId="2134596C"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Zamawiający wyznacza niniejszym:</w:t>
      </w:r>
    </w:p>
    <w:p w14:paraId="32FB06FD" w14:textId="77777777" w:rsidR="00E41159" w:rsidRPr="004E1E32" w:rsidRDefault="00E41159" w:rsidP="00E41159">
      <w:pPr>
        <w:pStyle w:val="Nagwek2"/>
        <w:numPr>
          <w:ilvl w:val="0"/>
          <w:numId w:val="0"/>
        </w:numPr>
        <w:spacing w:line="300" w:lineRule="auto"/>
        <w:ind w:left="709"/>
        <w:rPr>
          <w:rStyle w:val="Nagwek3Znak"/>
          <w:rFonts w:eastAsia="Calibri"/>
          <w:b/>
          <w:szCs w:val="22"/>
          <w:lang w:val="pl-PL"/>
        </w:rPr>
      </w:pPr>
      <w:r w:rsidRPr="004E1E32">
        <w:rPr>
          <w:rStyle w:val="Nagwek3Znak"/>
          <w:rFonts w:eastAsia="Calibri"/>
          <w:b/>
          <w:szCs w:val="22"/>
          <w:lang w:val="pl-PL"/>
        </w:rPr>
        <w:t xml:space="preserve">Stanisław Filipowicz, tel.: +48 15 865 68 89 email: stanislaw.filipowicz@enea.pl </w:t>
      </w:r>
    </w:p>
    <w:p w14:paraId="6347F040" w14:textId="77777777" w:rsidR="00E41159" w:rsidRPr="004E1E32" w:rsidRDefault="00E41159" w:rsidP="00E41159">
      <w:pPr>
        <w:pStyle w:val="Nagwek2"/>
        <w:numPr>
          <w:ilvl w:val="0"/>
          <w:numId w:val="0"/>
        </w:numPr>
        <w:spacing w:line="300" w:lineRule="auto"/>
        <w:ind w:left="709"/>
        <w:rPr>
          <w:rStyle w:val="Nagwek3Znak"/>
          <w:rFonts w:eastAsia="Calibri"/>
          <w:b/>
          <w:szCs w:val="22"/>
          <w:lang w:val="pl-PL"/>
        </w:rPr>
      </w:pPr>
      <w:r w:rsidRPr="004E1E32">
        <w:rPr>
          <w:rStyle w:val="Nagwek3Znak"/>
          <w:rFonts w:eastAsia="Calibri"/>
          <w:b/>
          <w:szCs w:val="22"/>
          <w:lang w:val="pl-PL"/>
        </w:rPr>
        <w:t xml:space="preserve">oraz </w:t>
      </w:r>
    </w:p>
    <w:p w14:paraId="73690E0D" w14:textId="17E7AAEC" w:rsidR="00CE3618" w:rsidRPr="004E1E32" w:rsidRDefault="00E41159" w:rsidP="005233BF">
      <w:pPr>
        <w:pStyle w:val="Nagwek2"/>
        <w:numPr>
          <w:ilvl w:val="0"/>
          <w:numId w:val="0"/>
        </w:numPr>
        <w:spacing w:before="0" w:after="0" w:line="300" w:lineRule="auto"/>
        <w:ind w:left="709"/>
        <w:rPr>
          <w:rStyle w:val="Nagwek3Znak"/>
          <w:rFonts w:eastAsia="Calibri"/>
          <w:b/>
          <w:szCs w:val="22"/>
          <w:lang w:val="pl-PL"/>
        </w:rPr>
      </w:pPr>
      <w:r w:rsidRPr="004E1E32">
        <w:rPr>
          <w:rStyle w:val="Nagwek3Znak"/>
          <w:rFonts w:eastAsia="Calibri"/>
          <w:b/>
          <w:szCs w:val="22"/>
          <w:lang w:val="pl-PL"/>
        </w:rPr>
        <w:lastRenderedPageBreak/>
        <w:t xml:space="preserve">Ryszard Chmielewski, tel.: +48 15 865 67 89, email:  chmielewski.ryszard@enea.pl </w:t>
      </w:r>
      <w:r w:rsidR="00CE3618" w:rsidRPr="004E1E32">
        <w:rPr>
          <w:rStyle w:val="Nagwek3Znak"/>
          <w:rFonts w:eastAsia="Calibri"/>
          <w:b/>
          <w:szCs w:val="22"/>
          <w:lang w:val="pl-PL"/>
        </w:rPr>
        <w:t xml:space="preserve"> </w:t>
      </w:r>
    </w:p>
    <w:p w14:paraId="204D09C0" w14:textId="77777777" w:rsidR="00D051A9" w:rsidRPr="004E1E32" w:rsidRDefault="00D051A9" w:rsidP="005233BF">
      <w:pPr>
        <w:pStyle w:val="Nagwek2"/>
        <w:numPr>
          <w:ilvl w:val="0"/>
          <w:numId w:val="0"/>
        </w:numPr>
        <w:spacing w:before="0" w:after="0" w:line="300" w:lineRule="auto"/>
        <w:ind w:left="709"/>
        <w:rPr>
          <w:rFonts w:cs="Arial"/>
          <w:szCs w:val="22"/>
          <w:lang w:val="pl-PL"/>
        </w:rPr>
      </w:pPr>
      <w:r w:rsidRPr="004E1E32">
        <w:rPr>
          <w:rFonts w:cs="Arial"/>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Pr="004E1E32">
        <w:rPr>
          <w:rFonts w:cs="Arial"/>
          <w:b/>
          <w:szCs w:val="22"/>
          <w:lang w:val="pl-PL"/>
        </w:rPr>
        <w:t>Pełnomocnikami Zamawiającego</w:t>
      </w:r>
      <w:r w:rsidRPr="004E1E32">
        <w:rPr>
          <w:rFonts w:cs="Arial"/>
          <w:szCs w:val="22"/>
          <w:lang w:val="pl-PL"/>
        </w:rPr>
        <w:t>” lub z osobna "</w:t>
      </w:r>
      <w:r w:rsidRPr="004E1E32">
        <w:rPr>
          <w:rFonts w:cs="Arial"/>
          <w:b/>
          <w:szCs w:val="22"/>
          <w:lang w:val="pl-PL"/>
        </w:rPr>
        <w:t>Pełnomocnikiem Zamawiającego</w:t>
      </w:r>
      <w:r w:rsidRPr="004E1E32">
        <w:rPr>
          <w:rFonts w:cs="Arial"/>
          <w:szCs w:val="22"/>
          <w:lang w:val="pl-PL"/>
        </w:rPr>
        <w:t>"). Pełnomocnicy Zamawiającego nie są uprawnieni do podejmowania czynności oraz składania oświadczeń woli, które skutkowałyby jakąkolwiek zmianą Umowy.</w:t>
      </w:r>
    </w:p>
    <w:p w14:paraId="467BDC7F"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Wykonawca wyznacza niniejszym:</w:t>
      </w:r>
    </w:p>
    <w:p w14:paraId="18C6D47F" w14:textId="57FE54F6" w:rsidR="00D051A9" w:rsidRPr="004E1E32" w:rsidRDefault="00D051A9" w:rsidP="005233BF">
      <w:pPr>
        <w:pStyle w:val="Nagwek2"/>
        <w:numPr>
          <w:ilvl w:val="0"/>
          <w:numId w:val="0"/>
        </w:numPr>
        <w:spacing w:before="0" w:after="0" w:line="300" w:lineRule="auto"/>
        <w:ind w:left="709"/>
        <w:rPr>
          <w:rStyle w:val="Nagwek3Znak"/>
          <w:rFonts w:eastAsia="Calibri"/>
          <w:szCs w:val="22"/>
          <w:lang w:val="pl-PL"/>
        </w:rPr>
      </w:pPr>
      <w:r w:rsidRPr="004E1E32">
        <w:rPr>
          <w:rStyle w:val="Nagwek3Znak"/>
          <w:rFonts w:eastAsia="Calibri"/>
          <w:b/>
          <w:szCs w:val="22"/>
          <w:lang w:val="pl-PL"/>
        </w:rPr>
        <w:t>Imię i nazwisko</w:t>
      </w:r>
      <w:r w:rsidRPr="004E1E32">
        <w:rPr>
          <w:rStyle w:val="Nagwek3Znak"/>
          <w:rFonts w:eastAsia="Calibri"/>
          <w:szCs w:val="22"/>
          <w:lang w:val="pl-PL"/>
        </w:rPr>
        <w:t>:[●], tel.: [●], email: [●]</w:t>
      </w:r>
    </w:p>
    <w:p w14:paraId="530E56A1" w14:textId="105DE6BD" w:rsidR="004A10B1" w:rsidRPr="004E1E32" w:rsidRDefault="00FE6664" w:rsidP="004E1E32">
      <w:pPr>
        <w:pStyle w:val="Tekstpodstawowy"/>
        <w:ind w:firstLine="708"/>
        <w:rPr>
          <w:rFonts w:ascii="Arial" w:eastAsia="Calibri" w:hAnsi="Arial" w:cs="Arial"/>
          <w:sz w:val="22"/>
          <w:szCs w:val="22"/>
        </w:rPr>
      </w:pPr>
      <w:r>
        <w:rPr>
          <w:rStyle w:val="Nagwek3Znak"/>
          <w:rFonts w:eastAsia="Calibri"/>
          <w:iCs w:val="0"/>
          <w:sz w:val="22"/>
          <w:szCs w:val="22"/>
          <w:lang w:val="pl-PL" w:eastAsia="en-US"/>
        </w:rPr>
        <w:t>……………….</w:t>
      </w:r>
      <w:r w:rsidR="008A2BB7" w:rsidRPr="004E1E32">
        <w:rPr>
          <w:rStyle w:val="Nagwek3Znak"/>
          <w:rFonts w:eastAsia="Calibri"/>
          <w:iCs w:val="0"/>
          <w:sz w:val="22"/>
          <w:szCs w:val="22"/>
          <w:lang w:val="pl-PL" w:eastAsia="en-US"/>
        </w:rPr>
        <w:t xml:space="preserve"> e-mail: </w:t>
      </w:r>
      <w:r>
        <w:rPr>
          <w:rStyle w:val="Nagwek3Znak"/>
          <w:rFonts w:eastAsia="Calibri"/>
          <w:iCs w:val="0"/>
          <w:sz w:val="22"/>
          <w:szCs w:val="22"/>
          <w:lang w:val="pl-PL" w:eastAsia="en-US"/>
        </w:rPr>
        <w:t>……………….</w:t>
      </w:r>
    </w:p>
    <w:p w14:paraId="1ED2D63E" w14:textId="7E208DC1" w:rsidR="00D051A9" w:rsidRPr="004E1E32" w:rsidRDefault="00D051A9" w:rsidP="005233BF">
      <w:pPr>
        <w:pStyle w:val="Nagwek2"/>
        <w:numPr>
          <w:ilvl w:val="0"/>
          <w:numId w:val="0"/>
        </w:numPr>
        <w:spacing w:before="0" w:after="0" w:line="300" w:lineRule="auto"/>
        <w:ind w:left="709"/>
        <w:rPr>
          <w:rFonts w:cs="Arial"/>
          <w:szCs w:val="22"/>
          <w:lang w:val="pl-PL"/>
        </w:rPr>
      </w:pPr>
      <w:r w:rsidRPr="004E1E32">
        <w:rPr>
          <w:rFonts w:cs="Arial"/>
          <w:szCs w:val="22"/>
          <w:lang w:val="pl-PL"/>
        </w:rPr>
        <w:t xml:space="preserve">oraz </w:t>
      </w:r>
    </w:p>
    <w:p w14:paraId="7DDC1A71" w14:textId="77777777" w:rsidR="00FE6664" w:rsidRPr="00755BAD" w:rsidRDefault="00FE6664" w:rsidP="00FE6664">
      <w:pPr>
        <w:pStyle w:val="Tekstpodstawowy"/>
        <w:ind w:firstLine="708"/>
        <w:rPr>
          <w:rFonts w:ascii="Arial" w:eastAsia="Calibri" w:hAnsi="Arial" w:cs="Arial"/>
          <w:sz w:val="22"/>
          <w:szCs w:val="22"/>
        </w:rPr>
      </w:pPr>
      <w:r>
        <w:rPr>
          <w:rStyle w:val="Nagwek3Znak"/>
          <w:rFonts w:eastAsia="Calibri"/>
          <w:iCs w:val="0"/>
          <w:sz w:val="22"/>
          <w:szCs w:val="22"/>
          <w:lang w:val="pl-PL" w:eastAsia="en-US"/>
        </w:rPr>
        <w:t>……………….</w:t>
      </w:r>
      <w:r w:rsidRPr="00755BAD">
        <w:rPr>
          <w:rStyle w:val="Nagwek3Znak"/>
          <w:rFonts w:eastAsia="Calibri"/>
          <w:iCs w:val="0"/>
          <w:sz w:val="22"/>
          <w:szCs w:val="22"/>
          <w:lang w:val="pl-PL" w:eastAsia="en-US"/>
        </w:rPr>
        <w:t xml:space="preserve"> e-mail: </w:t>
      </w:r>
      <w:r>
        <w:rPr>
          <w:rStyle w:val="Nagwek3Znak"/>
          <w:rFonts w:eastAsia="Calibri"/>
          <w:iCs w:val="0"/>
          <w:sz w:val="22"/>
          <w:szCs w:val="22"/>
          <w:lang w:val="pl-PL" w:eastAsia="en-US"/>
        </w:rPr>
        <w:t>……………….</w:t>
      </w:r>
    </w:p>
    <w:p w14:paraId="1971D4A7" w14:textId="3EBDEC31" w:rsidR="00D051A9" w:rsidRPr="004E1E32" w:rsidRDefault="00D051A9" w:rsidP="005233BF">
      <w:pPr>
        <w:pStyle w:val="Nagwek2"/>
        <w:numPr>
          <w:ilvl w:val="0"/>
          <w:numId w:val="0"/>
        </w:numPr>
        <w:spacing w:before="0" w:after="0" w:line="300" w:lineRule="auto"/>
        <w:ind w:left="709"/>
        <w:rPr>
          <w:rStyle w:val="Nagwek3Znak"/>
          <w:rFonts w:eastAsia="Calibri"/>
          <w:szCs w:val="22"/>
          <w:lang w:val="pl-PL"/>
        </w:rPr>
      </w:pPr>
      <w:r w:rsidRPr="004E1E32">
        <w:rPr>
          <w:rStyle w:val="Nagwek3Znak"/>
          <w:rFonts w:eastAsia="Calibri"/>
          <w:b/>
          <w:szCs w:val="22"/>
          <w:lang w:val="pl-PL"/>
        </w:rPr>
        <w:t>Imię i nazwisko</w:t>
      </w:r>
      <w:r w:rsidRPr="004E1E32">
        <w:rPr>
          <w:rStyle w:val="Nagwek3Znak"/>
          <w:rFonts w:eastAsia="Calibri"/>
          <w:szCs w:val="22"/>
          <w:lang w:val="pl-PL"/>
        </w:rPr>
        <w:t>:[●], tel.: [●], email: [●]</w:t>
      </w:r>
    </w:p>
    <w:p w14:paraId="62393F20" w14:textId="77777777" w:rsidR="00FE6664" w:rsidRDefault="00FE6664" w:rsidP="005233BF">
      <w:pPr>
        <w:pStyle w:val="Nagwek2"/>
        <w:numPr>
          <w:ilvl w:val="0"/>
          <w:numId w:val="0"/>
        </w:numPr>
        <w:spacing w:before="0" w:after="0" w:line="300" w:lineRule="auto"/>
        <w:ind w:left="709"/>
        <w:rPr>
          <w:rStyle w:val="Nagwek3Znak"/>
          <w:rFonts w:eastAsia="Calibri"/>
          <w:szCs w:val="22"/>
          <w:lang w:val="pl-PL"/>
        </w:rPr>
      </w:pPr>
    </w:p>
    <w:p w14:paraId="3EF7D320" w14:textId="77777777" w:rsidR="00D051A9" w:rsidRPr="004E1E32" w:rsidRDefault="00D051A9" w:rsidP="005233BF">
      <w:pPr>
        <w:pStyle w:val="Nagwek2"/>
        <w:numPr>
          <w:ilvl w:val="0"/>
          <w:numId w:val="0"/>
        </w:numPr>
        <w:spacing w:before="0" w:after="0" w:line="300" w:lineRule="auto"/>
        <w:ind w:left="709"/>
        <w:rPr>
          <w:rFonts w:cs="Arial"/>
          <w:szCs w:val="22"/>
          <w:lang w:val="pl-PL"/>
        </w:rPr>
      </w:pPr>
      <w:r w:rsidRPr="004E1E32">
        <w:rPr>
          <w:rFonts w:cs="Arial"/>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Pr="004E1E32">
        <w:rPr>
          <w:rFonts w:cs="Arial"/>
          <w:b/>
          <w:szCs w:val="22"/>
          <w:lang w:val="pl-PL"/>
        </w:rPr>
        <w:t>Pełnomocnikami Wykonawcy</w:t>
      </w:r>
      <w:r w:rsidRPr="004E1E32">
        <w:rPr>
          <w:rFonts w:cs="Arial"/>
          <w:szCs w:val="22"/>
          <w:lang w:val="pl-PL"/>
        </w:rPr>
        <w:t>" lub z osobna „Pełnomocnikiem Wykonawcy”). Pełnomocnicy Wykonawcy nie są uprawnieni do podejmowania czynności oraz składania oświadczeń woli, które skutkowałyby jakąkolwiek zmianą Umowy.</w:t>
      </w:r>
    </w:p>
    <w:p w14:paraId="446B3EE7"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Zmiana przedstawicieli Stron wskazanych powyżej nie wymaga sporządzenia aneksu do Umowy, lecz jedynie pisemnego powiadomienia drugiej Strony.</w:t>
      </w:r>
    </w:p>
    <w:p w14:paraId="6158FA4F"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Pełnomocnicy Zamawiającego i Wykonawcy odbywać będą spotkania w celu zapewnienia prawidłowej realizacji Umowy.</w:t>
      </w:r>
    </w:p>
    <w:p w14:paraId="5599D763" w14:textId="77777777" w:rsidR="0010214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W zakresach określonych w pkt 1 i 2 Umowy kontrola Usług będzie sprawowana również przez:</w:t>
      </w:r>
    </w:p>
    <w:p w14:paraId="56E336A2" w14:textId="38DF82F1" w:rsidR="00102142" w:rsidRDefault="00102142" w:rsidP="004E1E32">
      <w:pPr>
        <w:pStyle w:val="Nagwek2"/>
        <w:numPr>
          <w:ilvl w:val="0"/>
          <w:numId w:val="0"/>
        </w:numPr>
        <w:spacing w:before="0" w:after="0" w:line="300" w:lineRule="auto"/>
        <w:ind w:left="568"/>
        <w:rPr>
          <w:rFonts w:cs="Arial"/>
          <w:szCs w:val="22"/>
        </w:rPr>
      </w:pPr>
      <w:r>
        <w:rPr>
          <w:rFonts w:cs="Arial"/>
          <w:szCs w:val="22"/>
        </w:rPr>
        <w:t xml:space="preserve">7.5.1. </w:t>
      </w:r>
      <w:r w:rsidRPr="004E1E32">
        <w:rPr>
          <w:rFonts w:ascii="Times New Roman" w:hAnsi="Times New Roman" w:cs="Arial"/>
          <w:bCs w:val="0"/>
          <w:iCs w:val="0"/>
          <w:kern w:val="0"/>
          <w:sz w:val="24"/>
          <w:szCs w:val="22"/>
          <w:lang w:eastAsia="pl-PL"/>
        </w:rPr>
        <w:t>Służby  techniczne Zamawiającego</w:t>
      </w:r>
      <w:r>
        <w:rPr>
          <w:rFonts w:cs="Arial"/>
          <w:szCs w:val="22"/>
        </w:rPr>
        <w:t xml:space="preserve"> </w:t>
      </w:r>
      <w:r w:rsidRPr="004E1E32">
        <w:rPr>
          <w:rFonts w:ascii="Times New Roman" w:hAnsi="Times New Roman" w:cs="Arial"/>
          <w:bCs w:val="0"/>
          <w:iCs w:val="0"/>
          <w:kern w:val="0"/>
          <w:sz w:val="24"/>
          <w:szCs w:val="22"/>
          <w:lang w:eastAsia="pl-PL"/>
        </w:rPr>
        <w:t>– w zakresie operacyjnym</w:t>
      </w:r>
      <w:r>
        <w:rPr>
          <w:rFonts w:cs="Arial"/>
          <w:szCs w:val="22"/>
        </w:rPr>
        <w:t>.</w:t>
      </w:r>
    </w:p>
    <w:p w14:paraId="72699422" w14:textId="10B4C9E5" w:rsidR="00102142" w:rsidRDefault="00102142" w:rsidP="004E1E32">
      <w:pPr>
        <w:pStyle w:val="Nagwek2"/>
        <w:numPr>
          <w:ilvl w:val="0"/>
          <w:numId w:val="0"/>
        </w:numPr>
        <w:spacing w:before="0" w:after="0" w:line="300" w:lineRule="auto"/>
        <w:ind w:left="568"/>
        <w:rPr>
          <w:rFonts w:cs="Arial"/>
          <w:szCs w:val="22"/>
          <w:lang w:val="pl-PL"/>
        </w:rPr>
      </w:pPr>
      <w:r>
        <w:t xml:space="preserve">7.5.2. </w:t>
      </w:r>
      <w:r w:rsidR="00D051A9" w:rsidRPr="004E1E32">
        <w:rPr>
          <w:rFonts w:cs="Arial"/>
          <w:szCs w:val="22"/>
          <w:lang w:val="pl-PL"/>
        </w:rPr>
        <w:t>Służby BHP, i służby ochrony środowiska Zamawiającego</w:t>
      </w:r>
      <w:r>
        <w:rPr>
          <w:rFonts w:cs="Arial"/>
          <w:szCs w:val="22"/>
          <w:lang w:val="pl-PL"/>
        </w:rPr>
        <w:t>.</w:t>
      </w:r>
    </w:p>
    <w:p w14:paraId="006DD51C" w14:textId="056B7CCD" w:rsidR="00D051A9" w:rsidRPr="004E1E32" w:rsidRDefault="00102142" w:rsidP="004E1E32">
      <w:pPr>
        <w:pStyle w:val="Nagwek2"/>
        <w:numPr>
          <w:ilvl w:val="0"/>
          <w:numId w:val="0"/>
        </w:numPr>
        <w:spacing w:before="0" w:after="0" w:line="300" w:lineRule="auto"/>
        <w:ind w:left="568"/>
        <w:rPr>
          <w:rFonts w:cs="Arial"/>
          <w:szCs w:val="22"/>
          <w:lang w:val="pl-PL"/>
        </w:rPr>
      </w:pPr>
      <w:r>
        <w:rPr>
          <w:rFonts w:cs="Arial"/>
          <w:szCs w:val="22"/>
          <w:lang w:val="pl-PL"/>
        </w:rPr>
        <w:t xml:space="preserve">7.5.3. </w:t>
      </w:r>
      <w:r w:rsidR="00D051A9" w:rsidRPr="004E1E32">
        <w:rPr>
          <w:rFonts w:cs="Arial"/>
          <w:szCs w:val="22"/>
          <w:lang w:val="pl-PL"/>
        </w:rPr>
        <w:t>Służby wskazane przez Zamawiającego – w zakresie ochrony przeciwpożarowej oraz ochrony osób i mienia.</w:t>
      </w:r>
    </w:p>
    <w:p w14:paraId="109553EA" w14:textId="014E6EBA" w:rsidR="00D051A9" w:rsidRPr="004E1E32" w:rsidRDefault="00D051A9" w:rsidP="00CE3618">
      <w:pPr>
        <w:pStyle w:val="Nagwek2"/>
        <w:numPr>
          <w:ilvl w:val="0"/>
          <w:numId w:val="0"/>
        </w:numPr>
        <w:spacing w:before="0" w:after="0" w:line="300" w:lineRule="auto"/>
        <w:ind w:left="993"/>
        <w:rPr>
          <w:rFonts w:cs="Arial"/>
          <w:szCs w:val="22"/>
          <w:lang w:val="pl-PL"/>
        </w:rPr>
      </w:pPr>
    </w:p>
    <w:p w14:paraId="4BC0E916" w14:textId="77777777" w:rsidR="00D051A9" w:rsidRPr="004E1E32" w:rsidRDefault="00D051A9" w:rsidP="004C3347">
      <w:pPr>
        <w:pStyle w:val="Nagwek1"/>
        <w:numPr>
          <w:ilvl w:val="0"/>
          <w:numId w:val="73"/>
        </w:numPr>
        <w:spacing w:before="0" w:after="0" w:line="300" w:lineRule="auto"/>
        <w:rPr>
          <w:szCs w:val="22"/>
          <w:u w:val="single"/>
          <w:lang w:val="pl-PL"/>
        </w:rPr>
      </w:pPr>
      <w:bookmarkStart w:id="9" w:name="_OGÓLNE_WARUNKI_ZAKUPU"/>
      <w:bookmarkEnd w:id="9"/>
      <w:r w:rsidRPr="004E1E32">
        <w:rPr>
          <w:szCs w:val="22"/>
          <w:u w:val="single"/>
          <w:lang w:val="pl-PL"/>
        </w:rPr>
        <w:t>ZOBOWIĄZANIA STRON</w:t>
      </w:r>
    </w:p>
    <w:p w14:paraId="42BAD55C" w14:textId="5E1D5BA0" w:rsidR="00CE3618" w:rsidRPr="004E1E32" w:rsidRDefault="00CE3618" w:rsidP="00CE3618">
      <w:pPr>
        <w:spacing w:after="120"/>
        <w:jc w:val="both"/>
        <w:rPr>
          <w:rFonts w:ascii="Arial" w:hAnsi="Arial" w:cs="Arial"/>
          <w:iCs/>
          <w:kern w:val="20"/>
          <w:sz w:val="22"/>
          <w:szCs w:val="22"/>
        </w:rPr>
      </w:pPr>
      <w:r w:rsidRPr="004E1E32">
        <w:rPr>
          <w:rFonts w:ascii="Arial" w:hAnsi="Arial" w:cs="Arial"/>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4E1E32">
        <w:rPr>
          <w:rFonts w:ascii="Arial" w:hAnsi="Arial" w:cs="Arial"/>
          <w:bCs/>
          <w:iCs/>
          <w:kern w:val="20"/>
          <w:sz w:val="22"/>
          <w:szCs w:val="22"/>
          <w:lang w:eastAsia="en-US"/>
        </w:rPr>
        <w:t>8</w:t>
      </w:r>
      <w:r w:rsidRPr="004E1E32">
        <w:rPr>
          <w:rFonts w:ascii="Arial" w:hAnsi="Arial" w:cs="Arial"/>
          <w:bCs/>
          <w:iCs/>
          <w:kern w:val="20"/>
          <w:sz w:val="22"/>
          <w:szCs w:val="22"/>
          <w:lang w:eastAsia="en-US"/>
        </w:rPr>
        <w:t>.</w:t>
      </w:r>
    </w:p>
    <w:p w14:paraId="1497FCD9" w14:textId="77777777" w:rsidR="00CE3618" w:rsidRPr="004E1E32" w:rsidRDefault="00CE3618" w:rsidP="00847DEE">
      <w:pPr>
        <w:pStyle w:val="Akapitzlist"/>
        <w:numPr>
          <w:ilvl w:val="0"/>
          <w:numId w:val="58"/>
        </w:numPr>
        <w:jc w:val="both"/>
        <w:rPr>
          <w:rFonts w:ascii="Arial" w:hAnsi="Arial" w:cs="Arial"/>
          <w:iCs/>
          <w:vanish/>
          <w:kern w:val="20"/>
          <w:sz w:val="22"/>
          <w:szCs w:val="22"/>
          <w:lang w:eastAsia="en-US"/>
        </w:rPr>
      </w:pPr>
    </w:p>
    <w:p w14:paraId="25CBBCD1" w14:textId="77777777" w:rsidR="00CE3618" w:rsidRPr="004E1E32" w:rsidRDefault="00CE3618" w:rsidP="00847DEE">
      <w:pPr>
        <w:pStyle w:val="Akapitzlist"/>
        <w:numPr>
          <w:ilvl w:val="0"/>
          <w:numId w:val="58"/>
        </w:numPr>
        <w:jc w:val="both"/>
        <w:rPr>
          <w:rFonts w:ascii="Arial" w:hAnsi="Arial" w:cs="Arial"/>
          <w:iCs/>
          <w:vanish/>
          <w:kern w:val="20"/>
          <w:sz w:val="22"/>
          <w:szCs w:val="22"/>
          <w:lang w:eastAsia="en-US"/>
        </w:rPr>
      </w:pPr>
    </w:p>
    <w:p w14:paraId="1417694F" w14:textId="77777777" w:rsidR="00CE3618" w:rsidRPr="004E1E32" w:rsidRDefault="00CE3618" w:rsidP="00847DEE">
      <w:pPr>
        <w:pStyle w:val="Akapitzlist"/>
        <w:numPr>
          <w:ilvl w:val="0"/>
          <w:numId w:val="58"/>
        </w:numPr>
        <w:jc w:val="both"/>
        <w:rPr>
          <w:rFonts w:ascii="Arial" w:hAnsi="Arial" w:cs="Arial"/>
          <w:iCs/>
          <w:vanish/>
          <w:kern w:val="20"/>
          <w:sz w:val="22"/>
          <w:szCs w:val="22"/>
          <w:lang w:eastAsia="en-US"/>
        </w:rPr>
      </w:pPr>
    </w:p>
    <w:p w14:paraId="612FA4D5" w14:textId="77777777" w:rsidR="00CE3618" w:rsidRPr="004E1E32" w:rsidRDefault="00CE3618" w:rsidP="00847DEE">
      <w:pPr>
        <w:pStyle w:val="Akapitzlist"/>
        <w:numPr>
          <w:ilvl w:val="0"/>
          <w:numId w:val="58"/>
        </w:numPr>
        <w:jc w:val="both"/>
        <w:rPr>
          <w:rFonts w:ascii="Arial" w:hAnsi="Arial" w:cs="Arial"/>
          <w:iCs/>
          <w:vanish/>
          <w:kern w:val="20"/>
          <w:sz w:val="22"/>
          <w:szCs w:val="22"/>
          <w:lang w:eastAsia="en-US"/>
        </w:rPr>
      </w:pPr>
    </w:p>
    <w:p w14:paraId="329C4DBD" w14:textId="079F872A" w:rsidR="001769B7" w:rsidRDefault="001769B7" w:rsidP="004E1E32">
      <w:pPr>
        <w:pStyle w:val="Nagwek2"/>
        <w:numPr>
          <w:ilvl w:val="1"/>
          <w:numId w:val="73"/>
        </w:numPr>
        <w:spacing w:before="0" w:after="0" w:line="300" w:lineRule="auto"/>
        <w:rPr>
          <w:rFonts w:cs="Arial"/>
          <w:szCs w:val="22"/>
          <w:lang w:val="pl-PL"/>
        </w:rPr>
      </w:pPr>
      <w:r w:rsidRPr="004E1E32">
        <w:rPr>
          <w:rFonts w:cs="Arial"/>
          <w:szCs w:val="22"/>
          <w:lang w:val="pl-PL"/>
        </w:rPr>
        <w:t>Zamawiaj</w:t>
      </w:r>
      <w:r w:rsidR="0048694D">
        <w:rPr>
          <w:rFonts w:cs="Arial"/>
          <w:szCs w:val="22"/>
          <w:lang w:val="pl-PL"/>
        </w:rPr>
        <w:t>ą</w:t>
      </w:r>
      <w:r w:rsidRPr="004E1E32">
        <w:rPr>
          <w:rFonts w:cs="Arial"/>
          <w:szCs w:val="22"/>
          <w:lang w:val="pl-PL"/>
        </w:rPr>
        <w:t>cy jest zobowiązany do:</w:t>
      </w:r>
    </w:p>
    <w:p w14:paraId="315F195D" w14:textId="0E1113B1"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zapewnienia Wykonawcy wszystkich niezbędnych i wymaganych informacji (w tym danych i dokumentacji), niezbędnych dla potrzeb przeprowadzenia Umowy.</w:t>
      </w:r>
    </w:p>
    <w:p w14:paraId="285CC620"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 przeprowadzania procedur odbioru w ciągu 3 dni roboczych od momentu zgłoszenia prac do odbioru przez Wykonawcę.</w:t>
      </w:r>
    </w:p>
    <w:p w14:paraId="0A297C17"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lastRenderedPageBreak/>
        <w:t>informowania Wykonawcy o ewentualnych zmianach założeń, koncepcji dla  dokumentacji technicznej.</w:t>
      </w:r>
    </w:p>
    <w:p w14:paraId="748A3640" w14:textId="47C7CA49"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informowania Wykonawcy o wykrytych wadach, usterkach i brakach w przedmiocie umowy.</w:t>
      </w:r>
    </w:p>
    <w:p w14:paraId="79B59299" w14:textId="77777777" w:rsidR="001769B7" w:rsidRPr="004E1E32" w:rsidRDefault="001769B7" w:rsidP="004E1E32">
      <w:pPr>
        <w:pStyle w:val="Nagwek2"/>
        <w:numPr>
          <w:ilvl w:val="2"/>
          <w:numId w:val="73"/>
        </w:numPr>
        <w:spacing w:before="0" w:after="0" w:line="300" w:lineRule="auto"/>
        <w:rPr>
          <w:rFonts w:cs="Arial"/>
          <w:bCs w:val="0"/>
          <w:iCs w:val="0"/>
          <w:szCs w:val="22"/>
        </w:rPr>
      </w:pPr>
      <w:r w:rsidRPr="004E1E32">
        <w:rPr>
          <w:rFonts w:cs="Arial"/>
          <w:szCs w:val="22"/>
          <w:lang w:val="pl-PL"/>
        </w:rPr>
        <w:t>odpłatnego udostępnienia, na życzenie Wykonawcy, energii elektrycznej, pomieszczeń socjalnych, wody i dostępu do kanalizacji (na podstawie odrębnych umów zawartych przez Strony) w ilości pokrywającej zapotrzebowanie Wykonawcy.</w:t>
      </w:r>
    </w:p>
    <w:p w14:paraId="56A821DE" w14:textId="2D915F41" w:rsidR="001769B7" w:rsidRPr="004E1E32" w:rsidRDefault="001769B7"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W przypadku podjęcia przez Wykonawcę realizacji obowiązków o których mowa </w:t>
      </w:r>
      <w:r w:rsidR="0048694D">
        <w:rPr>
          <w:rFonts w:cs="Arial"/>
          <w:szCs w:val="22"/>
          <w:lang w:val="pl-PL"/>
        </w:rPr>
        <w:br/>
      </w:r>
      <w:r w:rsidRPr="004E1E32">
        <w:rPr>
          <w:rFonts w:cs="Arial"/>
          <w:szCs w:val="22"/>
          <w:lang w:val="pl-PL"/>
        </w:rPr>
        <w:t>w art. 15X ust. 1 i ust. 3 w zw. z ust. 2 pkt 2  Ustawy antykryzysowej, Zamawiający zapewni zakwaterowanie i wyżywienie pracownikom Wykonawcy wykonującym pracę w ramach realizacji wskazanych wyżej obowiązków przez cały okres jej wykonywania.</w:t>
      </w:r>
    </w:p>
    <w:p w14:paraId="7550226B" w14:textId="77777777" w:rsidR="001769B7" w:rsidRPr="004E1E32" w:rsidRDefault="001769B7" w:rsidP="004E1E32">
      <w:pPr>
        <w:pStyle w:val="Nagwek2"/>
        <w:numPr>
          <w:ilvl w:val="1"/>
          <w:numId w:val="73"/>
        </w:numPr>
        <w:spacing w:before="0" w:after="0" w:line="300" w:lineRule="auto"/>
        <w:rPr>
          <w:rFonts w:cs="Arial"/>
          <w:bCs w:val="0"/>
          <w:szCs w:val="22"/>
        </w:rPr>
      </w:pPr>
      <w:r w:rsidRPr="004E1E32">
        <w:rPr>
          <w:rFonts w:cs="Arial"/>
          <w:bCs w:val="0"/>
          <w:szCs w:val="22"/>
        </w:rPr>
        <w:t>Wykonawca jest zobowiązany do:</w:t>
      </w:r>
    </w:p>
    <w:p w14:paraId="1E4555BD" w14:textId="2664E268"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wykonania Przedmiotu Umowy z należytą starannością i z zastosowaniem najwyższych norm jakościowych, jakich można oczekiwać od Wykonawcy, przy  zastosowaniu obowiązujących przepisów, zwłaszcza przepisów BHP </w:t>
      </w:r>
      <w:r w:rsidR="0048694D">
        <w:rPr>
          <w:rFonts w:cs="Arial"/>
          <w:szCs w:val="22"/>
          <w:lang w:val="pl-PL"/>
        </w:rPr>
        <w:br/>
      </w:r>
      <w:r w:rsidRPr="004E1E32">
        <w:rPr>
          <w:rFonts w:cs="Arial"/>
          <w:szCs w:val="22"/>
          <w:lang w:val="pl-PL"/>
        </w:rPr>
        <w:t>i przeciwpożarowych.</w:t>
      </w:r>
    </w:p>
    <w:p w14:paraId="64F6F8AB" w14:textId="402D35C9"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wykonywania poleceń Zamawiającego, w szczególności dotyczących</w:t>
      </w:r>
      <w:r w:rsidR="0048694D">
        <w:rPr>
          <w:rFonts w:cs="Arial"/>
          <w:szCs w:val="22"/>
          <w:lang w:val="pl-PL"/>
        </w:rPr>
        <w:t xml:space="preserve"> </w:t>
      </w:r>
      <w:r w:rsidRPr="004E1E32">
        <w:rPr>
          <w:rFonts w:cs="Arial"/>
          <w:szCs w:val="22"/>
          <w:lang w:val="pl-PL"/>
        </w:rPr>
        <w:t>bezpieczeństwa pracy.</w:t>
      </w:r>
    </w:p>
    <w:p w14:paraId="71AE9D1F" w14:textId="6F5BAABB" w:rsidR="001769B7" w:rsidRPr="004E1E32" w:rsidRDefault="002771D6"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zapewnienia wykwalifikowanego personelu, wyposażonego w sprzęt, maszyny </w:t>
      </w:r>
      <w:r w:rsidR="0048694D">
        <w:rPr>
          <w:rFonts w:cs="Arial"/>
          <w:szCs w:val="22"/>
          <w:lang w:val="pl-PL"/>
        </w:rPr>
        <w:br/>
      </w:r>
      <w:r w:rsidRPr="004E1E32">
        <w:rPr>
          <w:rFonts w:cs="Arial"/>
          <w:szCs w:val="22"/>
          <w:lang w:val="pl-PL"/>
        </w:rPr>
        <w:t>i narzędzia niezbędne do realizacji prac, posiadającego aktualne szkolenia w zakresie przepisów BHP i przeciwpożarowych oraz udzielania pierwszej pomocy</w:t>
      </w:r>
      <w:r w:rsidR="00255A48" w:rsidRPr="004E1E32">
        <w:rPr>
          <w:rFonts w:cs="Arial"/>
          <w:szCs w:val="22"/>
          <w:lang w:val="pl-PL"/>
        </w:rPr>
        <w:t>.</w:t>
      </w:r>
      <w:r w:rsidRPr="004E1E32">
        <w:rPr>
          <w:rFonts w:cs="Arial"/>
          <w:szCs w:val="22"/>
          <w:lang w:val="pl-PL"/>
        </w:rPr>
        <w:t xml:space="preserve"> </w:t>
      </w:r>
    </w:p>
    <w:p w14:paraId="52CEA8C5" w14:textId="54A887C8"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przestrzegania przepisów prawa pracy </w:t>
      </w:r>
      <w:r w:rsidR="002771D6" w:rsidRPr="004E1E32">
        <w:rPr>
          <w:rFonts w:cs="Arial"/>
          <w:szCs w:val="22"/>
          <w:lang w:val="pl-PL"/>
        </w:rPr>
        <w:t xml:space="preserve">w tym przepisów i zasad bezpieczeństwa pracy </w:t>
      </w:r>
      <w:r w:rsidRPr="004E1E32">
        <w:rPr>
          <w:rFonts w:cs="Arial"/>
          <w:szCs w:val="22"/>
          <w:lang w:val="pl-PL"/>
        </w:rPr>
        <w:t>w stosunku do pracowników zatrudnionych przez niego w celu realizacji przedmiotu zamówienia, w tym w szczególności przepisów regulujących formę zatrudnienia, dopuszczalny czas pracy, oraz zapewnienia pracownikom środków ochrony indywidualnej, odzieży i obuwia roboczego, a także właściwych środków ochrony zbiorowej.</w:t>
      </w:r>
    </w:p>
    <w:p w14:paraId="5D2D66CE" w14:textId="26B794D6"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zabezpieczenia właściwego sprzętu, narzędzi oraz sprzętu ochronnego </w:t>
      </w:r>
      <w:r w:rsidR="0048694D">
        <w:rPr>
          <w:rFonts w:cs="Arial"/>
          <w:szCs w:val="22"/>
          <w:lang w:val="pl-PL"/>
        </w:rPr>
        <w:br/>
      </w:r>
      <w:r w:rsidRPr="004E1E32">
        <w:rPr>
          <w:rFonts w:cs="Arial"/>
          <w:szCs w:val="22"/>
          <w:lang w:val="pl-PL"/>
        </w:rPr>
        <w:t>i zabezpieczającego pracowników przed wypadkami oraz działaniem czynników szkodliwych,</w:t>
      </w:r>
      <w:r w:rsidR="002771D6" w:rsidRPr="004E1E32">
        <w:rPr>
          <w:rFonts w:cs="Arial"/>
          <w:szCs w:val="22"/>
          <w:lang w:val="pl-PL"/>
        </w:rPr>
        <w:t xml:space="preserve"> zapewnienia bezpiecznych i higienicznych warunków pracy osobom zatrudnionym do realizacji usługi na innej podstawie niż umowa o prace</w:t>
      </w:r>
    </w:p>
    <w:p w14:paraId="31CDD37D" w14:textId="4E82B02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zagwarantowania nadzoru własnych służb BHP nad kontrolą przestrzegania przepisów i </w:t>
      </w:r>
      <w:r w:rsidR="001D104D" w:rsidRPr="004E1E32">
        <w:rPr>
          <w:rFonts w:cs="Arial"/>
          <w:szCs w:val="22"/>
          <w:lang w:val="pl-PL"/>
        </w:rPr>
        <w:t xml:space="preserve">zasad BHP oraz ochrony przeciwpożarowej  </w:t>
      </w:r>
      <w:r w:rsidRPr="004E1E32">
        <w:rPr>
          <w:rFonts w:cs="Arial"/>
          <w:szCs w:val="22"/>
          <w:lang w:val="pl-PL"/>
        </w:rPr>
        <w:t xml:space="preserve">przy realizacji prac objętych zakresem umowy. </w:t>
      </w:r>
    </w:p>
    <w:p w14:paraId="40373668"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opracowania i przedłożenia na żądanie Zamawiającego  oceny ryzyka zawodowego dla swoich pracowników w zakresie zagrożeń związanych z realizacją prac.</w:t>
      </w:r>
    </w:p>
    <w:p w14:paraId="212EFF03"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delegowania na narady, spotkania techniczne wyznaczane przez Zamawiającego, swojego przedstawiciela upoważnionego do reprezentowania Wykonawcy,</w:t>
      </w:r>
    </w:p>
    <w:p w14:paraId="22F9D7A7"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przedłożenia Zamawiającemu protokołu odbioru Prac.</w:t>
      </w:r>
    </w:p>
    <w:p w14:paraId="65D2F908"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opracowania dokumentacji powykonawczej remontowanych urządzeń w zakresie uzgodnionym z Zamawiającym. </w:t>
      </w:r>
    </w:p>
    <w:p w14:paraId="1223DABB" w14:textId="384B59BC" w:rsidR="0048694D" w:rsidRDefault="001769B7" w:rsidP="004E1E32">
      <w:pPr>
        <w:pStyle w:val="Nagwek2"/>
        <w:numPr>
          <w:ilvl w:val="2"/>
          <w:numId w:val="73"/>
        </w:numPr>
        <w:spacing w:before="0" w:after="0" w:line="300" w:lineRule="auto"/>
        <w:rPr>
          <w:szCs w:val="22"/>
          <w:lang w:val="pl-PL"/>
        </w:rPr>
      </w:pPr>
      <w:r w:rsidRPr="004E1E32">
        <w:rPr>
          <w:rFonts w:cs="Arial"/>
          <w:szCs w:val="22"/>
          <w:lang w:val="pl-PL"/>
        </w:rPr>
        <w:t>informowanie Zamawiającego na piśmie o wykonaniu zleconych Prac i usunięciu usterek</w:t>
      </w:r>
      <w:r w:rsidR="0048694D">
        <w:rPr>
          <w:rFonts w:cs="Arial"/>
          <w:szCs w:val="22"/>
          <w:lang w:val="pl-PL"/>
        </w:rPr>
        <w:t>.</w:t>
      </w:r>
    </w:p>
    <w:p w14:paraId="0515598E" w14:textId="284DC933" w:rsidR="001769B7" w:rsidRDefault="001769B7" w:rsidP="004E1E32">
      <w:pPr>
        <w:pStyle w:val="Nagwek2"/>
        <w:numPr>
          <w:ilvl w:val="2"/>
          <w:numId w:val="73"/>
        </w:numPr>
        <w:spacing w:before="0" w:after="0" w:line="300" w:lineRule="auto"/>
        <w:rPr>
          <w:szCs w:val="22"/>
          <w:lang w:val="pl-PL"/>
        </w:rPr>
      </w:pPr>
      <w:r w:rsidRPr="004E1E32">
        <w:rPr>
          <w:rFonts w:cs="Arial"/>
          <w:szCs w:val="22"/>
          <w:lang w:val="pl-PL"/>
        </w:rPr>
        <w:lastRenderedPageBreak/>
        <w:t>konsultowanie z Zamawiającym wszelkie rozwiązania proponowane</w:t>
      </w:r>
      <w:r w:rsidR="0048694D">
        <w:rPr>
          <w:rFonts w:cs="Arial"/>
          <w:szCs w:val="22"/>
          <w:lang w:val="pl-PL"/>
        </w:rPr>
        <w:t xml:space="preserve"> </w:t>
      </w:r>
      <w:r w:rsidR="0048694D">
        <w:rPr>
          <w:rFonts w:cs="Arial"/>
          <w:szCs w:val="22"/>
          <w:lang w:val="pl-PL"/>
        </w:rPr>
        <w:br/>
      </w:r>
      <w:r w:rsidRPr="004E1E32">
        <w:rPr>
          <w:rFonts w:cs="Arial"/>
          <w:szCs w:val="22"/>
          <w:lang w:val="pl-PL"/>
        </w:rPr>
        <w:t>w remontowanych elementach.</w:t>
      </w:r>
    </w:p>
    <w:p w14:paraId="1F195E73"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informować Zamawiającego o przebiegu wykonywania Przedmiotu Umowy,</w:t>
      </w:r>
    </w:p>
    <w:p w14:paraId="2B492EA8"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stosować wszystkie przepisy, instrukcje oraz wewnętrzne zalecenia wykorzystywane na terenie Zamawiającego.</w:t>
      </w:r>
    </w:p>
    <w:p w14:paraId="318FA472"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 xml:space="preserve">comiesięcznie raportować o przebiegu realizacji Umowy w zakresie przepracowanych ilości roboczogodzin w rozbiciu na dni powszednie, soboty, niedziele i dni ustawowo wolne od pracy z wyszczególnieniem dostarczonych materiałów i ich kosztów oraz stanu BHP. </w:t>
      </w:r>
    </w:p>
    <w:p w14:paraId="6EA472D7" w14:textId="6E28A632" w:rsidR="001769B7" w:rsidRPr="004E1E32" w:rsidRDefault="00AB3C0F" w:rsidP="004E1E32">
      <w:pPr>
        <w:pStyle w:val="Nagwek2"/>
        <w:numPr>
          <w:ilvl w:val="2"/>
          <w:numId w:val="73"/>
        </w:numPr>
        <w:spacing w:before="0" w:after="0" w:line="300" w:lineRule="auto"/>
        <w:rPr>
          <w:rFonts w:cs="Arial"/>
          <w:szCs w:val="22"/>
          <w:lang w:val="pl-PL"/>
        </w:rPr>
      </w:pPr>
      <w:r w:rsidRPr="004E1E32">
        <w:rPr>
          <w:rFonts w:cs="Arial"/>
          <w:szCs w:val="22"/>
          <w:lang w:val="pl-PL"/>
        </w:rPr>
        <w:t>uzyskać</w:t>
      </w:r>
      <w:r w:rsidR="001769B7" w:rsidRPr="004E1E32">
        <w:rPr>
          <w:rFonts w:cs="Arial"/>
          <w:szCs w:val="22"/>
          <w:lang w:val="pl-PL"/>
        </w:rPr>
        <w:t xml:space="preserve"> upoważnienia dla wszystkich pracowników realizujących zakres Umowy</w:t>
      </w:r>
      <w:r w:rsidR="00057422" w:rsidRPr="004E1E32">
        <w:rPr>
          <w:rFonts w:cs="Arial"/>
          <w:szCs w:val="22"/>
          <w:lang w:val="pl-PL"/>
        </w:rPr>
        <w:t xml:space="preserve"> do wykonywania prac oraz pełnienia określonych funkcji w procesie organizacji pracy na terenie Zamawiającego</w:t>
      </w:r>
      <w:r w:rsidR="001769B7" w:rsidRPr="004E1E32">
        <w:rPr>
          <w:rFonts w:cs="Arial"/>
          <w:szCs w:val="22"/>
          <w:lang w:val="pl-PL"/>
        </w:rPr>
        <w:t>.</w:t>
      </w:r>
    </w:p>
    <w:p w14:paraId="1B57C1D7" w14:textId="59A13290" w:rsidR="00AB3C0F" w:rsidRPr="004E1E32" w:rsidRDefault="00AB3C0F"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Wykonawca zobowiązany będzie do przekazania i na bieżąco aktualizowania wykazu osób skierowanych do wykonywania prac </w:t>
      </w:r>
      <w:r w:rsidR="00057422" w:rsidRPr="004E1E32">
        <w:rPr>
          <w:rFonts w:cs="Arial"/>
          <w:szCs w:val="22"/>
          <w:lang w:val="pl-PL"/>
        </w:rPr>
        <w:t>na</w:t>
      </w:r>
      <w:r w:rsidRPr="004E1E32">
        <w:rPr>
          <w:rFonts w:cs="Arial"/>
          <w:szCs w:val="22"/>
          <w:lang w:val="pl-PL"/>
        </w:rPr>
        <w:t xml:space="preserve"> rzecz Elektrowni wg wzoru stanowiącego Załącznik Z-1 Wykaz osób skierowanych do wykonywania prac na rzecz Enea Elektrownia Połaniec Spółka do Dokumentu związanego nr 2 do I/NB/B/20/2013.</w:t>
      </w:r>
    </w:p>
    <w:p w14:paraId="621ACB9C" w14:textId="67ACACB6" w:rsidR="00057422" w:rsidRPr="004E1E32" w:rsidRDefault="00057422"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zapewnić udział w szkoleniu w wyznaczonym miejscu i terminie wszystkich osób skierowanych do wykonywania prac na terenie i na rzecz Elektrowni wskazanych </w:t>
      </w:r>
      <w:r w:rsidR="00DA7A75">
        <w:rPr>
          <w:rFonts w:cs="Arial"/>
          <w:szCs w:val="22"/>
          <w:lang w:val="pl-PL"/>
        </w:rPr>
        <w:br/>
      </w:r>
      <w:r w:rsidRPr="004E1E32">
        <w:rPr>
          <w:rFonts w:cs="Arial"/>
          <w:szCs w:val="22"/>
          <w:lang w:val="pl-PL"/>
        </w:rPr>
        <w:t>w zgłoszeniu oraz tłumacza, jeżeli osoby skierowane przez Wykonawcę nie posługują się językiem polskim.</w:t>
      </w:r>
    </w:p>
    <w:p w14:paraId="10B41E8A" w14:textId="77777777" w:rsidR="00AB3C0F" w:rsidRPr="004E1E32" w:rsidRDefault="00AB3C0F" w:rsidP="004E1E32">
      <w:pPr>
        <w:pStyle w:val="Nagwek2"/>
        <w:numPr>
          <w:ilvl w:val="2"/>
          <w:numId w:val="73"/>
        </w:numPr>
        <w:spacing w:before="0" w:after="0" w:line="300" w:lineRule="auto"/>
        <w:rPr>
          <w:rFonts w:cs="Arial"/>
          <w:bCs w:val="0"/>
          <w:iCs w:val="0"/>
          <w:szCs w:val="22"/>
        </w:rPr>
      </w:pPr>
      <w:r w:rsidRPr="004E1E32">
        <w:rPr>
          <w:rFonts w:cs="Arial"/>
          <w:szCs w:val="22"/>
          <w:lang w:val="pl-PL"/>
        </w:rPr>
        <w:t>Wraz z wykazem osób Wykonawca zobowiązany będzie przygotować i przekazać:</w:t>
      </w:r>
    </w:p>
    <w:p w14:paraId="690447E8" w14:textId="77777777" w:rsidR="00AB3C0F" w:rsidRPr="004E1E32" w:rsidRDefault="00AB3C0F" w:rsidP="004E1E32">
      <w:pPr>
        <w:pStyle w:val="Nagwek2"/>
        <w:numPr>
          <w:ilvl w:val="2"/>
          <w:numId w:val="73"/>
        </w:numPr>
        <w:spacing w:before="0" w:after="0" w:line="300" w:lineRule="auto"/>
        <w:rPr>
          <w:rFonts w:cs="Arial"/>
          <w:bCs w:val="0"/>
          <w:iCs w:val="0"/>
          <w:szCs w:val="22"/>
        </w:rPr>
      </w:pPr>
      <w:r w:rsidRPr="004E1E32">
        <w:rPr>
          <w:rFonts w:cs="Arial"/>
          <w:szCs w:val="22"/>
          <w:lang w:val="pl-PL"/>
        </w:rPr>
        <w:t>wniosek o wydanie przepustek,</w:t>
      </w:r>
    </w:p>
    <w:p w14:paraId="64477CD3" w14:textId="4B8CBFA6" w:rsidR="00AB3C0F" w:rsidRPr="004E1E32" w:rsidRDefault="00AB3C0F" w:rsidP="004E1E32">
      <w:pPr>
        <w:pStyle w:val="Nagwek2"/>
        <w:numPr>
          <w:ilvl w:val="2"/>
          <w:numId w:val="73"/>
        </w:numPr>
        <w:spacing w:before="0" w:after="0" w:line="300" w:lineRule="auto"/>
        <w:rPr>
          <w:rFonts w:cs="Arial"/>
          <w:bCs w:val="0"/>
          <w:iCs w:val="0"/>
          <w:szCs w:val="22"/>
        </w:rPr>
      </w:pPr>
      <w:r w:rsidRPr="004E1E32">
        <w:rPr>
          <w:rFonts w:cs="Arial"/>
          <w:szCs w:val="22"/>
          <w:lang w:val="pl-PL"/>
        </w:rPr>
        <w:t>wniosek o udzielnie zgody na fotografowanie lub filmowanie obiektów Elektrowni – jeżeli jest to niezbędne dla realizacji zakresu przedmiotu zamówienia.</w:t>
      </w:r>
    </w:p>
    <w:p w14:paraId="5C6EBEB9" w14:textId="1019CF1A"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Wykonawca zobowiązany będzie do systematycznego przeprowadzania </w:t>
      </w:r>
      <w:r w:rsidR="00DA7A75">
        <w:rPr>
          <w:rFonts w:cs="Arial"/>
          <w:szCs w:val="22"/>
          <w:lang w:val="pl-PL"/>
        </w:rPr>
        <w:br/>
      </w:r>
      <w:r w:rsidRPr="004E1E32">
        <w:rPr>
          <w:rFonts w:cs="Arial"/>
          <w:szCs w:val="22"/>
          <w:lang w:val="pl-PL"/>
        </w:rPr>
        <w:t>i dokumentowania kontroli miejsc pracy, pod kątem spełnienia wymagań bezpieczeństwa prowadzonych prac, w tym przestrzegania przepisów i zasad bezpieczeństwa przez osoby przez niego zatrudnione oraz inne osoby wykonujące prace w tych miejscach.</w:t>
      </w:r>
    </w:p>
    <w:p w14:paraId="1F97A3EA" w14:textId="49CFB07A"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Nie rzadziej niż raz na miesiąc w trakcie prowadzenia prac, Wykonawca zobowiązany jest do sporządzenia i przekazania do prowadzącego umowę ze strony Elektrowni oraz do Biura BHP Elektrowni raportu z k</w:t>
      </w:r>
      <w:r w:rsidR="00D3251F" w:rsidRPr="004E1E32">
        <w:rPr>
          <w:rFonts w:cs="Arial"/>
          <w:szCs w:val="22"/>
          <w:lang w:val="pl-PL"/>
        </w:rPr>
        <w:t>ontroli, o których mowa w pkt. 8.2.2</w:t>
      </w:r>
      <w:r w:rsidR="00794D10" w:rsidRPr="004E1E32">
        <w:rPr>
          <w:rFonts w:cs="Arial"/>
          <w:szCs w:val="22"/>
          <w:lang w:val="pl-PL"/>
        </w:rPr>
        <w:t>0</w:t>
      </w:r>
      <w:r w:rsidRPr="004E1E32">
        <w:rPr>
          <w:rFonts w:cs="Arial"/>
          <w:szCs w:val="22"/>
          <w:lang w:val="pl-PL"/>
        </w:rPr>
        <w:t>.</w:t>
      </w:r>
    </w:p>
    <w:p w14:paraId="17780048" w14:textId="4AA8ED0D"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Raport, o którym mowa w pkt. </w:t>
      </w:r>
      <w:r w:rsidR="00D3251F" w:rsidRPr="004E1E32">
        <w:rPr>
          <w:rFonts w:cs="Arial"/>
          <w:szCs w:val="22"/>
          <w:lang w:val="pl-PL"/>
        </w:rPr>
        <w:t>8.2.2</w:t>
      </w:r>
      <w:r w:rsidR="00794D10" w:rsidRPr="004E1E32">
        <w:rPr>
          <w:rFonts w:cs="Arial"/>
          <w:szCs w:val="22"/>
          <w:lang w:val="pl-PL"/>
        </w:rPr>
        <w:t>0</w:t>
      </w:r>
      <w:r w:rsidR="00D3251F" w:rsidRPr="004E1E32">
        <w:rPr>
          <w:rFonts w:cs="Arial"/>
          <w:szCs w:val="22"/>
          <w:lang w:val="pl-PL"/>
        </w:rPr>
        <w:t>.</w:t>
      </w:r>
      <w:r w:rsidRPr="004E1E32">
        <w:rPr>
          <w:rFonts w:cs="Arial"/>
          <w:szCs w:val="22"/>
          <w:lang w:val="pl-PL"/>
        </w:rPr>
        <w:t xml:space="preserve"> wraz z wnioskami lub zaleceniami dotyczącymi bezpieczeństwa pracy powinien być zatwierdzony przez osoby upoważnione ze strony Wykonawcy. Wzór Raportu bezpieczeństwa stanowi Załącznik Z–4 do Dokumentu związanego nr 2 do I/NB/B/20/2013.</w:t>
      </w:r>
    </w:p>
    <w:p w14:paraId="71AF8D70"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Wykonawca zobowiązany będzie do przekazywania do Biura BHP Elektrowni: </w:t>
      </w:r>
    </w:p>
    <w:p w14:paraId="76D2063C"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niezwłocznie informacji o wypadkach, zdarzeniach wypadkowych lub nagłych   zachorowaniach  związanych z pracą na terenie i na rzecz Elektrowni,</w:t>
      </w:r>
    </w:p>
    <w:p w14:paraId="72461212"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w terminie do 8 – go dnia po zakończeniu miesiąca liczby osób, które faktycznie realizowały prace na terenie i na rzecz Elektrowni oraz liczbę godzin przepracowanych przez te osoby w okresie wymaganym raportowaniem.</w:t>
      </w:r>
    </w:p>
    <w:p w14:paraId="2640DAA7"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 xml:space="preserve">Wykonawca będzie miał obowiązek zapewnić udział osoby wykonującej u niego zadania służby BHP w naradach, spotkaniach dotyczących bezpieczeństwa, </w:t>
      </w:r>
      <w:r w:rsidRPr="004E1E32">
        <w:rPr>
          <w:rFonts w:cs="Arial"/>
          <w:szCs w:val="22"/>
          <w:lang w:val="pl-PL"/>
        </w:rPr>
        <w:lastRenderedPageBreak/>
        <w:t>organizowanych przez Biuro BHP Elektrowni lub innych spotkaniach, naradach organizowanych przez inne komórki organizacyjne Elektrowni.</w:t>
      </w:r>
    </w:p>
    <w:p w14:paraId="2110FB35" w14:textId="6AA9F771"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lang w:val="pl-PL"/>
        </w:rPr>
        <w:t>Wykonawca jest odpowiedzialny za zdrowie, bezpieczeństwo oraz ochronę środowiska w ramach prowadzonych prac, w stosunku do własnego personelu, swoich podwykonawców oraz osób postronnych.</w:t>
      </w:r>
    </w:p>
    <w:p w14:paraId="2381DF1F" w14:textId="721EC520" w:rsidR="00E56A3A" w:rsidRDefault="00E56A3A" w:rsidP="004E1E32">
      <w:pPr>
        <w:pStyle w:val="Nagwek2"/>
        <w:numPr>
          <w:ilvl w:val="2"/>
          <w:numId w:val="73"/>
        </w:numPr>
        <w:spacing w:before="0" w:after="0" w:line="300" w:lineRule="auto"/>
        <w:rPr>
          <w:rFonts w:cs="Arial"/>
          <w:szCs w:val="22"/>
        </w:rPr>
      </w:pPr>
      <w:r w:rsidRPr="004E1E32">
        <w:rPr>
          <w:rFonts w:cs="Arial"/>
          <w:szCs w:val="22"/>
          <w:lang w:val="pl-PL"/>
        </w:rPr>
        <w:t>Wykonawca realizujący prace zobowiązany jest do:</w:t>
      </w:r>
    </w:p>
    <w:p w14:paraId="31911513" w14:textId="77777777"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opracowania instrukcji związanych z wykonywanymi pracami, instrukcji bezpiecznego wykonywania prac,</w:t>
      </w:r>
    </w:p>
    <w:p w14:paraId="25E24774" w14:textId="77777777"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zapewnienia osobom przez siebie zatrudnianym pomieszczenia higieniczno – sanitarne zgodnie z obowiązującymi przepisami w tym zakresie,</w:t>
      </w:r>
    </w:p>
    <w:p w14:paraId="74DC06E7" w14:textId="5B8E7AB6"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przekazywania osobom przez siebie zatrudnionym informacji niezbędnych do bezpiecznego, zgodnie z obowiązującymi przepisami w tym zakresie oraz dodatkowymi wymaganiami obowiązujący</w:t>
      </w:r>
      <w:r w:rsidR="00794D10" w:rsidRPr="004E1E32">
        <w:rPr>
          <w:rFonts w:ascii="Arial" w:hAnsi="Arial" w:cs="Arial"/>
          <w:bCs/>
          <w:iCs/>
          <w:kern w:val="20"/>
          <w:sz w:val="22"/>
          <w:szCs w:val="22"/>
          <w:lang w:eastAsia="en-US"/>
        </w:rPr>
        <w:t xml:space="preserve">mi w Elektrowni, organizowania </w:t>
      </w:r>
      <w:r w:rsidRPr="004E1E32">
        <w:rPr>
          <w:rFonts w:ascii="Arial" w:hAnsi="Arial" w:cs="Arial"/>
          <w:bCs/>
          <w:iCs/>
          <w:kern w:val="20"/>
          <w:sz w:val="22"/>
          <w:szCs w:val="22"/>
          <w:lang w:eastAsia="en-US"/>
        </w:rPr>
        <w:t xml:space="preserve">i prowadzenia prac, </w:t>
      </w:r>
    </w:p>
    <w:p w14:paraId="3801BCFC" w14:textId="2DEBDA62"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wskazania imiennie osobę lub osoby realizujące u Wykonawcy zadania służby bhp i zapewnienia </w:t>
      </w:r>
      <w:r w:rsidR="00794D10" w:rsidRPr="004E1E32">
        <w:rPr>
          <w:rFonts w:ascii="Arial" w:hAnsi="Arial" w:cs="Arial"/>
          <w:bCs/>
          <w:iCs/>
          <w:kern w:val="20"/>
          <w:sz w:val="22"/>
          <w:szCs w:val="22"/>
          <w:lang w:eastAsia="en-US"/>
        </w:rPr>
        <w:t xml:space="preserve">na zasadach określonych w Dokumencie związanym nr 2 do I/NB/B/20/2013 </w:t>
      </w:r>
      <w:r w:rsidRPr="004E1E32">
        <w:rPr>
          <w:rFonts w:ascii="Arial" w:hAnsi="Arial" w:cs="Arial"/>
          <w:bCs/>
          <w:iCs/>
          <w:kern w:val="20"/>
          <w:sz w:val="22"/>
          <w:szCs w:val="22"/>
          <w:lang w:eastAsia="en-US"/>
        </w:rPr>
        <w:t>ich obecności w trakcie realizacji prac,</w:t>
      </w:r>
    </w:p>
    <w:p w14:paraId="35BBED22" w14:textId="77777777"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0585062D" w14:textId="77777777" w:rsidR="00E56A3A" w:rsidRPr="004E1E32" w:rsidRDefault="00E56A3A" w:rsidP="004E1E32">
      <w:pPr>
        <w:numPr>
          <w:ilvl w:val="0"/>
          <w:numId w:val="62"/>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zapewnienia organizacji pierwszej pomocy zgodnie z wymaganiami przepisów w tym zakresie.</w:t>
      </w:r>
    </w:p>
    <w:p w14:paraId="64D85067" w14:textId="77777777" w:rsidR="00475F51"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Przez cały czas trwania umowy Wykonawca musi być reprezentowany w Elektrowni przez wyznaczonego, upoważnionego przedstawiciela.</w:t>
      </w:r>
      <w:r w:rsidR="00475F51" w:rsidRPr="004E1E32">
        <w:rPr>
          <w:rFonts w:cs="Arial"/>
          <w:szCs w:val="22"/>
        </w:rPr>
        <w:t xml:space="preserve"> </w:t>
      </w:r>
    </w:p>
    <w:p w14:paraId="5B4A9123" w14:textId="50AF0179" w:rsidR="00E56A3A" w:rsidRPr="004E1E32" w:rsidRDefault="00475F51" w:rsidP="004E1E32">
      <w:pPr>
        <w:pStyle w:val="Nagwek2"/>
        <w:numPr>
          <w:ilvl w:val="2"/>
          <w:numId w:val="73"/>
        </w:numPr>
        <w:spacing w:before="0" w:after="0" w:line="300" w:lineRule="auto"/>
        <w:rPr>
          <w:rFonts w:cs="Arial"/>
          <w:bCs w:val="0"/>
          <w:iCs w:val="0"/>
          <w:szCs w:val="22"/>
        </w:rPr>
      </w:pPr>
      <w:r w:rsidRPr="004E1E32">
        <w:rPr>
          <w:rFonts w:cs="Arial"/>
          <w:szCs w:val="22"/>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6AECCAC"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Wykonawca powinien zapewnić, aby osoby przez niego zatrudnione posiadały na swoim ubiorze oraz kaskach łatwo zauważalne oznakowanie identyfikujące firmę.</w:t>
      </w:r>
    </w:p>
    <w:p w14:paraId="0AEEBDFA"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 xml:space="preserve">Wykonawcza powinien zabezpieczyć  niezbędne narzędzia, sprzęt, urządzenia oraz środki transportu niebędące na wyposażeniu instalacji i w dyspozycji Zamawiającego, konieczne do wykonania usług objętych przedmiotem zamówienia, </w:t>
      </w:r>
    </w:p>
    <w:p w14:paraId="4749CAA3" w14:textId="6AEF4D68"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 xml:space="preserve">Jeżeli Wykonawca korzysta z usług podwykonawców, muszą oni również spełniać wszystkie wymienione powyżej wymagania. Odpowiedzialność za ich spełnienie </w:t>
      </w:r>
      <w:r w:rsidR="00FB0D1F">
        <w:rPr>
          <w:rFonts w:cs="Arial"/>
          <w:szCs w:val="22"/>
        </w:rPr>
        <w:br/>
      </w:r>
      <w:r w:rsidRPr="004E1E32">
        <w:rPr>
          <w:rFonts w:cs="Arial"/>
          <w:szCs w:val="22"/>
        </w:rPr>
        <w:t>i przestrzeganie ponosi główny Wykonawca umowy.</w:t>
      </w:r>
    </w:p>
    <w:p w14:paraId="28B3F594"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Wykonawca zobowiązany będzie do:</w:t>
      </w:r>
    </w:p>
    <w:p w14:paraId="1AE101DD" w14:textId="77777777" w:rsidR="00E56A3A" w:rsidRPr="004E1E32" w:rsidRDefault="00E56A3A" w:rsidP="004E1E32">
      <w:pPr>
        <w:numPr>
          <w:ilvl w:val="0"/>
          <w:numId w:val="98"/>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lastRenderedPageBreak/>
        <w:t xml:space="preserve"> segregacji, transportu i gospodarowania na swój koszt wytwarzanych odpadów zgodnie z przepisami ustawy o odpadach oraz wymaganiami Zamawiającego,</w:t>
      </w:r>
    </w:p>
    <w:p w14:paraId="45113F9F" w14:textId="77777777" w:rsidR="00E56A3A" w:rsidRPr="004E1E32" w:rsidRDefault="00E56A3A" w:rsidP="004E1E32">
      <w:pPr>
        <w:numPr>
          <w:ilvl w:val="0"/>
          <w:numId w:val="98"/>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przekazania  złomu metali i kabli stanowiącego własność Zamawiającego do magazynu, zlokalizowanego na terenie Enea Elektrownia Połaniec S.A. Dowód przekazania złomu należy dostarczyć Przedstawicielowi Zamawiającego.</w:t>
      </w:r>
    </w:p>
    <w:p w14:paraId="41C2836A" w14:textId="77777777" w:rsidR="00E56A3A" w:rsidRPr="004E1E32" w:rsidRDefault="00E56A3A" w:rsidP="004E1E32">
      <w:pPr>
        <w:numPr>
          <w:ilvl w:val="0"/>
          <w:numId w:val="98"/>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 prowadzenia ewidencji odpadów i metod ich zagospodarowania, w tym obowiązki wynikające z Ustawy o Odpadach – BDO oraz z obowiązującej Instrukcji Zamawiającego.</w:t>
      </w:r>
    </w:p>
    <w:p w14:paraId="5E384C61" w14:textId="048D8C46" w:rsidR="00E56A3A" w:rsidRPr="004E1E32" w:rsidRDefault="00E56A3A" w:rsidP="004E1E32">
      <w:pPr>
        <w:numPr>
          <w:ilvl w:val="0"/>
          <w:numId w:val="98"/>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dostarczenia dokumentów z przeprowadzonego ostatecznego procesu zagospodarowania  odpadów niebezpiecznych zgodnie z zapisami Ustawy </w:t>
      </w:r>
      <w:r w:rsidR="00FB0D1F">
        <w:rPr>
          <w:rFonts w:ascii="Arial" w:hAnsi="Arial" w:cs="Arial"/>
          <w:bCs/>
          <w:iCs/>
          <w:kern w:val="20"/>
          <w:sz w:val="22"/>
          <w:szCs w:val="22"/>
          <w:lang w:eastAsia="en-US"/>
        </w:rPr>
        <w:br/>
      </w:r>
      <w:r w:rsidRPr="004E1E32">
        <w:rPr>
          <w:rFonts w:ascii="Arial" w:hAnsi="Arial" w:cs="Arial"/>
          <w:bCs/>
          <w:iCs/>
          <w:kern w:val="20"/>
          <w:sz w:val="22"/>
          <w:szCs w:val="22"/>
          <w:lang w:eastAsia="en-US"/>
        </w:rPr>
        <w:t>o odpadach z dnia 14 grudnia 2012</w:t>
      </w:r>
      <w:r w:rsidR="00FB0D1F">
        <w:rPr>
          <w:rFonts w:ascii="Arial" w:hAnsi="Arial" w:cs="Arial"/>
          <w:bCs/>
          <w:iCs/>
          <w:kern w:val="20"/>
          <w:sz w:val="22"/>
          <w:szCs w:val="22"/>
          <w:lang w:eastAsia="en-US"/>
        </w:rPr>
        <w:t xml:space="preserve"> </w:t>
      </w:r>
      <w:r w:rsidRPr="004E1E32">
        <w:rPr>
          <w:rFonts w:ascii="Arial" w:hAnsi="Arial" w:cs="Arial"/>
          <w:bCs/>
          <w:iCs/>
          <w:kern w:val="20"/>
          <w:sz w:val="22"/>
          <w:szCs w:val="22"/>
          <w:lang w:eastAsia="en-US"/>
        </w:rPr>
        <w:t>r. z późn</w:t>
      </w:r>
      <w:r w:rsidR="00FB0D1F">
        <w:rPr>
          <w:rFonts w:ascii="Arial" w:hAnsi="Arial" w:cs="Arial"/>
          <w:bCs/>
          <w:iCs/>
          <w:kern w:val="20"/>
          <w:sz w:val="22"/>
          <w:szCs w:val="22"/>
          <w:lang w:eastAsia="en-US"/>
        </w:rPr>
        <w:t>.</w:t>
      </w:r>
      <w:r w:rsidRPr="004E1E32">
        <w:rPr>
          <w:rFonts w:ascii="Arial" w:hAnsi="Arial" w:cs="Arial"/>
          <w:bCs/>
          <w:iCs/>
          <w:kern w:val="20"/>
          <w:sz w:val="22"/>
          <w:szCs w:val="22"/>
          <w:lang w:eastAsia="en-US"/>
        </w:rPr>
        <w:t xml:space="preserve"> zm. (ostateczny proces odzysku, ostateczny proces unieszkodliwiania)</w:t>
      </w:r>
    </w:p>
    <w:p w14:paraId="30D6FB08"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Wykonawca zobowiązany będzie do niezwłocznego informowania przedstawiciela Zamawiającego o powstaniu szkody w środowisku spowodowanej działaniem Wykonawcy.</w:t>
      </w:r>
    </w:p>
    <w:p w14:paraId="42693AEC"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 xml:space="preserve">Wykonawca zobowiązany będzie do: </w:t>
      </w:r>
    </w:p>
    <w:p w14:paraId="5A06417B" w14:textId="6406DAEA" w:rsidR="00E56A3A" w:rsidRPr="004E1E32" w:rsidRDefault="00E56A3A" w:rsidP="004E1E32">
      <w:pPr>
        <w:numPr>
          <w:ilvl w:val="0"/>
          <w:numId w:val="64"/>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uzyskania przed rozpoczęciem realizacji umowy przepustek osobowych dla pracowników, uprawniających do wstępu na teren Zamawiającego zgodnie </w:t>
      </w:r>
      <w:r w:rsidR="00FB0D1F">
        <w:rPr>
          <w:rFonts w:ascii="Arial" w:hAnsi="Arial" w:cs="Arial"/>
          <w:bCs/>
          <w:iCs/>
          <w:kern w:val="20"/>
          <w:sz w:val="22"/>
          <w:szCs w:val="22"/>
          <w:lang w:eastAsia="en-US"/>
        </w:rPr>
        <w:br/>
      </w:r>
      <w:r w:rsidRPr="004E1E32">
        <w:rPr>
          <w:rFonts w:ascii="Arial" w:hAnsi="Arial" w:cs="Arial"/>
          <w:bCs/>
          <w:iCs/>
          <w:kern w:val="20"/>
          <w:sz w:val="22"/>
          <w:szCs w:val="22"/>
          <w:lang w:eastAsia="en-US"/>
        </w:rPr>
        <w:t xml:space="preserve">z Instrukcją Postępowania dla Ruchu Osobowego i Pojazdów. </w:t>
      </w:r>
    </w:p>
    <w:p w14:paraId="3D0AEC0B" w14:textId="659BC77F" w:rsidR="00E56A3A" w:rsidRPr="004E1E32" w:rsidRDefault="00E56A3A" w:rsidP="004E1E32">
      <w:pPr>
        <w:numPr>
          <w:ilvl w:val="0"/>
          <w:numId w:val="64"/>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uzyskania przed rozpoczęciem realizacji umowy przepustki na pojazdy niezbędne do realizacji Umowy zgodnie z Instrukcją Postępowania dla Ruchu Osobowego </w:t>
      </w:r>
      <w:r w:rsidR="00FB0D1F">
        <w:rPr>
          <w:rFonts w:ascii="Arial" w:hAnsi="Arial" w:cs="Arial"/>
          <w:bCs/>
          <w:iCs/>
          <w:kern w:val="20"/>
          <w:sz w:val="22"/>
          <w:szCs w:val="22"/>
          <w:lang w:eastAsia="en-US"/>
        </w:rPr>
        <w:br/>
      </w:r>
      <w:r w:rsidRPr="004E1E32">
        <w:rPr>
          <w:rFonts w:ascii="Arial" w:hAnsi="Arial" w:cs="Arial"/>
          <w:bCs/>
          <w:iCs/>
          <w:kern w:val="20"/>
          <w:sz w:val="22"/>
          <w:szCs w:val="22"/>
          <w:lang w:eastAsia="en-US"/>
        </w:rPr>
        <w:t>i Pojazdów.</w:t>
      </w:r>
    </w:p>
    <w:p w14:paraId="670E2C19" w14:textId="77777777" w:rsidR="00E56A3A" w:rsidRPr="004E1E32" w:rsidRDefault="00E56A3A" w:rsidP="004E1E32">
      <w:pPr>
        <w:numPr>
          <w:ilvl w:val="0"/>
          <w:numId w:val="64"/>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podłączenia komputerów do sieci wewnętrznej ENEA przez tunel VPN przed rozpoczęciem realizacji umowy</w:t>
      </w:r>
    </w:p>
    <w:p w14:paraId="25BEAD93" w14:textId="77777777" w:rsidR="00E56A3A" w:rsidRPr="004E1E32" w:rsidRDefault="00E56A3A" w:rsidP="004E1E32">
      <w:pPr>
        <w:numPr>
          <w:ilvl w:val="0"/>
          <w:numId w:val="64"/>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wyposażenia każdego zespołu realizującego Prace w środki łączności komórkowej przed rozpoczęciem realizacji umowy</w:t>
      </w:r>
    </w:p>
    <w:p w14:paraId="1F15A8DC" w14:textId="77777777" w:rsidR="00E56A3A" w:rsidRPr="004E1E32" w:rsidRDefault="00E56A3A" w:rsidP="004E1E32">
      <w:pPr>
        <w:numPr>
          <w:ilvl w:val="0"/>
          <w:numId w:val="64"/>
        </w:numPr>
        <w:spacing w:before="120" w:after="120" w:line="288" w:lineRule="auto"/>
        <w:ind w:left="1491" w:hanging="357"/>
        <w:jc w:val="both"/>
        <w:outlineLvl w:val="1"/>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dostarczenia, przed przystąpieniem do realizacji Przedmiotu Zamówienia, poświadczenia zawarcia umowy z firmą posiadającą uprawnienia na sposób zagospodarowania odpadów wytworzonych u Zamawiającego przez Wykonawcę </w:t>
      </w:r>
    </w:p>
    <w:p w14:paraId="1CFBCC34"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W przypadku zaistnienia ryzyka utraty akredytacji na działalność w obszarze wymaganym przez Zamawiającego, Wykonawca zobowiązany jest niezwłocznie poinformować o tym fakcie Zamawiającego.</w:t>
      </w:r>
    </w:p>
    <w:p w14:paraId="02D596EC" w14:textId="7DD13F44"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Wykonawca zobowiązany jest do nieprzerwanej realizacji Umowy  na warunkach określonych w Umowie oraz w Załączniku nr 1 do Umowy – Część II SWZ, w tym również w okresie stanu zagrożenia epidemicznego albo stanu epidemii, o którym mowa w art. 15X ustawy z dnia 2</w:t>
      </w:r>
      <w:r w:rsidR="00B90AAC">
        <w:rPr>
          <w:rFonts w:cs="Arial"/>
          <w:szCs w:val="22"/>
        </w:rPr>
        <w:t xml:space="preserve"> </w:t>
      </w:r>
      <w:r w:rsidRPr="004E1E32">
        <w:rPr>
          <w:rFonts w:cs="Arial"/>
          <w:szCs w:val="22"/>
        </w:rPr>
        <w:t>marca 2020</w:t>
      </w:r>
      <w:r w:rsidR="00B90AAC">
        <w:rPr>
          <w:rFonts w:cs="Arial"/>
          <w:szCs w:val="22"/>
        </w:rPr>
        <w:t xml:space="preserve"> </w:t>
      </w:r>
      <w:r w:rsidRPr="004E1E32">
        <w:rPr>
          <w:rFonts w:cs="Arial"/>
          <w:szCs w:val="22"/>
        </w:rPr>
        <w:t xml:space="preserve">r.o szczególnych rozwiązaniach związanych z zapobieganiem, przeciwdziałaniem i zwalczaniem COVID-19, innych chorób zakaźnych oraz wywołanych nimi sytuacji kryzysowych (Dz. U. z 2020 r. poz. 374 ze zm.) (dalej jako „Ustawa antykryzysowa”). Ponadto Wykonawca gwarantuje, że w przypadku, gdy na podstawie przepisów prawa powszechnie obowiązującego lub aktów organów administracji publicznej, w stosunku do Zamawiającego zaistnieją </w:t>
      </w:r>
      <w:r w:rsidRPr="004E1E32">
        <w:rPr>
          <w:rFonts w:cs="Arial"/>
          <w:szCs w:val="22"/>
        </w:rPr>
        <w:lastRenderedPageBreak/>
        <w:t xml:space="preserve">podstawy do wdrożenia w określonym przedziale czasowym rozwiązań określonych </w:t>
      </w:r>
      <w:r w:rsidR="00B90AAC">
        <w:rPr>
          <w:rFonts w:cs="Arial"/>
          <w:szCs w:val="22"/>
        </w:rPr>
        <w:br/>
      </w:r>
      <w:r w:rsidRPr="004E1E32">
        <w:rPr>
          <w:rFonts w:cs="Arial"/>
          <w:szCs w:val="22"/>
        </w:rPr>
        <w:t>w art. 15X ust. 1 i ust. 3 w zw. z ust. 2 pkt 2   Ustawy antykryzysowej, to dla potrzeb realizacji Umowy Wykonawca również niezwłocznie wdroży w swym przedsiębiorstwie oraz w stosunku do pracowników wskazanych do realizacji Umowy rozwiązania określone w art. 15X ust. 1 i ust. 3 w zw. z ust. 2 pkt 2   Ustawy antykryzysowej. Zamawiający jest zobowiązany poinformować Wykonawcę o konieczności realizacji obowiązków o których mowa w art. 15X ust. 1 i ust. 3 w zw. z ust. 2 pkt 2  Ustawy antykryzysowej.</w:t>
      </w:r>
    </w:p>
    <w:p w14:paraId="570B9FC5" w14:textId="6F8BECDD" w:rsidR="00E56A3A" w:rsidRDefault="00E56A3A" w:rsidP="004E1E32">
      <w:pPr>
        <w:pStyle w:val="Nagwek2"/>
        <w:numPr>
          <w:ilvl w:val="1"/>
          <w:numId w:val="73"/>
        </w:numPr>
        <w:spacing w:before="0" w:after="0" w:line="300" w:lineRule="auto"/>
        <w:rPr>
          <w:rFonts w:cs="Arial"/>
          <w:szCs w:val="22"/>
        </w:rPr>
      </w:pPr>
      <w:r w:rsidRPr="004E1E32">
        <w:rPr>
          <w:rFonts w:cs="Arial"/>
          <w:bCs w:val="0"/>
          <w:szCs w:val="22"/>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73FD1FB5"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pozytywna ocena współpracy wykonawcy z Grupą Kapitałową Enea;</w:t>
      </w:r>
    </w:p>
    <w:p w14:paraId="50B65D1C" w14:textId="77777777"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pozytywna ocena kondycji finansowej wykonawcy;</w:t>
      </w:r>
    </w:p>
    <w:p w14:paraId="7F1EECD6" w14:textId="4C3F3F79" w:rsidR="00E56A3A" w:rsidRPr="004E1E32" w:rsidRDefault="00E56A3A" w:rsidP="004E1E32">
      <w:pPr>
        <w:pStyle w:val="Nagwek2"/>
        <w:numPr>
          <w:ilvl w:val="2"/>
          <w:numId w:val="73"/>
        </w:numPr>
        <w:spacing w:before="0" w:after="0" w:line="300" w:lineRule="auto"/>
        <w:rPr>
          <w:rFonts w:cs="Arial"/>
          <w:bCs w:val="0"/>
          <w:iCs w:val="0"/>
          <w:szCs w:val="22"/>
        </w:rPr>
      </w:pPr>
      <w:r w:rsidRPr="004E1E32">
        <w:rPr>
          <w:rFonts w:cs="Arial"/>
          <w:szCs w:val="22"/>
        </w:rPr>
        <w:t xml:space="preserve">wyrażenie zgody na warunki cesji według wzoru zamawiającego określonego </w:t>
      </w:r>
      <w:r w:rsidR="00B90AAC">
        <w:rPr>
          <w:rFonts w:cs="Arial"/>
          <w:szCs w:val="22"/>
        </w:rPr>
        <w:br/>
      </w:r>
      <w:r w:rsidRPr="004E1E32">
        <w:rPr>
          <w:rFonts w:cs="Arial"/>
          <w:szCs w:val="22"/>
        </w:rPr>
        <w:t xml:space="preserve">w załączniku nr 15. </w:t>
      </w:r>
    </w:p>
    <w:p w14:paraId="6844C076" w14:textId="11495186" w:rsidR="00AB3C0F" w:rsidRPr="004E1E32" w:rsidRDefault="00E56A3A" w:rsidP="004E1E32">
      <w:pPr>
        <w:pStyle w:val="Nagwek2"/>
        <w:numPr>
          <w:ilvl w:val="1"/>
          <w:numId w:val="73"/>
        </w:numPr>
        <w:spacing w:before="0" w:after="0" w:line="300" w:lineRule="auto"/>
        <w:rPr>
          <w:rFonts w:cs="Arial"/>
          <w:bCs w:val="0"/>
          <w:iCs w:val="0"/>
          <w:szCs w:val="22"/>
        </w:rPr>
      </w:pPr>
      <w:r w:rsidRPr="004E1E32">
        <w:rPr>
          <w:rFonts w:cs="Arial"/>
          <w:bCs w:val="0"/>
          <w:szCs w:val="22"/>
        </w:rPr>
        <w:t>Zamawiający ma prawo do wstrzymania wykonywania Umowy w przypadku braku zachowania zgodności z obowiązującymi przepisami i zasadami z zakresu Bezpieczeństwa i Higieny Pracy (BHP), bezpieczeństwa przeciwpożarowego oraz ochrony środowiska.</w:t>
      </w:r>
    </w:p>
    <w:p w14:paraId="69A96528" w14:textId="77777777" w:rsidR="00D74B3E" w:rsidRDefault="001769B7" w:rsidP="004E1E32">
      <w:pPr>
        <w:pStyle w:val="Nagwek2"/>
        <w:numPr>
          <w:ilvl w:val="1"/>
          <w:numId w:val="73"/>
        </w:numPr>
        <w:spacing w:before="0" w:after="0" w:line="300" w:lineRule="auto"/>
        <w:rPr>
          <w:rFonts w:cs="Arial"/>
          <w:bCs w:val="0"/>
          <w:szCs w:val="22"/>
        </w:rPr>
      </w:pPr>
      <w:r w:rsidRPr="004E1E32">
        <w:rPr>
          <w:rFonts w:cs="Arial"/>
          <w:bCs w:val="0"/>
          <w:szCs w:val="22"/>
        </w:rPr>
        <w:t xml:space="preserve">Wykonawca jest odpowiedzialny wobec Zamawiającego za wszelkie wady </w:t>
      </w:r>
      <w:r w:rsidR="00D74B3E">
        <w:rPr>
          <w:rFonts w:cs="Arial"/>
          <w:bCs w:val="0"/>
          <w:szCs w:val="22"/>
        </w:rPr>
        <w:br/>
      </w:r>
      <w:r w:rsidRPr="004E1E32">
        <w:rPr>
          <w:rFonts w:cs="Arial"/>
          <w:bCs w:val="0"/>
          <w:szCs w:val="22"/>
        </w:rPr>
        <w:t xml:space="preserve">w remontowanych elementach zgodnie z przepisami Kodeksu Cywilnego.  </w:t>
      </w:r>
    </w:p>
    <w:p w14:paraId="3BB3BF60" w14:textId="454B130D"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iCs w:val="0"/>
          <w:szCs w:val="22"/>
        </w:rPr>
        <w:t xml:space="preserve">  </w:t>
      </w:r>
      <w:r w:rsidRPr="004E1E32">
        <w:rPr>
          <w:rFonts w:cs="Arial"/>
          <w:szCs w:val="22"/>
          <w:lang w:val="pl-PL"/>
        </w:rPr>
        <w:t>przedłożenia Zamawiającemu osobnego protokołu odbioru dla każdego elementu Zakresu Podstawowego, jak i Zakresu Powykonawczego.</w:t>
      </w:r>
    </w:p>
    <w:p w14:paraId="79C1A2EF"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pozyskać, utrzymać i działać zgodnie (na swój własny koszt) ze wszystkimi licencjami, zatwierdzeniami, upoważnieniami i rejestracjami lub innymi instrumentami prawnymi wymaganymi do realizacji Umowy.</w:t>
      </w:r>
    </w:p>
    <w:p w14:paraId="14949B98"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powiadomić Zamawiającego na piśmie o gotowości do rozpoczęcia procedury odbioru,</w:t>
      </w:r>
    </w:p>
    <w:p w14:paraId="2421D7EF" w14:textId="77777777" w:rsidR="001769B7" w:rsidRPr="004E1E32" w:rsidRDefault="001769B7" w:rsidP="004E1E32">
      <w:pPr>
        <w:pStyle w:val="Nagwek2"/>
        <w:numPr>
          <w:ilvl w:val="2"/>
          <w:numId w:val="73"/>
        </w:numPr>
        <w:spacing w:before="0" w:after="0" w:line="300" w:lineRule="auto"/>
        <w:rPr>
          <w:rFonts w:cs="Arial"/>
          <w:szCs w:val="22"/>
          <w:lang w:val="pl-PL"/>
        </w:rPr>
      </w:pPr>
      <w:r w:rsidRPr="004E1E32">
        <w:rPr>
          <w:rFonts w:cs="Arial"/>
          <w:szCs w:val="22"/>
          <w:lang w:val="pl-PL"/>
        </w:rPr>
        <w:t>na bieżąco informować Zamawiającego o przebiegu wykonywania Przedmiotu Umowy,</w:t>
      </w:r>
    </w:p>
    <w:p w14:paraId="6AC304D5" w14:textId="6C26A759" w:rsidR="007564C2" w:rsidRDefault="001769B7" w:rsidP="004E1E32">
      <w:pPr>
        <w:pStyle w:val="Nagwek2"/>
        <w:numPr>
          <w:ilvl w:val="1"/>
          <w:numId w:val="73"/>
        </w:numPr>
        <w:spacing w:before="0" w:after="0" w:line="300" w:lineRule="auto"/>
        <w:rPr>
          <w:rFonts w:cs="Arial"/>
          <w:szCs w:val="22"/>
        </w:rPr>
      </w:pPr>
      <w:r w:rsidRPr="004E1E32">
        <w:rPr>
          <w:rFonts w:cs="Arial"/>
          <w:bCs w:val="0"/>
          <w:szCs w:val="22"/>
        </w:rPr>
        <w:t xml:space="preserve">Wykonawca jest odpowiedzialny wobec Zamawiającego za wszelkie wady </w:t>
      </w:r>
      <w:r w:rsidR="00D74B3E">
        <w:rPr>
          <w:rFonts w:cs="Arial"/>
          <w:bCs w:val="0"/>
          <w:szCs w:val="22"/>
        </w:rPr>
        <w:br/>
      </w:r>
      <w:r w:rsidRPr="004E1E32">
        <w:rPr>
          <w:rFonts w:cs="Arial"/>
          <w:bCs w:val="0"/>
          <w:szCs w:val="22"/>
        </w:rPr>
        <w:t xml:space="preserve">w remontowanych elementach w Zakresie Podstawowym, jak i w Zakresie  Powykonawczym zgodnie z przepisami Kodeksu Cywilnego. Akceptacja w całości lub jakiegokolwiek elementu w Zakresie Podstawowym, jak i w Zakresie Powykonawczym przez Zamawiającego nie oznacza, że Usługa odnosząca się do Zakresu Podstawowego, jak </w:t>
      </w:r>
      <w:r w:rsidR="00D74B3E">
        <w:rPr>
          <w:rFonts w:cs="Arial"/>
          <w:bCs w:val="0"/>
          <w:szCs w:val="22"/>
        </w:rPr>
        <w:br/>
      </w:r>
      <w:r w:rsidRPr="004E1E32">
        <w:rPr>
          <w:rFonts w:cs="Arial"/>
          <w:bCs w:val="0"/>
          <w:szCs w:val="22"/>
        </w:rPr>
        <w:t xml:space="preserve">i Zakresu Powykonawczego została prawidłowo wykonana i nie zwalnia Wykonawcy </w:t>
      </w:r>
      <w:r w:rsidR="00D74B3E">
        <w:rPr>
          <w:rFonts w:cs="Arial"/>
          <w:bCs w:val="0"/>
          <w:szCs w:val="22"/>
        </w:rPr>
        <w:br/>
      </w:r>
      <w:r w:rsidRPr="004E1E32">
        <w:rPr>
          <w:rFonts w:cs="Arial"/>
          <w:bCs w:val="0"/>
          <w:szCs w:val="22"/>
        </w:rPr>
        <w:t xml:space="preserve">z odpowiedzialności za wszelkie wady w elemencie w Zakresie Podstawowym, jak </w:t>
      </w:r>
      <w:r w:rsidR="00D74B3E">
        <w:rPr>
          <w:rFonts w:cs="Arial"/>
          <w:bCs w:val="0"/>
          <w:szCs w:val="22"/>
        </w:rPr>
        <w:br/>
      </w:r>
      <w:r w:rsidRPr="004E1E32">
        <w:rPr>
          <w:rFonts w:cs="Arial"/>
          <w:bCs w:val="0"/>
          <w:szCs w:val="22"/>
        </w:rPr>
        <w:t xml:space="preserve">i w Zakresie Powykonawczego ujawnione po zakończeniu procedury odbioru. </w:t>
      </w:r>
    </w:p>
    <w:p w14:paraId="0402F905" w14:textId="1FB12AC8" w:rsidR="00CE3618" w:rsidRPr="004E1E32" w:rsidRDefault="001769B7" w:rsidP="004E1E32">
      <w:pPr>
        <w:pStyle w:val="Nagwek2"/>
        <w:numPr>
          <w:ilvl w:val="0"/>
          <w:numId w:val="0"/>
        </w:numPr>
        <w:spacing w:before="0" w:after="0" w:line="300" w:lineRule="auto"/>
        <w:ind w:left="792"/>
        <w:rPr>
          <w:rFonts w:cs="Arial"/>
          <w:szCs w:val="22"/>
        </w:rPr>
      </w:pPr>
      <w:r w:rsidRPr="004E1E32">
        <w:rPr>
          <w:rFonts w:cs="Arial"/>
          <w:bCs w:val="0"/>
          <w:szCs w:val="22"/>
        </w:rPr>
        <w:t xml:space="preserve">   </w:t>
      </w:r>
    </w:p>
    <w:p w14:paraId="0117E539" w14:textId="77777777" w:rsidR="00806859" w:rsidRPr="004E1E32" w:rsidRDefault="00DE6CC5" w:rsidP="004C3347">
      <w:pPr>
        <w:pStyle w:val="Nagwek1"/>
        <w:numPr>
          <w:ilvl w:val="0"/>
          <w:numId w:val="73"/>
        </w:numPr>
        <w:spacing w:before="0" w:after="0" w:line="300" w:lineRule="auto"/>
        <w:rPr>
          <w:bCs w:val="0"/>
          <w:szCs w:val="22"/>
          <w:u w:val="single"/>
          <w:lang w:val="pl-PL"/>
        </w:rPr>
      </w:pPr>
      <w:r w:rsidRPr="004E1E32">
        <w:rPr>
          <w:bCs w:val="0"/>
          <w:szCs w:val="22"/>
          <w:u w:val="single"/>
          <w:lang w:val="pl-PL"/>
        </w:rPr>
        <w:t>Podwykonawstwo</w:t>
      </w:r>
    </w:p>
    <w:p w14:paraId="0CC17C39" w14:textId="77777777" w:rsidR="006F0BCC" w:rsidRPr="004E1E32" w:rsidRDefault="006F0BCC" w:rsidP="004C3347">
      <w:pPr>
        <w:pStyle w:val="Nagwek2"/>
        <w:numPr>
          <w:ilvl w:val="1"/>
          <w:numId w:val="73"/>
        </w:numPr>
        <w:tabs>
          <w:tab w:val="num" w:pos="1277"/>
        </w:tabs>
        <w:spacing w:before="0" w:after="0" w:line="300" w:lineRule="auto"/>
        <w:ind w:left="709"/>
        <w:rPr>
          <w:rFonts w:cs="Arial"/>
          <w:b/>
          <w:bCs w:val="0"/>
          <w:iCs w:val="0"/>
          <w:szCs w:val="22"/>
          <w:lang w:val="pl-PL"/>
        </w:rPr>
      </w:pPr>
      <w:r w:rsidRPr="004E1E32">
        <w:rPr>
          <w:rFonts w:cs="Arial"/>
          <w:szCs w:val="22"/>
          <w:lang w:val="pl-PL"/>
        </w:rPr>
        <w:t>Wykonawca może powierzyć wykonanie Umowy osobie trzeciej w zakresie wskazanym w Ofercie.</w:t>
      </w:r>
    </w:p>
    <w:p w14:paraId="75C7593E" w14:textId="77777777" w:rsidR="006F0BCC" w:rsidRPr="004E1E32" w:rsidRDefault="006F0BCC" w:rsidP="004C3347">
      <w:pPr>
        <w:pStyle w:val="Nagwek2"/>
        <w:numPr>
          <w:ilvl w:val="1"/>
          <w:numId w:val="73"/>
        </w:numPr>
        <w:tabs>
          <w:tab w:val="num" w:pos="1277"/>
        </w:tabs>
        <w:spacing w:before="0" w:after="0" w:line="300" w:lineRule="auto"/>
        <w:ind w:left="709"/>
        <w:rPr>
          <w:rFonts w:cs="Arial"/>
          <w:b/>
          <w:szCs w:val="22"/>
          <w:lang w:val="pl-PL"/>
        </w:rPr>
      </w:pPr>
      <w:r w:rsidRPr="004E1E32">
        <w:rPr>
          <w:rFonts w:cs="Arial"/>
          <w:szCs w:val="22"/>
          <w:lang w:val="pl-PL"/>
        </w:rPr>
        <w:t xml:space="preserve">Jeżeli powierzenie podwykonawcy wykonania części zamówienia następuje w trakcie jego realizacji, Wykonawca na żądanie Zamawiającego przedstawia oświadczenie, o którym </w:t>
      </w:r>
      <w:r w:rsidRPr="004E1E32">
        <w:rPr>
          <w:rFonts w:cs="Arial"/>
          <w:szCs w:val="22"/>
          <w:lang w:val="pl-PL"/>
        </w:rPr>
        <w:lastRenderedPageBreak/>
        <w:t>mowa w art. art. 125 ust. 1 Ustawy lub podmiotowe środki dowodowe, potwierdzające brak podstaw wykluczenia wobec tego podwykonawcy.</w:t>
      </w:r>
    </w:p>
    <w:p w14:paraId="7BB79040" w14:textId="21EEE211" w:rsidR="006F0BCC" w:rsidRPr="004E1E32" w:rsidRDefault="006F0BCC" w:rsidP="004C3347">
      <w:pPr>
        <w:pStyle w:val="Nagwek2"/>
        <w:numPr>
          <w:ilvl w:val="1"/>
          <w:numId w:val="73"/>
        </w:numPr>
        <w:tabs>
          <w:tab w:val="num" w:pos="1277"/>
        </w:tabs>
        <w:spacing w:before="0" w:after="0" w:line="300" w:lineRule="auto"/>
        <w:ind w:left="709"/>
        <w:rPr>
          <w:rFonts w:cs="Arial"/>
          <w:b/>
          <w:bCs w:val="0"/>
          <w:iCs w:val="0"/>
          <w:szCs w:val="22"/>
          <w:lang w:val="pl-PL"/>
        </w:rPr>
      </w:pPr>
      <w:r w:rsidRPr="004E1E32">
        <w:rPr>
          <w:rFonts w:cs="Arial"/>
          <w:szCs w:val="22"/>
          <w:lang w:val="pl-PL"/>
        </w:rPr>
        <w:t>Jeżeli Zamawiający stwierdzi, że wobec danego podwykonawcy zachodzą podstawy wykluczenia, Wykonawca obowiązany jest zastąpić tego podwykonawcę lub zrezygnować</w:t>
      </w:r>
      <w:r w:rsidR="00C01244">
        <w:rPr>
          <w:rFonts w:cs="Arial"/>
          <w:szCs w:val="22"/>
          <w:lang w:val="pl-PL"/>
        </w:rPr>
        <w:br/>
      </w:r>
      <w:r w:rsidRPr="004E1E32">
        <w:rPr>
          <w:rFonts w:cs="Arial"/>
          <w:szCs w:val="22"/>
          <w:lang w:val="pl-PL"/>
        </w:rPr>
        <w:t>z powierzenia wykonania części zamówienia podwykonawcy.</w:t>
      </w:r>
    </w:p>
    <w:p w14:paraId="4C25DF0F" w14:textId="77777777" w:rsidR="006F0BCC"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63EB2D5F" w14:textId="77777777" w:rsidR="006F0BCC"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Umowa o podwykonawstwo nie może zawierać postanowień kształtujących prawa i</w:t>
      </w:r>
      <w:r w:rsidR="001135E7" w:rsidRPr="004E1E32">
        <w:rPr>
          <w:rFonts w:cs="Arial"/>
          <w:szCs w:val="22"/>
          <w:lang w:val="pl-PL"/>
        </w:rPr>
        <w:t> </w:t>
      </w:r>
      <w:r w:rsidRPr="004E1E32">
        <w:rPr>
          <w:rFonts w:cs="Arial"/>
          <w:szCs w:val="22"/>
          <w:lang w:val="pl-PL"/>
        </w:rPr>
        <w:t>obowiązki podwykonawcy, w zakresie kar umownych oraz postanowień dotyczących warunków wypłaty wynagrodzenia, w sposób dla niego mniej korzystny niż prawa i</w:t>
      </w:r>
      <w:r w:rsidR="001135E7" w:rsidRPr="004E1E32">
        <w:rPr>
          <w:rFonts w:cs="Arial"/>
          <w:szCs w:val="22"/>
          <w:lang w:val="pl-PL"/>
        </w:rPr>
        <w:t> </w:t>
      </w:r>
      <w:r w:rsidRPr="004E1E32">
        <w:rPr>
          <w:rFonts w:cs="Arial"/>
          <w:szCs w:val="22"/>
          <w:lang w:val="pl-PL"/>
        </w:rPr>
        <w:t>obowiązki Wykonawcy, ukształtowane postanowieniami niniejszej Umowy.</w:t>
      </w:r>
    </w:p>
    <w:p w14:paraId="50387711" w14:textId="77777777" w:rsidR="006F0BCC" w:rsidRPr="004E1E32" w:rsidRDefault="006F0BCC" w:rsidP="004C3347">
      <w:pPr>
        <w:pStyle w:val="Nagwek2"/>
        <w:numPr>
          <w:ilvl w:val="1"/>
          <w:numId w:val="73"/>
        </w:numPr>
        <w:tabs>
          <w:tab w:val="num" w:pos="1277"/>
        </w:tabs>
        <w:spacing w:before="0" w:after="0" w:line="300" w:lineRule="auto"/>
        <w:ind w:left="709"/>
        <w:rPr>
          <w:rFonts w:cs="Arial"/>
          <w:b/>
          <w:bCs w:val="0"/>
          <w:iCs w:val="0"/>
          <w:szCs w:val="22"/>
          <w:lang w:val="pl-PL"/>
        </w:rPr>
      </w:pPr>
      <w:r w:rsidRPr="004E1E32">
        <w:rPr>
          <w:rFonts w:cs="Arial"/>
          <w:szCs w:val="22"/>
          <w:lang w:val="pl-PL"/>
        </w:rPr>
        <w:t>Powierzenie wykonania części zamówienia podwykonawcom nie zwalnia Wykonawcy z odpowiedzialności za należyte wykonanie tego zamówienia.</w:t>
      </w:r>
    </w:p>
    <w:p w14:paraId="213CB40C" w14:textId="77777777" w:rsidR="00AB333B"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 xml:space="preserve">Wykaz Podwykonawców znajduje się w Załączniku nr </w:t>
      </w:r>
      <w:r w:rsidR="002654D2" w:rsidRPr="004E1E32">
        <w:rPr>
          <w:rFonts w:cs="Arial"/>
          <w:szCs w:val="22"/>
          <w:lang w:val="pl-PL"/>
        </w:rPr>
        <w:t>10</w:t>
      </w:r>
      <w:r w:rsidRPr="004E1E32">
        <w:rPr>
          <w:rFonts w:cs="Arial"/>
          <w:szCs w:val="22"/>
          <w:lang w:val="pl-PL"/>
        </w:rPr>
        <w:t xml:space="preserve"> do Umowy.</w:t>
      </w:r>
      <w:r w:rsidR="00AB333B" w:rsidRPr="004E1E32">
        <w:rPr>
          <w:rFonts w:cs="Arial"/>
          <w:szCs w:val="22"/>
          <w:lang w:val="pl-PL"/>
        </w:rPr>
        <w:t xml:space="preserve"> Zamawiający nie dopuszcza możliwości wprowadzenia na teren prowadzonych prac Podwykonawcy, który nie został zgłoszony.</w:t>
      </w:r>
    </w:p>
    <w:p w14:paraId="30D40747" w14:textId="77777777" w:rsidR="006F0BCC"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5127FD3E" w14:textId="77777777" w:rsidR="006F0BCC"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Wykonawca zobowiązany jest</w:t>
      </w:r>
      <w:r w:rsidR="00AB333B" w:rsidRPr="004E1E32">
        <w:rPr>
          <w:rFonts w:cs="Arial"/>
          <w:szCs w:val="22"/>
          <w:lang w:val="pl-PL"/>
        </w:rPr>
        <w:t>,</w:t>
      </w:r>
      <w:r w:rsidRPr="004E1E32">
        <w:rPr>
          <w:rFonts w:cs="Arial"/>
          <w:szCs w:val="22"/>
          <w:lang w:val="pl-PL"/>
        </w:rPr>
        <w:t xml:space="preserve"> </w:t>
      </w:r>
      <w:r w:rsidR="00AB333B" w:rsidRPr="004E1E32">
        <w:rPr>
          <w:rFonts w:cs="Arial"/>
          <w:szCs w:val="22"/>
          <w:lang w:val="pl-PL"/>
        </w:rPr>
        <w:t xml:space="preserve">najpóźniej przed przystąpieniem do realizacji Przedmiotu Umowy, </w:t>
      </w:r>
      <w:r w:rsidRPr="004E1E32">
        <w:rPr>
          <w:rFonts w:cs="Arial"/>
          <w:szCs w:val="22"/>
          <w:lang w:val="pl-PL"/>
        </w:rPr>
        <w:t>do pisemnego poinformowania Zamawiającego o firmie podwykonawcy. Wykonawca zobowiązany jest każdorazowo podać Zamawiającemu pisemnie nazwy, dane konta</w:t>
      </w:r>
      <w:r w:rsidR="00AB333B" w:rsidRPr="004E1E32">
        <w:rPr>
          <w:rFonts w:cs="Arial"/>
          <w:szCs w:val="22"/>
          <w:lang w:val="pl-PL"/>
        </w:rPr>
        <w:t>ktowe oraz przedstawicieli, pod</w:t>
      </w:r>
      <w:r w:rsidRPr="004E1E32">
        <w:rPr>
          <w:rFonts w:cs="Arial"/>
          <w:szCs w:val="22"/>
          <w:lang w:val="pl-PL"/>
        </w:rPr>
        <w:t xml:space="preserve">wykonawców zaangażowanych </w:t>
      </w:r>
      <w:r w:rsidR="00AB333B" w:rsidRPr="004E1E32">
        <w:rPr>
          <w:rFonts w:cs="Arial"/>
          <w:szCs w:val="22"/>
          <w:lang w:val="pl-PL"/>
        </w:rPr>
        <w:t>U</w:t>
      </w:r>
      <w:r w:rsidRPr="004E1E32">
        <w:rPr>
          <w:rFonts w:cs="Arial"/>
          <w:szCs w:val="22"/>
          <w:lang w:val="pl-PL"/>
        </w:rPr>
        <w:t xml:space="preserve">sługi, jeżeli są już znani. Wykonawca zawiadamia zamawiającego o wszelkich zmianach w odniesieniu do informacji, o których mowa w zdaniu pierwszym, w trakcie realizacji </w:t>
      </w:r>
      <w:r w:rsidR="00AB333B" w:rsidRPr="004E1E32">
        <w:rPr>
          <w:rFonts w:cs="Arial"/>
          <w:szCs w:val="22"/>
          <w:lang w:val="pl-PL"/>
        </w:rPr>
        <w:t>Usług</w:t>
      </w:r>
      <w:r w:rsidRPr="004E1E32">
        <w:rPr>
          <w:rFonts w:cs="Arial"/>
          <w:szCs w:val="22"/>
          <w:lang w:val="pl-PL"/>
        </w:rPr>
        <w:t>, a także przek</w:t>
      </w:r>
      <w:r w:rsidR="00AB333B" w:rsidRPr="004E1E32">
        <w:rPr>
          <w:rFonts w:cs="Arial"/>
          <w:szCs w:val="22"/>
          <w:lang w:val="pl-PL"/>
        </w:rPr>
        <w:t>azuje wymagane informacje na te</w:t>
      </w:r>
      <w:r w:rsidRPr="004E1E32">
        <w:rPr>
          <w:rFonts w:cs="Arial"/>
          <w:szCs w:val="22"/>
          <w:lang w:val="pl-PL"/>
        </w:rPr>
        <w:t>mat nowych podwykonawców, którym w</w:t>
      </w:r>
      <w:r w:rsidR="001135E7" w:rsidRPr="004E1E32">
        <w:rPr>
          <w:rFonts w:cs="Arial"/>
          <w:szCs w:val="22"/>
          <w:lang w:val="pl-PL"/>
        </w:rPr>
        <w:t> </w:t>
      </w:r>
      <w:r w:rsidRPr="004E1E32">
        <w:rPr>
          <w:rFonts w:cs="Arial"/>
          <w:szCs w:val="22"/>
          <w:lang w:val="pl-PL"/>
        </w:rPr>
        <w:t xml:space="preserve">późniejszym okresie zamierza powierzyć realizację </w:t>
      </w:r>
      <w:r w:rsidR="00AB333B" w:rsidRPr="004E1E32">
        <w:rPr>
          <w:rFonts w:cs="Arial"/>
          <w:szCs w:val="22"/>
          <w:lang w:val="pl-PL"/>
        </w:rPr>
        <w:t>U</w:t>
      </w:r>
      <w:r w:rsidRPr="004E1E32">
        <w:rPr>
          <w:rFonts w:cs="Arial"/>
          <w:szCs w:val="22"/>
          <w:lang w:val="pl-PL"/>
        </w:rPr>
        <w:t>sług.</w:t>
      </w:r>
    </w:p>
    <w:p w14:paraId="062B142F" w14:textId="77777777" w:rsidR="006F0BCC" w:rsidRPr="004E1E32" w:rsidRDefault="006F0BCC"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W przypadku powierzenia części robót zgodnie z postanowieniami niniejszego rozdziału, Wykonawca ponosi odpowiedzialność za działania i zaniechania podwykonawców, jak za swoje własne zachowanie.</w:t>
      </w:r>
    </w:p>
    <w:p w14:paraId="3DB20EB0" w14:textId="77777777" w:rsidR="00B01DDD" w:rsidRPr="004E1E32" w:rsidRDefault="00B01DDD" w:rsidP="004C3347">
      <w:pPr>
        <w:pStyle w:val="Nagwek2"/>
        <w:numPr>
          <w:ilvl w:val="1"/>
          <w:numId w:val="73"/>
        </w:numPr>
        <w:tabs>
          <w:tab w:val="num" w:pos="1277"/>
        </w:tabs>
        <w:spacing w:before="0" w:after="0" w:line="300" w:lineRule="auto"/>
        <w:ind w:left="709"/>
        <w:rPr>
          <w:rFonts w:cs="Arial"/>
          <w:szCs w:val="22"/>
          <w:lang w:val="pl-PL"/>
        </w:rPr>
      </w:pPr>
      <w:r w:rsidRPr="004E1E32">
        <w:rPr>
          <w:rFonts w:cs="Arial"/>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72EA57F1" w14:textId="77777777" w:rsidR="006F0BCC" w:rsidRPr="004E1E32" w:rsidRDefault="006F0BCC" w:rsidP="00205548">
      <w:pPr>
        <w:pStyle w:val="Tekstpodstawowy"/>
        <w:spacing w:after="0" w:line="300" w:lineRule="auto"/>
        <w:rPr>
          <w:rFonts w:ascii="Arial" w:hAnsi="Arial" w:cs="Arial"/>
          <w:sz w:val="22"/>
          <w:szCs w:val="22"/>
          <w:lang w:eastAsia="en-US"/>
        </w:rPr>
      </w:pPr>
    </w:p>
    <w:p w14:paraId="233CA8DF" w14:textId="77777777" w:rsidR="00D051A9" w:rsidRPr="00791EBB" w:rsidRDefault="00D051A9" w:rsidP="004C3347">
      <w:pPr>
        <w:pStyle w:val="Nagwek1"/>
        <w:numPr>
          <w:ilvl w:val="0"/>
          <w:numId w:val="73"/>
        </w:numPr>
        <w:spacing w:before="0" w:after="0" w:line="300" w:lineRule="auto"/>
        <w:rPr>
          <w:szCs w:val="22"/>
          <w:u w:val="single"/>
          <w:lang w:val="pl-PL"/>
        </w:rPr>
      </w:pPr>
      <w:r w:rsidRPr="00791EBB">
        <w:rPr>
          <w:bCs w:val="0"/>
          <w:szCs w:val="22"/>
          <w:u w:val="single"/>
          <w:lang w:val="pl-PL"/>
        </w:rPr>
        <w:t xml:space="preserve">Zmiany treści Umowy  </w:t>
      </w:r>
    </w:p>
    <w:p w14:paraId="69273146" w14:textId="77777777" w:rsidR="00DE1834" w:rsidRPr="00791EBB" w:rsidRDefault="00E52778" w:rsidP="004C3347">
      <w:pPr>
        <w:pStyle w:val="Nagwek2"/>
        <w:numPr>
          <w:ilvl w:val="1"/>
          <w:numId w:val="73"/>
        </w:numPr>
        <w:spacing w:before="0" w:after="0" w:line="300" w:lineRule="auto"/>
        <w:rPr>
          <w:rFonts w:cs="Arial"/>
          <w:b/>
          <w:szCs w:val="22"/>
          <w:lang w:val="pl-PL"/>
        </w:rPr>
      </w:pPr>
      <w:r w:rsidRPr="00791EBB">
        <w:rPr>
          <w:rFonts w:cs="Arial"/>
          <w:szCs w:val="22"/>
          <w:lang w:val="pl-PL"/>
        </w:rPr>
        <w:t>Wszelkie zmiany i uzupełnienia treści Umowy wymagają formy pisemnej, pod rygorem nieważności, w postaci aneksu do Umowy</w:t>
      </w:r>
      <w:r w:rsidR="00DE1834" w:rsidRPr="00791EBB">
        <w:rPr>
          <w:rFonts w:cs="Arial"/>
          <w:szCs w:val="22"/>
          <w:lang w:val="pl-PL"/>
        </w:rPr>
        <w:t>.</w:t>
      </w:r>
    </w:p>
    <w:p w14:paraId="1F9A4876" w14:textId="77777777" w:rsidR="00E52778" w:rsidRPr="00791EBB" w:rsidRDefault="00E52778" w:rsidP="004C3347">
      <w:pPr>
        <w:pStyle w:val="Nagwek2"/>
        <w:numPr>
          <w:ilvl w:val="1"/>
          <w:numId w:val="73"/>
        </w:numPr>
        <w:spacing w:before="0" w:after="0" w:line="300" w:lineRule="auto"/>
        <w:rPr>
          <w:rFonts w:cs="Arial"/>
          <w:szCs w:val="22"/>
          <w:lang w:val="pl-PL"/>
        </w:rPr>
      </w:pPr>
      <w:r w:rsidRPr="00791EBB">
        <w:rPr>
          <w:rFonts w:cs="Arial"/>
          <w:szCs w:val="22"/>
          <w:lang w:val="pl-PL"/>
        </w:rPr>
        <w:lastRenderedPageBreak/>
        <w:t xml:space="preserve">Poza przypadkami określonymi w art. </w:t>
      </w:r>
      <w:r w:rsidR="0054177D" w:rsidRPr="00791EBB">
        <w:rPr>
          <w:rFonts w:cs="Arial"/>
          <w:szCs w:val="22"/>
          <w:lang w:val="pl-PL"/>
        </w:rPr>
        <w:t xml:space="preserve">455 </w:t>
      </w:r>
      <w:r w:rsidRPr="00791EBB">
        <w:rPr>
          <w:rFonts w:cs="Arial"/>
          <w:szCs w:val="22"/>
          <w:lang w:val="pl-PL"/>
        </w:rPr>
        <w:t>Ustawy, Zamawiający przewiduje możliwość dokonania zmian w Umowie w stosunku do treści oferty (dalej „</w:t>
      </w:r>
      <w:r w:rsidRPr="00791EBB">
        <w:rPr>
          <w:rFonts w:cs="Arial"/>
          <w:b/>
          <w:szCs w:val="22"/>
          <w:lang w:val="pl-PL"/>
        </w:rPr>
        <w:t>Oferta</w:t>
      </w:r>
      <w:r w:rsidRPr="00791EBB">
        <w:rPr>
          <w:rFonts w:cs="Arial"/>
          <w:szCs w:val="22"/>
          <w:lang w:val="pl-PL"/>
        </w:rPr>
        <w:t>”) Wykonawcy złożonej w</w:t>
      </w:r>
      <w:r w:rsidR="00C4159B" w:rsidRPr="00791EBB">
        <w:rPr>
          <w:rFonts w:cs="Arial"/>
          <w:szCs w:val="22"/>
          <w:lang w:val="pl-PL"/>
        </w:rPr>
        <w:t> </w:t>
      </w:r>
      <w:r w:rsidRPr="00791EBB">
        <w:rPr>
          <w:rFonts w:cs="Arial"/>
          <w:szCs w:val="22"/>
          <w:lang w:val="pl-PL"/>
        </w:rPr>
        <w:t xml:space="preserve">postępowaniu, na warunkach, o których mowa w niniejszym </w:t>
      </w:r>
      <w:r w:rsidR="0054177D" w:rsidRPr="00791EBB">
        <w:rPr>
          <w:rFonts w:cs="Arial"/>
          <w:szCs w:val="22"/>
          <w:lang w:val="pl-PL"/>
        </w:rPr>
        <w:t>rozdziale</w:t>
      </w:r>
      <w:r w:rsidRPr="00791EBB">
        <w:rPr>
          <w:rFonts w:cs="Arial"/>
          <w:szCs w:val="22"/>
          <w:lang w:val="pl-PL"/>
        </w:rPr>
        <w:t xml:space="preserve">. </w:t>
      </w:r>
    </w:p>
    <w:p w14:paraId="7CDA9E45" w14:textId="77777777" w:rsidR="00C666E2" w:rsidRPr="00791EBB" w:rsidRDefault="00C666E2" w:rsidP="004C3347">
      <w:pPr>
        <w:pStyle w:val="Nagwek2"/>
        <w:numPr>
          <w:ilvl w:val="1"/>
          <w:numId w:val="73"/>
        </w:numPr>
        <w:spacing w:before="0" w:after="0" w:line="300" w:lineRule="auto"/>
        <w:rPr>
          <w:rFonts w:cs="Arial"/>
          <w:b/>
          <w:szCs w:val="22"/>
          <w:lang w:val="pl-PL"/>
        </w:rPr>
      </w:pPr>
      <w:r w:rsidRPr="00791EBB">
        <w:rPr>
          <w:rFonts w:cs="Arial"/>
          <w:bCs w:val="0"/>
          <w:szCs w:val="22"/>
          <w:lang w:val="pl-PL"/>
        </w:rPr>
        <w:t>Zamawiający dopuszcza możliwość zmiany Umowy, w przypadku</w:t>
      </w:r>
      <w:r w:rsidR="00C4159B" w:rsidRPr="00791EBB">
        <w:rPr>
          <w:rFonts w:cs="Arial"/>
          <w:bCs w:val="0"/>
          <w:szCs w:val="22"/>
          <w:lang w:val="pl-PL"/>
        </w:rPr>
        <w:t xml:space="preserve"> wystąpienia jednej lub kilku z </w:t>
      </w:r>
      <w:r w:rsidRPr="00791EBB">
        <w:rPr>
          <w:rFonts w:cs="Arial"/>
          <w:bCs w:val="0"/>
          <w:szCs w:val="22"/>
          <w:lang w:val="pl-PL"/>
        </w:rPr>
        <w:t>następujących okoliczności dokonania zmiany, z uwzględnieniem poniżej wskazanego zakresu zmian, ich charakteru oraz warunków wprowadzenia:</w:t>
      </w:r>
    </w:p>
    <w:p w14:paraId="69F6C13D" w14:textId="77777777" w:rsidR="00E52778" w:rsidRPr="00791EBB" w:rsidRDefault="00071C9A" w:rsidP="004C3347">
      <w:pPr>
        <w:pStyle w:val="Nagwek2"/>
        <w:numPr>
          <w:ilvl w:val="2"/>
          <w:numId w:val="73"/>
        </w:numPr>
        <w:spacing w:before="0" w:after="0" w:line="300" w:lineRule="auto"/>
        <w:ind w:left="1418"/>
        <w:rPr>
          <w:rFonts w:cs="Arial"/>
          <w:szCs w:val="22"/>
          <w:lang w:val="pl-PL"/>
        </w:rPr>
      </w:pPr>
      <w:r w:rsidRPr="00791EBB">
        <w:rPr>
          <w:rFonts w:cs="Arial"/>
          <w:szCs w:val="22"/>
          <w:lang w:val="pl-PL"/>
        </w:rPr>
        <w:t>zmiany</w:t>
      </w:r>
      <w:r w:rsidR="00E52778" w:rsidRPr="00791EBB">
        <w:rPr>
          <w:rFonts w:cs="Arial"/>
          <w:szCs w:val="22"/>
          <w:lang w:val="pl-PL"/>
        </w:rPr>
        <w:t xml:space="preserve"> terminu wykonania Umowy w przypadku wystąpienia siły wyższej lub </w:t>
      </w:r>
      <w:r w:rsidR="0025707D" w:rsidRPr="00791EBB">
        <w:rPr>
          <w:rFonts w:cs="Arial"/>
          <w:szCs w:val="22"/>
          <w:lang w:val="pl-PL"/>
        </w:rPr>
        <w:t>działań/zaniechań Zamawiającego.</w:t>
      </w:r>
    </w:p>
    <w:p w14:paraId="3A602AE2" w14:textId="77777777" w:rsidR="00071C9A" w:rsidRPr="00791EBB" w:rsidRDefault="00071C9A" w:rsidP="004C3347">
      <w:pPr>
        <w:pStyle w:val="Nagwek3"/>
        <w:numPr>
          <w:ilvl w:val="2"/>
          <w:numId w:val="73"/>
        </w:numPr>
        <w:spacing w:before="0" w:after="0" w:line="300" w:lineRule="auto"/>
        <w:ind w:left="1418"/>
        <w:rPr>
          <w:szCs w:val="22"/>
          <w:lang w:val="pl-PL"/>
        </w:rPr>
      </w:pPr>
      <w:r w:rsidRPr="00791EBB">
        <w:rPr>
          <w:szCs w:val="22"/>
          <w:lang w:val="pl-PL"/>
        </w:rPr>
        <w:t>wydłużenia terminu realizacji Umowy do czasu wyczerpania kwoty Wynagrodzenia Całkowitego.</w:t>
      </w:r>
    </w:p>
    <w:p w14:paraId="165A0542"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zmian</w:t>
      </w:r>
      <w:r w:rsidR="00071C9A" w:rsidRPr="00791EBB">
        <w:rPr>
          <w:szCs w:val="22"/>
          <w:lang w:val="pl-PL"/>
        </w:rPr>
        <w:t>y</w:t>
      </w:r>
      <w:r w:rsidRPr="00791EBB">
        <w:rPr>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791EBB">
        <w:rPr>
          <w:szCs w:val="22"/>
          <w:lang w:val="pl-PL"/>
        </w:rPr>
        <w:t>ić do zwiększenia wynagrodzenia.</w:t>
      </w:r>
    </w:p>
    <w:p w14:paraId="168870B3"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zmian</w:t>
      </w:r>
      <w:r w:rsidR="00071C9A" w:rsidRPr="00791EBB">
        <w:rPr>
          <w:szCs w:val="22"/>
          <w:lang w:val="pl-PL"/>
        </w:rPr>
        <w:t>y</w:t>
      </w:r>
      <w:r w:rsidRPr="00791EBB">
        <w:rPr>
          <w:szCs w:val="22"/>
          <w:lang w:val="pl-PL"/>
        </w:rPr>
        <w:t xml:space="preserve"> sposobu wykonania Umowy uzasadniona sytuacją finansową Zamawiającego lub warunkami organizacyjnymi le</w:t>
      </w:r>
      <w:r w:rsidR="0025707D" w:rsidRPr="00791EBB">
        <w:rPr>
          <w:szCs w:val="22"/>
          <w:lang w:val="pl-PL"/>
        </w:rPr>
        <w:t>żącymi po stronie Zamawiającego.</w:t>
      </w:r>
    </w:p>
    <w:p w14:paraId="0B582D97"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koniecznoś</w:t>
      </w:r>
      <w:r w:rsidR="00071C9A" w:rsidRPr="00791EBB">
        <w:rPr>
          <w:szCs w:val="22"/>
          <w:lang w:val="pl-PL"/>
        </w:rPr>
        <w:t>ci</w:t>
      </w:r>
      <w:r w:rsidRPr="00791EBB">
        <w:rPr>
          <w:szCs w:val="22"/>
          <w:lang w:val="pl-PL"/>
        </w:rPr>
        <w:t xml:space="preserve"> zrealizowania Umowy przy zastosowaniu innych rozwiązań technicznych/technologicznych niż wskazane w ofercie w sytuacji, gdyby zastosowanie przewidzianych rozwiązań groziło niewykonanie</w:t>
      </w:r>
      <w:r w:rsidR="0025707D" w:rsidRPr="00791EBB">
        <w:rPr>
          <w:szCs w:val="22"/>
          <w:lang w:val="pl-PL"/>
        </w:rPr>
        <w:t>m lub wadliwym wykonaniem Umowy.</w:t>
      </w:r>
    </w:p>
    <w:p w14:paraId="50D9B3ED"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koniecznoś</w:t>
      </w:r>
      <w:r w:rsidR="00071C9A" w:rsidRPr="00791EBB">
        <w:rPr>
          <w:szCs w:val="22"/>
          <w:lang w:val="pl-PL"/>
        </w:rPr>
        <w:t>ci</w:t>
      </w:r>
      <w:r w:rsidRPr="00791EBB">
        <w:rPr>
          <w:szCs w:val="22"/>
          <w:lang w:val="pl-PL"/>
        </w:rPr>
        <w:t xml:space="preserve"> zrealizowania Umowy przy zastosowaniu innych rozwiązań technicznych lub materiałowych ze względu</w:t>
      </w:r>
      <w:r w:rsidR="0025707D" w:rsidRPr="00791EBB">
        <w:rPr>
          <w:szCs w:val="22"/>
          <w:lang w:val="pl-PL"/>
        </w:rPr>
        <w:t xml:space="preserve"> na zmiany obowiązującego prawa.</w:t>
      </w:r>
    </w:p>
    <w:p w14:paraId="4AD85C2B"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zmiany w wymaganych parametrach produktu w związku z pojawiającymi się rozwojowymi zmianami techniczno-technologicznymi, wynikami prowadzonych badań i</w:t>
      </w:r>
      <w:r w:rsidR="00E64270" w:rsidRPr="00791EBB">
        <w:rPr>
          <w:szCs w:val="22"/>
          <w:lang w:val="pl-PL"/>
        </w:rPr>
        <w:t> </w:t>
      </w:r>
      <w:r w:rsidRPr="00791EBB">
        <w:rPr>
          <w:szCs w:val="22"/>
          <w:lang w:val="pl-PL"/>
        </w:rPr>
        <w:t>analiz lub doświadczeniami eksploatacyjnymi Zamawiającego.</w:t>
      </w:r>
    </w:p>
    <w:p w14:paraId="6954CBFD" w14:textId="77777777" w:rsidR="00935705" w:rsidRPr="00791EBB" w:rsidRDefault="00935705" w:rsidP="004C3347">
      <w:pPr>
        <w:pStyle w:val="Nagwek3"/>
        <w:numPr>
          <w:ilvl w:val="2"/>
          <w:numId w:val="73"/>
        </w:numPr>
        <w:spacing w:before="0" w:after="0" w:line="300" w:lineRule="auto"/>
        <w:ind w:left="1418"/>
        <w:rPr>
          <w:szCs w:val="22"/>
          <w:lang w:val="pl-PL"/>
        </w:rPr>
      </w:pPr>
      <w:r w:rsidRPr="00791EBB">
        <w:rPr>
          <w:szCs w:val="22"/>
          <w:lang w:val="pl-PL"/>
        </w:rPr>
        <w:t xml:space="preserve"> zmiany organizacji obowiązującej u Zamawiającego lub zmiany sposobu wykon</w:t>
      </w:r>
      <w:r w:rsidR="0054177D" w:rsidRPr="00791EBB">
        <w:rPr>
          <w:szCs w:val="22"/>
          <w:lang w:val="pl-PL"/>
        </w:rPr>
        <w:t>ywania Prac.</w:t>
      </w:r>
    </w:p>
    <w:p w14:paraId="7522981A" w14:textId="1AB2F713" w:rsidR="00DE1834" w:rsidRPr="00791EBB" w:rsidRDefault="00DE1834" w:rsidP="004C3347">
      <w:pPr>
        <w:pStyle w:val="Nagwek3"/>
        <w:numPr>
          <w:ilvl w:val="2"/>
          <w:numId w:val="73"/>
        </w:numPr>
        <w:spacing w:before="0" w:after="0" w:line="300" w:lineRule="auto"/>
        <w:ind w:left="1418"/>
        <w:rPr>
          <w:szCs w:val="22"/>
          <w:lang w:val="pl-PL"/>
        </w:rPr>
      </w:pPr>
      <w:r w:rsidRPr="00791EBB">
        <w:rPr>
          <w:szCs w:val="22"/>
          <w:lang w:val="pl-PL"/>
        </w:rPr>
        <w:t>zmiany w składzie podmiotów realizujących Umowę wspólnie</w:t>
      </w:r>
      <w:r w:rsidR="00203948" w:rsidRPr="00791EBB">
        <w:rPr>
          <w:szCs w:val="22"/>
          <w:lang w:val="pl-PL"/>
        </w:rPr>
        <w:t>,</w:t>
      </w:r>
      <w:r w:rsidRPr="00791EBB">
        <w:rPr>
          <w:szCs w:val="22"/>
          <w:lang w:val="pl-PL"/>
        </w:rPr>
        <w:t xml:space="preserve"> w tym konsorcjum, spowodowanej wystąpieniem zagrożenia niewypłacalności któregokolwiek z tych podmiotów lub powzięcia przez uprawniony organ któregokolwiek z tych podmiotów uchwały w przedmiocie złożenia wniosku </w:t>
      </w:r>
      <w:r w:rsidR="007564C2">
        <w:rPr>
          <w:szCs w:val="22"/>
          <w:lang w:val="pl-PL"/>
        </w:rPr>
        <w:br/>
      </w:r>
      <w:r w:rsidRPr="00791EBB">
        <w:rPr>
          <w:szCs w:val="22"/>
          <w:lang w:val="pl-PL"/>
        </w:rPr>
        <w:t>o ogłoszenie upadłości lub otwarcia jego likwidacji;</w:t>
      </w:r>
    </w:p>
    <w:p w14:paraId="4B320C90" w14:textId="53DB842C" w:rsidR="00196FBA" w:rsidRPr="00791EBB" w:rsidRDefault="00196FBA" w:rsidP="004C3347">
      <w:pPr>
        <w:pStyle w:val="Nagwek3"/>
        <w:numPr>
          <w:ilvl w:val="2"/>
          <w:numId w:val="73"/>
        </w:numPr>
        <w:spacing w:before="0" w:after="0" w:line="300" w:lineRule="auto"/>
        <w:ind w:left="1418"/>
        <w:rPr>
          <w:szCs w:val="22"/>
          <w:lang w:val="pl-PL"/>
        </w:rPr>
      </w:pPr>
      <w:r w:rsidRPr="00791EBB">
        <w:rPr>
          <w:szCs w:val="22"/>
          <w:lang w:val="pl-PL"/>
        </w:rPr>
        <w:t xml:space="preserve">zmiany terminu wykonania Umowy w przypadku gdy zmiana terminu będzie niezbędna w celu prawidłowego zrealizowania Przedmiotu Umowy, a wynika to </w:t>
      </w:r>
      <w:r w:rsidR="007564C2">
        <w:rPr>
          <w:szCs w:val="22"/>
          <w:lang w:val="pl-PL"/>
        </w:rPr>
        <w:br/>
      </w:r>
      <w:r w:rsidRPr="00791EBB">
        <w:rPr>
          <w:szCs w:val="22"/>
          <w:lang w:val="pl-PL"/>
        </w:rPr>
        <w:t>z działania siły wyższej, okoliczności nie leżących po stronie Wykonawcy lub przyczyn leżących po stronie Zamawiającego. Zmiana terminu nastąpi z uwzględnieniem czasu trwania ww. okoliczności i ich następstw;</w:t>
      </w:r>
    </w:p>
    <w:p w14:paraId="5A18D889" w14:textId="77777777" w:rsidR="00196FBA" w:rsidRPr="00791EBB" w:rsidRDefault="00196FBA" w:rsidP="004C3347">
      <w:pPr>
        <w:pStyle w:val="Nagwek3"/>
        <w:numPr>
          <w:ilvl w:val="2"/>
          <w:numId w:val="73"/>
        </w:numPr>
        <w:spacing w:before="0" w:after="0" w:line="300" w:lineRule="auto"/>
        <w:ind w:left="1418"/>
        <w:rPr>
          <w:szCs w:val="22"/>
          <w:lang w:val="pl-PL"/>
        </w:rPr>
      </w:pPr>
      <w:r w:rsidRPr="00791EBB">
        <w:rPr>
          <w:szCs w:val="22"/>
          <w:lang w:val="pl-PL"/>
        </w:rPr>
        <w:t xml:space="preserve">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w:t>
      </w:r>
      <w:r w:rsidRPr="00791EBB">
        <w:rPr>
          <w:szCs w:val="22"/>
          <w:lang w:val="pl-PL"/>
        </w:rPr>
        <w:lastRenderedPageBreak/>
        <w:t>zamówienia oraz wykazania, że wobec nowego podwykonawcy nie zachodzą podstawy wykluczenia;</w:t>
      </w:r>
    </w:p>
    <w:p w14:paraId="0637F303" w14:textId="77777777" w:rsidR="00196FBA" w:rsidRPr="00791EBB" w:rsidRDefault="00196FBA" w:rsidP="004C3347">
      <w:pPr>
        <w:pStyle w:val="Nagwek3"/>
        <w:numPr>
          <w:ilvl w:val="2"/>
          <w:numId w:val="73"/>
        </w:numPr>
        <w:spacing w:before="0" w:after="0" w:line="300" w:lineRule="auto"/>
        <w:ind w:left="1418"/>
        <w:rPr>
          <w:szCs w:val="22"/>
          <w:lang w:val="pl-PL"/>
        </w:rPr>
      </w:pPr>
      <w:r w:rsidRPr="00791EBB">
        <w:rPr>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2B727B81" w14:textId="77777777" w:rsidR="00E52778" w:rsidRPr="00791EBB" w:rsidRDefault="00E52778" w:rsidP="004C3347">
      <w:pPr>
        <w:pStyle w:val="Nagwek2"/>
        <w:numPr>
          <w:ilvl w:val="1"/>
          <w:numId w:val="73"/>
        </w:numPr>
        <w:spacing w:before="0" w:after="0" w:line="300" w:lineRule="auto"/>
        <w:rPr>
          <w:rFonts w:cs="Arial"/>
          <w:szCs w:val="22"/>
          <w:lang w:val="pl-PL"/>
        </w:rPr>
      </w:pPr>
      <w:r w:rsidRPr="00791EBB">
        <w:rPr>
          <w:rFonts w:cs="Arial"/>
          <w:szCs w:val="22"/>
          <w:lang w:val="pl-PL"/>
        </w:rPr>
        <w:t>Zamawiający dopuszcza również możliwość wprowadzenia następujących zmian:</w:t>
      </w:r>
    </w:p>
    <w:p w14:paraId="61F8CD4B"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W zakresie przedłużenia terminu realizacji Umowy, jeżeli uzasadnione to będzie warunkami organizacyjnymi leżącymi po stro</w:t>
      </w:r>
      <w:r w:rsidR="0025707D" w:rsidRPr="00791EBB">
        <w:rPr>
          <w:szCs w:val="22"/>
          <w:lang w:val="pl-PL"/>
        </w:rPr>
        <w:t>nie Zamawiającego lub Wykonawcy.</w:t>
      </w:r>
    </w:p>
    <w:p w14:paraId="20E89063" w14:textId="77777777" w:rsidR="00196FBA" w:rsidRPr="00791EBB" w:rsidRDefault="00196FBA" w:rsidP="004C3347">
      <w:pPr>
        <w:pStyle w:val="Nagwek3"/>
        <w:numPr>
          <w:ilvl w:val="2"/>
          <w:numId w:val="73"/>
        </w:numPr>
        <w:spacing w:before="0" w:after="0" w:line="300" w:lineRule="auto"/>
        <w:ind w:left="1418"/>
        <w:rPr>
          <w:szCs w:val="22"/>
          <w:lang w:val="pl-PL"/>
        </w:rPr>
      </w:pPr>
      <w:r w:rsidRPr="00791EBB">
        <w:rPr>
          <w:szCs w:val="22"/>
          <w:lang w:val="pl-PL"/>
        </w:rPr>
        <w:t>zmiany terminów wynikających z wykonania Umowy, jeżeli uzasadnion</w:t>
      </w:r>
      <w:r w:rsidR="00412B5B" w:rsidRPr="00791EBB">
        <w:rPr>
          <w:szCs w:val="22"/>
          <w:lang w:val="pl-PL"/>
        </w:rPr>
        <w:t>e to będzie sytuacją finansową Z</w:t>
      </w:r>
      <w:r w:rsidRPr="00791EBB">
        <w:rPr>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14F7ED26"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W zakresie wydłużenia okresu gwarancji lub rękojmi w następujących przypadkach:</w:t>
      </w:r>
    </w:p>
    <w:p w14:paraId="065193B7" w14:textId="77777777" w:rsidR="00E52778" w:rsidRPr="00791EBB" w:rsidRDefault="0025707D" w:rsidP="004C3347">
      <w:pPr>
        <w:pStyle w:val="Nagwek3"/>
        <w:numPr>
          <w:ilvl w:val="3"/>
          <w:numId w:val="73"/>
        </w:numPr>
        <w:spacing w:before="0" w:after="0" w:line="300" w:lineRule="auto"/>
        <w:rPr>
          <w:szCs w:val="22"/>
          <w:lang w:val="pl-PL"/>
        </w:rPr>
      </w:pPr>
      <w:r w:rsidRPr="00791EBB">
        <w:rPr>
          <w:szCs w:val="22"/>
          <w:lang w:val="pl-PL"/>
        </w:rPr>
        <w:t>zmiany terminu wykonania Umowy.</w:t>
      </w:r>
    </w:p>
    <w:p w14:paraId="029C7CD8" w14:textId="77777777" w:rsidR="00E52778" w:rsidRPr="00791EBB" w:rsidRDefault="00E52778" w:rsidP="004C3347">
      <w:pPr>
        <w:pStyle w:val="Nagwek3"/>
        <w:numPr>
          <w:ilvl w:val="3"/>
          <w:numId w:val="73"/>
        </w:numPr>
        <w:spacing w:before="0" w:after="0" w:line="300" w:lineRule="auto"/>
        <w:rPr>
          <w:szCs w:val="22"/>
          <w:lang w:val="pl-PL"/>
        </w:rPr>
      </w:pPr>
      <w:r w:rsidRPr="00791EBB">
        <w:rPr>
          <w:szCs w:val="22"/>
          <w:lang w:val="pl-PL"/>
        </w:rPr>
        <w:t>wydłużenia okresu gwarancji lub rękojmi o okres niezbędny do usunięcia wad lub usterek.</w:t>
      </w:r>
    </w:p>
    <w:p w14:paraId="486E2822"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oraz innych zmian w przypadku wystąpienia siły wyższej co uniemożliwia wykonanie przedmiotu Umowy.</w:t>
      </w:r>
    </w:p>
    <w:p w14:paraId="45068D00" w14:textId="77777777" w:rsidR="00E52778" w:rsidRPr="00791EBB" w:rsidRDefault="00E52778" w:rsidP="004C3347">
      <w:pPr>
        <w:pStyle w:val="Nagwek2"/>
        <w:numPr>
          <w:ilvl w:val="1"/>
          <w:numId w:val="73"/>
        </w:numPr>
        <w:spacing w:before="0" w:after="0" w:line="300" w:lineRule="auto"/>
        <w:rPr>
          <w:rFonts w:cs="Arial"/>
          <w:bCs w:val="0"/>
          <w:szCs w:val="22"/>
          <w:lang w:val="pl-PL"/>
        </w:rPr>
      </w:pPr>
      <w:r w:rsidRPr="00791EBB">
        <w:rPr>
          <w:rFonts w:cs="Arial"/>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275C1204" w14:textId="77777777" w:rsidR="00E52778" w:rsidRPr="00791EBB" w:rsidRDefault="00E52778" w:rsidP="004C3347">
      <w:pPr>
        <w:pStyle w:val="Nagwek2"/>
        <w:numPr>
          <w:ilvl w:val="1"/>
          <w:numId w:val="73"/>
        </w:numPr>
        <w:spacing w:before="0" w:after="0" w:line="300" w:lineRule="auto"/>
        <w:rPr>
          <w:rFonts w:cs="Arial"/>
          <w:szCs w:val="22"/>
          <w:lang w:val="pl-PL"/>
        </w:rPr>
      </w:pPr>
      <w:r w:rsidRPr="00791EBB">
        <w:rPr>
          <w:rFonts w:cs="Arial"/>
          <w:szCs w:val="22"/>
          <w:lang w:val="pl-PL"/>
        </w:rPr>
        <w:t xml:space="preserve">Nie stanowi zmiany Umowy w rozumieniu art. </w:t>
      </w:r>
      <w:r w:rsidR="00643EA0" w:rsidRPr="00791EBB">
        <w:rPr>
          <w:rFonts w:cs="Arial"/>
          <w:szCs w:val="22"/>
          <w:lang w:val="pl-PL"/>
        </w:rPr>
        <w:t>455</w:t>
      </w:r>
      <w:r w:rsidRPr="00791EBB">
        <w:rPr>
          <w:rFonts w:cs="Arial"/>
          <w:szCs w:val="22"/>
          <w:lang w:val="pl-PL"/>
        </w:rPr>
        <w:t xml:space="preserve"> </w:t>
      </w:r>
      <w:r w:rsidR="00643EA0" w:rsidRPr="00791EBB">
        <w:rPr>
          <w:rFonts w:cs="Arial"/>
          <w:szCs w:val="22"/>
          <w:lang w:val="pl-PL"/>
        </w:rPr>
        <w:t>U</w:t>
      </w:r>
      <w:r w:rsidRPr="00791EBB">
        <w:rPr>
          <w:rFonts w:cs="Arial"/>
          <w:szCs w:val="22"/>
          <w:lang w:val="pl-PL"/>
        </w:rPr>
        <w:t xml:space="preserve">stawy </w:t>
      </w:r>
      <w:r w:rsidRPr="00791EBB">
        <w:rPr>
          <w:rFonts w:cs="Arial"/>
          <w:szCs w:val="22"/>
          <w:lang w:val="pl-PL"/>
        </w:rPr>
        <w:br/>
        <w:t>w szczególności:</w:t>
      </w:r>
    </w:p>
    <w:p w14:paraId="122BF534" w14:textId="77777777" w:rsidR="00E52778" w:rsidRPr="00791EBB" w:rsidRDefault="00E52778" w:rsidP="004C3347">
      <w:pPr>
        <w:pStyle w:val="Nagwek3"/>
        <w:numPr>
          <w:ilvl w:val="2"/>
          <w:numId w:val="73"/>
        </w:numPr>
        <w:spacing w:before="0" w:after="0" w:line="300" w:lineRule="auto"/>
        <w:ind w:left="1418"/>
        <w:rPr>
          <w:b/>
          <w:bCs/>
          <w:szCs w:val="22"/>
          <w:lang w:val="pl-PL"/>
        </w:rPr>
      </w:pPr>
      <w:r w:rsidRPr="00791EBB">
        <w:rPr>
          <w:szCs w:val="22"/>
          <w:lang w:val="pl-PL"/>
        </w:rPr>
        <w:t>zmiana danych związanych z obsługą admi</w:t>
      </w:r>
      <w:r w:rsidR="0025707D" w:rsidRPr="00791EBB">
        <w:rPr>
          <w:szCs w:val="22"/>
          <w:lang w:val="pl-PL"/>
        </w:rPr>
        <w:t>nistracyjno-organizacyjną Umowy.</w:t>
      </w:r>
    </w:p>
    <w:p w14:paraId="3B6A85E3" w14:textId="77777777" w:rsidR="00E52778" w:rsidRPr="00791EBB" w:rsidRDefault="0025707D" w:rsidP="004C3347">
      <w:pPr>
        <w:pStyle w:val="Nagwek3"/>
        <w:numPr>
          <w:ilvl w:val="2"/>
          <w:numId w:val="73"/>
        </w:numPr>
        <w:spacing w:before="0" w:after="0" w:line="300" w:lineRule="auto"/>
        <w:ind w:left="1418"/>
        <w:rPr>
          <w:b/>
          <w:bCs/>
          <w:szCs w:val="22"/>
          <w:lang w:val="pl-PL"/>
        </w:rPr>
      </w:pPr>
      <w:r w:rsidRPr="00791EBB">
        <w:rPr>
          <w:szCs w:val="22"/>
          <w:lang w:val="pl-PL"/>
        </w:rPr>
        <w:t>zmiana danych teleadresowych.</w:t>
      </w:r>
    </w:p>
    <w:p w14:paraId="009F1F93"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zmiana osób wskazany</w:t>
      </w:r>
      <w:r w:rsidR="0025707D" w:rsidRPr="00791EBB">
        <w:rPr>
          <w:szCs w:val="22"/>
          <w:lang w:val="pl-PL"/>
        </w:rPr>
        <w:t>ch do kontaktów między Stronami.</w:t>
      </w:r>
    </w:p>
    <w:p w14:paraId="738AF02A"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zmiana formy zabezpieczenia należytego zabezpieczenia Umowy</w:t>
      </w:r>
      <w:r w:rsidR="0025707D" w:rsidRPr="00791EBB">
        <w:rPr>
          <w:szCs w:val="22"/>
          <w:lang w:val="pl-PL"/>
        </w:rPr>
        <w:t>.</w:t>
      </w:r>
    </w:p>
    <w:p w14:paraId="342C6A14" w14:textId="77777777" w:rsidR="00E52778" w:rsidRPr="00791EBB" w:rsidRDefault="00E52778" w:rsidP="004C3347">
      <w:pPr>
        <w:pStyle w:val="Nagwek3"/>
        <w:numPr>
          <w:ilvl w:val="2"/>
          <w:numId w:val="73"/>
        </w:numPr>
        <w:spacing w:before="0" w:after="0" w:line="300" w:lineRule="auto"/>
        <w:ind w:left="1418"/>
        <w:rPr>
          <w:szCs w:val="22"/>
          <w:lang w:val="pl-PL"/>
        </w:rPr>
      </w:pPr>
      <w:r w:rsidRPr="00791EBB">
        <w:rPr>
          <w:szCs w:val="22"/>
          <w:lang w:val="pl-PL"/>
        </w:rPr>
        <w:t>zmiana obowiązującej stawki VAT w przypadku zmiany przepisów podatkowych.</w:t>
      </w:r>
    </w:p>
    <w:p w14:paraId="26EE5929" w14:textId="64636CD5" w:rsidR="006B308A" w:rsidRPr="00791EBB" w:rsidRDefault="006B308A" w:rsidP="004C3347">
      <w:pPr>
        <w:pStyle w:val="Nagwek2"/>
        <w:numPr>
          <w:ilvl w:val="1"/>
          <w:numId w:val="73"/>
        </w:numPr>
        <w:spacing w:before="0" w:after="0" w:line="300" w:lineRule="auto"/>
        <w:rPr>
          <w:rFonts w:cs="Arial"/>
          <w:szCs w:val="22"/>
          <w:lang w:val="pl-PL"/>
        </w:rPr>
      </w:pPr>
      <w:r w:rsidRPr="00791EBB">
        <w:rPr>
          <w:rFonts w:cs="Arial"/>
          <w:szCs w:val="22"/>
          <w:lang w:val="pl-PL"/>
        </w:rPr>
        <w:t xml:space="preserve">Wszelkie zmiany wdrożonych u Zamawiającego następujących dokumentów dotyczących Wykonawców i Dostawców, zamieszczonych na stronie: </w:t>
      </w:r>
      <w:hyperlink r:id="rId17" w:history="1">
        <w:r w:rsidR="007564C2" w:rsidRPr="004E1E32">
          <w:rPr>
            <w:rStyle w:val="Hipercze"/>
          </w:rPr>
          <w:t>https://www.enea.pl/pl/grupaenea/o-grupie/spolki-grupy</w:t>
        </w:r>
        <w:r w:rsidR="007564C2" w:rsidRPr="00DA33F7">
          <w:rPr>
            <w:rStyle w:val="Hipercze"/>
            <w:rFonts w:cs="Arial"/>
            <w:szCs w:val="22"/>
            <w:lang w:val="pl-PL"/>
          </w:rPr>
          <w:t xml:space="preserve"> </w:t>
        </w:r>
        <w:r w:rsidR="007564C2" w:rsidRPr="004E1E32">
          <w:rPr>
            <w:rStyle w:val="Hipercze"/>
          </w:rPr>
          <w:t>enea/polaniec/zamowienia/dokumenty-dla-wykonawcow-i-dostawcow</w:t>
        </w:r>
      </w:hyperlink>
      <w:r w:rsidR="001705B7" w:rsidRPr="00791EBB">
        <w:rPr>
          <w:rFonts w:cs="Arial"/>
          <w:szCs w:val="22"/>
          <w:lang w:val="pl-PL"/>
        </w:rPr>
        <w:t xml:space="preserve"> </w:t>
      </w:r>
    </w:p>
    <w:p w14:paraId="20DF2FD8" w14:textId="77777777" w:rsidR="006B308A" w:rsidRPr="00791EBB" w:rsidRDefault="006B308A" w:rsidP="004C3347">
      <w:pPr>
        <w:pStyle w:val="Nagwek3"/>
        <w:numPr>
          <w:ilvl w:val="2"/>
          <w:numId w:val="73"/>
        </w:numPr>
        <w:spacing w:before="0" w:after="0" w:line="300" w:lineRule="auto"/>
        <w:ind w:left="1418"/>
        <w:rPr>
          <w:rFonts w:eastAsiaTheme="minorHAnsi"/>
          <w:szCs w:val="22"/>
        </w:rPr>
      </w:pPr>
      <w:r w:rsidRPr="00791EBB">
        <w:rPr>
          <w:szCs w:val="22"/>
          <w:lang w:val="pl-PL"/>
        </w:rPr>
        <w:t>OWZU</w:t>
      </w:r>
    </w:p>
    <w:p w14:paraId="2D3B42EB" w14:textId="5EA55D49" w:rsidR="00022938" w:rsidRPr="00791EBB" w:rsidRDefault="00022938" w:rsidP="004C3347">
      <w:pPr>
        <w:pStyle w:val="Nagwek3"/>
        <w:numPr>
          <w:ilvl w:val="2"/>
          <w:numId w:val="73"/>
        </w:numPr>
        <w:spacing w:before="0" w:after="0" w:line="300" w:lineRule="auto"/>
        <w:ind w:left="1418"/>
        <w:rPr>
          <w:szCs w:val="22"/>
          <w:lang w:val="pl-PL"/>
        </w:rPr>
      </w:pPr>
      <w:r w:rsidRPr="00791EBB">
        <w:rPr>
          <w:szCs w:val="22"/>
          <w:lang w:val="pl-PL"/>
        </w:rPr>
        <w:lastRenderedPageBreak/>
        <w:t>Instrukcja ochrony przeciwpożarowej Enea Elektro</w:t>
      </w:r>
      <w:r w:rsidR="00E01340" w:rsidRPr="00791EBB">
        <w:rPr>
          <w:szCs w:val="22"/>
          <w:lang w:val="pl-PL"/>
        </w:rPr>
        <w:t>wnia Połaniec Spółka Akcyjna I/N</w:t>
      </w:r>
      <w:r w:rsidRPr="00791EBB">
        <w:rPr>
          <w:szCs w:val="22"/>
          <w:lang w:val="pl-PL"/>
        </w:rPr>
        <w:t xml:space="preserve">B/B/2/2015 wraz z dokumentami związanymi: </w:t>
      </w:r>
    </w:p>
    <w:p w14:paraId="5582F5DB" w14:textId="5F440A2A" w:rsidR="00022938" w:rsidRPr="00791EBB" w:rsidRDefault="004E7FA7"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w:t>
      </w:r>
      <w:r w:rsidR="00022938" w:rsidRPr="00791EBB">
        <w:rPr>
          <w:rFonts w:ascii="Arial" w:hAnsi="Arial" w:cs="Arial"/>
          <w:sz w:val="22"/>
          <w:szCs w:val="22"/>
        </w:rPr>
        <w:t xml:space="preserve"> 9 Dokument Zabezpieczenia Przed Wybuchem;</w:t>
      </w:r>
    </w:p>
    <w:p w14:paraId="1C1EAD26" w14:textId="6236B76C" w:rsidR="00022938" w:rsidRPr="00791EBB" w:rsidRDefault="004E7FA7"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 xml:space="preserve">Nr </w:t>
      </w:r>
      <w:r w:rsidR="00DF000F" w:rsidRPr="00791EBB">
        <w:rPr>
          <w:rFonts w:ascii="Arial" w:hAnsi="Arial" w:cs="Arial"/>
          <w:sz w:val="22"/>
          <w:szCs w:val="22"/>
        </w:rPr>
        <w:t>7</w:t>
      </w:r>
      <w:r w:rsidR="00022938" w:rsidRPr="00791EBB">
        <w:rPr>
          <w:rFonts w:ascii="Arial" w:hAnsi="Arial" w:cs="Arial"/>
          <w:sz w:val="22"/>
          <w:szCs w:val="22"/>
        </w:rPr>
        <w:t xml:space="preserve"> Wzór zezwolenie na wykonywanie prac niebezpiecznych pożarowo na terenie Enea Elektrownia Połaniec Spółka Akcyjna oraz rejestru zezwoleń na wykonywanie tych prac; </w:t>
      </w:r>
    </w:p>
    <w:p w14:paraId="5FE5556F" w14:textId="77777777" w:rsidR="00022938" w:rsidRPr="00791EBB" w:rsidRDefault="00022938" w:rsidP="004C3347">
      <w:pPr>
        <w:pStyle w:val="Nagwek3"/>
        <w:numPr>
          <w:ilvl w:val="2"/>
          <w:numId w:val="73"/>
        </w:numPr>
        <w:spacing w:before="0" w:after="0" w:line="300" w:lineRule="auto"/>
        <w:ind w:left="1418"/>
        <w:rPr>
          <w:szCs w:val="22"/>
          <w:lang w:val="pl-PL"/>
        </w:rPr>
      </w:pPr>
      <w:r w:rsidRPr="00791EBB">
        <w:rPr>
          <w:szCs w:val="22"/>
          <w:lang w:val="pl-PL"/>
        </w:rPr>
        <w:t>Instrukcja Organizacji Bezpiecznej Pracy w Enea Elektrownia Połaniec Spółka Akcyjna I/NB/B/20/2013 wraz z dokumentami związanymi :</w:t>
      </w:r>
    </w:p>
    <w:p w14:paraId="7C0B59DD" w14:textId="3DA1FCBE"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 xml:space="preserve">NR 1) Zasady odłączania i zabezpieczenia źródeł niebezpiecznych energii </w:t>
      </w:r>
      <w:r w:rsidR="007564C2">
        <w:rPr>
          <w:rFonts w:ascii="Arial" w:hAnsi="Arial" w:cs="Arial"/>
          <w:sz w:val="22"/>
          <w:szCs w:val="22"/>
        </w:rPr>
        <w:br/>
      </w:r>
      <w:r w:rsidRPr="00791EBB">
        <w:rPr>
          <w:rFonts w:ascii="Arial" w:hAnsi="Arial" w:cs="Arial"/>
          <w:sz w:val="22"/>
          <w:szCs w:val="22"/>
        </w:rPr>
        <w:t>z wykorzystaniem systemu Lock Out / Tag Out (LOTO) w Elektrowni.</w:t>
      </w:r>
    </w:p>
    <w:p w14:paraId="5A836B9E"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 xml:space="preserve">NR 2) Wymagania dla Wykonawców realizujących prace na rzecz Elektrowni zasady wyznaczania koordynatorów, ich obowiązki i uprawnienia oraz obowiązki pracowników Elektrowni przy zlecaniu prac Wykonawcom. </w:t>
      </w:r>
    </w:p>
    <w:p w14:paraId="7EC481CF"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3) Podstawowe zasady obowiązujące podczas wykonywania prac przy urządzeniach energetycznych.</w:t>
      </w:r>
    </w:p>
    <w:p w14:paraId="53B4D43D"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4) Ogólne zasady obowiązujące podczas wykonywania prac szczególnie niebezpiecznych lub niebezpiecznych.</w:t>
      </w:r>
    </w:p>
    <w:p w14:paraId="5B3F13AE"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8)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powinny być wykonywane przez co najmniej dwie osoby w celu zapewnienia asekuracji</w:t>
      </w:r>
    </w:p>
    <w:p w14:paraId="1DE2ED27"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13) Wzór Karty informacyjnej o zagrożeniach</w:t>
      </w:r>
    </w:p>
    <w:p w14:paraId="25B0BD12"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14) Wzór Karty zagrożeń i doboru środków ochronnych przed zagrożeniami.</w:t>
      </w:r>
    </w:p>
    <w:p w14:paraId="08523575"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 xml:space="preserve">NR 15) Wzór Karty pomiaru gazów i temperatury     </w:t>
      </w:r>
    </w:p>
    <w:p w14:paraId="54D97BC8"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 xml:space="preserve">NR 16) Wytyczne do opracowania Instrukcji organizacji robót, sposobu ich rejestracji oraz przekazania Wykonawcom obszaru robót. I/NB/B/48/2018 - </w:t>
      </w:r>
    </w:p>
    <w:p w14:paraId="366E7CED" w14:textId="77777777" w:rsidR="00022938" w:rsidRPr="00791EBB" w:rsidRDefault="00022938" w:rsidP="00FA36BF">
      <w:pPr>
        <w:numPr>
          <w:ilvl w:val="1"/>
          <w:numId w:val="48"/>
        </w:numPr>
        <w:spacing w:line="300" w:lineRule="auto"/>
        <w:jc w:val="both"/>
        <w:rPr>
          <w:rFonts w:ascii="Arial" w:hAnsi="Arial" w:cs="Arial"/>
          <w:sz w:val="22"/>
          <w:szCs w:val="22"/>
        </w:rPr>
      </w:pPr>
      <w:r w:rsidRPr="00791EBB">
        <w:rPr>
          <w:rFonts w:ascii="Arial" w:hAnsi="Arial" w:cs="Arial"/>
          <w:sz w:val="22"/>
          <w:szCs w:val="22"/>
        </w:rPr>
        <w:t>NR 17) Wykazy prac dla których powinien być opracowany plan bezpieczeństwa                               i ochrony zdrowia (bioz) oraz instrukcja bezpiecznego wykonywania robót budowlanych</w:t>
      </w:r>
    </w:p>
    <w:p w14:paraId="47BB5EB3" w14:textId="77777777" w:rsidR="00022938" w:rsidRPr="00791EBB" w:rsidRDefault="00022938" w:rsidP="004C3347">
      <w:pPr>
        <w:pStyle w:val="Nagwek3"/>
        <w:numPr>
          <w:ilvl w:val="2"/>
          <w:numId w:val="73"/>
        </w:numPr>
        <w:spacing w:before="0" w:after="0" w:line="300" w:lineRule="auto"/>
        <w:ind w:left="1418"/>
        <w:rPr>
          <w:szCs w:val="22"/>
          <w:lang w:val="pl-PL"/>
        </w:rPr>
      </w:pPr>
      <w:r w:rsidRPr="00791EBB">
        <w:rPr>
          <w:szCs w:val="22"/>
          <w:lang w:val="pl-PL"/>
        </w:rPr>
        <w:t xml:space="preserve">Instrukcja postępowania w razie wypadków i nagłych zachorowań oraz zasady postępowania powypadkowego I/NB/B/15/2007 </w:t>
      </w:r>
    </w:p>
    <w:p w14:paraId="7A2CC141" w14:textId="77777777" w:rsidR="00022938" w:rsidRPr="00791EBB" w:rsidRDefault="00022938" w:rsidP="004C3347">
      <w:pPr>
        <w:pStyle w:val="Nagwek3"/>
        <w:numPr>
          <w:ilvl w:val="2"/>
          <w:numId w:val="73"/>
        </w:numPr>
        <w:spacing w:before="0" w:after="0" w:line="300" w:lineRule="auto"/>
        <w:ind w:left="1418"/>
        <w:rPr>
          <w:szCs w:val="22"/>
          <w:lang w:val="pl-PL"/>
        </w:rPr>
      </w:pPr>
      <w:r w:rsidRPr="00791EBB">
        <w:rPr>
          <w:szCs w:val="22"/>
          <w:lang w:val="pl-PL"/>
        </w:rPr>
        <w:t>Instrukcja w sprawie zakazu palenia wyrobów tytoniowych, w tym palenia nowatorskich wyrobów tytoniowych i papierosów elektronicznych I/NB/B/48/2018</w:t>
      </w:r>
    </w:p>
    <w:p w14:paraId="21FEDEB7" w14:textId="77777777" w:rsidR="00022938" w:rsidRPr="00791EBB" w:rsidRDefault="00C31D60" w:rsidP="004C3347">
      <w:pPr>
        <w:pStyle w:val="Nagwek3"/>
        <w:numPr>
          <w:ilvl w:val="2"/>
          <w:numId w:val="73"/>
        </w:numPr>
        <w:spacing w:before="0" w:after="0" w:line="300" w:lineRule="auto"/>
        <w:ind w:left="1418"/>
        <w:rPr>
          <w:szCs w:val="22"/>
          <w:lang w:val="pl-PL"/>
        </w:rPr>
      </w:pPr>
      <w:hyperlink r:id="rId18" w:history="1">
        <w:r w:rsidR="00022938" w:rsidRPr="00791EBB">
          <w:rPr>
            <w:szCs w:val="22"/>
            <w:lang w:val="pl-PL"/>
          </w:rPr>
          <w:t>Instrukcja przepustkowa dla ruchu osobowego i pojazdów oraz zasady poruszania się po terenie chronionym Enea Elektrownia Połaniec Spółka Akcyjna I/NN/B/35/2008.</w:t>
        </w:r>
      </w:hyperlink>
    </w:p>
    <w:p w14:paraId="49B2CEF3" w14:textId="77777777" w:rsidR="00022938" w:rsidRPr="00791EBB" w:rsidRDefault="00022938" w:rsidP="004C3347">
      <w:pPr>
        <w:pStyle w:val="Nagwek3"/>
        <w:numPr>
          <w:ilvl w:val="2"/>
          <w:numId w:val="73"/>
        </w:numPr>
        <w:spacing w:before="0" w:after="0" w:line="300" w:lineRule="auto"/>
        <w:ind w:left="1418"/>
        <w:rPr>
          <w:szCs w:val="22"/>
          <w:lang w:val="pl-PL"/>
        </w:rPr>
      </w:pPr>
      <w:r w:rsidRPr="00791EBB">
        <w:rPr>
          <w:szCs w:val="22"/>
          <w:lang w:val="pl-PL"/>
        </w:rPr>
        <w:t>Instrukcja przepustkowa dla ruchu materiałowego I/NN/B/69/2008</w:t>
      </w:r>
    </w:p>
    <w:p w14:paraId="6BBA0A28" w14:textId="77777777" w:rsidR="006B308A" w:rsidRPr="00791EBB" w:rsidRDefault="00C31D60" w:rsidP="004C3347">
      <w:pPr>
        <w:pStyle w:val="Nagwek3"/>
        <w:numPr>
          <w:ilvl w:val="2"/>
          <w:numId w:val="73"/>
        </w:numPr>
        <w:spacing w:before="0" w:after="0" w:line="300" w:lineRule="auto"/>
        <w:ind w:left="1418"/>
        <w:rPr>
          <w:szCs w:val="22"/>
          <w:lang w:val="pl-PL"/>
        </w:rPr>
      </w:pPr>
      <w:hyperlink r:id="rId19" w:history="1">
        <w:r w:rsidR="00022938" w:rsidRPr="00791EBB">
          <w:rPr>
            <w:szCs w:val="22"/>
            <w:lang w:val="pl-PL"/>
          </w:rPr>
          <w:t> I/MS/P/41/2014 Instrukcja postępowania z odpadami wytworzonymi w Enea Elektrownia Połaniec SA przez podmioty zewnętrzne</w:t>
        </w:r>
      </w:hyperlink>
      <w:r w:rsidR="00022938" w:rsidRPr="00791EBB">
        <w:rPr>
          <w:szCs w:val="22"/>
          <w:lang w:val="pl-PL"/>
        </w:rPr>
        <w:t>,</w:t>
      </w:r>
    </w:p>
    <w:p w14:paraId="5B247E1E" w14:textId="77777777" w:rsidR="006B308A" w:rsidRPr="00791EBB" w:rsidRDefault="006B308A" w:rsidP="00205548">
      <w:pPr>
        <w:spacing w:line="300" w:lineRule="auto"/>
        <w:jc w:val="both"/>
        <w:rPr>
          <w:rFonts w:ascii="Arial" w:hAnsi="Arial" w:cs="Arial"/>
          <w:color w:val="1F497D"/>
          <w:sz w:val="22"/>
          <w:szCs w:val="22"/>
        </w:rPr>
      </w:pPr>
      <w:r w:rsidRPr="00791EBB">
        <w:rPr>
          <w:rFonts w:ascii="Arial" w:hAnsi="Arial" w:cs="Arial"/>
          <w:sz w:val="22"/>
          <w:szCs w:val="22"/>
        </w:rPr>
        <w:t>- stanowiących załączniki do Umowy, nie wymagają zawierania aneksu do Umowy, a jedynie zostaną wprowadzone jako kolejna wersja wdrożonych u Zamawiającego dokumentów.</w:t>
      </w:r>
    </w:p>
    <w:p w14:paraId="220719CB" w14:textId="77777777" w:rsidR="00A73CCB" w:rsidRPr="004E1E32" w:rsidRDefault="00A73CCB" w:rsidP="00205548">
      <w:pPr>
        <w:spacing w:line="300" w:lineRule="auto"/>
        <w:rPr>
          <w:rFonts w:ascii="Arial" w:hAnsi="Arial" w:cs="Arial"/>
          <w:sz w:val="22"/>
          <w:szCs w:val="22"/>
        </w:rPr>
      </w:pPr>
    </w:p>
    <w:p w14:paraId="057552DF" w14:textId="77777777" w:rsidR="001307EC" w:rsidRPr="004E1E32" w:rsidRDefault="001307EC" w:rsidP="004C3347">
      <w:pPr>
        <w:pStyle w:val="Nagwek1"/>
        <w:numPr>
          <w:ilvl w:val="0"/>
          <w:numId w:val="73"/>
        </w:numPr>
        <w:rPr>
          <w:szCs w:val="22"/>
          <w:u w:val="single"/>
          <w:lang w:val="pl-PL"/>
        </w:rPr>
      </w:pPr>
      <w:r w:rsidRPr="004E1E32">
        <w:rPr>
          <w:szCs w:val="22"/>
          <w:u w:val="single"/>
          <w:lang w:val="pl-PL"/>
        </w:rPr>
        <w:t>ODPOWIEDZIALNOŚĆ ZA NIEWYKONANIE LUB NIENALEŻYTE WYKONANIE UMOWY</w:t>
      </w:r>
    </w:p>
    <w:p w14:paraId="33AF3B50" w14:textId="77777777" w:rsidR="00FC639A" w:rsidRPr="004E1E32" w:rsidRDefault="00FC639A" w:rsidP="00FC639A">
      <w:pPr>
        <w:pStyle w:val="Akapitzlist"/>
        <w:numPr>
          <w:ilvl w:val="0"/>
          <w:numId w:val="66"/>
        </w:numPr>
        <w:spacing w:line="300" w:lineRule="auto"/>
        <w:jc w:val="both"/>
        <w:rPr>
          <w:rFonts w:ascii="Arial" w:hAnsi="Arial" w:cs="Arial"/>
          <w:bCs/>
          <w:iCs/>
          <w:vanish/>
          <w:kern w:val="20"/>
          <w:sz w:val="22"/>
          <w:szCs w:val="22"/>
          <w:lang w:eastAsia="en-US"/>
        </w:rPr>
      </w:pPr>
    </w:p>
    <w:p w14:paraId="1A2EEB54" w14:textId="77777777" w:rsidR="00FC639A" w:rsidRPr="004E1E32" w:rsidRDefault="00FC639A" w:rsidP="00FC639A">
      <w:pPr>
        <w:pStyle w:val="Akapitzlist"/>
        <w:numPr>
          <w:ilvl w:val="0"/>
          <w:numId w:val="66"/>
        </w:numPr>
        <w:spacing w:line="300" w:lineRule="auto"/>
        <w:jc w:val="both"/>
        <w:rPr>
          <w:rFonts w:ascii="Arial" w:hAnsi="Arial" w:cs="Arial"/>
          <w:bCs/>
          <w:iCs/>
          <w:vanish/>
          <w:kern w:val="20"/>
          <w:sz w:val="22"/>
          <w:szCs w:val="22"/>
          <w:lang w:eastAsia="en-US"/>
        </w:rPr>
      </w:pPr>
    </w:p>
    <w:p w14:paraId="4F9F019E" w14:textId="64833FAE" w:rsidR="001307EC" w:rsidRPr="004E1E32" w:rsidRDefault="001307EC" w:rsidP="00FC639A">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Strony ponoszą odpowiedzialność z tytułu niewykonania lub nienależytego wykonania Umowy.</w:t>
      </w:r>
    </w:p>
    <w:p w14:paraId="220DDACC" w14:textId="7777777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przypadku zwłoki Wykonawcy w wykonaniu Przedmiotu Umowy lub jej niewykonania, Zamawiający może skorzystać z jednego lub z kilku następujących uprawnień:</w:t>
      </w:r>
    </w:p>
    <w:p w14:paraId="088F9A21"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zażądać od Wykonawcy wykonania Umowy w całości lub częściowo w terminie wskazanym przez Zamawiającego lub</w:t>
      </w:r>
    </w:p>
    <w:p w14:paraId="0818AB8C"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zlecić wykonanie Umowy w części lub całości w ramach wykonawstwa zastępczego innemu podmiotowi, na koszt i ryzyko Wykonawcy, lub</w:t>
      </w:r>
    </w:p>
    <w:p w14:paraId="3579DF3E"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odstąpić od Umowy z przyczyn leżących po stronie Wykonawcy bez wyznaczania dodatkowego terminu, za pisemnym powiadomieniem Wykonawcy.</w:t>
      </w:r>
    </w:p>
    <w:p w14:paraId="1F762F02" w14:textId="34D80F6C"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13F61F45" w14:textId="28679A34"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Ustala się odpowiedzialność Wykonawcy wobec Zamawiającego za niewykonanie lub nienależyte wykonanie Umowy w formie kar umownych w następujących wypadkach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i wysokościach:</w:t>
      </w:r>
    </w:p>
    <w:p w14:paraId="641A4EBD" w14:textId="55530C3B" w:rsidR="001307EC" w:rsidRPr="004E1E32" w:rsidRDefault="001307EC" w:rsidP="009855B1">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 odstąpienie od realizacji Umowy przez Zamawiającego z przyczyn zależnych od Wykonawcy lub przez Wykonawcę z przyczyn niezależnych od Zamawiającego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w wysokości 10% Wynagrodzenia netto</w:t>
      </w:r>
      <w:r w:rsidR="009855B1" w:rsidRPr="004E1E32">
        <w:rPr>
          <w:rFonts w:ascii="Arial" w:hAnsi="Arial" w:cs="Arial"/>
          <w:sz w:val="22"/>
          <w:szCs w:val="22"/>
        </w:rPr>
        <w:t xml:space="preserve"> </w:t>
      </w:r>
      <w:r w:rsidR="009855B1" w:rsidRPr="004E1E32">
        <w:rPr>
          <w:rFonts w:ascii="Arial" w:hAnsi="Arial" w:cs="Arial"/>
          <w:bCs/>
          <w:iCs/>
          <w:kern w:val="20"/>
          <w:sz w:val="22"/>
          <w:szCs w:val="22"/>
          <w:lang w:eastAsia="en-US"/>
        </w:rPr>
        <w:t>określonego w pkt 5.2</w:t>
      </w:r>
      <w:r w:rsidRPr="004E1E32">
        <w:rPr>
          <w:rFonts w:ascii="Arial" w:hAnsi="Arial" w:cs="Arial"/>
          <w:bCs/>
          <w:iCs/>
          <w:kern w:val="20"/>
          <w:sz w:val="22"/>
          <w:szCs w:val="22"/>
          <w:lang w:eastAsia="en-US"/>
        </w:rPr>
        <w:t>;</w:t>
      </w:r>
    </w:p>
    <w:p w14:paraId="604B9D19" w14:textId="04F6BAC8" w:rsidR="001307EC" w:rsidRPr="004E1E32" w:rsidRDefault="001307EC" w:rsidP="00D928BA">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za niezgłoszenie podwykonawcy lub dalszego podwykonawcy zgodnie z Umową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 xml:space="preserve">i OWZU lub dopuszczenie do prac podwykonawcy lub dalszego podwykonawcy bez zgody Zamawiającego </w:t>
      </w:r>
      <w:r w:rsidR="00A67E1D" w:rsidRPr="004E1E32">
        <w:rPr>
          <w:rFonts w:ascii="Arial" w:hAnsi="Arial" w:cs="Arial"/>
          <w:bCs/>
          <w:iCs/>
          <w:kern w:val="20"/>
          <w:sz w:val="22"/>
          <w:szCs w:val="22"/>
          <w:lang w:eastAsia="en-US"/>
        </w:rPr>
        <w:t xml:space="preserve">lub dopuszczenie do prac osoby nieuprawnionej </w:t>
      </w:r>
      <w:r w:rsidR="007564C2">
        <w:rPr>
          <w:rFonts w:ascii="Arial" w:hAnsi="Arial" w:cs="Arial"/>
          <w:bCs/>
          <w:iCs/>
          <w:kern w:val="20"/>
          <w:sz w:val="22"/>
          <w:szCs w:val="22"/>
          <w:lang w:eastAsia="en-US"/>
        </w:rPr>
        <w:br/>
      </w:r>
      <w:r w:rsidR="00A67E1D" w:rsidRPr="004E1E32">
        <w:rPr>
          <w:rFonts w:ascii="Arial" w:hAnsi="Arial" w:cs="Arial"/>
          <w:bCs/>
          <w:iCs/>
          <w:kern w:val="20"/>
          <w:sz w:val="22"/>
          <w:szCs w:val="22"/>
          <w:lang w:eastAsia="en-US"/>
        </w:rPr>
        <w:t xml:space="preserve">i nieupoważnionej lub nieupoważnionej </w:t>
      </w:r>
      <w:r w:rsidRPr="004E1E32">
        <w:rPr>
          <w:rFonts w:ascii="Arial" w:hAnsi="Arial" w:cs="Arial"/>
          <w:bCs/>
          <w:iCs/>
          <w:kern w:val="20"/>
          <w:sz w:val="22"/>
          <w:szCs w:val="22"/>
          <w:lang w:eastAsia="en-US"/>
        </w:rPr>
        <w:t>– w wysokości 0,1% Wynagrodzenia netto</w:t>
      </w:r>
      <w:r w:rsidR="00D928BA" w:rsidRPr="004E1E32">
        <w:rPr>
          <w:rFonts w:ascii="Arial" w:hAnsi="Arial" w:cs="Arial"/>
          <w:sz w:val="22"/>
          <w:szCs w:val="22"/>
        </w:rPr>
        <w:t xml:space="preserve"> </w:t>
      </w:r>
      <w:r w:rsidR="00D928BA" w:rsidRPr="004E1E32">
        <w:rPr>
          <w:rFonts w:ascii="Arial" w:hAnsi="Arial" w:cs="Arial"/>
          <w:bCs/>
          <w:iCs/>
          <w:kern w:val="20"/>
          <w:sz w:val="22"/>
          <w:szCs w:val="22"/>
          <w:lang w:eastAsia="en-US"/>
        </w:rPr>
        <w:t>określonego w pkt 5.2 za każdy taki przypadek</w:t>
      </w:r>
      <w:r w:rsidRPr="004E1E32">
        <w:rPr>
          <w:rFonts w:ascii="Arial" w:hAnsi="Arial" w:cs="Arial"/>
          <w:bCs/>
          <w:iCs/>
          <w:kern w:val="20"/>
          <w:sz w:val="22"/>
          <w:szCs w:val="22"/>
          <w:lang w:eastAsia="en-US"/>
        </w:rPr>
        <w:t>; nie ogranicza to możliwości domagania się kar umownych z tytułu zwłoki spowodowanej wstrzymaniem prac;</w:t>
      </w:r>
    </w:p>
    <w:p w14:paraId="4FD6AC43"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wysokości 2.000 zł za każdy stwierdzony przypadek nieprzedłożenia do zaakceptowania umowy o podwykonawstwo lub zmian w takiej umowie;</w:t>
      </w:r>
    </w:p>
    <w:p w14:paraId="799B5A8E"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57EE0015" w14:textId="6313C480" w:rsidR="001307EC" w:rsidRPr="004E1E32" w:rsidRDefault="001307EC" w:rsidP="00D928BA">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 nieterminową zapłatę wynagrodzenia należnego podwykonawcom lub dalszym podwykonawcom – w wysokości 0,1% Wynagrodzenia netto</w:t>
      </w:r>
      <w:r w:rsidR="00D928BA" w:rsidRPr="004E1E32">
        <w:rPr>
          <w:rFonts w:ascii="Arial" w:hAnsi="Arial" w:cs="Arial"/>
          <w:sz w:val="22"/>
          <w:szCs w:val="22"/>
        </w:rPr>
        <w:t xml:space="preserve"> </w:t>
      </w:r>
      <w:r w:rsidR="00D928BA" w:rsidRPr="004E1E32">
        <w:rPr>
          <w:rFonts w:ascii="Arial" w:hAnsi="Arial" w:cs="Arial"/>
          <w:bCs/>
          <w:iCs/>
          <w:kern w:val="20"/>
          <w:sz w:val="22"/>
          <w:szCs w:val="22"/>
          <w:lang w:eastAsia="en-US"/>
        </w:rPr>
        <w:t>określonego w pkt 5.2</w:t>
      </w:r>
      <w:r w:rsidRPr="004E1E32">
        <w:rPr>
          <w:rFonts w:ascii="Arial" w:hAnsi="Arial" w:cs="Arial"/>
          <w:bCs/>
          <w:iCs/>
          <w:kern w:val="20"/>
          <w:sz w:val="22"/>
          <w:szCs w:val="22"/>
          <w:lang w:eastAsia="en-US"/>
        </w:rPr>
        <w:t xml:space="preserve"> za każdy dzień nieterminowej zapłaty liczony od dnia określonego w Umowie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 xml:space="preserve">o podwykonawstwo jako termin zapłaty do dnia dokonania zapłaty, wynikającego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z przedstawionego Zamawiającemu dowodu zapłaty;</w:t>
      </w:r>
    </w:p>
    <w:p w14:paraId="0FEB6D2A" w14:textId="7A16F357" w:rsidR="001307EC" w:rsidRPr="004E1E32" w:rsidRDefault="001307EC" w:rsidP="00D928BA">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lastRenderedPageBreak/>
        <w:t xml:space="preserve">w wysokości 5.000 zł za każdy stwierdzony przypadek przebywania członka zespołu Wykonawcy lub jego podwykonawcy w stanie nietrzeźwości lub pod wpływem środków odurzających na terenie Zamawiającego, z zastrzeżeniem postanowień zdania następnego. Wykonawca nie zostanie obciążony powyższą karą umowną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 xml:space="preserve">w przypadku, kiedy sam wykryje wśród członków swego zespołu lub zespołu podwykonawcy osoby przebywające na terenie Zamawiającego w stanie nietrzeźwości lub pod wpływem środków odurzających i niezwłocznie powiadomi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o tym fakcie służby ochrony Zamawiającego.</w:t>
      </w:r>
    </w:p>
    <w:p w14:paraId="55C7A778"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67707DCF" w14:textId="49BC7525"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wysokości 5.000 zł</w:t>
      </w:r>
      <w:r w:rsidR="007564C2">
        <w:rPr>
          <w:rFonts w:ascii="Arial" w:hAnsi="Arial" w:cs="Arial"/>
          <w:bCs/>
          <w:iCs/>
          <w:kern w:val="20"/>
          <w:sz w:val="22"/>
          <w:szCs w:val="22"/>
          <w:lang w:eastAsia="en-US"/>
        </w:rPr>
        <w:t xml:space="preserve"> </w:t>
      </w:r>
      <w:r w:rsidRPr="004E1E32">
        <w:rPr>
          <w:rFonts w:ascii="Arial" w:hAnsi="Arial" w:cs="Arial"/>
          <w:bCs/>
          <w:iCs/>
          <w:kern w:val="20"/>
          <w:sz w:val="22"/>
          <w:szCs w:val="22"/>
          <w:lang w:eastAsia="en-US"/>
        </w:rPr>
        <w:t xml:space="preserve">– z tytułu każdej zawinionej przez Wykonawcę przerwy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w Pracach, nakazanej przez upoważnionego przedstawiciela Zamawiającego lub służby bhp i ppoż. z przyczyn, za które odpowiada Wykonawca;</w:t>
      </w:r>
    </w:p>
    <w:p w14:paraId="61975885" w14:textId="2100BF5A" w:rsidR="001307EC" w:rsidRPr="004E1E32" w:rsidRDefault="001307EC" w:rsidP="00884DF8">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wysokości 1.000 zł</w:t>
      </w:r>
      <w:r w:rsidR="007564C2">
        <w:rPr>
          <w:rFonts w:ascii="Arial" w:hAnsi="Arial" w:cs="Arial"/>
          <w:bCs/>
          <w:iCs/>
          <w:kern w:val="20"/>
          <w:sz w:val="22"/>
          <w:szCs w:val="22"/>
          <w:lang w:eastAsia="en-US"/>
        </w:rPr>
        <w:t xml:space="preserve"> </w:t>
      </w:r>
      <w:r w:rsidRPr="004E1E32">
        <w:rPr>
          <w:rFonts w:ascii="Arial" w:hAnsi="Arial" w:cs="Arial"/>
          <w:bCs/>
          <w:iCs/>
          <w:kern w:val="20"/>
          <w:sz w:val="22"/>
          <w:szCs w:val="22"/>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4E1E32">
        <w:rPr>
          <w:rFonts w:ascii="Arial" w:hAnsi="Arial" w:cs="Arial"/>
          <w:bCs/>
          <w:iCs/>
          <w:kern w:val="20"/>
          <w:sz w:val="22"/>
          <w:szCs w:val="22"/>
          <w:lang w:eastAsia="en-US"/>
        </w:rPr>
        <w:t xml:space="preserve">lub </w:t>
      </w:r>
      <w:r w:rsidRPr="004E1E32">
        <w:rPr>
          <w:rFonts w:ascii="Arial" w:hAnsi="Arial" w:cs="Arial"/>
          <w:bCs/>
          <w:iCs/>
          <w:kern w:val="20"/>
          <w:sz w:val="22"/>
          <w:szCs w:val="22"/>
          <w:lang w:eastAsia="en-US"/>
        </w:rPr>
        <w:t>majątku Zamawiającego;</w:t>
      </w:r>
    </w:p>
    <w:p w14:paraId="062BDCDB" w14:textId="77777777" w:rsidR="001307EC" w:rsidRPr="004E1E32" w:rsidRDefault="001307EC" w:rsidP="00FA36BF">
      <w:pPr>
        <w:numPr>
          <w:ilvl w:val="2"/>
          <w:numId w:val="66"/>
        </w:numPr>
        <w:spacing w:line="300" w:lineRule="auto"/>
        <w:contextualSpacing/>
        <w:jc w:val="both"/>
        <w:rPr>
          <w:rFonts w:ascii="Arial" w:hAnsi="Arial" w:cs="Arial"/>
          <w:sz w:val="22"/>
          <w:szCs w:val="22"/>
        </w:rPr>
      </w:pPr>
      <w:r w:rsidRPr="004E1E32">
        <w:rPr>
          <w:rFonts w:ascii="Arial" w:hAnsi="Arial" w:cs="Arial"/>
          <w:sz w:val="22"/>
          <w:szCs w:val="22"/>
        </w:rPr>
        <w:t>Strony ustalają kary:</w:t>
      </w:r>
    </w:p>
    <w:p w14:paraId="5BC47EAB" w14:textId="77777777" w:rsidR="001307EC" w:rsidRPr="004E1E32" w:rsidRDefault="001307EC" w:rsidP="00FA36BF">
      <w:pPr>
        <w:numPr>
          <w:ilvl w:val="0"/>
          <w:numId w:val="65"/>
        </w:numPr>
        <w:tabs>
          <w:tab w:val="left" w:pos="709"/>
        </w:tabs>
        <w:spacing w:line="300" w:lineRule="auto"/>
        <w:contextualSpacing/>
        <w:jc w:val="both"/>
        <w:rPr>
          <w:rFonts w:ascii="Arial" w:hAnsi="Arial" w:cs="Arial"/>
          <w:vanish/>
          <w:sz w:val="22"/>
          <w:szCs w:val="22"/>
        </w:rPr>
      </w:pPr>
    </w:p>
    <w:p w14:paraId="1C3C6068" w14:textId="77777777" w:rsidR="001307EC" w:rsidRPr="004E1E32" w:rsidRDefault="001307EC" w:rsidP="00FA36BF">
      <w:pPr>
        <w:numPr>
          <w:ilvl w:val="2"/>
          <w:numId w:val="65"/>
        </w:numPr>
        <w:tabs>
          <w:tab w:val="left" w:pos="709"/>
        </w:tabs>
        <w:spacing w:line="300" w:lineRule="auto"/>
        <w:contextualSpacing/>
        <w:jc w:val="both"/>
        <w:rPr>
          <w:rFonts w:ascii="Arial" w:hAnsi="Arial" w:cs="Arial"/>
          <w:vanish/>
          <w:sz w:val="22"/>
          <w:szCs w:val="22"/>
        </w:rPr>
      </w:pPr>
    </w:p>
    <w:p w14:paraId="534B3A0A" w14:textId="77777777" w:rsidR="001307EC" w:rsidRPr="004E1E32" w:rsidRDefault="001307EC" w:rsidP="00FA36BF">
      <w:pPr>
        <w:numPr>
          <w:ilvl w:val="2"/>
          <w:numId w:val="65"/>
        </w:numPr>
        <w:tabs>
          <w:tab w:val="left" w:pos="709"/>
        </w:tabs>
        <w:spacing w:line="300" w:lineRule="auto"/>
        <w:contextualSpacing/>
        <w:jc w:val="both"/>
        <w:rPr>
          <w:rFonts w:ascii="Arial" w:hAnsi="Arial" w:cs="Arial"/>
          <w:vanish/>
          <w:sz w:val="22"/>
          <w:szCs w:val="22"/>
        </w:rPr>
      </w:pPr>
    </w:p>
    <w:p w14:paraId="378579AD" w14:textId="75FB6FFE" w:rsidR="00B561EF" w:rsidRPr="004E1E32" w:rsidRDefault="00B561EF" w:rsidP="00B561EF">
      <w:pPr>
        <w:numPr>
          <w:ilvl w:val="3"/>
          <w:numId w:val="66"/>
        </w:numPr>
        <w:spacing w:line="300" w:lineRule="auto"/>
        <w:ind w:left="2694"/>
        <w:contextualSpacing/>
        <w:jc w:val="both"/>
        <w:rPr>
          <w:rFonts w:ascii="Arial" w:hAnsi="Arial" w:cs="Arial"/>
          <w:sz w:val="22"/>
          <w:szCs w:val="22"/>
        </w:rPr>
      </w:pPr>
      <w:r w:rsidRPr="004E1E32">
        <w:rPr>
          <w:rFonts w:ascii="Arial" w:hAnsi="Arial" w:cs="Arial"/>
          <w:sz w:val="22"/>
          <w:szCs w:val="22"/>
        </w:rPr>
        <w:t xml:space="preserve">za zwłokę w wykonaniu którejkolwiek z Usług określonych </w:t>
      </w:r>
      <w:r w:rsidR="00152B7B" w:rsidRPr="004E1E32">
        <w:rPr>
          <w:rFonts w:ascii="Arial" w:hAnsi="Arial" w:cs="Arial"/>
          <w:sz w:val="22"/>
          <w:szCs w:val="22"/>
        </w:rPr>
        <w:t>w pkt 1.2. Umowy – w wysokości 3</w:t>
      </w:r>
      <w:r w:rsidRPr="004E1E32">
        <w:rPr>
          <w:rFonts w:ascii="Arial" w:hAnsi="Arial" w:cs="Arial"/>
          <w:sz w:val="22"/>
          <w:szCs w:val="22"/>
        </w:rPr>
        <w:t xml:space="preserve">%  </w:t>
      </w:r>
      <w:r w:rsidRPr="004E1E32">
        <w:rPr>
          <w:rFonts w:ascii="Arial" w:hAnsi="Arial" w:cs="Arial"/>
          <w:bCs/>
          <w:iCs/>
          <w:kern w:val="20"/>
          <w:sz w:val="22"/>
          <w:szCs w:val="22"/>
          <w:lang w:eastAsia="en-US"/>
        </w:rPr>
        <w:t>Miesięcznego Wynagrodzenia Ryczałtowego</w:t>
      </w:r>
      <w:r w:rsidRPr="004E1E32">
        <w:rPr>
          <w:rFonts w:ascii="Arial" w:hAnsi="Arial" w:cs="Arial"/>
          <w:bCs/>
          <w:sz w:val="22"/>
          <w:szCs w:val="22"/>
        </w:rPr>
        <w:t xml:space="preserve"> z</w:t>
      </w:r>
      <w:r w:rsidRPr="004E1E32">
        <w:rPr>
          <w:rFonts w:ascii="Arial" w:hAnsi="Arial" w:cs="Arial"/>
          <w:sz w:val="22"/>
          <w:szCs w:val="22"/>
        </w:rPr>
        <w:t>a każdy dzień zwłoki;</w:t>
      </w:r>
    </w:p>
    <w:p w14:paraId="1699A836" w14:textId="0A339A6C" w:rsidR="00B561EF" w:rsidRPr="004E1E32" w:rsidRDefault="007373D0" w:rsidP="007373D0">
      <w:pPr>
        <w:numPr>
          <w:ilvl w:val="3"/>
          <w:numId w:val="66"/>
        </w:numPr>
        <w:spacing w:line="300" w:lineRule="auto"/>
        <w:ind w:left="2694" w:hanging="1062"/>
        <w:contextualSpacing/>
        <w:jc w:val="both"/>
        <w:rPr>
          <w:rFonts w:ascii="Arial" w:hAnsi="Arial" w:cs="Arial"/>
          <w:sz w:val="22"/>
          <w:szCs w:val="22"/>
        </w:rPr>
      </w:pPr>
      <w:r w:rsidRPr="004E1E32">
        <w:rPr>
          <w:rFonts w:ascii="Arial" w:hAnsi="Arial" w:cs="Arial"/>
          <w:sz w:val="22"/>
          <w:szCs w:val="22"/>
        </w:rPr>
        <w:t xml:space="preserve">za zwłokę w wykonaniu którejkolwiek z Usług określonych w pkt 1.4 – </w:t>
      </w:r>
      <w:r w:rsidR="007564C2">
        <w:rPr>
          <w:rFonts w:ascii="Arial" w:hAnsi="Arial" w:cs="Arial"/>
          <w:sz w:val="22"/>
          <w:szCs w:val="22"/>
        </w:rPr>
        <w:br/>
      </w:r>
      <w:r w:rsidRPr="004E1E32">
        <w:rPr>
          <w:rFonts w:ascii="Arial" w:hAnsi="Arial" w:cs="Arial"/>
          <w:sz w:val="22"/>
          <w:szCs w:val="22"/>
        </w:rPr>
        <w:t>w wysokości 1 % wynagrodzenia powykonawczego za wykonanie tej Usługi za każdy dzień zwłoki, licząc od daty  wykonania Usług ustalonej pomiędzy Pełnomocnikami Stron;</w:t>
      </w:r>
    </w:p>
    <w:p w14:paraId="1921D24B" w14:textId="1EF2E200" w:rsidR="001307EC" w:rsidRPr="004E1E32" w:rsidRDefault="00C70FE1" w:rsidP="00C70FE1">
      <w:pPr>
        <w:numPr>
          <w:ilvl w:val="2"/>
          <w:numId w:val="66"/>
        </w:numPr>
        <w:spacing w:line="300" w:lineRule="auto"/>
        <w:contextualSpacing/>
        <w:jc w:val="both"/>
        <w:rPr>
          <w:rFonts w:ascii="Arial" w:hAnsi="Arial" w:cs="Arial"/>
          <w:sz w:val="22"/>
          <w:szCs w:val="22"/>
        </w:rPr>
      </w:pPr>
      <w:r w:rsidRPr="004E1E32">
        <w:rPr>
          <w:rFonts w:ascii="Arial" w:hAnsi="Arial" w:cs="Arial"/>
          <w:bCs/>
          <w:iCs/>
          <w:kern w:val="20"/>
          <w:sz w:val="22"/>
          <w:szCs w:val="22"/>
          <w:lang w:eastAsia="en-US"/>
        </w:rPr>
        <w:t xml:space="preserve">Suma kar umownych określonych w pkt 11.4.10 Umowy za dany miesiąc nie może przekroczyć 50% sumy Miesięcznego Wynagrodzenia Ryczałtowego oraz Miesięcznego Wynagrodzenia Powykonawczego. W przypadku, gdy suma kar umownych w całym okresie obowiązywania Umowy przekroczy 1/12 Wynagrodzenia Całkowitego, Zamawiający ma prawo rozwiązać Umowę </w:t>
      </w:r>
      <w:r w:rsidR="007564C2">
        <w:rPr>
          <w:rFonts w:ascii="Arial" w:hAnsi="Arial" w:cs="Arial"/>
          <w:bCs/>
          <w:iCs/>
          <w:kern w:val="20"/>
          <w:sz w:val="22"/>
          <w:szCs w:val="22"/>
          <w:lang w:eastAsia="en-US"/>
        </w:rPr>
        <w:br/>
      </w:r>
      <w:r w:rsidRPr="004E1E32">
        <w:rPr>
          <w:rFonts w:ascii="Arial" w:hAnsi="Arial" w:cs="Arial"/>
          <w:bCs/>
          <w:iCs/>
          <w:kern w:val="20"/>
          <w:sz w:val="22"/>
          <w:szCs w:val="22"/>
          <w:lang w:eastAsia="en-US"/>
        </w:rPr>
        <w:t>z zachowaniem 1-miesięcznego okresu wypowiedzenia ze skutkiem na koniec miesiąca kalendarzowego</w:t>
      </w:r>
      <w:r w:rsidR="001307EC" w:rsidRPr="004E1E32">
        <w:rPr>
          <w:rFonts w:ascii="Arial" w:hAnsi="Arial" w:cs="Arial"/>
          <w:sz w:val="22"/>
          <w:szCs w:val="22"/>
        </w:rPr>
        <w:t>.</w:t>
      </w:r>
    </w:p>
    <w:p w14:paraId="418D3C98" w14:textId="58AB7338"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Kary umowne z tytułu  naruszenia obowiązku zatrudnienia na podstawie umowy o pracę: Z tytułu niespełnienia przez Wykonawcę lub jego podwykonawcę wymogu zatrudnienia na podstawie</w:t>
      </w:r>
      <w:r w:rsidR="00437108" w:rsidRPr="004E1E32">
        <w:rPr>
          <w:rFonts w:ascii="Arial" w:hAnsi="Arial" w:cs="Arial"/>
          <w:bCs/>
          <w:iCs/>
          <w:kern w:val="20"/>
          <w:sz w:val="22"/>
          <w:szCs w:val="22"/>
          <w:lang w:eastAsia="en-US"/>
        </w:rPr>
        <w:t xml:space="preserve"> umowy o pracę zgodnie z pkt 1.11</w:t>
      </w:r>
      <w:r w:rsidRPr="004E1E32">
        <w:rPr>
          <w:rFonts w:ascii="Arial" w:hAnsi="Arial" w:cs="Arial"/>
          <w:bCs/>
          <w:iCs/>
          <w:kern w:val="20"/>
          <w:sz w:val="22"/>
          <w:szCs w:val="22"/>
          <w:lang w:eastAsia="en-US"/>
        </w:rPr>
        <w:t>. Umowy, Zamawiający przewiduje sankcję w postaci obowiązku zapłaty przez Wykonawcę dodatkowej kary umownej w wysokości 500,00 zł (słownie: pięćset złotych) za każdy dzień naruszenia, za każdy taki udokumentowany przypadek.</w:t>
      </w:r>
    </w:p>
    <w:p w14:paraId="625A79A5"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Niezłożenie przez Wykonawcę w wyznaczonym przez Zamawiającego terminie żądanych przez Zamawiającego dowodów w celu potwierdzenia spełnienia przez Wykonawcę lub jego podwykonawcę wymogu zatrudnienia na podstawie </w:t>
      </w:r>
      <w:r w:rsidRPr="004E1E32">
        <w:rPr>
          <w:rFonts w:ascii="Arial" w:hAnsi="Arial" w:cs="Arial"/>
          <w:bCs/>
          <w:iCs/>
          <w:kern w:val="20"/>
          <w:sz w:val="22"/>
          <w:szCs w:val="22"/>
          <w:lang w:eastAsia="en-US"/>
        </w:rPr>
        <w:lastRenderedPageBreak/>
        <w:t>umowy o pracę traktowane będzie jako niespełnienie przez Wykonawcę lub jego podwykonawcę wymogu zatrudnienia na podstawie umowy o pracę osób wykonujących Usługi.</w:t>
      </w:r>
    </w:p>
    <w:p w14:paraId="43F99465" w14:textId="77777777" w:rsidR="001307EC" w:rsidRPr="004E1E32" w:rsidRDefault="001307EC" w:rsidP="00FA36BF">
      <w:pPr>
        <w:numPr>
          <w:ilvl w:val="2"/>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 zwłokę w terminowym rozpoczęciu realizacji Prac zgodnie z pkt. 3.2 Umowy – w wysokości 1% Wynagrodzenia Całkowitego, za każdy dzień zwłoki liczony od upływu terminu wyznaczonego zgodnie z 3.2 Umowy.</w:t>
      </w:r>
    </w:p>
    <w:p w14:paraId="58BEBE48" w14:textId="77777777" w:rsidR="001307EC" w:rsidRPr="004E1E32" w:rsidRDefault="001307EC" w:rsidP="001814D7">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Wykonawca ma prawo obciążyć Zamawiającego karą umowną z tytułu rozwiązania Umowy z winy Zamawiającego w wysokości 10% Wynagrodzenia netto</w:t>
      </w:r>
      <w:r w:rsidR="001814D7" w:rsidRPr="004E1E32">
        <w:rPr>
          <w:rFonts w:ascii="Arial" w:hAnsi="Arial" w:cs="Arial"/>
          <w:sz w:val="22"/>
          <w:szCs w:val="22"/>
        </w:rPr>
        <w:t xml:space="preserve"> </w:t>
      </w:r>
      <w:r w:rsidR="001814D7" w:rsidRPr="004E1E32">
        <w:rPr>
          <w:rFonts w:ascii="Arial" w:hAnsi="Arial" w:cs="Arial"/>
          <w:bCs/>
          <w:iCs/>
          <w:kern w:val="20"/>
          <w:sz w:val="22"/>
          <w:szCs w:val="22"/>
          <w:lang w:eastAsia="en-US"/>
        </w:rPr>
        <w:t>określonego w pkt 5.2.</w:t>
      </w:r>
    </w:p>
    <w:p w14:paraId="2896B6F6" w14:textId="7777777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38F5B6F0" w14:textId="7AF43DF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Łączna maksymalna wysokość kar umownych, których</w:t>
      </w:r>
      <w:r w:rsidR="00C70FE1" w:rsidRPr="004E1E32">
        <w:rPr>
          <w:rFonts w:ascii="Arial" w:hAnsi="Arial" w:cs="Arial"/>
          <w:bCs/>
          <w:iCs/>
          <w:kern w:val="20"/>
          <w:sz w:val="22"/>
          <w:szCs w:val="22"/>
          <w:lang w:eastAsia="en-US"/>
        </w:rPr>
        <w:t xml:space="preserve"> mogą dochodzić Strony wynosi 5</w:t>
      </w:r>
      <w:r w:rsidRPr="004E1E32">
        <w:rPr>
          <w:rFonts w:ascii="Arial" w:hAnsi="Arial" w:cs="Arial"/>
          <w:bCs/>
          <w:iCs/>
          <w:kern w:val="20"/>
          <w:sz w:val="22"/>
          <w:szCs w:val="22"/>
          <w:lang w:eastAsia="en-US"/>
        </w:rPr>
        <w:t>0% Wynagrodzenia Całkowitego netto.</w:t>
      </w:r>
    </w:p>
    <w:p w14:paraId="4577D82C" w14:textId="7777777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W razie naliczenia kar umownych Zamawiający będzie upoważniony do potrącenia ich kwoty z faktury Wykonawcy.</w:t>
      </w:r>
    </w:p>
    <w:p w14:paraId="21ACF8A9" w14:textId="7777777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Zamawiający uprawniony jest dochodzić odszkodowania przenoszącego wysokość zastrzeżonej kary umownej, na zasadach ogólnych, wynikających z Kodeksu Cywilnego.</w:t>
      </w:r>
    </w:p>
    <w:p w14:paraId="03CC3BB9" w14:textId="77777777" w:rsidR="001307EC" w:rsidRPr="004E1E32" w:rsidRDefault="001307EC" w:rsidP="00FA36BF">
      <w:pPr>
        <w:numPr>
          <w:ilvl w:val="1"/>
          <w:numId w:val="66"/>
        </w:numPr>
        <w:spacing w:line="300" w:lineRule="auto"/>
        <w:contextualSpacing/>
        <w:jc w:val="both"/>
        <w:rPr>
          <w:rFonts w:ascii="Arial" w:hAnsi="Arial" w:cs="Arial"/>
          <w:kern w:val="20"/>
          <w:sz w:val="22"/>
          <w:szCs w:val="22"/>
          <w:lang w:eastAsia="en-US"/>
        </w:rPr>
      </w:pPr>
      <w:r w:rsidRPr="004E1E32">
        <w:rPr>
          <w:rFonts w:ascii="Arial" w:hAnsi="Arial" w:cs="Arial"/>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4D1BD0E5" w14:textId="77777777" w:rsidR="001307EC" w:rsidRPr="004E1E32" w:rsidRDefault="001307EC" w:rsidP="00FA36BF">
      <w:pPr>
        <w:numPr>
          <w:ilvl w:val="1"/>
          <w:numId w:val="66"/>
        </w:numPr>
        <w:spacing w:line="300" w:lineRule="auto"/>
        <w:contextualSpacing/>
        <w:jc w:val="both"/>
        <w:rPr>
          <w:rFonts w:ascii="Arial" w:hAnsi="Arial" w:cs="Arial"/>
          <w:bCs/>
          <w:iCs/>
          <w:kern w:val="20"/>
          <w:sz w:val="22"/>
          <w:szCs w:val="22"/>
          <w:lang w:eastAsia="en-US"/>
        </w:rPr>
      </w:pPr>
      <w:r w:rsidRPr="004E1E32">
        <w:rPr>
          <w:rFonts w:ascii="Arial" w:hAnsi="Arial" w:cs="Arial"/>
          <w:bCs/>
          <w:iCs/>
          <w:kern w:val="20"/>
          <w:sz w:val="22"/>
          <w:szCs w:val="22"/>
          <w:lang w:eastAsia="en-US"/>
        </w:rPr>
        <w:t>Obowiązek zapłaty przez Wykonawcę kar umownych powstaje niezależnie od wysokości poniesionej przez Zamawiającego szkody, jak i niezależnie od jej zaistnienia.</w:t>
      </w:r>
    </w:p>
    <w:p w14:paraId="3F29ACDF" w14:textId="2AFE11D8" w:rsidR="00C90DEA" w:rsidRPr="004E1E32" w:rsidRDefault="00C90DEA" w:rsidP="00FC639A">
      <w:pPr>
        <w:pStyle w:val="Akapitzlist"/>
        <w:numPr>
          <w:ilvl w:val="1"/>
          <w:numId w:val="66"/>
        </w:numPr>
        <w:spacing w:line="300" w:lineRule="auto"/>
        <w:jc w:val="both"/>
        <w:rPr>
          <w:rFonts w:ascii="Arial" w:hAnsi="Arial" w:cs="Arial"/>
          <w:bCs/>
          <w:iCs/>
          <w:kern w:val="20"/>
          <w:sz w:val="22"/>
          <w:szCs w:val="22"/>
          <w:lang w:eastAsia="en-US"/>
        </w:rPr>
      </w:pPr>
      <w:r w:rsidRPr="004E1E32">
        <w:rPr>
          <w:rFonts w:ascii="Arial" w:hAnsi="Arial" w:cs="Arial"/>
          <w:bCs/>
          <w:iCs/>
          <w:kern w:val="20"/>
          <w:sz w:val="22"/>
          <w:szCs w:val="22"/>
          <w:lang w:eastAsia="en-US"/>
        </w:rPr>
        <w:t xml:space="preserve">Kary umowne, które na podstawie postanowień niniejszego rozdziału, naliczane są </w:t>
      </w:r>
      <w:r w:rsidR="000324FE">
        <w:rPr>
          <w:rFonts w:ascii="Arial" w:hAnsi="Arial" w:cs="Arial"/>
          <w:bCs/>
          <w:iCs/>
          <w:kern w:val="20"/>
          <w:sz w:val="22"/>
          <w:szCs w:val="22"/>
          <w:lang w:eastAsia="en-US"/>
        </w:rPr>
        <w:br/>
      </w:r>
      <w:r w:rsidRPr="004E1E32">
        <w:rPr>
          <w:rFonts w:ascii="Arial" w:hAnsi="Arial" w:cs="Arial"/>
          <w:bCs/>
          <w:iCs/>
          <w:kern w:val="20"/>
          <w:sz w:val="22"/>
          <w:szCs w:val="22"/>
          <w:lang w:eastAsia="en-US"/>
        </w:rPr>
        <w:t>w stosunku do wysokości Wynagrodzenia Całkowitego, ustalane są na podstawie jego wartości określonej w pkt 5 Umowy, a od momentu zawarcia aneksu do Umowy (</w:t>
      </w:r>
      <w:r w:rsidR="003C4D78" w:rsidRPr="004E1E32">
        <w:rPr>
          <w:rFonts w:ascii="Arial" w:hAnsi="Arial" w:cs="Arial"/>
          <w:bCs/>
          <w:iCs/>
          <w:kern w:val="20"/>
          <w:sz w:val="22"/>
          <w:szCs w:val="22"/>
          <w:lang w:eastAsia="en-US"/>
        </w:rPr>
        <w:t>w tym na podstawie</w:t>
      </w:r>
      <w:r w:rsidR="00FC639A" w:rsidRPr="004E1E32">
        <w:rPr>
          <w:rFonts w:ascii="Arial" w:hAnsi="Arial" w:cs="Arial"/>
          <w:bCs/>
          <w:iCs/>
          <w:kern w:val="20"/>
          <w:sz w:val="22"/>
          <w:szCs w:val="22"/>
          <w:lang w:eastAsia="en-US"/>
        </w:rPr>
        <w:t xml:space="preserve"> </w:t>
      </w:r>
      <w:r w:rsidR="003C4D78" w:rsidRPr="004E1E32">
        <w:rPr>
          <w:rFonts w:ascii="Arial" w:hAnsi="Arial" w:cs="Arial"/>
          <w:bCs/>
          <w:iCs/>
          <w:kern w:val="20"/>
          <w:sz w:val="22"/>
          <w:szCs w:val="22"/>
          <w:lang w:eastAsia="en-US"/>
        </w:rPr>
        <w:t>pkt 11</w:t>
      </w:r>
      <w:r w:rsidRPr="004E1E32">
        <w:rPr>
          <w:rFonts w:ascii="Arial" w:hAnsi="Arial" w:cs="Arial"/>
          <w:bCs/>
          <w:iCs/>
          <w:kern w:val="20"/>
          <w:sz w:val="22"/>
          <w:szCs w:val="22"/>
          <w:lang w:eastAsia="en-US"/>
        </w:rPr>
        <w:t xml:space="preserve"> Umowy), ustalane są na podstawie wysokości Wynagrodzenia Całkowitego wynikającego z zawartego aneksu. Zdanie poprzednie znajduje zastosowanie również do wyliczenia łącznej maksymalnej wysokości kar umownych.</w:t>
      </w:r>
    </w:p>
    <w:p w14:paraId="3CD9AC05" w14:textId="77777777" w:rsidR="001307EC" w:rsidRPr="004E1E32" w:rsidRDefault="001307EC" w:rsidP="00C90DEA">
      <w:pPr>
        <w:pStyle w:val="Tekstpodstawowy"/>
        <w:rPr>
          <w:rFonts w:ascii="Arial" w:hAnsi="Arial" w:cs="Arial"/>
          <w:sz w:val="22"/>
          <w:szCs w:val="22"/>
          <w:lang w:eastAsia="en-US"/>
        </w:rPr>
      </w:pPr>
    </w:p>
    <w:p w14:paraId="05A920D3" w14:textId="77777777" w:rsidR="0072172F" w:rsidRPr="004E1E32" w:rsidRDefault="00C95E90" w:rsidP="004C3347">
      <w:pPr>
        <w:pStyle w:val="Nagwek1"/>
        <w:numPr>
          <w:ilvl w:val="0"/>
          <w:numId w:val="73"/>
        </w:numPr>
        <w:spacing w:before="0" w:after="0" w:line="300" w:lineRule="auto"/>
        <w:rPr>
          <w:szCs w:val="22"/>
          <w:u w:val="single"/>
          <w:lang w:val="pl-PL"/>
        </w:rPr>
      </w:pPr>
      <w:r w:rsidRPr="004E1E32">
        <w:rPr>
          <w:szCs w:val="22"/>
          <w:u w:val="single"/>
          <w:lang w:val="pl-PL"/>
        </w:rPr>
        <w:t>Rozwiązanie umowy</w:t>
      </w:r>
    </w:p>
    <w:p w14:paraId="445CEC6F" w14:textId="2EB73C8E" w:rsidR="00E52778" w:rsidRPr="004E1E32" w:rsidRDefault="00E52778" w:rsidP="004C3347">
      <w:pPr>
        <w:pStyle w:val="Nagwek2"/>
        <w:numPr>
          <w:ilvl w:val="1"/>
          <w:numId w:val="73"/>
        </w:numPr>
        <w:spacing w:before="0" w:after="0" w:line="300" w:lineRule="auto"/>
        <w:rPr>
          <w:rFonts w:cs="Arial"/>
          <w:bCs w:val="0"/>
          <w:szCs w:val="22"/>
          <w:lang w:val="pl-PL"/>
        </w:rPr>
      </w:pPr>
      <w:r w:rsidRPr="004E1E32">
        <w:rPr>
          <w:rFonts w:cs="Arial"/>
          <w:szCs w:val="22"/>
          <w:lang w:val="pl-PL"/>
        </w:rPr>
        <w:t xml:space="preserve">Zamawiający ma prawo rozwiązać Umowę z winy Wykonawcy z zachowaniem </w:t>
      </w:r>
      <w:r w:rsidR="000324FE">
        <w:rPr>
          <w:rFonts w:cs="Arial"/>
          <w:szCs w:val="22"/>
          <w:lang w:val="pl-PL"/>
        </w:rPr>
        <w:br/>
      </w:r>
      <w:r w:rsidRPr="004E1E32">
        <w:rPr>
          <w:rFonts w:cs="Arial"/>
          <w:szCs w:val="22"/>
          <w:lang w:val="pl-PL"/>
        </w:rPr>
        <w:t xml:space="preserve">3-miesięcznego okresu wypowiedzenia ze skutkiem na koniec miesiąca kalendarzowego </w:t>
      </w:r>
      <w:r w:rsidR="000324FE">
        <w:rPr>
          <w:rFonts w:cs="Arial"/>
          <w:szCs w:val="22"/>
          <w:lang w:val="pl-PL"/>
        </w:rPr>
        <w:br/>
      </w:r>
      <w:r w:rsidRPr="004E1E32">
        <w:rPr>
          <w:rFonts w:cs="Arial"/>
          <w:szCs w:val="22"/>
          <w:lang w:val="pl-PL"/>
        </w:rPr>
        <w:t>w następujących przypadkach:</w:t>
      </w:r>
    </w:p>
    <w:p w14:paraId="3BE7377D" w14:textId="5C0146A2" w:rsidR="00E52778" w:rsidRPr="004E1E32" w:rsidRDefault="00E52778" w:rsidP="004C3347">
      <w:pPr>
        <w:pStyle w:val="Nagwek2"/>
        <w:numPr>
          <w:ilvl w:val="2"/>
          <w:numId w:val="73"/>
        </w:numPr>
        <w:spacing w:before="0" w:after="0" w:line="300" w:lineRule="auto"/>
        <w:ind w:left="1418"/>
        <w:rPr>
          <w:rFonts w:cs="Arial"/>
          <w:szCs w:val="22"/>
          <w:lang w:val="pl-PL"/>
        </w:rPr>
      </w:pPr>
      <w:r w:rsidRPr="004E1E32">
        <w:rPr>
          <w:rFonts w:cs="Arial"/>
          <w:szCs w:val="22"/>
          <w:lang w:val="pl-PL"/>
        </w:rPr>
        <w:t xml:space="preserve">powtarzającego się (więcej niż trzy przypadki) zatrudnienia przez Wykonawcę pracownika na podstawie innych warunków niż umowa o pracę dla stanowisk określonych w punkcie </w:t>
      </w:r>
      <w:r w:rsidR="00EF32CB" w:rsidRPr="004E1E32">
        <w:rPr>
          <w:rFonts w:cs="Arial"/>
          <w:szCs w:val="22"/>
          <w:lang w:val="pl-PL"/>
        </w:rPr>
        <w:t>1.</w:t>
      </w:r>
      <w:r w:rsidR="00152B7B" w:rsidRPr="004E1E32">
        <w:rPr>
          <w:rFonts w:cs="Arial"/>
          <w:szCs w:val="22"/>
          <w:lang w:val="pl-PL"/>
        </w:rPr>
        <w:t>11</w:t>
      </w:r>
      <w:r w:rsidRPr="004E1E32">
        <w:rPr>
          <w:rFonts w:cs="Arial"/>
          <w:szCs w:val="22"/>
          <w:lang w:val="pl-PL"/>
        </w:rPr>
        <w:t>. Umowy</w:t>
      </w:r>
      <w:r w:rsidR="0025707D" w:rsidRPr="004E1E32">
        <w:rPr>
          <w:rFonts w:cs="Arial"/>
          <w:szCs w:val="22"/>
          <w:lang w:val="pl-PL"/>
        </w:rPr>
        <w:t>.</w:t>
      </w:r>
    </w:p>
    <w:p w14:paraId="30489618" w14:textId="182ADAA9" w:rsidR="00A12216" w:rsidRPr="004E1E32" w:rsidRDefault="00A12216" w:rsidP="004C3347">
      <w:pPr>
        <w:pStyle w:val="Nagwek2"/>
        <w:numPr>
          <w:ilvl w:val="2"/>
          <w:numId w:val="73"/>
        </w:numPr>
        <w:spacing w:before="0" w:after="0" w:line="300" w:lineRule="auto"/>
        <w:ind w:left="1418"/>
        <w:rPr>
          <w:rFonts w:cs="Arial"/>
          <w:szCs w:val="22"/>
          <w:lang w:val="pl-PL"/>
        </w:rPr>
      </w:pPr>
      <w:r w:rsidRPr="004E1E32">
        <w:rPr>
          <w:rFonts w:cs="Arial"/>
          <w:szCs w:val="22"/>
          <w:lang w:val="pl-PL"/>
        </w:rPr>
        <w:t xml:space="preserve">powtarzającego się (więcej niż trzy przypadki) udokumentowanego naruszenia w zakresie przepisów regulujących formę zatrudnienia, </w:t>
      </w:r>
      <w:r w:rsidR="00443853" w:rsidRPr="004E1E32">
        <w:rPr>
          <w:rFonts w:cs="Arial"/>
          <w:szCs w:val="22"/>
          <w:lang w:val="pl-PL"/>
        </w:rPr>
        <w:t xml:space="preserve">lub </w:t>
      </w:r>
      <w:r w:rsidRPr="004E1E32">
        <w:rPr>
          <w:rFonts w:cs="Arial"/>
          <w:szCs w:val="22"/>
          <w:lang w:val="pl-PL"/>
        </w:rPr>
        <w:t xml:space="preserve">dopuszczalny czas pracy </w:t>
      </w:r>
      <w:r w:rsidR="00443853" w:rsidRPr="004E1E32">
        <w:rPr>
          <w:rFonts w:cs="Arial"/>
          <w:szCs w:val="22"/>
          <w:lang w:val="pl-PL"/>
        </w:rPr>
        <w:t>lub</w:t>
      </w:r>
      <w:r w:rsidRPr="004E1E32">
        <w:rPr>
          <w:rFonts w:cs="Arial"/>
          <w:szCs w:val="22"/>
          <w:lang w:val="pl-PL"/>
        </w:rPr>
        <w:t xml:space="preserve"> </w:t>
      </w:r>
      <w:r w:rsidR="00062FA6" w:rsidRPr="004E1E32">
        <w:rPr>
          <w:rFonts w:cs="Arial"/>
          <w:bCs w:val="0"/>
          <w:iCs w:val="0"/>
          <w:szCs w:val="22"/>
          <w:lang w:val="pl-PL"/>
        </w:rPr>
        <w:t>zawinionego i udokumentowanego naruszenia przez Wykonawcę, jego pracowników lub inne osoby, którymi się posługuje przy wykonywaniu robót, przepisów bhp, ppoż lub ochrony środowiska</w:t>
      </w:r>
      <w:r w:rsidRPr="004E1E32">
        <w:rPr>
          <w:rFonts w:cs="Arial"/>
          <w:szCs w:val="22"/>
          <w:lang w:val="pl-PL"/>
        </w:rPr>
        <w:t>.</w:t>
      </w:r>
    </w:p>
    <w:p w14:paraId="6BB2EED5" w14:textId="77777777" w:rsidR="00E52778" w:rsidRPr="004E1E32" w:rsidRDefault="00E52778" w:rsidP="004C3347">
      <w:pPr>
        <w:pStyle w:val="Nagwek2"/>
        <w:numPr>
          <w:ilvl w:val="2"/>
          <w:numId w:val="73"/>
        </w:numPr>
        <w:spacing w:before="0" w:after="0" w:line="300" w:lineRule="auto"/>
        <w:ind w:left="1418"/>
        <w:rPr>
          <w:rFonts w:cs="Arial"/>
          <w:bCs w:val="0"/>
          <w:szCs w:val="22"/>
          <w:lang w:val="pl-PL"/>
        </w:rPr>
      </w:pPr>
      <w:r w:rsidRPr="004E1E32">
        <w:rPr>
          <w:rFonts w:cs="Arial"/>
          <w:szCs w:val="22"/>
          <w:lang w:val="pl-PL"/>
        </w:rPr>
        <w:lastRenderedPageBreak/>
        <w:t>gdy Wykonawca trzykrotnie nie wykona lub nienależycie wykona (w tym wykona ze  zwłoką) Prace będące Przedmiotem Umowy</w:t>
      </w:r>
      <w:r w:rsidR="0025707D" w:rsidRPr="004E1E32">
        <w:rPr>
          <w:rFonts w:cs="Arial"/>
          <w:szCs w:val="22"/>
          <w:lang w:val="pl-PL"/>
        </w:rPr>
        <w:t>.</w:t>
      </w:r>
    </w:p>
    <w:p w14:paraId="4A815298" w14:textId="77777777" w:rsidR="00E52778" w:rsidRPr="004E1E32" w:rsidRDefault="00E52778" w:rsidP="004C3347">
      <w:pPr>
        <w:pStyle w:val="Nagwek2"/>
        <w:numPr>
          <w:ilvl w:val="2"/>
          <w:numId w:val="73"/>
        </w:numPr>
        <w:spacing w:before="0" w:after="0" w:line="300" w:lineRule="auto"/>
        <w:ind w:left="1418"/>
        <w:rPr>
          <w:rFonts w:cs="Arial"/>
          <w:szCs w:val="22"/>
          <w:lang w:val="pl-PL"/>
        </w:rPr>
      </w:pPr>
      <w:r w:rsidRPr="004E1E32">
        <w:rPr>
          <w:rFonts w:cs="Arial"/>
          <w:szCs w:val="22"/>
          <w:lang w:val="pl-PL"/>
        </w:rPr>
        <w:t xml:space="preserve">stwierdzenia działań </w:t>
      </w:r>
      <w:r w:rsidR="00396CC9" w:rsidRPr="004E1E32">
        <w:rPr>
          <w:rFonts w:cs="Arial"/>
          <w:szCs w:val="22"/>
          <w:lang w:val="pl-PL"/>
        </w:rPr>
        <w:t xml:space="preserve">lub zaniechania działań </w:t>
      </w:r>
      <w:r w:rsidRPr="004E1E32">
        <w:rPr>
          <w:rFonts w:cs="Arial"/>
          <w:szCs w:val="22"/>
          <w:lang w:val="pl-PL"/>
        </w:rPr>
        <w:t>Wykonawcy w realizacji Prac, skutkujących niedyspozycyjnością urządzeń i/lub instalacji i/lub ograniczeniem  zdolności produkcyjnych energii elektrycznej i / lub ciepła</w:t>
      </w:r>
      <w:r w:rsidR="0025707D" w:rsidRPr="004E1E32">
        <w:rPr>
          <w:rFonts w:cs="Arial"/>
          <w:szCs w:val="22"/>
          <w:lang w:val="pl-PL"/>
        </w:rPr>
        <w:t>.</w:t>
      </w:r>
    </w:p>
    <w:p w14:paraId="5E4A7CBD" w14:textId="56A61E61" w:rsidR="00E52778" w:rsidRPr="004E1E32" w:rsidRDefault="00E52778" w:rsidP="004C3347">
      <w:pPr>
        <w:pStyle w:val="Nagwek2"/>
        <w:numPr>
          <w:ilvl w:val="2"/>
          <w:numId w:val="73"/>
        </w:numPr>
        <w:spacing w:before="0" w:after="0" w:line="300" w:lineRule="auto"/>
        <w:rPr>
          <w:rFonts w:cs="Arial"/>
          <w:szCs w:val="22"/>
          <w:lang w:val="pl-PL"/>
        </w:rPr>
      </w:pPr>
      <w:r w:rsidRPr="004E1E32">
        <w:rPr>
          <w:rFonts w:cs="Arial"/>
          <w:szCs w:val="22"/>
          <w:lang w:val="pl-PL"/>
        </w:rPr>
        <w:t>stwierdzenia braku wymaganych przez Zamawiającego uprawnień u osób skierowanych przez Wykonawcę lub podwykonawcę do realizacji Prac</w:t>
      </w:r>
      <w:r w:rsidR="00062FA6" w:rsidRPr="004E1E32">
        <w:rPr>
          <w:rFonts w:cs="Arial"/>
          <w:szCs w:val="22"/>
          <w:lang w:val="pl-PL"/>
        </w:rPr>
        <w:t xml:space="preserve"> lub dopuszczenia do prac osoby nieuprawnionej i nieupoważnionej lub nieupoważnionej</w:t>
      </w:r>
      <w:r w:rsidR="0025707D" w:rsidRPr="004E1E32">
        <w:rPr>
          <w:rFonts w:cs="Arial"/>
          <w:szCs w:val="22"/>
          <w:lang w:val="pl-PL"/>
        </w:rPr>
        <w:t>.</w:t>
      </w:r>
    </w:p>
    <w:p w14:paraId="6AA05199" w14:textId="77777777" w:rsidR="00E52778" w:rsidRPr="004E1E32" w:rsidRDefault="00E52778" w:rsidP="004C3347">
      <w:pPr>
        <w:pStyle w:val="Nagwek2"/>
        <w:numPr>
          <w:ilvl w:val="2"/>
          <w:numId w:val="73"/>
        </w:numPr>
        <w:spacing w:before="0" w:after="0" w:line="300" w:lineRule="auto"/>
        <w:ind w:left="1418"/>
        <w:rPr>
          <w:rFonts w:cs="Arial"/>
          <w:szCs w:val="22"/>
          <w:lang w:val="pl-PL"/>
        </w:rPr>
      </w:pPr>
      <w:r w:rsidRPr="004E1E32">
        <w:rPr>
          <w:rFonts w:cs="Arial"/>
          <w:szCs w:val="22"/>
          <w:lang w:val="pl-PL"/>
        </w:rPr>
        <w:t>Wykonawca wykorzystuje mienie Zamawiającego bez jego zgody lub niezgodnie z przeznaczeniem.</w:t>
      </w:r>
    </w:p>
    <w:p w14:paraId="23674CDA" w14:textId="77777777" w:rsidR="00E52778" w:rsidRPr="004E1E32" w:rsidRDefault="00E52778" w:rsidP="004C3347">
      <w:pPr>
        <w:pStyle w:val="Nagwek2"/>
        <w:numPr>
          <w:ilvl w:val="1"/>
          <w:numId w:val="73"/>
        </w:numPr>
        <w:spacing w:before="0" w:after="0" w:line="300" w:lineRule="auto"/>
        <w:rPr>
          <w:rFonts w:cs="Arial"/>
          <w:bCs w:val="0"/>
          <w:szCs w:val="22"/>
          <w:lang w:val="pl-PL"/>
        </w:rPr>
      </w:pPr>
      <w:r w:rsidRPr="004E1E32">
        <w:rPr>
          <w:rFonts w:cs="Arial"/>
          <w:szCs w:val="22"/>
          <w:lang w:val="pl-PL"/>
        </w:rPr>
        <w:t xml:space="preserve">Zamawiający ma prawo rozwiązać Umowę z zachowaniem 3-miesięcznego okresu wypowiedzenia ze skutkiem na koniec miesiąca kalendarzowego w </w:t>
      </w:r>
      <w:r w:rsidR="00D26987" w:rsidRPr="004E1E32">
        <w:rPr>
          <w:rFonts w:cs="Arial"/>
          <w:szCs w:val="22"/>
          <w:lang w:val="pl-PL"/>
        </w:rPr>
        <w:t>przypadku 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CFBFABF" w14:textId="77777777" w:rsidR="00C56F6E" w:rsidRPr="004E1E32" w:rsidRDefault="00E52778" w:rsidP="004C3347">
      <w:pPr>
        <w:pStyle w:val="Nagwek2"/>
        <w:numPr>
          <w:ilvl w:val="1"/>
          <w:numId w:val="73"/>
        </w:numPr>
        <w:spacing w:before="0" w:after="0" w:line="300" w:lineRule="auto"/>
        <w:rPr>
          <w:rFonts w:cs="Arial"/>
          <w:szCs w:val="22"/>
          <w:lang w:val="pl-PL"/>
        </w:rPr>
      </w:pPr>
      <w:r w:rsidRPr="004E1E32">
        <w:rPr>
          <w:rFonts w:cs="Arial"/>
          <w:szCs w:val="22"/>
          <w:lang w:val="pl-PL"/>
        </w:rPr>
        <w:t>W przypadku wypowiedzenia Umowy Strony zobowiązane są do ustalenia w ciągu 30 dni od daty rozpoczęcia biegu okresu wypowiedzenia, zasad rozliczenia w związku z</w:t>
      </w:r>
      <w:r w:rsidR="00E64270" w:rsidRPr="004E1E32">
        <w:rPr>
          <w:rFonts w:cs="Arial"/>
          <w:szCs w:val="22"/>
          <w:lang w:val="pl-PL"/>
        </w:rPr>
        <w:t> </w:t>
      </w:r>
      <w:r w:rsidRPr="004E1E32">
        <w:rPr>
          <w:rFonts w:cs="Arial"/>
          <w:szCs w:val="22"/>
          <w:lang w:val="pl-PL"/>
        </w:rPr>
        <w:t>wypowiedzeniem.</w:t>
      </w:r>
    </w:p>
    <w:p w14:paraId="79CF4A06" w14:textId="77777777" w:rsidR="00C56F6E" w:rsidRPr="004E1E32" w:rsidRDefault="00C56F6E" w:rsidP="004C3347">
      <w:pPr>
        <w:pStyle w:val="Nagwek2"/>
        <w:numPr>
          <w:ilvl w:val="1"/>
          <w:numId w:val="73"/>
        </w:numPr>
        <w:spacing w:before="0" w:after="0" w:line="300" w:lineRule="auto"/>
        <w:rPr>
          <w:rFonts w:cs="Arial"/>
          <w:szCs w:val="22"/>
          <w:lang w:val="pl-PL"/>
        </w:rPr>
      </w:pPr>
      <w:r w:rsidRPr="004E1E32">
        <w:rPr>
          <w:rFonts w:cs="Arial"/>
          <w:szCs w:val="22"/>
          <w:lang w:val="pl-PL"/>
        </w:rPr>
        <w:t>Zamawiający ma prawo rozwiązać Umowę w trybie natychmiastowym bez zachowania okresu wypowiedzenia w następujących przypadkach:</w:t>
      </w:r>
    </w:p>
    <w:p w14:paraId="5F2D5AF4" w14:textId="77777777" w:rsidR="00120379" w:rsidRPr="004E1E32"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31014825" w14:textId="77777777" w:rsidR="00120379" w:rsidRPr="004E1E32"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4F699AC7" w14:textId="77777777" w:rsidR="00120379" w:rsidRPr="004E1E32"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054ED4AF" w14:textId="77777777" w:rsidR="00120379" w:rsidRPr="004E1E32"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47F49AF7" w14:textId="77777777" w:rsidR="00120379" w:rsidRPr="004E1E32" w:rsidRDefault="00120379" w:rsidP="0012037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4C90E88F"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415EC5B7"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37D8C365"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7854EBAA"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2057C3D0" w14:textId="11CCC958" w:rsidR="00C56F6E" w:rsidRPr="004E1E32" w:rsidRDefault="00C56F6E" w:rsidP="00120379">
      <w:pPr>
        <w:pStyle w:val="Nagwek2"/>
        <w:numPr>
          <w:ilvl w:val="2"/>
          <w:numId w:val="1"/>
        </w:numPr>
        <w:tabs>
          <w:tab w:val="clear" w:pos="993"/>
          <w:tab w:val="num" w:pos="1277"/>
        </w:tabs>
        <w:ind w:left="1277"/>
        <w:rPr>
          <w:rFonts w:cs="Arial"/>
          <w:szCs w:val="22"/>
          <w:lang w:val="pl-PL"/>
        </w:rPr>
      </w:pPr>
      <w:r w:rsidRPr="004E1E32">
        <w:rPr>
          <w:rFonts w:cs="Arial"/>
          <w:szCs w:val="22"/>
          <w:lang w:val="pl-PL"/>
        </w:rPr>
        <w:t>utraty przez Wykonawcę uprawnień do prowadzenia działalności gospodarczej w zakresie Usług objętych Umową.</w:t>
      </w:r>
    </w:p>
    <w:p w14:paraId="61FFD14F" w14:textId="77777777" w:rsidR="00153A38" w:rsidRPr="004E1E32" w:rsidRDefault="00C56F6E" w:rsidP="003C4D78">
      <w:pPr>
        <w:pStyle w:val="Nagwek2"/>
        <w:numPr>
          <w:ilvl w:val="2"/>
          <w:numId w:val="9"/>
        </w:numPr>
        <w:tabs>
          <w:tab w:val="clear" w:pos="993"/>
        </w:tabs>
        <w:spacing w:before="0" w:after="0" w:line="300" w:lineRule="auto"/>
        <w:ind w:left="1276" w:hanging="708"/>
        <w:rPr>
          <w:rFonts w:cs="Arial"/>
          <w:szCs w:val="22"/>
          <w:lang w:val="pl-PL"/>
        </w:rPr>
      </w:pPr>
      <w:r w:rsidRPr="004E1E32">
        <w:rPr>
          <w:rFonts w:cs="Arial"/>
          <w:szCs w:val="22"/>
          <w:lang w:val="pl-PL"/>
        </w:rPr>
        <w:t>całkowitego lub częściowego zaprzestania świadczenia Usług przez Wykonawcę.</w:t>
      </w:r>
    </w:p>
    <w:p w14:paraId="2E0DC03B" w14:textId="7A92775D" w:rsidR="00C56F6E" w:rsidRDefault="00C56F6E" w:rsidP="004C3347">
      <w:pPr>
        <w:pStyle w:val="Nagwek2"/>
        <w:numPr>
          <w:ilvl w:val="1"/>
          <w:numId w:val="73"/>
        </w:numPr>
        <w:spacing w:before="0" w:after="0" w:line="300" w:lineRule="auto"/>
        <w:rPr>
          <w:rFonts w:cs="Arial"/>
          <w:szCs w:val="22"/>
          <w:lang w:val="pl-PL"/>
        </w:rPr>
      </w:pPr>
      <w:r w:rsidRPr="004E1E32">
        <w:rPr>
          <w:rFonts w:cs="Arial"/>
          <w:szCs w:val="22"/>
          <w:lang w:val="pl-PL"/>
        </w:rPr>
        <w:t>Wypowiedzenie Umowy wymaga złożenia oświadczenia w formie pisemnej pod rygorem nieważności</w:t>
      </w:r>
      <w:r w:rsidR="000B6A70">
        <w:rPr>
          <w:rFonts w:cs="Arial"/>
          <w:szCs w:val="22"/>
          <w:lang w:val="pl-PL"/>
        </w:rPr>
        <w:t>.</w:t>
      </w:r>
    </w:p>
    <w:p w14:paraId="5FFA1435" w14:textId="77777777" w:rsidR="000B6A70" w:rsidRPr="004E1E32" w:rsidRDefault="000B6A70" w:rsidP="004E1E32">
      <w:pPr>
        <w:pStyle w:val="Tekstpodstawowy"/>
      </w:pPr>
    </w:p>
    <w:p w14:paraId="60946CED" w14:textId="44E0771A" w:rsidR="00682B4F" w:rsidRPr="004E1E32" w:rsidRDefault="00682B4F" w:rsidP="004C3347">
      <w:pPr>
        <w:pStyle w:val="Nagwek1"/>
        <w:numPr>
          <w:ilvl w:val="0"/>
          <w:numId w:val="73"/>
        </w:numPr>
        <w:spacing w:before="0" w:after="0" w:line="300" w:lineRule="auto"/>
        <w:rPr>
          <w:szCs w:val="22"/>
          <w:u w:val="single"/>
          <w:lang w:val="pl-PL"/>
        </w:rPr>
      </w:pPr>
      <w:bookmarkStart w:id="10" w:name="_Toc503175952"/>
      <w:r w:rsidRPr="004E1E32">
        <w:rPr>
          <w:szCs w:val="22"/>
          <w:u w:val="single"/>
          <w:lang w:val="pl-PL"/>
        </w:rPr>
        <w:t>INFORMACJE CHRONIONE</w:t>
      </w:r>
      <w:bookmarkEnd w:id="10"/>
      <w:r w:rsidRPr="004E1E32">
        <w:rPr>
          <w:szCs w:val="22"/>
          <w:u w:val="single"/>
          <w:lang w:val="pl-PL"/>
        </w:rPr>
        <w:t xml:space="preserve"> </w:t>
      </w:r>
    </w:p>
    <w:p w14:paraId="3923A39A" w14:textId="700A0848" w:rsidR="00682B4F" w:rsidRDefault="00682B4F" w:rsidP="004C3347">
      <w:pPr>
        <w:pStyle w:val="Nagwek2"/>
        <w:numPr>
          <w:ilvl w:val="1"/>
          <w:numId w:val="73"/>
        </w:numPr>
        <w:spacing w:before="0" w:after="0" w:line="300" w:lineRule="auto"/>
        <w:rPr>
          <w:rFonts w:cs="Arial"/>
          <w:spacing w:val="-4"/>
          <w:szCs w:val="22"/>
          <w:lang w:val="pl-PL"/>
        </w:rPr>
      </w:pPr>
      <w:r w:rsidRPr="004E1E32">
        <w:rPr>
          <w:rFonts w:cs="Arial"/>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4BEC9DAE" w14:textId="77777777" w:rsidR="000B6A70" w:rsidRPr="004E1E32" w:rsidRDefault="000B6A70" w:rsidP="004E1E32">
      <w:pPr>
        <w:pStyle w:val="Nagwek2"/>
        <w:numPr>
          <w:ilvl w:val="2"/>
          <w:numId w:val="73"/>
        </w:numPr>
        <w:spacing w:before="0" w:after="0" w:line="300" w:lineRule="auto"/>
      </w:pPr>
    </w:p>
    <w:p w14:paraId="27482D2E" w14:textId="7FF180BB" w:rsidR="00682B4F" w:rsidRPr="004E1E32" w:rsidRDefault="000B6A70" w:rsidP="004E1E32">
      <w:pPr>
        <w:pStyle w:val="Nagwek2"/>
        <w:numPr>
          <w:ilvl w:val="0"/>
          <w:numId w:val="0"/>
        </w:numPr>
        <w:spacing w:before="0" w:after="0" w:line="300" w:lineRule="auto"/>
        <w:ind w:left="792"/>
        <w:rPr>
          <w:rFonts w:cs="Arial"/>
          <w:spacing w:val="-4"/>
          <w:szCs w:val="22"/>
          <w:lang w:val="pl-PL"/>
        </w:rPr>
      </w:pPr>
      <w:r w:rsidRPr="004E1E32">
        <w:rPr>
          <w:rFonts w:cs="Arial"/>
          <w:bCs w:val="0"/>
          <w:iCs w:val="0"/>
          <w:spacing w:val="-4"/>
          <w:szCs w:val="22"/>
          <w:lang w:val="pl-PL"/>
        </w:rPr>
        <w:t xml:space="preserve">Wszelkie </w:t>
      </w:r>
      <w:r w:rsidR="00682B4F" w:rsidRPr="004E1E32">
        <w:rPr>
          <w:rFonts w:cs="Arial"/>
          <w:spacing w:val="-4"/>
          <w:szCs w:val="22"/>
          <w:lang w:val="pl-PL"/>
        </w:rPr>
        <w:t>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4E1E32">
        <w:rPr>
          <w:rFonts w:cs="Arial"/>
          <w:spacing w:val="-4"/>
          <w:szCs w:val="22"/>
          <w:lang w:val="pl-PL"/>
        </w:rPr>
        <w:t> </w:t>
      </w:r>
      <w:r w:rsidR="00682B4F" w:rsidRPr="004E1E32">
        <w:rPr>
          <w:rFonts w:cs="Arial"/>
          <w:spacing w:val="-4"/>
          <w:szCs w:val="22"/>
          <w:lang w:val="pl-PL"/>
        </w:rPr>
        <w:t>prawem</w:t>
      </w:r>
      <w:r w:rsidR="00521069" w:rsidRPr="004E1E32">
        <w:rPr>
          <w:rFonts w:cs="Arial"/>
          <w:spacing w:val="-4"/>
          <w:szCs w:val="22"/>
          <w:lang w:val="pl-PL"/>
        </w:rPr>
        <w:t>.</w:t>
      </w:r>
    </w:p>
    <w:p w14:paraId="16F9F636" w14:textId="77777777" w:rsidR="00682B4F" w:rsidRPr="004E1E32" w:rsidRDefault="00682B4F" w:rsidP="004E1E32">
      <w:pPr>
        <w:pStyle w:val="Nagwek2"/>
        <w:numPr>
          <w:ilvl w:val="2"/>
          <w:numId w:val="73"/>
        </w:numPr>
        <w:spacing w:before="0" w:after="0" w:line="300" w:lineRule="auto"/>
        <w:rPr>
          <w:rFonts w:cs="Arial"/>
          <w:szCs w:val="22"/>
          <w:lang w:val="pl-PL"/>
        </w:rPr>
      </w:pPr>
      <w:r w:rsidRPr="004E1E32">
        <w:rPr>
          <w:rFonts w:cs="Arial"/>
          <w:szCs w:val="22"/>
          <w:lang w:val="pl-PL"/>
        </w:rPr>
        <w:lastRenderedPageBreak/>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0E672773" w14:textId="77777777" w:rsidR="00682B4F" w:rsidRPr="004E1E32" w:rsidRDefault="00682B4F" w:rsidP="004C3347">
      <w:pPr>
        <w:pStyle w:val="Nagwek2"/>
        <w:numPr>
          <w:ilvl w:val="1"/>
          <w:numId w:val="73"/>
        </w:numPr>
        <w:spacing w:before="0" w:after="0" w:line="300" w:lineRule="auto"/>
        <w:rPr>
          <w:rFonts w:cs="Arial"/>
          <w:szCs w:val="22"/>
          <w:lang w:val="pl-PL"/>
        </w:rPr>
      </w:pPr>
      <w:r w:rsidRPr="004E1E32">
        <w:rPr>
          <w:rFonts w:cs="Arial"/>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4E1E32">
        <w:rPr>
          <w:rFonts w:cs="Arial"/>
          <w:szCs w:val="22"/>
          <w:lang w:val="pl-PL"/>
        </w:rPr>
        <w:t>a</w:t>
      </w:r>
      <w:r w:rsidRPr="004E1E32">
        <w:rPr>
          <w:rFonts w:cs="Arial"/>
          <w:szCs w:val="22"/>
          <w:lang w:val="pl-PL"/>
        </w:rPr>
        <w:t>/Zleceniobiorcę/Dostawcę zewnętrznego.</w:t>
      </w:r>
    </w:p>
    <w:p w14:paraId="3117BAEA" w14:textId="3484AF30" w:rsidR="000B6A70" w:rsidRPr="004E1E32" w:rsidRDefault="00682B4F">
      <w:pPr>
        <w:pStyle w:val="Nagwek2"/>
        <w:numPr>
          <w:ilvl w:val="1"/>
          <w:numId w:val="73"/>
        </w:numPr>
        <w:spacing w:before="0" w:after="0" w:line="300" w:lineRule="auto"/>
        <w:rPr>
          <w:rFonts w:cs="Arial"/>
          <w:szCs w:val="22"/>
          <w:lang w:val="pl-PL"/>
        </w:rPr>
      </w:pPr>
      <w:r w:rsidRPr="004E1E32">
        <w:rPr>
          <w:rFonts w:cs="Arial"/>
          <w:szCs w:val="22"/>
          <w:lang w:val="pl-PL"/>
        </w:rPr>
        <w:t>Strony zobowiązują się:</w:t>
      </w:r>
    </w:p>
    <w:p w14:paraId="68F15AF8"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2914C611" w14:textId="77777777" w:rsidR="00120379" w:rsidRPr="004E1E32" w:rsidRDefault="00120379" w:rsidP="00120379">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75056F1F" w14:textId="0E3BD987" w:rsidR="00682B4F" w:rsidRPr="004E1E32" w:rsidRDefault="00682B4F" w:rsidP="004E1E32">
      <w:pPr>
        <w:pStyle w:val="Nagwek2"/>
        <w:numPr>
          <w:ilvl w:val="2"/>
          <w:numId w:val="73"/>
        </w:numPr>
        <w:spacing w:before="0" w:after="0" w:line="300" w:lineRule="auto"/>
      </w:pPr>
      <w:r w:rsidRPr="004E1E32">
        <w:t>zachować w tajemnicy informacje chronione do własnej wiadomości</w:t>
      </w:r>
      <w:r w:rsidR="00521069" w:rsidRPr="004E1E32">
        <w:t>.</w:t>
      </w:r>
    </w:p>
    <w:p w14:paraId="6C84E49B" w14:textId="77777777" w:rsidR="00682B4F" w:rsidRPr="004E1E32" w:rsidRDefault="00682B4F" w:rsidP="004E1E32">
      <w:pPr>
        <w:pStyle w:val="Nagwek2"/>
        <w:numPr>
          <w:ilvl w:val="2"/>
          <w:numId w:val="73"/>
        </w:numPr>
        <w:spacing w:before="0" w:after="0" w:line="300" w:lineRule="auto"/>
      </w:pPr>
      <w:r w:rsidRPr="004E1E32">
        <w:t>zachować w tajemnicy treść zawartych między stronami umów, porozumień, podpisanych listów intencyjnych</w:t>
      </w:r>
      <w:r w:rsidR="00521069" w:rsidRPr="004E1E32">
        <w:t>.</w:t>
      </w:r>
    </w:p>
    <w:p w14:paraId="41430153" w14:textId="77777777" w:rsidR="00682B4F" w:rsidRPr="004E1E32" w:rsidRDefault="00682B4F" w:rsidP="004E1E32">
      <w:pPr>
        <w:pStyle w:val="Nagwek2"/>
        <w:numPr>
          <w:ilvl w:val="2"/>
          <w:numId w:val="73"/>
        </w:numPr>
        <w:spacing w:before="0" w:after="0" w:line="300" w:lineRule="auto"/>
      </w:pPr>
      <w:r w:rsidRPr="004E1E32">
        <w:t>wykorzystać informacje jedynie w celach określonych ustaleniami dokonanymi przez Strony, w zakresie niezbędnym do realizacji przedmiotu Umowy</w:t>
      </w:r>
      <w:r w:rsidR="00521069" w:rsidRPr="004E1E32">
        <w:t>.</w:t>
      </w:r>
    </w:p>
    <w:p w14:paraId="4296A019" w14:textId="65B3814F" w:rsidR="00682B4F" w:rsidRPr="004E1E32" w:rsidRDefault="00682B4F" w:rsidP="004E1E32">
      <w:pPr>
        <w:pStyle w:val="Nagwek2"/>
        <w:numPr>
          <w:ilvl w:val="2"/>
          <w:numId w:val="73"/>
        </w:numPr>
        <w:spacing w:before="0" w:after="0" w:line="300" w:lineRule="auto"/>
      </w:pPr>
      <w:r w:rsidRPr="004E1E32">
        <w:t>ograniczyć dostęp do informacji chronionych  do osób, którym te informacje są niezbędne w</w:t>
      </w:r>
      <w:r w:rsidR="00376DA5" w:rsidRPr="004E1E32">
        <w:t> </w:t>
      </w:r>
      <w:r w:rsidRPr="004E1E32">
        <w:t xml:space="preserve">celach określonych w ppkt. </w:t>
      </w:r>
      <w:r w:rsidR="0094131D" w:rsidRPr="004E1E32">
        <w:t>1</w:t>
      </w:r>
      <w:r w:rsidR="00120379" w:rsidRPr="004E1E32">
        <w:t>3</w:t>
      </w:r>
      <w:r w:rsidRPr="004E1E32">
        <w:t>.3.3 i którzy zostali zobowiązani do zachowania tajemnicy, na zasadach niniejszego paragrafu</w:t>
      </w:r>
      <w:r w:rsidR="00521069" w:rsidRPr="004E1E32">
        <w:t>.</w:t>
      </w:r>
    </w:p>
    <w:p w14:paraId="2788BBD8" w14:textId="77777777" w:rsidR="00682B4F" w:rsidRPr="004E1E32" w:rsidRDefault="00682B4F" w:rsidP="004E1E32">
      <w:pPr>
        <w:pStyle w:val="Nagwek2"/>
        <w:numPr>
          <w:ilvl w:val="2"/>
          <w:numId w:val="73"/>
        </w:numPr>
        <w:spacing w:before="0" w:after="0" w:line="300" w:lineRule="auto"/>
      </w:pPr>
      <w:r w:rsidRPr="004E1E32">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4E1E32">
        <w:t>.</w:t>
      </w:r>
    </w:p>
    <w:p w14:paraId="439B225D" w14:textId="77777777" w:rsidR="00682B4F" w:rsidRPr="004E1E32" w:rsidRDefault="00682B4F" w:rsidP="004E1E32">
      <w:pPr>
        <w:pStyle w:val="Nagwek2"/>
        <w:numPr>
          <w:ilvl w:val="2"/>
          <w:numId w:val="73"/>
        </w:numPr>
        <w:spacing w:before="0" w:after="0" w:line="300" w:lineRule="auto"/>
      </w:pPr>
      <w:r w:rsidRPr="004E1E32">
        <w:t> nie kopiować, nie powielać ani w żaden sposób nie rozpowszechniać jakiejkolwiek części informacji poufnych określonych w ust. 1 niniejszego paragrafu</w:t>
      </w:r>
      <w:r w:rsidR="00521069" w:rsidRPr="004E1E32">
        <w:t>.</w:t>
      </w:r>
    </w:p>
    <w:p w14:paraId="31821BE8" w14:textId="77777777" w:rsidR="00682B4F" w:rsidRPr="004E1E32" w:rsidRDefault="00682B4F" w:rsidP="004E1E32">
      <w:pPr>
        <w:pStyle w:val="Nagwek2"/>
        <w:numPr>
          <w:ilvl w:val="2"/>
          <w:numId w:val="73"/>
        </w:numPr>
        <w:spacing w:before="0" w:after="0" w:line="300" w:lineRule="auto"/>
      </w:pPr>
      <w:r w:rsidRPr="004E1E32">
        <w:t>odpowiednio zabezpieczyć, chronić oraz trwale zniszczyć lub zwrócić informacje chronione natychmiast po zakończeniu realizacji zobowiązań określonych ustaleniami dokonanymi przez Strony</w:t>
      </w:r>
      <w:r w:rsidR="00521069" w:rsidRPr="004E1E32">
        <w:t>.</w:t>
      </w:r>
    </w:p>
    <w:p w14:paraId="6775701E" w14:textId="77777777" w:rsidR="00682B4F" w:rsidRPr="004E1E32" w:rsidRDefault="00682B4F" w:rsidP="004E1E32">
      <w:pPr>
        <w:pStyle w:val="Nagwek2"/>
        <w:numPr>
          <w:ilvl w:val="2"/>
          <w:numId w:val="73"/>
        </w:numPr>
        <w:spacing w:before="0" w:after="0" w:line="300" w:lineRule="auto"/>
      </w:pPr>
      <w:r w:rsidRPr="004E1E32">
        <w:t>zapewnić przestrzeganie postanowień niniejszej umowy przez swoich pracowników, podwykonawców i innych kontrahentów, którym przekazanie informacji objętych niniejszą Umową jest niezbędne do realizacji umów zawartych pomiędzy Stronami.</w:t>
      </w:r>
    </w:p>
    <w:p w14:paraId="1F5B0AC3" w14:textId="77777777" w:rsidR="00682B4F" w:rsidRPr="004E1E32" w:rsidRDefault="00682B4F" w:rsidP="004C3347">
      <w:pPr>
        <w:pStyle w:val="Nagwek2"/>
        <w:numPr>
          <w:ilvl w:val="1"/>
          <w:numId w:val="73"/>
        </w:numPr>
        <w:spacing w:before="0" w:after="0" w:line="300" w:lineRule="auto"/>
        <w:rPr>
          <w:rFonts w:cs="Arial"/>
          <w:szCs w:val="22"/>
          <w:lang w:val="pl-PL"/>
        </w:rPr>
      </w:pPr>
      <w:r w:rsidRPr="004E1E32">
        <w:rPr>
          <w:rFonts w:cs="Arial"/>
          <w:szCs w:val="22"/>
          <w:lang w:val="pl-PL"/>
        </w:rPr>
        <w:t>Niezależnie od obowiązków związanych z ochroną informacji określonych w Umowie Wykonawca/Kontrahent/Zleceniobiorca/Dostawca zewnętrzny zobowiązuje się zachować w</w:t>
      </w:r>
      <w:r w:rsidR="00E64270" w:rsidRPr="004E1E32">
        <w:rPr>
          <w:rFonts w:cs="Arial"/>
          <w:szCs w:val="22"/>
          <w:lang w:val="pl-PL"/>
        </w:rPr>
        <w:t> </w:t>
      </w:r>
      <w:r w:rsidRPr="004E1E32">
        <w:rPr>
          <w:rFonts w:cs="Arial"/>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4E1E32">
        <w:rPr>
          <w:rFonts w:cs="Arial"/>
          <w:szCs w:val="22"/>
          <w:lang w:val="pl-PL"/>
        </w:rPr>
        <w:t> </w:t>
      </w:r>
      <w:r w:rsidRPr="004E1E32">
        <w:rPr>
          <w:rFonts w:cs="Arial"/>
          <w:szCs w:val="22"/>
          <w:lang w:val="pl-PL"/>
        </w:rPr>
        <w:t>Umową w</w:t>
      </w:r>
      <w:r w:rsidR="0025707D" w:rsidRPr="004E1E32">
        <w:rPr>
          <w:rFonts w:cs="Arial"/>
          <w:szCs w:val="22"/>
          <w:lang w:val="pl-PL"/>
        </w:rPr>
        <w:t> </w:t>
      </w:r>
      <w:r w:rsidRPr="004E1E32">
        <w:rPr>
          <w:rFonts w:cs="Arial"/>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01A260E4" w14:textId="4B1F7B70" w:rsidR="00026923" w:rsidRPr="004E1E32" w:rsidRDefault="00682B4F">
      <w:pPr>
        <w:pStyle w:val="Nagwek2"/>
        <w:numPr>
          <w:ilvl w:val="1"/>
          <w:numId w:val="73"/>
        </w:numPr>
        <w:spacing w:before="0" w:after="0" w:line="300" w:lineRule="auto"/>
        <w:rPr>
          <w:rFonts w:cs="Arial"/>
          <w:szCs w:val="22"/>
          <w:lang w:val="pl-PL"/>
        </w:rPr>
      </w:pPr>
      <w:r w:rsidRPr="004E1E32">
        <w:rPr>
          <w:rFonts w:cs="Arial"/>
          <w:szCs w:val="22"/>
          <w:lang w:val="pl-PL"/>
        </w:rPr>
        <w:t xml:space="preserve">Postanowienia pkt </w:t>
      </w:r>
      <w:r w:rsidR="0094131D" w:rsidRPr="004E1E32">
        <w:rPr>
          <w:rFonts w:cs="Arial"/>
          <w:szCs w:val="22"/>
          <w:lang w:val="pl-PL"/>
        </w:rPr>
        <w:t>1</w:t>
      </w:r>
      <w:r w:rsidR="00FC639A" w:rsidRPr="004E1E32">
        <w:rPr>
          <w:rFonts w:cs="Arial"/>
          <w:szCs w:val="22"/>
          <w:lang w:val="pl-PL"/>
        </w:rPr>
        <w:t>3</w:t>
      </w:r>
      <w:r w:rsidRPr="004E1E32">
        <w:rPr>
          <w:rFonts w:cs="Arial"/>
          <w:szCs w:val="22"/>
          <w:lang w:val="pl-PL"/>
        </w:rPr>
        <w:t>.4 nie będą miały zastosowania w stosunku do tych informacji uzyskanych od drugiej Strony, które:</w:t>
      </w:r>
    </w:p>
    <w:p w14:paraId="4D637BB7" w14:textId="77777777" w:rsidR="009264B1" w:rsidRPr="004E1E32" w:rsidRDefault="009264B1" w:rsidP="009264B1">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709B3355" w14:textId="77777777" w:rsidR="009264B1" w:rsidRPr="004E1E32" w:rsidRDefault="009264B1" w:rsidP="009264B1">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01321D52" w14:textId="7C8E0D25" w:rsidR="00682B4F" w:rsidRPr="004E1E32" w:rsidRDefault="00682B4F" w:rsidP="004E1E32">
      <w:pPr>
        <w:pStyle w:val="Nagwek2"/>
        <w:numPr>
          <w:ilvl w:val="2"/>
          <w:numId w:val="73"/>
        </w:numPr>
        <w:spacing w:before="0" w:after="0" w:line="300" w:lineRule="auto"/>
      </w:pPr>
      <w:r w:rsidRPr="004E1E32">
        <w:t>są opublikowane, znane i urzędowo podane do publicznej wiadomości bez naruszania postanowień niniejszego paragrafu</w:t>
      </w:r>
      <w:r w:rsidR="00521069" w:rsidRPr="004E1E32">
        <w:t>.</w:t>
      </w:r>
    </w:p>
    <w:p w14:paraId="7A9B84C4" w14:textId="77777777" w:rsidR="00682B4F" w:rsidRPr="004E1E32" w:rsidRDefault="00682B4F" w:rsidP="004E1E32">
      <w:pPr>
        <w:pStyle w:val="Nagwek2"/>
        <w:numPr>
          <w:ilvl w:val="2"/>
          <w:numId w:val="73"/>
        </w:numPr>
        <w:spacing w:before="0" w:after="0" w:line="300" w:lineRule="auto"/>
      </w:pPr>
      <w:r w:rsidRPr="004E1E32">
        <w:t xml:space="preserve">są ujawniane na żądanie uprawnionych podmiotów, zgłoszone zgodnie z obowiązującymi przepisami prawa, przy czym z zastrzeżeniem bezwzględnie obowiązujących przepisów prawa Strona zobowiązana do ujawnienia jest zobowiązana </w:t>
      </w:r>
      <w:r w:rsidRPr="004E1E32">
        <w:lastRenderedPageBreak/>
        <w:t xml:space="preserve">do podjęcia przy ujawnianiu tych informacji wszelkich kroków mających zapewnić ochronę poufności w najszerszym dopuszczalnym przez właściwe przepisy prawne zakresie. </w:t>
      </w:r>
    </w:p>
    <w:p w14:paraId="3B4149F6" w14:textId="44979B2D" w:rsidR="00682B4F" w:rsidRPr="004E1E32" w:rsidRDefault="00682B4F" w:rsidP="004C3347">
      <w:pPr>
        <w:pStyle w:val="Nagwek2"/>
        <w:numPr>
          <w:ilvl w:val="1"/>
          <w:numId w:val="73"/>
        </w:numPr>
        <w:spacing w:before="0" w:after="0" w:line="300" w:lineRule="auto"/>
        <w:ind w:left="851" w:hanging="851"/>
        <w:rPr>
          <w:rFonts w:cs="Arial"/>
          <w:szCs w:val="22"/>
          <w:lang w:val="pl-PL"/>
        </w:rPr>
      </w:pPr>
      <w:r w:rsidRPr="004E1E32">
        <w:rPr>
          <w:rFonts w:cs="Arial"/>
          <w:szCs w:val="22"/>
          <w:lang w:val="pl-PL"/>
        </w:rPr>
        <w:t>Jednocześnie Wykonawca</w:t>
      </w:r>
      <w:r w:rsidRPr="004E1E32">
        <w:rPr>
          <w:rFonts w:cs="Arial"/>
          <w:b/>
          <w:color w:val="FF0000"/>
          <w:szCs w:val="22"/>
          <w:lang w:val="pl-PL"/>
        </w:rPr>
        <w:t xml:space="preserve"> </w:t>
      </w:r>
      <w:r w:rsidRPr="004E1E32">
        <w:rPr>
          <w:rFonts w:cs="Arial"/>
          <w:szCs w:val="22"/>
          <w:lang w:val="pl-PL"/>
        </w:rPr>
        <w:t xml:space="preserve">wyraża zgodę na podawanie do publicznej wiadomości informacji dotyczących Umowy w związku z wypełnianiem przez Zamawiającego lub podmioty z nim powiązane obowiązków informacyjnych spółek publicznych </w:t>
      </w:r>
      <w:r w:rsidR="00AA3B69">
        <w:rPr>
          <w:rFonts w:cs="Arial"/>
          <w:szCs w:val="22"/>
          <w:lang w:val="pl-PL"/>
        </w:rPr>
        <w:br/>
      </w:r>
      <w:r w:rsidRPr="004E1E32">
        <w:rPr>
          <w:rFonts w:cs="Arial"/>
          <w:szCs w:val="22"/>
          <w:lang w:val="pl-PL"/>
        </w:rPr>
        <w:t>w szczególności wynikających z</w:t>
      </w:r>
      <w:r w:rsidR="00376DA5" w:rsidRPr="004E1E32">
        <w:rPr>
          <w:rFonts w:cs="Arial"/>
          <w:szCs w:val="22"/>
          <w:lang w:val="pl-PL"/>
        </w:rPr>
        <w:t> </w:t>
      </w:r>
      <w:r w:rsidRPr="004E1E32">
        <w:rPr>
          <w:rFonts w:cs="Arial"/>
          <w:szCs w:val="22"/>
          <w:lang w:val="pl-PL"/>
        </w:rPr>
        <w:t xml:space="preserve">Rozporządzenia Parlamentu Europejskiego i Rady (UE) nr 596/2014 z dnia 16 kwietnia 2014 r. w sprawie nadużyć na rynku (rozporządzenie w sprawie nadużyć na rynku) oraz uchylającego dyrektywę 2003/6/WE Parlamentu Europejskiego </w:t>
      </w:r>
      <w:r w:rsidR="00AA3B69">
        <w:rPr>
          <w:rFonts w:cs="Arial"/>
          <w:szCs w:val="22"/>
          <w:lang w:val="pl-PL"/>
        </w:rPr>
        <w:br/>
      </w:r>
      <w:r w:rsidRPr="004E1E32">
        <w:rPr>
          <w:rFonts w:cs="Arial"/>
          <w:szCs w:val="22"/>
          <w:lang w:val="pl-PL"/>
        </w:rPr>
        <w:t>i Rady i dyrektywy Komisji 2003/124/WE, 2003/125/WE i 2004/72/WE.</w:t>
      </w:r>
    </w:p>
    <w:p w14:paraId="52BF2547" w14:textId="01464B54" w:rsidR="00682B4F" w:rsidRDefault="00682B4F" w:rsidP="004C3347">
      <w:pPr>
        <w:pStyle w:val="Nagwek2"/>
        <w:numPr>
          <w:ilvl w:val="1"/>
          <w:numId w:val="73"/>
        </w:numPr>
        <w:spacing w:before="0" w:after="0" w:line="300" w:lineRule="auto"/>
        <w:ind w:left="851" w:hanging="851"/>
        <w:rPr>
          <w:rFonts w:cs="Arial"/>
          <w:szCs w:val="22"/>
          <w:u w:val="single"/>
          <w:lang w:val="pl-PL"/>
        </w:rPr>
      </w:pPr>
      <w:r w:rsidRPr="004E1E32">
        <w:rPr>
          <w:rFonts w:cs="Arial"/>
          <w:szCs w:val="22"/>
          <w:lang w:val="pl-PL"/>
        </w:rPr>
        <w:t xml:space="preserve">Aby uniknąć wszelkich wątpliwości Strony ustalają, że informacje chronione otrzymane od drugiej Strony </w:t>
      </w:r>
      <w:r w:rsidRPr="004E1E32">
        <w:rPr>
          <w:rFonts w:cs="Arial"/>
          <w:szCs w:val="22"/>
          <w:u w:val="single"/>
          <w:lang w:val="pl-PL"/>
        </w:rPr>
        <w:t xml:space="preserve">nie muszą być wyraźnie oznaczone jako poufne. </w:t>
      </w:r>
    </w:p>
    <w:p w14:paraId="00C47C08" w14:textId="77777777" w:rsidR="00AA3B69" w:rsidRPr="004E1E32" w:rsidRDefault="00AA3B69" w:rsidP="004E1E32">
      <w:pPr>
        <w:pStyle w:val="Tekstpodstawowy"/>
      </w:pPr>
    </w:p>
    <w:p w14:paraId="0A05F681" w14:textId="77777777" w:rsidR="00D1151D" w:rsidRPr="004E1E32" w:rsidRDefault="00D1151D" w:rsidP="004C3347">
      <w:pPr>
        <w:pStyle w:val="Nagwek1"/>
        <w:numPr>
          <w:ilvl w:val="0"/>
          <w:numId w:val="73"/>
        </w:numPr>
        <w:spacing w:before="0" w:after="0" w:line="300" w:lineRule="auto"/>
        <w:rPr>
          <w:szCs w:val="22"/>
          <w:u w:val="single"/>
          <w:lang w:val="pl-PL"/>
        </w:rPr>
      </w:pPr>
      <w:r w:rsidRPr="004E1E32">
        <w:rPr>
          <w:szCs w:val="22"/>
          <w:u w:val="single"/>
          <w:lang w:val="pl-PL"/>
        </w:rPr>
        <w:t>Ochrona danych osobowych</w:t>
      </w:r>
    </w:p>
    <w:p w14:paraId="21CE60F2" w14:textId="77777777" w:rsidR="00D1151D" w:rsidRPr="004E1E32" w:rsidRDefault="00D1151D" w:rsidP="004C3347">
      <w:pPr>
        <w:pStyle w:val="Nagwek2"/>
        <w:numPr>
          <w:ilvl w:val="1"/>
          <w:numId w:val="73"/>
        </w:numPr>
        <w:spacing w:before="0" w:after="0" w:line="300" w:lineRule="auto"/>
        <w:ind w:left="851" w:hanging="851"/>
        <w:rPr>
          <w:rFonts w:cs="Arial"/>
          <w:bCs w:val="0"/>
          <w:iCs w:val="0"/>
          <w:szCs w:val="22"/>
          <w:lang w:val="pl-PL"/>
        </w:rPr>
      </w:pPr>
      <w:r w:rsidRPr="004E1E32">
        <w:rPr>
          <w:rFonts w:cs="Arial"/>
          <w:szCs w:val="22"/>
          <w:lang w:val="pl-PL"/>
        </w:rPr>
        <w:t>Wykonawca będzie wykonywał roboty/świadczył Usługi zgodnie z przepisami powszechnie obowiązującego prawa z zakresu ochrony danych osobowych na terytorium Rzeczypospolitej Polskiej, w tym w szczególności z:</w:t>
      </w:r>
    </w:p>
    <w:p w14:paraId="0569F298" w14:textId="38FF7C8C" w:rsidR="00D1151D" w:rsidRPr="004E1E32" w:rsidRDefault="00D1151D" w:rsidP="004C3347">
      <w:pPr>
        <w:pStyle w:val="Nagwek2"/>
        <w:numPr>
          <w:ilvl w:val="2"/>
          <w:numId w:val="73"/>
        </w:numPr>
        <w:spacing w:before="0" w:after="0" w:line="300" w:lineRule="auto"/>
        <w:rPr>
          <w:rFonts w:cs="Arial"/>
          <w:szCs w:val="22"/>
          <w:lang w:val="pl-PL"/>
        </w:rPr>
      </w:pPr>
      <w:r w:rsidRPr="004E1E32">
        <w:rPr>
          <w:rFonts w:cs="Arial"/>
          <w:szCs w:val="22"/>
          <w:lang w:val="pl-PL"/>
        </w:rPr>
        <w:t>Ustawą z dn. 10 maja 2018r. o ochronie danych osobowych, (Dz.U. z 2018</w:t>
      </w:r>
      <w:r w:rsidR="00AA3B69">
        <w:rPr>
          <w:rFonts w:cs="Arial"/>
          <w:szCs w:val="22"/>
          <w:lang w:val="pl-PL"/>
        </w:rPr>
        <w:t xml:space="preserve"> </w:t>
      </w:r>
      <w:r w:rsidRPr="004E1E32">
        <w:rPr>
          <w:rFonts w:cs="Arial"/>
          <w:szCs w:val="22"/>
          <w:lang w:val="pl-PL"/>
        </w:rPr>
        <w:t>r. poz. 1000),</w:t>
      </w:r>
    </w:p>
    <w:p w14:paraId="4C8C5A0E" w14:textId="77777777" w:rsidR="00D1151D" w:rsidRPr="004E1E32" w:rsidRDefault="00D1151D" w:rsidP="004C3347">
      <w:pPr>
        <w:pStyle w:val="Nagwek2"/>
        <w:numPr>
          <w:ilvl w:val="2"/>
          <w:numId w:val="73"/>
        </w:numPr>
        <w:spacing w:before="0" w:after="0" w:line="300" w:lineRule="auto"/>
        <w:rPr>
          <w:rFonts w:cs="Arial"/>
          <w:szCs w:val="22"/>
          <w:lang w:val="pl-PL"/>
        </w:rPr>
      </w:pPr>
      <w:r w:rsidRPr="004E1E32">
        <w:rPr>
          <w:rFonts w:cs="Arial"/>
          <w:szCs w:val="22"/>
          <w:lang w:val="pl-PL"/>
        </w:rPr>
        <w:t>Rozporządzeniem Parlamentu Europejskiego i Rady (UE) 2016/679 z dnia 27 kwietnia 2016 r. w</w:t>
      </w:r>
      <w:r w:rsidR="00E64270" w:rsidRPr="004E1E32">
        <w:rPr>
          <w:rFonts w:cs="Arial"/>
          <w:szCs w:val="22"/>
          <w:lang w:val="pl-PL"/>
        </w:rPr>
        <w:t> </w:t>
      </w:r>
      <w:r w:rsidRPr="004E1E32">
        <w:rPr>
          <w:rFonts w:cs="Arial"/>
          <w:szCs w:val="22"/>
          <w:lang w:val="pl-PL"/>
        </w:rPr>
        <w:t>sprawie ochrony osób fizycznych w związku z przetwarzaniem danych osobowych w sprawie swobodnego przepływu takich danych oraz uchylenia dyrektywy 95/46/WE (ogólne rozporządzenie o ochronie danych).</w:t>
      </w:r>
    </w:p>
    <w:p w14:paraId="3F67A4B3" w14:textId="77777777" w:rsidR="00D1151D" w:rsidRPr="004E1E32" w:rsidRDefault="00D1151D" w:rsidP="004C3347">
      <w:pPr>
        <w:pStyle w:val="Nagwek2"/>
        <w:numPr>
          <w:ilvl w:val="1"/>
          <w:numId w:val="73"/>
        </w:numPr>
        <w:spacing w:before="0" w:after="0" w:line="300" w:lineRule="auto"/>
        <w:ind w:left="851" w:hanging="851"/>
        <w:rPr>
          <w:rFonts w:cs="Arial"/>
          <w:szCs w:val="22"/>
          <w:lang w:val="pl-PL"/>
        </w:rPr>
      </w:pPr>
      <w:r w:rsidRPr="004E1E32">
        <w:rPr>
          <w:rFonts w:cs="Arial"/>
          <w:szCs w:val="22"/>
          <w:lang w:val="pl-PL"/>
        </w:rPr>
        <w:t>Zamawiający powierza Wykonawcy do przetwarzania dane osobowe w zakresie i na zasadach określonych w Umowie powierzenia przetwarzania danych osobowych będącej załącznikiem nr 10 do niniejszej Umowy.</w:t>
      </w:r>
    </w:p>
    <w:p w14:paraId="06264A29" w14:textId="77777777" w:rsidR="00D1151D" w:rsidRPr="004E1E32" w:rsidRDefault="00D1151D" w:rsidP="004C3347">
      <w:pPr>
        <w:pStyle w:val="Nagwek2"/>
        <w:numPr>
          <w:ilvl w:val="1"/>
          <w:numId w:val="73"/>
        </w:numPr>
        <w:spacing w:before="0" w:after="0" w:line="300" w:lineRule="auto"/>
        <w:ind w:left="851" w:hanging="851"/>
        <w:rPr>
          <w:rFonts w:cs="Arial"/>
          <w:szCs w:val="22"/>
          <w:lang w:val="pl-PL"/>
        </w:rPr>
      </w:pPr>
      <w:r w:rsidRPr="004E1E32">
        <w:rPr>
          <w:rFonts w:cs="Arial"/>
          <w:szCs w:val="22"/>
          <w:lang w:val="pl-PL"/>
        </w:rPr>
        <w:t>Strony zgodnie postanawiają rozszerzać zapisy Umowy powierzenia przetwarzania danych osobowych wraz z załącznikami o zakres niezbędny do realizacji Przedmiotu Zamówienia (w</w:t>
      </w:r>
      <w:r w:rsidR="00E64270" w:rsidRPr="004E1E32">
        <w:rPr>
          <w:rFonts w:cs="Arial"/>
          <w:szCs w:val="22"/>
          <w:lang w:val="pl-PL"/>
        </w:rPr>
        <w:t> </w:t>
      </w:r>
      <w:r w:rsidRPr="004E1E32">
        <w:rPr>
          <w:rFonts w:cs="Arial"/>
          <w:szCs w:val="22"/>
          <w:lang w:val="pl-PL"/>
        </w:rPr>
        <w:t>przypadku konieczności wprowadzenia zmian).</w:t>
      </w:r>
    </w:p>
    <w:p w14:paraId="05F7C64A" w14:textId="21BAF805" w:rsidR="00D1151D" w:rsidRPr="004E1E32" w:rsidRDefault="00D1151D" w:rsidP="004C3347">
      <w:pPr>
        <w:pStyle w:val="Nagwek2"/>
        <w:numPr>
          <w:ilvl w:val="1"/>
          <w:numId w:val="73"/>
        </w:numPr>
        <w:spacing w:before="0" w:after="0" w:line="300" w:lineRule="auto"/>
        <w:ind w:left="851" w:hanging="851"/>
        <w:rPr>
          <w:rFonts w:cs="Arial"/>
          <w:szCs w:val="22"/>
          <w:lang w:val="pl-PL"/>
        </w:rPr>
      </w:pPr>
      <w:r w:rsidRPr="004E1E32">
        <w:rPr>
          <w:rFonts w:cs="Arial"/>
          <w:szCs w:val="22"/>
          <w:lang w:val="pl-PL"/>
        </w:rPr>
        <w:t>Rozszerzenie z</w:t>
      </w:r>
      <w:r w:rsidR="00FC639A" w:rsidRPr="004E1E32">
        <w:rPr>
          <w:rFonts w:cs="Arial"/>
          <w:szCs w:val="22"/>
          <w:lang w:val="pl-PL"/>
        </w:rPr>
        <w:t>apisów, o których mowa w pkt. 14</w:t>
      </w:r>
      <w:r w:rsidRPr="004E1E32">
        <w:rPr>
          <w:rFonts w:cs="Arial"/>
          <w:szCs w:val="22"/>
          <w:lang w:val="pl-PL"/>
        </w:rPr>
        <w:t>.2 może nastąpić poprzez zawarcie aneksu do Umowy powierzenia przetwarzania danych osobowych.</w:t>
      </w:r>
    </w:p>
    <w:p w14:paraId="0D7EABA0" w14:textId="77777777" w:rsidR="00D1151D" w:rsidRPr="004E1E32" w:rsidRDefault="00D1151D" w:rsidP="004C3347">
      <w:pPr>
        <w:pStyle w:val="Nagwek2"/>
        <w:numPr>
          <w:ilvl w:val="1"/>
          <w:numId w:val="73"/>
        </w:numPr>
        <w:spacing w:before="0" w:after="0" w:line="300" w:lineRule="auto"/>
        <w:ind w:left="851" w:hanging="851"/>
        <w:rPr>
          <w:rFonts w:cs="Arial"/>
          <w:szCs w:val="22"/>
        </w:rPr>
      </w:pPr>
      <w:r w:rsidRPr="004E1E32">
        <w:rPr>
          <w:rFonts w:cs="Arial"/>
          <w:szCs w:val="22"/>
          <w:lang w:val="pl-PL"/>
        </w:rPr>
        <w:t xml:space="preserve">  Wykonawca jest zobowiązany poinformować:</w:t>
      </w:r>
    </w:p>
    <w:p w14:paraId="4F8AC914" w14:textId="09A1CAC2" w:rsidR="00D1151D" w:rsidRPr="004E1E32" w:rsidRDefault="00D1151D" w:rsidP="004C3347">
      <w:pPr>
        <w:pStyle w:val="Nagwek2"/>
        <w:numPr>
          <w:ilvl w:val="2"/>
          <w:numId w:val="73"/>
        </w:numPr>
        <w:spacing w:before="0" w:after="0" w:line="300" w:lineRule="auto"/>
        <w:rPr>
          <w:rFonts w:cs="Arial"/>
          <w:szCs w:val="22"/>
          <w:lang w:val="pl-PL"/>
        </w:rPr>
      </w:pPr>
      <w:r w:rsidRPr="004E1E32">
        <w:rPr>
          <w:rFonts w:cs="Arial"/>
          <w:szCs w:val="22"/>
          <w:lang w:val="pl-PL"/>
        </w:rPr>
        <w:t xml:space="preserve">swoich pracowników i współpracowników, których dane osobowe są wskazane </w:t>
      </w:r>
      <w:r w:rsidR="00AA3B69">
        <w:rPr>
          <w:rFonts w:cs="Arial"/>
          <w:szCs w:val="22"/>
          <w:lang w:val="pl-PL"/>
        </w:rPr>
        <w:br/>
      </w:r>
      <w:r w:rsidRPr="004E1E32">
        <w:rPr>
          <w:rFonts w:cs="Arial"/>
          <w:szCs w:val="22"/>
          <w:lang w:val="pl-PL"/>
        </w:rPr>
        <w:t>w Umowie jako dane Reprezentantów, Pełnomocników, osób kontaktowych dla Zamawiającego,</w:t>
      </w:r>
    </w:p>
    <w:p w14:paraId="2CD572EE" w14:textId="5F1A35F6" w:rsidR="00D1151D" w:rsidRDefault="00D1151D" w:rsidP="004E1E32">
      <w:pPr>
        <w:pStyle w:val="Nagwek2"/>
        <w:numPr>
          <w:ilvl w:val="2"/>
          <w:numId w:val="73"/>
        </w:numPr>
        <w:spacing w:before="0" w:after="0" w:line="300" w:lineRule="auto"/>
        <w:rPr>
          <w:rFonts w:cs="Arial"/>
          <w:szCs w:val="22"/>
          <w:lang w:val="pl-PL"/>
        </w:rPr>
      </w:pPr>
      <w:r w:rsidRPr="004E1E32">
        <w:rPr>
          <w:rFonts w:cs="Arial"/>
          <w:szCs w:val="22"/>
          <w:lang w:val="pl-PL"/>
        </w:rPr>
        <w:t>osoby, których dane osobowe przekazuje Zamawiającemu w związku z realizacją dostaw, usług,</w:t>
      </w:r>
      <w:r w:rsidR="006B308A" w:rsidRPr="004E1E32">
        <w:rPr>
          <w:rFonts w:cs="Arial"/>
          <w:szCs w:val="22"/>
          <w:lang w:val="pl-PL"/>
        </w:rPr>
        <w:t xml:space="preserve"> </w:t>
      </w:r>
      <w:r w:rsidRPr="004E1E32">
        <w:rPr>
          <w:rFonts w:cs="Arial"/>
          <w:szCs w:val="22"/>
          <w:lang w:val="pl-PL"/>
        </w:rPr>
        <w:t>o celach i zasadach przetwarzania ich danych osobowych przez Zamawiającego, określonych</w:t>
      </w:r>
      <w:r w:rsidR="00807BDD" w:rsidRPr="004E1E32">
        <w:rPr>
          <w:rFonts w:cs="Arial"/>
          <w:szCs w:val="22"/>
          <w:lang w:val="pl-PL"/>
        </w:rPr>
        <w:t xml:space="preserve"> </w:t>
      </w:r>
      <w:r w:rsidRPr="004E1E32">
        <w:rPr>
          <w:rFonts w:cs="Arial"/>
          <w:szCs w:val="22"/>
          <w:lang w:val="pl-PL"/>
        </w:rPr>
        <w:t>w Załączniku nr 11. Przekazanie tych informacji swoim pracownikom i współpracownikom powinno zostać udokumentowane przez Wykonawcę i na każde żądanie Zamawiającego przedstawione Zamawiającemu do wglądu.</w:t>
      </w:r>
    </w:p>
    <w:p w14:paraId="0B950D7D" w14:textId="77777777" w:rsidR="00AA3B69" w:rsidRPr="004E1E32" w:rsidRDefault="00AA3B69" w:rsidP="004E1E32">
      <w:pPr>
        <w:pStyle w:val="Tekstpodstawowy"/>
      </w:pPr>
    </w:p>
    <w:p w14:paraId="5055DA68" w14:textId="77777777" w:rsidR="00BF0887" w:rsidRPr="00EB4DFA" w:rsidRDefault="00BF0887" w:rsidP="00BF0887">
      <w:pPr>
        <w:keepNext/>
        <w:numPr>
          <w:ilvl w:val="0"/>
          <w:numId w:val="73"/>
        </w:numPr>
        <w:spacing w:before="120" w:after="120" w:line="288" w:lineRule="auto"/>
        <w:jc w:val="both"/>
        <w:outlineLvl w:val="0"/>
        <w:rPr>
          <w:rFonts w:ascii="Franklin Gothic Book" w:hAnsi="Franklin Gothic Book" w:cs="Arial"/>
          <w:b/>
          <w:bCs/>
          <w:caps/>
          <w:kern w:val="32"/>
          <w:sz w:val="22"/>
          <w:szCs w:val="32"/>
          <w:lang w:eastAsia="en-US"/>
        </w:rPr>
      </w:pPr>
      <w:r w:rsidRPr="00EB4DFA">
        <w:rPr>
          <w:rFonts w:ascii="Franklin Gothic Book" w:hAnsi="Franklin Gothic Book" w:cs="Arial"/>
          <w:b/>
          <w:bCs/>
          <w:caps/>
          <w:kern w:val="32"/>
          <w:sz w:val="22"/>
          <w:szCs w:val="32"/>
          <w:lang w:eastAsia="en-US"/>
        </w:rPr>
        <w:lastRenderedPageBreak/>
        <w:t>Klauzule waloryzacyjne</w:t>
      </w:r>
    </w:p>
    <w:p w14:paraId="08A8970F" w14:textId="77777777" w:rsidR="00BF0887" w:rsidRPr="00EB4DFA" w:rsidRDefault="00BF0887" w:rsidP="00BF0887">
      <w:pPr>
        <w:spacing w:before="120" w:after="120" w:line="288" w:lineRule="auto"/>
        <w:ind w:left="993"/>
        <w:jc w:val="center"/>
        <w:outlineLvl w:val="1"/>
        <w:rPr>
          <w:rFonts w:ascii="Franklin Gothic Book" w:hAnsi="Franklin Gothic Book"/>
          <w:b/>
          <w:bCs/>
          <w:iCs/>
          <w:kern w:val="20"/>
          <w:sz w:val="22"/>
          <w:szCs w:val="28"/>
          <w:lang w:eastAsia="en-US"/>
        </w:rPr>
      </w:pPr>
      <w:r w:rsidRPr="00EB4DFA">
        <w:rPr>
          <w:rFonts w:ascii="Franklin Gothic Book" w:hAnsi="Franklin Gothic Book"/>
          <w:b/>
          <w:bCs/>
          <w:iCs/>
          <w:kern w:val="20"/>
          <w:sz w:val="22"/>
          <w:szCs w:val="28"/>
          <w:lang w:eastAsia="en-US"/>
        </w:rPr>
        <w:t>Waloryzacja wynikająca ze zmian przepisów prawa powszechnie obowiązującego</w:t>
      </w:r>
    </w:p>
    <w:p w14:paraId="46B7D4AB"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Strony przewidują możliwość zmiany wysokości Wynagrodzenia Wykonawcy w następujących sytuacjach:</w:t>
      </w:r>
    </w:p>
    <w:p w14:paraId="15668322"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stawki podatku od towarów i usług oraz podatku akcyzowego,</w:t>
      </w:r>
    </w:p>
    <w:p w14:paraId="18C16F1E"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wysokości minimalnego wynagrodzenia za pracę albo wysokości minimalnej stawki godzinowej, ustalonych na podstawie przepisów ustawy z dnia 10 października 2002 r. o minimalnym wynagrodzeniu za pracę,</w:t>
      </w:r>
    </w:p>
    <w:p w14:paraId="4FD09B7A"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zasad podlegania ubezpieczeniom społecznym lub ubezpieczeniu zdrowotnemu lub wysokości stawki składki na ubezpieczenia społeczne lub zdrowotne,</w:t>
      </w:r>
    </w:p>
    <w:p w14:paraId="10E97F66"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zasad gromadzenia i wysokości wpłat do pracowniczych planów kapitałowych, o których mowa w ustawie z dnia 4 października 2018 r. o pracowniczych planach kapitałowych,</w:t>
      </w:r>
    </w:p>
    <w:p w14:paraId="68C92AFE" w14:textId="77777777" w:rsidR="00BF0887" w:rsidRPr="00EB4DFA" w:rsidRDefault="00BF0887" w:rsidP="00BF0887">
      <w:pPr>
        <w:spacing w:after="120" w:line="480" w:lineRule="auto"/>
        <w:ind w:left="1416"/>
        <w:rPr>
          <w:rFonts w:ascii="Franklin Gothic Book" w:hAnsi="Franklin Gothic Book"/>
          <w:sz w:val="22"/>
          <w:szCs w:val="22"/>
        </w:rPr>
      </w:pPr>
      <w:r w:rsidRPr="00EB4DFA">
        <w:rPr>
          <w:rFonts w:ascii="Franklin Gothic Book" w:hAnsi="Franklin Gothic Book"/>
          <w:sz w:val="22"/>
          <w:szCs w:val="22"/>
        </w:rPr>
        <w:t>- jeżeli zmiany te będą miały wpływ na koszty wykonania zamówienia przez Wykonawcę.</w:t>
      </w:r>
      <w:r w:rsidRPr="00EB4DFA">
        <w:t xml:space="preserve"> </w:t>
      </w:r>
    </w:p>
    <w:p w14:paraId="0883424C"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sytuacji wystąpienia</w:t>
      </w:r>
      <w:r>
        <w:rPr>
          <w:rFonts w:ascii="Franklin Gothic Book" w:hAnsi="Franklin Gothic Book"/>
          <w:bCs/>
          <w:iCs/>
          <w:kern w:val="20"/>
          <w:sz w:val="22"/>
          <w:szCs w:val="28"/>
          <w:lang w:eastAsia="en-US"/>
        </w:rPr>
        <w:t xml:space="preserve"> okoliczności wskazanych w pkt 15</w:t>
      </w:r>
      <w:r w:rsidRPr="00EB4DFA">
        <w:rPr>
          <w:rFonts w:ascii="Franklin Gothic Book" w:hAnsi="Franklin Gothic Book"/>
          <w:bCs/>
          <w:iCs/>
          <w:kern w:val="20"/>
          <w:sz w:val="22"/>
          <w:szCs w:val="28"/>
          <w:lang w:eastAsia="en-US"/>
        </w:rPr>
        <w:t>.1.1 Strona zobowiązana do wprowadzenia zmiany lub zainteresowana wprowadzeniem zmiany, składa do drugiej Strony, w terminie 30 dni od zmiany wysokości stawki podatku od towarów i usług lub podatku akcyzowego,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zobowiązaną do wprowadzenia zmiany lub zainteresowaną wprowadzeniem zmiany jest:</w:t>
      </w:r>
    </w:p>
    <w:p w14:paraId="2E92FFEE"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58710847"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03577C30" w14:textId="77777777" w:rsidR="00BF0887" w:rsidRPr="00EB4DFA" w:rsidRDefault="00BF0887" w:rsidP="00BF0887">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 </w:t>
      </w:r>
      <w:r w:rsidRPr="00EB4DFA">
        <w:rPr>
          <w:rFonts w:ascii="Franklin Gothic Book" w:hAnsi="Franklin Gothic Book"/>
          <w:bCs/>
          <w:iCs/>
          <w:strike/>
          <w:kern w:val="20"/>
          <w:sz w:val="22"/>
          <w:szCs w:val="28"/>
          <w:lang w:eastAsia="en-US"/>
        </w:rPr>
        <w:t>natomiast wartość wynagrodzenia netto pozostanie bez zmian.</w:t>
      </w:r>
      <w:r w:rsidRPr="00EB4DFA">
        <w:rPr>
          <w:rFonts w:ascii="Franklin Gothic Book" w:hAnsi="Franklin Gothic Book"/>
          <w:bCs/>
          <w:iCs/>
          <w:kern w:val="20"/>
          <w:sz w:val="22"/>
          <w:szCs w:val="28"/>
          <w:lang w:eastAsia="en-US"/>
        </w:rPr>
        <w:t xml:space="preserve"> </w:t>
      </w:r>
    </w:p>
    <w:p w14:paraId="4E440299"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sytuacji wystąpienia</w:t>
      </w:r>
      <w:r>
        <w:rPr>
          <w:rFonts w:ascii="Franklin Gothic Book" w:hAnsi="Franklin Gothic Book"/>
          <w:bCs/>
          <w:iCs/>
          <w:kern w:val="20"/>
          <w:sz w:val="22"/>
          <w:szCs w:val="28"/>
          <w:lang w:eastAsia="en-US"/>
        </w:rPr>
        <w:t xml:space="preserve"> okoliczności wskazanych w pkt 15</w:t>
      </w:r>
      <w:r w:rsidRPr="00EB4DFA">
        <w:rPr>
          <w:rFonts w:ascii="Franklin Gothic Book" w:hAnsi="Franklin Gothic Book"/>
          <w:bCs/>
          <w:iCs/>
          <w:kern w:val="20"/>
          <w:sz w:val="22"/>
          <w:szCs w:val="28"/>
          <w:lang w:eastAsia="en-US"/>
        </w:rPr>
        <w:t xml:space="preserve">.1.2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w:t>
      </w:r>
      <w:r w:rsidRPr="00EB4DFA">
        <w:rPr>
          <w:rFonts w:ascii="Franklin Gothic Book" w:hAnsi="Franklin Gothic Book"/>
          <w:bCs/>
          <w:iCs/>
          <w:kern w:val="20"/>
          <w:sz w:val="22"/>
          <w:szCs w:val="28"/>
          <w:lang w:eastAsia="en-US"/>
        </w:rPr>
        <w:lastRenderedPageBreak/>
        <w:t>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22247429"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6B8914CB"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04EFB007" w14:textId="77777777" w:rsidR="00BF0887" w:rsidRPr="00EB4DFA" w:rsidRDefault="00BF0887" w:rsidP="00BF0887">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7A40AED1"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sytuacji wystąpienia </w:t>
      </w:r>
      <w:r>
        <w:rPr>
          <w:rFonts w:ascii="Franklin Gothic Book" w:hAnsi="Franklin Gothic Book"/>
          <w:bCs/>
          <w:iCs/>
          <w:kern w:val="20"/>
          <w:sz w:val="22"/>
          <w:szCs w:val="28"/>
          <w:lang w:eastAsia="en-US"/>
        </w:rPr>
        <w:t>okoliczności wskazanych w pkt. 15</w:t>
      </w:r>
      <w:r w:rsidRPr="00EB4DFA">
        <w:rPr>
          <w:rFonts w:ascii="Franklin Gothic Book" w:hAnsi="Franklin Gothic Book"/>
          <w:bCs/>
          <w:iCs/>
          <w:kern w:val="20"/>
          <w:sz w:val="22"/>
          <w:szCs w:val="28"/>
          <w:lang w:eastAsia="en-US"/>
        </w:rPr>
        <w:t>.1.3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w:t>
      </w:r>
      <w:r>
        <w:rPr>
          <w:rFonts w:ascii="Franklin Gothic Book" w:hAnsi="Franklin Gothic Book"/>
          <w:bCs/>
          <w:iCs/>
          <w:kern w:val="20"/>
          <w:sz w:val="22"/>
          <w:szCs w:val="28"/>
          <w:lang w:eastAsia="en-US"/>
        </w:rPr>
        <w:t xml:space="preserve"> zasad, o których mowa w  pkt. 15</w:t>
      </w:r>
      <w:r w:rsidRPr="00EB4DFA">
        <w:rPr>
          <w:rFonts w:ascii="Franklin Gothic Book" w:hAnsi="Franklin Gothic Book"/>
          <w:bCs/>
          <w:iCs/>
          <w:kern w:val="20"/>
          <w:sz w:val="22"/>
          <w:szCs w:val="28"/>
          <w:lang w:eastAsia="en-US"/>
        </w:rPr>
        <w:t>.1.3, na kalkulację ceny ofertowej. Wniosek powinien obejmować jedynie te dodatkowe koszty realizacji zamówienia, które wykonawca obowiązkowo ponosi w związku ze zmian</w:t>
      </w:r>
      <w:r>
        <w:rPr>
          <w:rFonts w:ascii="Franklin Gothic Book" w:hAnsi="Franklin Gothic Book"/>
          <w:bCs/>
          <w:iCs/>
          <w:kern w:val="20"/>
          <w:sz w:val="22"/>
          <w:szCs w:val="28"/>
          <w:lang w:eastAsia="en-US"/>
        </w:rPr>
        <w:t>ą zasad, o których mowa w pkt. 15</w:t>
      </w:r>
      <w:r w:rsidRPr="00EB4DFA">
        <w:rPr>
          <w:rFonts w:ascii="Franklin Gothic Book" w:hAnsi="Franklin Gothic Book"/>
          <w:bCs/>
          <w:iCs/>
          <w:kern w:val="20"/>
          <w:sz w:val="22"/>
          <w:szCs w:val="28"/>
          <w:lang w:eastAsia="en-US"/>
        </w:rPr>
        <w:t>.1.3. W przypadku, gdy Stroną zobowiązaną do wprowadzenia zmiany lub zainteresowaną wprowadzeniem zmiany jest:</w:t>
      </w:r>
    </w:p>
    <w:p w14:paraId="1E7F838F"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1CE6D3B4"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5E545031" w14:textId="77777777" w:rsidR="00BF0887" w:rsidRPr="00EB4DFA" w:rsidRDefault="00BF0887" w:rsidP="00BF0887">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wynagrodzenie Wykonawcy ulegnie zmianie o wartość całkowitego kosztu Wykonawcy, jaką będzie on zobowiązany dodatkowo ponieść w celu </w:t>
      </w:r>
      <w:r w:rsidRPr="00EB4DFA">
        <w:rPr>
          <w:rFonts w:ascii="Franklin Gothic Book" w:hAnsi="Franklin Gothic Book"/>
          <w:bCs/>
          <w:iCs/>
          <w:kern w:val="20"/>
          <w:sz w:val="22"/>
          <w:szCs w:val="28"/>
          <w:lang w:eastAsia="en-US"/>
        </w:rPr>
        <w:lastRenderedPageBreak/>
        <w:t xml:space="preserve">uwzględnienia tej zmiany, przy zachowaniu dotychczasowej kwoty netto wynagrodzenia osób bezpośrednio wykonujących zamówienie na rzecz Zamawiającego. </w:t>
      </w:r>
    </w:p>
    <w:p w14:paraId="639563A8"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sytuacji wystąpienia okoliczności wskazanych w pkt </w:t>
      </w:r>
      <w:r>
        <w:rPr>
          <w:rFonts w:ascii="Franklin Gothic Book" w:hAnsi="Franklin Gothic Book"/>
          <w:bCs/>
          <w:iCs/>
          <w:kern w:val="20"/>
          <w:sz w:val="22"/>
          <w:szCs w:val="28"/>
          <w:lang w:eastAsia="en-US"/>
        </w:rPr>
        <w:t>15</w:t>
      </w:r>
      <w:r w:rsidRPr="00EB4DFA">
        <w:rPr>
          <w:rFonts w:ascii="Franklin Gothic Book" w:hAnsi="Franklin Gothic Book"/>
          <w:bCs/>
          <w:iCs/>
          <w:kern w:val="20"/>
          <w:sz w:val="22"/>
          <w:szCs w:val="28"/>
          <w:lang w:eastAsia="en-US"/>
        </w:rPr>
        <w:t>.1.4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51D0788"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75B6F4FF"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06E1DFF0" w14:textId="77777777" w:rsidR="00BF0887" w:rsidRPr="00EB4DFA" w:rsidRDefault="00BF0887" w:rsidP="00BF0887">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2258B30F"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Zamawiający, po uzgodnieniu </w:t>
      </w:r>
      <w:r>
        <w:rPr>
          <w:rFonts w:ascii="Franklin Gothic Book" w:hAnsi="Franklin Gothic Book"/>
          <w:bCs/>
          <w:iCs/>
          <w:kern w:val="20"/>
          <w:sz w:val="22"/>
          <w:szCs w:val="28"/>
          <w:lang w:eastAsia="en-US"/>
        </w:rPr>
        <w:t>wniosków, o których mowa w pkt 15.2, 15.3, 15.4, 15</w:t>
      </w:r>
      <w:r w:rsidRPr="00EB4DFA">
        <w:rPr>
          <w:rFonts w:ascii="Franklin Gothic Book" w:hAnsi="Franklin Gothic Book"/>
          <w:bCs/>
          <w:iCs/>
          <w:kern w:val="20"/>
          <w:sz w:val="22"/>
          <w:szCs w:val="28"/>
          <w:lang w:eastAsia="en-US"/>
        </w:rPr>
        <w:t xml:space="preserve">.5 Umowy, wyznacza datę podpisania aneksu do Umowy. </w:t>
      </w:r>
    </w:p>
    <w:p w14:paraId="3FDA1B1E"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Powyższa procedura nie znajduje zastosowania w sytuacji, gdy przepisy wprowadzające zmiany, o których mowa w art. 436 pkt 4 lit b Ustawy określają odmienne zasady lub tryb ich wprowadzenia.</w:t>
      </w:r>
    </w:p>
    <w:p w14:paraId="2D4F317B" w14:textId="77777777" w:rsidR="00BF0887" w:rsidRPr="00EB4DFA" w:rsidRDefault="00BF0887" w:rsidP="00BF0887">
      <w:pPr>
        <w:spacing w:after="120"/>
        <w:jc w:val="center"/>
        <w:rPr>
          <w:lang w:eastAsia="en-US"/>
        </w:rPr>
      </w:pPr>
      <w:r w:rsidRPr="00EB4DFA">
        <w:rPr>
          <w:rFonts w:ascii="Franklin Gothic Book" w:hAnsi="Franklin Gothic Book"/>
          <w:b/>
        </w:rPr>
        <w:t>Waloryzacja wynikająca ze zmian ceny materiałów lub kosztów</w:t>
      </w:r>
    </w:p>
    <w:p w14:paraId="5229FE85" w14:textId="46FC8593" w:rsidR="00BF0887" w:rsidRPr="005E573F" w:rsidRDefault="00BF0887" w:rsidP="00E9012C">
      <w:pPr>
        <w:numPr>
          <w:ilvl w:val="1"/>
          <w:numId w:val="73"/>
        </w:numPr>
        <w:spacing w:before="120" w:after="120" w:line="288" w:lineRule="auto"/>
        <w:jc w:val="both"/>
        <w:outlineLvl w:val="1"/>
        <w:rPr>
          <w:rFonts w:ascii="Franklin Gothic Book" w:hAnsi="Franklin Gothic Book"/>
          <w:bCs/>
          <w:iCs/>
          <w:kern w:val="20"/>
          <w:sz w:val="22"/>
          <w:szCs w:val="22"/>
          <w:lang w:eastAsia="en-US"/>
        </w:rPr>
      </w:pPr>
      <w:r w:rsidRPr="00E21136">
        <w:rPr>
          <w:rFonts w:ascii="Franklin Gothic Book" w:hAnsi="Franklin Gothic Book"/>
          <w:bCs/>
          <w:iCs/>
          <w:kern w:val="20"/>
          <w:sz w:val="22"/>
          <w:szCs w:val="28"/>
          <w:lang w:eastAsia="en-US"/>
        </w:rPr>
        <w:t xml:space="preserve">Strony przewidują możliwość zmiany </w:t>
      </w:r>
      <w:r w:rsidRPr="006B471F">
        <w:rPr>
          <w:rFonts w:ascii="Franklin Gothic Book" w:hAnsi="Franklin Gothic Book"/>
          <w:bCs/>
          <w:iCs/>
          <w:kern w:val="20"/>
          <w:sz w:val="22"/>
          <w:szCs w:val="28"/>
          <w:lang w:eastAsia="en-US"/>
        </w:rPr>
        <w:t xml:space="preserve">do </w:t>
      </w:r>
      <w:r w:rsidR="00E9012C">
        <w:rPr>
          <w:rFonts w:ascii="Franklin Gothic Book" w:hAnsi="Franklin Gothic Book"/>
          <w:b/>
          <w:bCs/>
          <w:iCs/>
          <w:kern w:val="20"/>
          <w:sz w:val="22"/>
          <w:szCs w:val="28"/>
          <w:lang w:eastAsia="en-US"/>
        </w:rPr>
        <w:t>7</w:t>
      </w:r>
      <w:r w:rsidRPr="006B471F">
        <w:rPr>
          <w:rFonts w:ascii="Franklin Gothic Book" w:hAnsi="Franklin Gothic Book"/>
          <w:b/>
          <w:bCs/>
          <w:iCs/>
          <w:kern w:val="20"/>
          <w:sz w:val="22"/>
          <w:szCs w:val="28"/>
          <w:lang w:eastAsia="en-US"/>
        </w:rPr>
        <w:t xml:space="preserve">%  wysokości Wynagrodzenia Ryczałtowego dla cen </w:t>
      </w:r>
      <w:r w:rsidRPr="005E573F">
        <w:rPr>
          <w:rFonts w:ascii="Franklin Gothic Book" w:hAnsi="Franklin Gothic Book"/>
          <w:b/>
          <w:bCs/>
          <w:iCs/>
          <w:kern w:val="20"/>
          <w:sz w:val="22"/>
          <w:szCs w:val="22"/>
          <w:lang w:eastAsia="en-US"/>
        </w:rPr>
        <w:t>materiałów pomocniczych</w:t>
      </w:r>
      <w:r w:rsidRPr="005E573F">
        <w:rPr>
          <w:rFonts w:ascii="Franklin Gothic Book" w:hAnsi="Franklin Gothic Book"/>
          <w:bCs/>
          <w:iCs/>
          <w:kern w:val="20"/>
          <w:sz w:val="22"/>
          <w:szCs w:val="22"/>
          <w:lang w:eastAsia="en-US"/>
        </w:rPr>
        <w:t xml:space="preserve">, związanych z realizacją zamówienia w rozumieniu art. 439 Ustawy na poniższych zasadach: </w:t>
      </w:r>
    </w:p>
    <w:p w14:paraId="30160F0E" w14:textId="7219CB39" w:rsidR="00BF0887" w:rsidRPr="00E21136" w:rsidRDefault="00BF0887" w:rsidP="00E9012C">
      <w:pPr>
        <w:numPr>
          <w:ilvl w:val="2"/>
          <w:numId w:val="73"/>
        </w:numPr>
        <w:spacing w:before="120" w:after="120" w:line="288" w:lineRule="auto"/>
        <w:jc w:val="both"/>
        <w:rPr>
          <w:rFonts w:ascii="Arial" w:hAnsi="Arial" w:cs="Arial"/>
          <w:sz w:val="22"/>
          <w:szCs w:val="22"/>
        </w:rPr>
      </w:pPr>
      <w:r w:rsidRPr="006B471F">
        <w:rPr>
          <w:rFonts w:ascii="Franklin Gothic Book" w:hAnsi="Franklin Gothic Book"/>
          <w:sz w:val="22"/>
          <w:szCs w:val="22"/>
        </w:rPr>
        <w:t xml:space="preserve">w przypadku, gdy średnioroczny wskaźnik cen towarów i usług konsumpcyjnych ogółem za rok 2022 (wskaźnik ogłaszany przez Prezesa Głównego Urzędu Statystycznego na podstawie art. 94 ust. 1 pkt 1 lit. a ustawy z dnia 17 grudnia 1998 r. o emeryturach i rentach z Funduszu Ubezpieczeń Społecznych (Dz. U. z 2018 r. poz. 1270 i 2245 oraz z 2019 r. poz. 39) (dalej jako </w:t>
      </w:r>
      <w:r w:rsidRPr="006B471F">
        <w:rPr>
          <w:rFonts w:ascii="Franklin Gothic Book" w:hAnsi="Franklin Gothic Book"/>
          <w:b/>
          <w:bCs/>
          <w:sz w:val="22"/>
          <w:szCs w:val="22"/>
        </w:rPr>
        <w:t>„Wskaźnik”</w:t>
      </w:r>
      <w:r w:rsidRPr="006B471F">
        <w:rPr>
          <w:rFonts w:ascii="Franklin Gothic Book" w:hAnsi="Franklin Gothic Book"/>
          <w:sz w:val="22"/>
          <w:szCs w:val="22"/>
        </w:rPr>
        <w:t>) tj.</w:t>
      </w:r>
      <w:r w:rsidRPr="006B471F">
        <w:rPr>
          <w:rFonts w:ascii="Arial" w:hAnsi="Arial" w:cs="Arial"/>
          <w:sz w:val="22"/>
          <w:szCs w:val="22"/>
        </w:rPr>
        <w:t xml:space="preserve"> </w:t>
      </w:r>
      <w:r w:rsidRPr="006B471F">
        <w:rPr>
          <w:rFonts w:ascii="Franklin Gothic Book" w:hAnsi="Franklin Gothic Book"/>
          <w:sz w:val="22"/>
          <w:szCs w:val="22"/>
        </w:rPr>
        <w:t>zmieni się powyżej 7,5 %  i jeżeli zmiany te będą miały wpływ na koszty wykonania zamówienia przez Wykonawcę,</w:t>
      </w:r>
      <w:r w:rsidRPr="006B471F">
        <w:rPr>
          <w:rFonts w:ascii="Arial" w:hAnsi="Arial" w:cs="Arial"/>
          <w:sz w:val="22"/>
          <w:szCs w:val="22"/>
        </w:rPr>
        <w:t xml:space="preserve"> </w:t>
      </w:r>
      <w:r w:rsidRPr="006B471F">
        <w:rPr>
          <w:rFonts w:ascii="Franklin Gothic Book" w:hAnsi="Franklin Gothic Book"/>
          <w:sz w:val="22"/>
          <w:szCs w:val="22"/>
        </w:rPr>
        <w:t xml:space="preserve">to Strony dokonają Waloryzacji Wynagrodzenia wynikającej ze zmian ceny </w:t>
      </w:r>
      <w:r w:rsidRPr="006B471F">
        <w:rPr>
          <w:rFonts w:ascii="Franklin Gothic Book" w:hAnsi="Franklin Gothic Book"/>
          <w:b/>
          <w:bCs/>
          <w:color w:val="FF0000"/>
          <w:sz w:val="22"/>
          <w:szCs w:val="22"/>
        </w:rPr>
        <w:t xml:space="preserve">materiałów pomocniczych </w:t>
      </w:r>
      <w:r w:rsidRPr="006B471F">
        <w:rPr>
          <w:rFonts w:ascii="Franklin Gothic Book" w:hAnsi="Franklin Gothic Book"/>
          <w:sz w:val="22"/>
          <w:szCs w:val="22"/>
        </w:rPr>
        <w:t>tylko w przedziale procentowym zmiany Wskaźnika powyżej 7,5 %, do rzeczywistej wysokości zmiany Wskaźnika.</w:t>
      </w:r>
    </w:p>
    <w:p w14:paraId="594C64A6" w14:textId="77777777" w:rsidR="00BF0887" w:rsidRPr="006B471F" w:rsidRDefault="00BF0887" w:rsidP="00BF0887">
      <w:pPr>
        <w:spacing w:before="120" w:after="120" w:line="288" w:lineRule="auto"/>
        <w:ind w:left="993"/>
        <w:jc w:val="both"/>
        <w:rPr>
          <w:rFonts w:ascii="Franklin Gothic Book" w:hAnsi="Franklin Gothic Book" w:cs="Calibri"/>
          <w:sz w:val="22"/>
          <w:szCs w:val="22"/>
        </w:rPr>
      </w:pPr>
      <w:r w:rsidRPr="006B471F">
        <w:rPr>
          <w:rFonts w:ascii="Franklin Gothic Book" w:hAnsi="Franklin Gothic Book"/>
          <w:sz w:val="22"/>
          <w:szCs w:val="22"/>
        </w:rPr>
        <w:t xml:space="preserve">Strony przewidują jednorazową możliwość Waloryzacji wynikającej ze zmian ceny materiałów lub kosztów po 12 miesiącach obowiązywania Umowy. </w:t>
      </w:r>
    </w:p>
    <w:p w14:paraId="62BE28F7"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6B471F">
        <w:rPr>
          <w:rFonts w:ascii="Franklin Gothic Book" w:hAnsi="Franklin Gothic Book"/>
          <w:bCs/>
          <w:iCs/>
          <w:kern w:val="20"/>
          <w:sz w:val="22"/>
          <w:szCs w:val="22"/>
          <w:lang w:eastAsia="en-US"/>
        </w:rPr>
        <w:lastRenderedPageBreak/>
        <w:t>W sytuacji wystąpienia okoliczności wskazanych w pkt 15.8.1., Strona zainteresowana wprowadzeniem zmiany składa, w terminie 30 dni od daty opublikowania Wskaźnika, pisemny wniosek o zmianę wynagrodzenia za Przedmiot</w:t>
      </w:r>
      <w:r w:rsidRPr="00EB4DFA">
        <w:rPr>
          <w:rFonts w:ascii="Franklin Gothic Book" w:hAnsi="Franklin Gothic Book"/>
          <w:bCs/>
          <w:iCs/>
          <w:kern w:val="20"/>
          <w:sz w:val="22"/>
          <w:szCs w:val="28"/>
          <w:lang w:eastAsia="en-US"/>
        </w:rPr>
        <w:t xml:space="preserve"> Umowy z uwzględnieniem zmiany Wskaźnika w ww. przedziale procentowym. Wniosek powinien zawierać wyczerpujące uzasadnienie faktyczne i prawne, dokładne wyliczenie kwoty Wynagrodzenia  za Przedmiot Umowy po zmianie Umowy, szczegółowe wyliczenia i zależności między dokonywaną zmianą, a wzrostem kosztów realizacji oraz niezbędne środki dowodowe, potwierdzające powyższe okoliczności. W przypadku, gdy Stroną zainteresowaną wprowadzeniem zmiany jest:</w:t>
      </w:r>
    </w:p>
    <w:p w14:paraId="343684D1"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Zamawiający ocenia, czy wykazano rzeczywisty wpływ ww. zmiany na zmianę kosztów realizacji Umowy. Zamawiający dokonuje powyższej oceny w terminie 10 dni od dnia uruchomienia procedury zmiany.</w:t>
      </w:r>
    </w:p>
    <w:p w14:paraId="2A920DC9" w14:textId="77777777" w:rsidR="00BF0887" w:rsidRPr="00EB4DFA" w:rsidRDefault="00BF0887" w:rsidP="00BF0887">
      <w:pPr>
        <w:numPr>
          <w:ilvl w:val="2"/>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Strony wspólnie oceniają, czy wykazano rzeczywisty wpływ ww. zmiany na zmianę kosztów realizacji Umowy. Strony dokonują powyższej oceny w terminie 10 dni od dnia uruchomienia procedury zmiany.</w:t>
      </w:r>
    </w:p>
    <w:p w14:paraId="402792EA"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Strony zastrzegają, że jeżeli Umowa została zawarta po upływie 180 dni od dnia upływu terminu składania ofert, które miało miejsce </w:t>
      </w:r>
      <w:r w:rsidRPr="00EB4DFA">
        <w:rPr>
          <w:rFonts w:ascii="Franklin Gothic Book" w:hAnsi="Franklin Gothic Book"/>
          <w:b/>
          <w:bCs/>
          <w:iCs/>
          <w:kern w:val="20"/>
          <w:sz w:val="22"/>
          <w:szCs w:val="28"/>
          <w:lang w:eastAsia="en-US"/>
        </w:rPr>
        <w:t>w dniu ……....,</w:t>
      </w:r>
      <w:r w:rsidRPr="00EB4DFA">
        <w:rPr>
          <w:rFonts w:ascii="Franklin Gothic Book" w:hAnsi="Franklin Gothic Book"/>
          <w:bCs/>
          <w:iCs/>
          <w:kern w:val="20"/>
          <w:sz w:val="22"/>
          <w:szCs w:val="28"/>
          <w:lang w:eastAsia="en-US"/>
        </w:rPr>
        <w:t xml:space="preserve"> Początkowym Terminem Ustalenia Zmiany Wynagrodzenia za Przedmiot Umowy jest dzień otwarcia ofert.</w:t>
      </w:r>
    </w:p>
    <w:p w14:paraId="493BEC01" w14:textId="77777777" w:rsidR="00BF0887" w:rsidRPr="00EB4DFA"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po zaakceptowani</w:t>
      </w:r>
      <w:r>
        <w:rPr>
          <w:rFonts w:ascii="Franklin Gothic Book" w:hAnsi="Franklin Gothic Book"/>
          <w:bCs/>
          <w:iCs/>
          <w:kern w:val="20"/>
          <w:sz w:val="22"/>
          <w:szCs w:val="28"/>
          <w:lang w:eastAsia="en-US"/>
        </w:rPr>
        <w:t>u wniosku, o którym mowa w pkt 15</w:t>
      </w:r>
      <w:r w:rsidRPr="00EB4DFA">
        <w:rPr>
          <w:rFonts w:ascii="Franklin Gothic Book" w:hAnsi="Franklin Gothic Book"/>
          <w:bCs/>
          <w:iCs/>
          <w:kern w:val="20"/>
          <w:sz w:val="22"/>
          <w:szCs w:val="28"/>
          <w:lang w:eastAsia="en-US"/>
        </w:rPr>
        <w:t xml:space="preserve">.9. Umowy, wyznacza datę podpisania aneksu do Umowy. </w:t>
      </w:r>
    </w:p>
    <w:p w14:paraId="1AD9C9C4" w14:textId="77777777" w:rsidR="00BF0887" w:rsidRPr="00E21136" w:rsidRDefault="00BF0887" w:rsidP="00BF0887">
      <w:pPr>
        <w:numPr>
          <w:ilvl w:val="1"/>
          <w:numId w:val="73"/>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 ze skutkiem od dnia zawarcia aneksu do niniejszej Umowy, jeżeli okres obowiązywania umowy łączącej Wykonawcę z podwykonawcą przekracza 12 miesięcy. Wykonawca powinien wykazać Zamawiającemu dopełnienie tego obowiązku za pomocą stosownych środków dowodowych.</w:t>
      </w:r>
    </w:p>
    <w:p w14:paraId="1F3DA20F" w14:textId="77777777" w:rsidR="00BF0887" w:rsidRDefault="00BF0887" w:rsidP="00BF0887">
      <w:pPr>
        <w:pStyle w:val="Nagwek1"/>
        <w:numPr>
          <w:ilvl w:val="0"/>
          <w:numId w:val="0"/>
        </w:numPr>
        <w:spacing w:before="0" w:after="0" w:line="300" w:lineRule="auto"/>
        <w:ind w:left="709" w:hanging="709"/>
        <w:rPr>
          <w:szCs w:val="22"/>
          <w:u w:val="single"/>
          <w:lang w:val="pl-PL"/>
        </w:rPr>
      </w:pPr>
    </w:p>
    <w:p w14:paraId="13A6D115" w14:textId="6B5461ED" w:rsidR="00D051A9" w:rsidRPr="004E1E32" w:rsidRDefault="00D051A9" w:rsidP="004C3347">
      <w:pPr>
        <w:pStyle w:val="Nagwek1"/>
        <w:numPr>
          <w:ilvl w:val="0"/>
          <w:numId w:val="73"/>
        </w:numPr>
        <w:spacing w:before="0" w:after="0" w:line="300" w:lineRule="auto"/>
        <w:rPr>
          <w:szCs w:val="22"/>
          <w:u w:val="single"/>
          <w:lang w:val="pl-PL"/>
        </w:rPr>
      </w:pPr>
      <w:r w:rsidRPr="004E1E32">
        <w:rPr>
          <w:szCs w:val="22"/>
          <w:u w:val="single"/>
          <w:lang w:val="pl-PL"/>
        </w:rPr>
        <w:t>POZOSTAŁE UREGULOWANIA</w:t>
      </w:r>
    </w:p>
    <w:bookmarkEnd w:id="0"/>
    <w:bookmarkEnd w:id="1"/>
    <w:bookmarkEnd w:id="2"/>
    <w:bookmarkEnd w:id="3"/>
    <w:bookmarkEnd w:id="4"/>
    <w:bookmarkEnd w:id="5"/>
    <w:bookmarkEnd w:id="6"/>
    <w:p w14:paraId="64E6E80F" w14:textId="287000E5" w:rsidR="00AA3B69" w:rsidRPr="004E1E32" w:rsidRDefault="00643EA0">
      <w:pPr>
        <w:pStyle w:val="Nagwek2"/>
        <w:numPr>
          <w:ilvl w:val="1"/>
          <w:numId w:val="73"/>
        </w:numPr>
        <w:spacing w:before="0" w:after="0" w:line="300" w:lineRule="auto"/>
        <w:rPr>
          <w:rFonts w:eastAsia="Calibri" w:cs="Arial"/>
          <w:szCs w:val="22"/>
          <w:lang w:val="pl-PL"/>
        </w:rPr>
      </w:pPr>
      <w:r w:rsidRPr="004E1E32">
        <w:rPr>
          <w:rFonts w:eastAsia="Calibri" w:cs="Arial"/>
          <w:szCs w:val="22"/>
          <w:lang w:val="pl-PL"/>
        </w:rPr>
        <w:t xml:space="preserve">Zamawiający może odstąpić od </w:t>
      </w:r>
      <w:r w:rsidR="00D3778C" w:rsidRPr="004E1E32">
        <w:rPr>
          <w:rFonts w:eastAsia="Calibri" w:cs="Arial"/>
          <w:szCs w:val="22"/>
          <w:lang w:val="pl-PL"/>
        </w:rPr>
        <w:t>U</w:t>
      </w:r>
      <w:r w:rsidRPr="004E1E32">
        <w:rPr>
          <w:rFonts w:eastAsia="Calibri" w:cs="Arial"/>
          <w:szCs w:val="22"/>
          <w:lang w:val="pl-PL"/>
        </w:rPr>
        <w:t>mowy:</w:t>
      </w:r>
    </w:p>
    <w:p w14:paraId="7123B446" w14:textId="77777777" w:rsidR="009264B1" w:rsidRPr="004E1E32" w:rsidRDefault="009264B1" w:rsidP="009264B1">
      <w:pPr>
        <w:pStyle w:val="Akapitzlist"/>
        <w:keepNext/>
        <w:numPr>
          <w:ilvl w:val="0"/>
          <w:numId w:val="1"/>
        </w:numPr>
        <w:spacing w:before="120" w:after="120" w:line="288" w:lineRule="auto"/>
        <w:contextualSpacing w:val="0"/>
        <w:jc w:val="both"/>
        <w:outlineLvl w:val="0"/>
        <w:rPr>
          <w:rFonts w:ascii="Arial" w:eastAsia="Calibri" w:hAnsi="Arial" w:cs="Arial"/>
          <w:b/>
          <w:bCs/>
          <w:caps/>
          <w:vanish/>
          <w:kern w:val="32"/>
          <w:sz w:val="22"/>
          <w:szCs w:val="22"/>
          <w:lang w:val="en-US" w:eastAsia="en-US"/>
        </w:rPr>
      </w:pPr>
    </w:p>
    <w:p w14:paraId="6CBA6F13" w14:textId="77777777" w:rsidR="009264B1" w:rsidRPr="004E1E32" w:rsidRDefault="009264B1" w:rsidP="009264B1">
      <w:pPr>
        <w:pStyle w:val="Akapitzlist"/>
        <w:keepNext/>
        <w:numPr>
          <w:ilvl w:val="0"/>
          <w:numId w:val="1"/>
        </w:numPr>
        <w:spacing w:before="120" w:after="120" w:line="288" w:lineRule="auto"/>
        <w:contextualSpacing w:val="0"/>
        <w:jc w:val="both"/>
        <w:outlineLvl w:val="0"/>
        <w:rPr>
          <w:rFonts w:ascii="Arial" w:eastAsia="Calibri" w:hAnsi="Arial" w:cs="Arial"/>
          <w:b/>
          <w:bCs/>
          <w:caps/>
          <w:vanish/>
          <w:kern w:val="32"/>
          <w:sz w:val="22"/>
          <w:szCs w:val="22"/>
          <w:lang w:val="en-US" w:eastAsia="en-US"/>
        </w:rPr>
      </w:pPr>
    </w:p>
    <w:p w14:paraId="4E21BBC4" w14:textId="77777777" w:rsidR="009264B1" w:rsidRPr="004E1E32" w:rsidRDefault="009264B1" w:rsidP="009264B1">
      <w:pPr>
        <w:pStyle w:val="Akapitzlist"/>
        <w:numPr>
          <w:ilvl w:val="1"/>
          <w:numId w:val="1"/>
        </w:numPr>
        <w:spacing w:before="120" w:after="120" w:line="288" w:lineRule="auto"/>
        <w:contextualSpacing w:val="0"/>
        <w:jc w:val="both"/>
        <w:outlineLvl w:val="1"/>
        <w:rPr>
          <w:rFonts w:ascii="Arial" w:eastAsia="Calibri" w:hAnsi="Arial" w:cs="Arial"/>
          <w:bCs/>
          <w:iCs/>
          <w:vanish/>
          <w:kern w:val="20"/>
          <w:sz w:val="22"/>
          <w:szCs w:val="22"/>
          <w:lang w:val="en-US" w:eastAsia="en-US"/>
        </w:rPr>
      </w:pPr>
    </w:p>
    <w:p w14:paraId="4F022EF9" w14:textId="54C2BEE2" w:rsidR="00643EA0" w:rsidRPr="004E1E32" w:rsidRDefault="00643EA0" w:rsidP="004E1E32">
      <w:pPr>
        <w:pStyle w:val="Nagwek2"/>
        <w:numPr>
          <w:ilvl w:val="2"/>
          <w:numId w:val="73"/>
        </w:numPr>
        <w:spacing w:before="0" w:after="0" w:line="300" w:lineRule="auto"/>
        <w:rPr>
          <w:rFonts w:eastAsia="Calibri"/>
        </w:rPr>
      </w:pPr>
      <w:r w:rsidRPr="004E1E32">
        <w:rPr>
          <w:rFonts w:eastAsia="Calibri"/>
        </w:rPr>
        <w:t>w terminie 30 dni od dnia powzięcia wiadomości o zaistnieniu is</w:t>
      </w:r>
      <w:r w:rsidR="00D3778C" w:rsidRPr="004E1E32">
        <w:rPr>
          <w:rFonts w:eastAsia="Calibri"/>
        </w:rPr>
        <w:t>totnej zmiany okoliczności powodującej, że wykonanie U</w:t>
      </w:r>
      <w:r w:rsidRPr="004E1E32">
        <w:rPr>
          <w:rFonts w:eastAsia="Calibri"/>
        </w:rPr>
        <w:t xml:space="preserve">mowy nie leży w interesie publicznym, czego nie można było przewidzieć </w:t>
      </w:r>
      <w:r w:rsidR="00D3778C" w:rsidRPr="004E1E32">
        <w:rPr>
          <w:rFonts w:eastAsia="Calibri"/>
        </w:rPr>
        <w:t>w chwili zawarcia Umowy, lub dalsze wykonywanie U</w:t>
      </w:r>
      <w:r w:rsidRPr="004E1E32">
        <w:rPr>
          <w:rFonts w:eastAsia="Calibri"/>
        </w:rPr>
        <w:t>mowy może zagro</w:t>
      </w:r>
      <w:r w:rsidR="00D3778C" w:rsidRPr="004E1E32">
        <w:rPr>
          <w:rFonts w:eastAsia="Calibri"/>
        </w:rPr>
        <w:t>zić podstawowemu intere</w:t>
      </w:r>
      <w:r w:rsidRPr="004E1E32">
        <w:rPr>
          <w:rFonts w:eastAsia="Calibri"/>
        </w:rPr>
        <w:t>sowi bezpieczeństwa państwa lub bezpieczeństwu publicznemu;</w:t>
      </w:r>
    </w:p>
    <w:p w14:paraId="21D0DC08" w14:textId="77777777" w:rsidR="00643EA0" w:rsidRPr="004E1E32" w:rsidRDefault="00643EA0" w:rsidP="004E1E32">
      <w:pPr>
        <w:pStyle w:val="Nagwek2"/>
        <w:numPr>
          <w:ilvl w:val="2"/>
          <w:numId w:val="73"/>
        </w:numPr>
        <w:spacing w:before="0" w:after="0" w:line="300" w:lineRule="auto"/>
        <w:rPr>
          <w:rFonts w:eastAsia="Calibri"/>
        </w:rPr>
      </w:pPr>
      <w:r w:rsidRPr="004E1E32">
        <w:rPr>
          <w:rFonts w:eastAsia="Calibri"/>
        </w:rPr>
        <w:t xml:space="preserve"> jeżeli zachodzi co najmniej jedna z następujących okoliczności:</w:t>
      </w:r>
    </w:p>
    <w:p w14:paraId="6495D3A7" w14:textId="77777777" w:rsidR="00643EA0" w:rsidRPr="004E1E32" w:rsidRDefault="00D3778C" w:rsidP="004E1E32">
      <w:pPr>
        <w:pStyle w:val="Nagwek2"/>
        <w:numPr>
          <w:ilvl w:val="0"/>
          <w:numId w:val="0"/>
        </w:numPr>
        <w:spacing w:before="0" w:after="0" w:line="300" w:lineRule="auto"/>
        <w:ind w:left="1224"/>
        <w:rPr>
          <w:rFonts w:eastAsia="Calibri"/>
        </w:rPr>
      </w:pPr>
      <w:r w:rsidRPr="004E1E32">
        <w:rPr>
          <w:rFonts w:eastAsia="Calibri"/>
        </w:rPr>
        <w:t>a) dokonano zmiany U</w:t>
      </w:r>
      <w:r w:rsidR="00643EA0" w:rsidRPr="004E1E32">
        <w:rPr>
          <w:rFonts w:eastAsia="Calibri"/>
        </w:rPr>
        <w:t>mowy z naruszeniem art. 454 i art. 455</w:t>
      </w:r>
      <w:r w:rsidRPr="004E1E32">
        <w:rPr>
          <w:rFonts w:eastAsia="Calibri"/>
        </w:rPr>
        <w:t xml:space="preserve"> Ustawy – odstąpienie od Umowy następuje w zakresie części, której zmiana dotyczy;</w:t>
      </w:r>
    </w:p>
    <w:p w14:paraId="62E5A913" w14:textId="77777777" w:rsidR="00643EA0" w:rsidRPr="004E1E32" w:rsidRDefault="00D3778C" w:rsidP="004E1E32">
      <w:pPr>
        <w:pStyle w:val="Nagwek2"/>
        <w:numPr>
          <w:ilvl w:val="0"/>
          <w:numId w:val="0"/>
        </w:numPr>
        <w:spacing w:before="0" w:after="0" w:line="300" w:lineRule="auto"/>
        <w:ind w:left="1224"/>
        <w:rPr>
          <w:rFonts w:eastAsia="Calibri"/>
        </w:rPr>
      </w:pPr>
      <w:r w:rsidRPr="004E1E32">
        <w:rPr>
          <w:rFonts w:eastAsia="Calibri"/>
        </w:rPr>
        <w:t>b) wykonawca w chwili zawarcia U</w:t>
      </w:r>
      <w:r w:rsidR="00643EA0" w:rsidRPr="004E1E32">
        <w:rPr>
          <w:rFonts w:eastAsia="Calibri"/>
        </w:rPr>
        <w:t>mowy podlegał wykluczeniu na podstawie art. 108</w:t>
      </w:r>
      <w:r w:rsidRPr="004E1E32">
        <w:rPr>
          <w:rFonts w:eastAsia="Calibri"/>
        </w:rPr>
        <w:t xml:space="preserve"> Ustawy;</w:t>
      </w:r>
    </w:p>
    <w:p w14:paraId="1F941DF6" w14:textId="77777777" w:rsidR="00643EA0" w:rsidRPr="004E1E32" w:rsidRDefault="00643EA0" w:rsidP="004E1E32">
      <w:pPr>
        <w:pStyle w:val="Nagwek2"/>
        <w:numPr>
          <w:ilvl w:val="0"/>
          <w:numId w:val="0"/>
        </w:numPr>
        <w:spacing w:before="0" w:after="0" w:line="300" w:lineRule="auto"/>
        <w:ind w:left="1224"/>
        <w:rPr>
          <w:rFonts w:eastAsia="Calibri"/>
        </w:rPr>
      </w:pPr>
      <w:r w:rsidRPr="004E1E32">
        <w:rPr>
          <w:rFonts w:eastAsia="Calibri"/>
        </w:rPr>
        <w:t xml:space="preserve">c) Trybunał Sprawiedliwości Unii Europejskiej stwierdził, w ramach procedury przewidzianej w art. 258 Traktatu o funkcjonowaniu Unii Europejskiej, że Rzeczpospolita Polska uchybiła zobowiązaniom, które ciążą na niej na mocy Traktatów, </w:t>
      </w:r>
      <w:r w:rsidRPr="004E1E32">
        <w:rPr>
          <w:rFonts w:eastAsia="Calibri"/>
        </w:rPr>
        <w:lastRenderedPageBreak/>
        <w:t>dyrektywy 2014/24/UE, dyrektywy 2014/25/UE i dyrektywy</w:t>
      </w:r>
      <w:r w:rsidR="00D3778C" w:rsidRPr="004E1E32">
        <w:rPr>
          <w:rFonts w:eastAsia="Calibri"/>
        </w:rPr>
        <w:t xml:space="preserve"> 2009/81/WE, z uwagi na to, że Z</w:t>
      </w:r>
      <w:r w:rsidRPr="004E1E32">
        <w:rPr>
          <w:rFonts w:eastAsia="Calibri"/>
        </w:rPr>
        <w:t>amawiający udzielił zamówienia z naruszeniem prawa Unii Europejskiej.</w:t>
      </w:r>
    </w:p>
    <w:p w14:paraId="104E3AF7" w14:textId="77777777" w:rsidR="002654D2" w:rsidRPr="004E1E32" w:rsidRDefault="002654D2" w:rsidP="004C3347">
      <w:pPr>
        <w:pStyle w:val="Nagwek2"/>
        <w:numPr>
          <w:ilvl w:val="1"/>
          <w:numId w:val="73"/>
        </w:numPr>
        <w:spacing w:before="0" w:after="0" w:line="300" w:lineRule="auto"/>
        <w:rPr>
          <w:rFonts w:eastAsia="Calibri" w:cs="Arial"/>
          <w:szCs w:val="22"/>
          <w:lang w:val="pl-PL"/>
        </w:rPr>
      </w:pPr>
      <w:r w:rsidRPr="004E1E32">
        <w:rPr>
          <w:rFonts w:eastAsia="Calibri" w:cs="Arial"/>
          <w:szCs w:val="22"/>
          <w:lang w:val="pl-PL"/>
        </w:rPr>
        <w:t>W przypadku, gdy zmiany Umowy dokonano z naruszeniem art. 454 i art. 455 Ustawy, Zamawiający odstępuje od Umowy w części, której zmiana dotyczy.</w:t>
      </w:r>
    </w:p>
    <w:p w14:paraId="2438CBFB" w14:textId="77777777" w:rsidR="00C6122D" w:rsidRPr="004E1E32" w:rsidRDefault="00C6122D" w:rsidP="004C3347">
      <w:pPr>
        <w:pStyle w:val="Nagwek2"/>
        <w:numPr>
          <w:ilvl w:val="1"/>
          <w:numId w:val="73"/>
        </w:numPr>
        <w:spacing w:before="0" w:after="0" w:line="300" w:lineRule="auto"/>
        <w:rPr>
          <w:rFonts w:eastAsia="Calibri" w:cs="Arial"/>
          <w:szCs w:val="22"/>
          <w:lang w:val="pl-PL"/>
        </w:rPr>
      </w:pPr>
      <w:r w:rsidRPr="004E1E32">
        <w:rPr>
          <w:rFonts w:eastAsia="Calibri" w:cs="Arial"/>
          <w:szCs w:val="22"/>
          <w:lang w:val="pl-PL"/>
        </w:rPr>
        <w:t>W</w:t>
      </w:r>
      <w:r w:rsidR="002654D2" w:rsidRPr="004E1E32">
        <w:rPr>
          <w:rFonts w:eastAsia="Calibri" w:cs="Arial"/>
          <w:szCs w:val="22"/>
          <w:lang w:val="pl-PL"/>
        </w:rPr>
        <w:t xml:space="preserve"> przypadku odstąpienia od Umowy, </w:t>
      </w:r>
      <w:r w:rsidRPr="004E1E32">
        <w:rPr>
          <w:rFonts w:eastAsia="Calibri" w:cs="Arial"/>
          <w:szCs w:val="22"/>
          <w:lang w:val="pl-PL"/>
        </w:rPr>
        <w:t>Wykonawca uprawniony jest do wynagrodzenia należnego z tytułu wykonania części Umowy.</w:t>
      </w:r>
    </w:p>
    <w:p w14:paraId="31F62324" w14:textId="77777777" w:rsidR="00643EA0" w:rsidRPr="004E1E32" w:rsidRDefault="00A95682" w:rsidP="004C3347">
      <w:pPr>
        <w:pStyle w:val="Nagwek2"/>
        <w:numPr>
          <w:ilvl w:val="1"/>
          <w:numId w:val="73"/>
        </w:numPr>
        <w:spacing w:before="0" w:after="0" w:line="300" w:lineRule="auto"/>
        <w:rPr>
          <w:rFonts w:eastAsia="Calibri" w:cs="Arial"/>
          <w:szCs w:val="22"/>
          <w:lang w:val="pl-PL"/>
        </w:rPr>
      </w:pPr>
      <w:r w:rsidRPr="004E1E32">
        <w:rPr>
          <w:rFonts w:eastAsia="Calibri" w:cs="Arial"/>
          <w:szCs w:val="22"/>
          <w:lang w:val="pl-PL"/>
        </w:rPr>
        <w:t>Umowa podlega unieważnieniu w przypadkach określonych w art. 457 I art. 458 Ustawy.</w:t>
      </w:r>
    </w:p>
    <w:p w14:paraId="4AAEF671" w14:textId="77777777" w:rsidR="00097B7E" w:rsidRPr="004E1E32" w:rsidRDefault="00097B7E" w:rsidP="004C3347">
      <w:pPr>
        <w:pStyle w:val="Nagwek2"/>
        <w:numPr>
          <w:ilvl w:val="1"/>
          <w:numId w:val="73"/>
        </w:numPr>
        <w:spacing w:before="0" w:after="0" w:line="300" w:lineRule="auto"/>
        <w:rPr>
          <w:rFonts w:cs="Arial"/>
          <w:szCs w:val="22"/>
          <w:lang w:val="pl-PL"/>
        </w:rPr>
      </w:pPr>
      <w:r w:rsidRPr="004E1E32">
        <w:rPr>
          <w:rFonts w:cs="Arial"/>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662F322B"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31F2A23E"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728D87F9"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17BE9AAF"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02C51B5F"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4A23E1B7"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03A6C6A4"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36CD7C92"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5E057A83"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2ECC6121"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14E9098E"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2F5D7673"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276D7D89"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77551B11" w14:textId="77777777" w:rsidR="001F6484" w:rsidRPr="004E1E32" w:rsidRDefault="001F6484" w:rsidP="001F6484">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22"/>
          <w:lang w:val="en-US" w:eastAsia="en-US"/>
        </w:rPr>
      </w:pPr>
    </w:p>
    <w:p w14:paraId="32DC25B2" w14:textId="77777777" w:rsidR="001F6484" w:rsidRPr="004E1E32"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682B923D" w14:textId="77777777" w:rsidR="001F6484" w:rsidRPr="004E1E32"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1DEADE0E" w14:textId="77777777" w:rsidR="001F6484" w:rsidRPr="004E1E32"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29C7D114" w14:textId="77777777" w:rsidR="001F6484" w:rsidRPr="004E1E32"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0847D8E1" w14:textId="77777777" w:rsidR="001F6484" w:rsidRPr="004E1E32" w:rsidRDefault="001F6484" w:rsidP="001F6484">
      <w:pPr>
        <w:pStyle w:val="Akapitzlist"/>
        <w:numPr>
          <w:ilvl w:val="1"/>
          <w:numId w:val="1"/>
        </w:numPr>
        <w:spacing w:before="120" w:after="120" w:line="288" w:lineRule="auto"/>
        <w:contextualSpacing w:val="0"/>
        <w:jc w:val="both"/>
        <w:outlineLvl w:val="1"/>
        <w:rPr>
          <w:rFonts w:ascii="Arial" w:hAnsi="Arial" w:cs="Arial"/>
          <w:bCs/>
          <w:iCs/>
          <w:vanish/>
          <w:kern w:val="20"/>
          <w:sz w:val="22"/>
          <w:szCs w:val="22"/>
          <w:lang w:val="en-US" w:eastAsia="en-US"/>
        </w:rPr>
      </w:pPr>
    </w:p>
    <w:p w14:paraId="35312923" w14:textId="60BD11B7" w:rsidR="00097B7E" w:rsidRPr="004E1E32" w:rsidRDefault="00097B7E" w:rsidP="009264B1">
      <w:pPr>
        <w:pStyle w:val="Nagwek2"/>
        <w:numPr>
          <w:ilvl w:val="2"/>
          <w:numId w:val="73"/>
        </w:numPr>
        <w:rPr>
          <w:rFonts w:cs="Arial"/>
          <w:szCs w:val="22"/>
          <w:lang w:val="pl-PL"/>
        </w:rPr>
      </w:pPr>
      <w:r w:rsidRPr="004E1E32">
        <w:rPr>
          <w:rFonts w:cs="Arial"/>
          <w:szCs w:val="22"/>
          <w:lang w:val="pl-PL"/>
        </w:rPr>
        <w:t>pozytywna ocena współpracy Wykonawcy z Grupą Kapitałową ENEA;</w:t>
      </w:r>
    </w:p>
    <w:p w14:paraId="3A04069F" w14:textId="77777777" w:rsidR="00097B7E" w:rsidRPr="004E1E32" w:rsidRDefault="00097B7E" w:rsidP="009264B1">
      <w:pPr>
        <w:pStyle w:val="Nagwek2"/>
        <w:numPr>
          <w:ilvl w:val="2"/>
          <w:numId w:val="73"/>
        </w:numPr>
        <w:rPr>
          <w:rFonts w:cs="Arial"/>
          <w:szCs w:val="22"/>
          <w:lang w:val="pl-PL"/>
        </w:rPr>
      </w:pPr>
      <w:r w:rsidRPr="004E1E32">
        <w:rPr>
          <w:rFonts w:cs="Arial"/>
          <w:szCs w:val="22"/>
          <w:lang w:val="pl-PL"/>
        </w:rPr>
        <w:t>pozytywna ocena kondycji finansowej Wykonawcy;</w:t>
      </w:r>
    </w:p>
    <w:p w14:paraId="477ED29C" w14:textId="77777777" w:rsidR="00097B7E" w:rsidRPr="004E1E32" w:rsidRDefault="00097B7E" w:rsidP="009264B1">
      <w:pPr>
        <w:pStyle w:val="Nagwek2"/>
        <w:numPr>
          <w:ilvl w:val="2"/>
          <w:numId w:val="73"/>
        </w:numPr>
        <w:rPr>
          <w:rFonts w:cs="Arial"/>
          <w:spacing w:val="-4"/>
          <w:szCs w:val="22"/>
          <w:lang w:val="pl-PL"/>
        </w:rPr>
      </w:pPr>
      <w:r w:rsidRPr="004E1E32">
        <w:rPr>
          <w:rFonts w:cs="Arial"/>
          <w:szCs w:val="22"/>
          <w:lang w:val="pl-PL"/>
        </w:rPr>
        <w:t>wyr</w:t>
      </w:r>
      <w:r w:rsidRPr="004E1E32">
        <w:rPr>
          <w:rFonts w:cs="Arial"/>
          <w:spacing w:val="-4"/>
          <w:szCs w:val="22"/>
          <w:lang w:val="pl-PL"/>
        </w:rPr>
        <w:t>ażenie zgody na warunki cesji według wzoru Zamawiającego określonego w Załączniku nr</w:t>
      </w:r>
      <w:r w:rsidR="00B5529E" w:rsidRPr="004E1E32">
        <w:rPr>
          <w:rFonts w:cs="Arial"/>
          <w:spacing w:val="-4"/>
          <w:szCs w:val="22"/>
          <w:lang w:val="pl-PL"/>
        </w:rPr>
        <w:t xml:space="preserve"> 15</w:t>
      </w:r>
      <w:r w:rsidRPr="004E1E32">
        <w:rPr>
          <w:rFonts w:cs="Arial"/>
          <w:spacing w:val="-4"/>
          <w:szCs w:val="22"/>
          <w:lang w:val="pl-PL"/>
        </w:rPr>
        <w:t>.</w:t>
      </w:r>
    </w:p>
    <w:p w14:paraId="67628422"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Strony uzgadniają następujące adresy do doręczeń:</w:t>
      </w:r>
    </w:p>
    <w:p w14:paraId="497407E8" w14:textId="77777777" w:rsidR="00D051A9" w:rsidRPr="004E1E32" w:rsidRDefault="00D051A9" w:rsidP="009264B1">
      <w:pPr>
        <w:pStyle w:val="Nagwek2"/>
        <w:numPr>
          <w:ilvl w:val="2"/>
          <w:numId w:val="73"/>
        </w:numPr>
        <w:rPr>
          <w:rFonts w:cs="Arial"/>
          <w:szCs w:val="22"/>
          <w:lang w:val="pl-PL"/>
        </w:rPr>
      </w:pPr>
      <w:r w:rsidRPr="004E1E32">
        <w:rPr>
          <w:rFonts w:cs="Arial"/>
          <w:spacing w:val="-4"/>
          <w:szCs w:val="22"/>
          <w:lang w:val="pl-PL"/>
        </w:rPr>
        <w:t>Zamawiający</w:t>
      </w:r>
      <w:r w:rsidRPr="004E1E32">
        <w:rPr>
          <w:rFonts w:cs="Arial"/>
          <w:szCs w:val="22"/>
          <w:lang w:val="pl-PL"/>
        </w:rPr>
        <w:t xml:space="preserve">: Enea </w:t>
      </w:r>
      <w:r w:rsidR="00424176" w:rsidRPr="004E1E32">
        <w:rPr>
          <w:rFonts w:cs="Arial"/>
          <w:szCs w:val="22"/>
          <w:lang w:val="pl-PL"/>
        </w:rPr>
        <w:t xml:space="preserve">Elektrownia </w:t>
      </w:r>
      <w:r w:rsidRPr="004E1E32">
        <w:rPr>
          <w:rFonts w:cs="Arial"/>
          <w:szCs w:val="22"/>
          <w:lang w:val="pl-PL"/>
        </w:rPr>
        <w:t>Połaniec S.A., Zawada 26, 28-230 Połaniec</w:t>
      </w:r>
    </w:p>
    <w:p w14:paraId="03603D48" w14:textId="7A242E87" w:rsidR="003D0DD6" w:rsidRPr="004E1E32" w:rsidRDefault="00D051A9" w:rsidP="004E1E32">
      <w:pPr>
        <w:pStyle w:val="Nagwek2"/>
        <w:numPr>
          <w:ilvl w:val="2"/>
          <w:numId w:val="73"/>
        </w:numPr>
        <w:rPr>
          <w:rFonts w:cs="Arial"/>
          <w:spacing w:val="-4"/>
          <w:szCs w:val="22"/>
          <w:lang w:val="pl-PL"/>
        </w:rPr>
      </w:pPr>
      <w:r w:rsidRPr="004E1E32">
        <w:rPr>
          <w:rFonts w:cs="Arial"/>
          <w:spacing w:val="-4"/>
          <w:szCs w:val="22"/>
          <w:lang w:val="pl-PL"/>
        </w:rPr>
        <w:t xml:space="preserve">Wykonawca: </w:t>
      </w:r>
      <w:r w:rsidR="00AA3B69">
        <w:rPr>
          <w:rFonts w:cs="Arial"/>
          <w:spacing w:val="-4"/>
          <w:szCs w:val="22"/>
          <w:lang w:val="pl-PL"/>
        </w:rPr>
        <w:t>……………..</w:t>
      </w:r>
    </w:p>
    <w:p w14:paraId="1E1B9926" w14:textId="77777777" w:rsidR="00D051A9" w:rsidRPr="004E1E32" w:rsidRDefault="00D051A9" w:rsidP="004C3347">
      <w:pPr>
        <w:pStyle w:val="Nagwek2"/>
        <w:numPr>
          <w:ilvl w:val="1"/>
          <w:numId w:val="73"/>
        </w:numPr>
        <w:spacing w:before="0" w:after="0" w:line="300" w:lineRule="auto"/>
        <w:rPr>
          <w:rFonts w:cs="Arial"/>
          <w:szCs w:val="22"/>
          <w:lang w:val="pl-PL"/>
        </w:rPr>
      </w:pPr>
      <w:r w:rsidRPr="004E1E32">
        <w:rPr>
          <w:rFonts w:cs="Arial"/>
          <w:szCs w:val="22"/>
          <w:lang w:val="pl-PL"/>
        </w:rPr>
        <w:t xml:space="preserve">Integralną częścią Umowy są następujące załączniki (dalej </w:t>
      </w:r>
      <w:r w:rsidRPr="004E1E32">
        <w:rPr>
          <w:rFonts w:cs="Arial"/>
          <w:b/>
          <w:szCs w:val="22"/>
          <w:lang w:val="pl-PL"/>
        </w:rPr>
        <w:t>„Dokumenty Składowe Umowy”</w:t>
      </w:r>
      <w:r w:rsidRPr="004E1E32">
        <w:rPr>
          <w:rFonts w:cs="Arial"/>
          <w:szCs w:val="22"/>
          <w:lang w:val="pl-PL"/>
        </w:rPr>
        <w:t>)</w:t>
      </w:r>
      <w:r w:rsidR="00F736E4" w:rsidRPr="004E1E32">
        <w:rPr>
          <w:rFonts w:cs="Arial"/>
          <w:szCs w:val="22"/>
          <w:lang w:val="pl-PL"/>
        </w:rPr>
        <w:t>. Dokumenty Składowe Umowy są źródłem prawnie wiążącego zobowiązania dla Stron Umowy</w:t>
      </w:r>
      <w:r w:rsidRPr="004E1E32">
        <w:rPr>
          <w:rFonts w:cs="Arial"/>
          <w:szCs w:val="22"/>
          <w:lang w:val="pl-PL"/>
        </w:rPr>
        <w:t>:</w:t>
      </w:r>
    </w:p>
    <w:p w14:paraId="13959CAE" w14:textId="1311F41B" w:rsidR="00F136E4" w:rsidRPr="004E1E32" w:rsidRDefault="00F136E4" w:rsidP="00F136E4">
      <w:pPr>
        <w:pStyle w:val="Akapitzlist"/>
        <w:numPr>
          <w:ilvl w:val="2"/>
          <w:numId w:val="4"/>
        </w:numPr>
        <w:spacing w:line="288" w:lineRule="auto"/>
        <w:jc w:val="both"/>
        <w:rPr>
          <w:rFonts w:ascii="Arial" w:hAnsi="Arial" w:cs="Arial"/>
          <w:sz w:val="22"/>
          <w:szCs w:val="22"/>
        </w:rPr>
      </w:pPr>
      <w:r w:rsidRPr="004E1E32">
        <w:rPr>
          <w:rFonts w:ascii="Arial" w:hAnsi="Arial" w:cs="Arial"/>
          <w:sz w:val="22"/>
          <w:szCs w:val="22"/>
        </w:rPr>
        <w:t>Załącznik nr 1 - Formularz rzeczowo-finansowy</w:t>
      </w:r>
    </w:p>
    <w:p w14:paraId="23CEFDCE" w14:textId="2308619E" w:rsidR="00817D25" w:rsidRPr="004E1E32" w:rsidRDefault="00D051A9" w:rsidP="002E2281">
      <w:pPr>
        <w:pStyle w:val="Akapitzlist"/>
        <w:numPr>
          <w:ilvl w:val="2"/>
          <w:numId w:val="4"/>
        </w:numPr>
        <w:spacing w:line="288" w:lineRule="auto"/>
        <w:jc w:val="both"/>
        <w:rPr>
          <w:rFonts w:ascii="Arial" w:hAnsi="Arial" w:cs="Arial"/>
          <w:sz w:val="22"/>
          <w:szCs w:val="22"/>
        </w:rPr>
      </w:pPr>
      <w:r w:rsidRPr="004E1E32">
        <w:rPr>
          <w:rFonts w:ascii="Arial" w:hAnsi="Arial" w:cs="Arial"/>
          <w:sz w:val="22"/>
          <w:szCs w:val="22"/>
        </w:rPr>
        <w:t>Załącznik nr 1</w:t>
      </w:r>
      <w:r w:rsidR="00F136E4" w:rsidRPr="004E1E32">
        <w:rPr>
          <w:rFonts w:ascii="Arial" w:hAnsi="Arial" w:cs="Arial"/>
          <w:sz w:val="22"/>
          <w:szCs w:val="22"/>
        </w:rPr>
        <w:t>a</w:t>
      </w:r>
      <w:r w:rsidRPr="004E1E32">
        <w:rPr>
          <w:rFonts w:ascii="Arial" w:hAnsi="Arial" w:cs="Arial"/>
          <w:sz w:val="22"/>
          <w:szCs w:val="22"/>
        </w:rPr>
        <w:t xml:space="preserve"> –</w:t>
      </w:r>
      <w:r w:rsidR="00567702" w:rsidRPr="004E1E32">
        <w:rPr>
          <w:rFonts w:ascii="Arial" w:hAnsi="Arial" w:cs="Arial"/>
          <w:sz w:val="22"/>
          <w:szCs w:val="22"/>
        </w:rPr>
        <w:t xml:space="preserve"> </w:t>
      </w:r>
      <w:r w:rsidRPr="004E1E32">
        <w:rPr>
          <w:rFonts w:ascii="Arial" w:hAnsi="Arial" w:cs="Arial"/>
          <w:sz w:val="22"/>
          <w:szCs w:val="22"/>
        </w:rPr>
        <w:t>Częś</w:t>
      </w:r>
      <w:r w:rsidR="00567702" w:rsidRPr="004E1E32">
        <w:rPr>
          <w:rFonts w:ascii="Arial" w:hAnsi="Arial" w:cs="Arial"/>
          <w:sz w:val="22"/>
          <w:szCs w:val="22"/>
        </w:rPr>
        <w:t>ć</w:t>
      </w:r>
      <w:r w:rsidRPr="004E1E32">
        <w:rPr>
          <w:rFonts w:ascii="Arial" w:hAnsi="Arial" w:cs="Arial"/>
          <w:sz w:val="22"/>
          <w:szCs w:val="22"/>
        </w:rPr>
        <w:t xml:space="preserve"> II SWZ</w:t>
      </w:r>
      <w:r w:rsidR="00567702" w:rsidRPr="004E1E32">
        <w:rPr>
          <w:rFonts w:ascii="Arial" w:hAnsi="Arial" w:cs="Arial"/>
          <w:sz w:val="22"/>
          <w:szCs w:val="22"/>
        </w:rPr>
        <w:t xml:space="preserve"> </w:t>
      </w:r>
      <w:r w:rsidR="005F03FD" w:rsidRPr="004E1E32">
        <w:rPr>
          <w:rFonts w:ascii="Arial" w:hAnsi="Arial" w:cs="Arial"/>
          <w:sz w:val="22"/>
          <w:szCs w:val="22"/>
        </w:rPr>
        <w:t xml:space="preserve">(tekst jednolity, uwzględniający wszystkie wprowadzone modyfikacje) </w:t>
      </w:r>
      <w:r w:rsidR="00567702" w:rsidRPr="004E1E32">
        <w:rPr>
          <w:rFonts w:ascii="Arial" w:hAnsi="Arial" w:cs="Arial"/>
          <w:sz w:val="22"/>
          <w:szCs w:val="22"/>
        </w:rPr>
        <w:t xml:space="preserve">wraz z </w:t>
      </w:r>
      <w:r w:rsidR="001D65B5" w:rsidRPr="004E1E32">
        <w:rPr>
          <w:rFonts w:ascii="Arial" w:hAnsi="Arial" w:cs="Arial"/>
          <w:sz w:val="22"/>
          <w:szCs w:val="22"/>
        </w:rPr>
        <w:t xml:space="preserve">wszystkimi </w:t>
      </w:r>
      <w:r w:rsidR="00567702" w:rsidRPr="004E1E32">
        <w:rPr>
          <w:rFonts w:ascii="Arial" w:hAnsi="Arial" w:cs="Arial"/>
          <w:sz w:val="22"/>
          <w:szCs w:val="22"/>
        </w:rPr>
        <w:t>załącznikami</w:t>
      </w:r>
      <w:r w:rsidR="008D64E3" w:rsidRPr="004E1E32">
        <w:rPr>
          <w:rFonts w:ascii="Arial" w:hAnsi="Arial" w:cs="Arial"/>
          <w:sz w:val="22"/>
          <w:szCs w:val="22"/>
        </w:rPr>
        <w:t xml:space="preserve"> wskazanymi w Części II SWZ</w:t>
      </w:r>
      <w:r w:rsidR="00817D25" w:rsidRPr="004E1E32">
        <w:rPr>
          <w:rFonts w:ascii="Arial" w:hAnsi="Arial" w:cs="Arial"/>
          <w:sz w:val="22"/>
          <w:szCs w:val="22"/>
        </w:rPr>
        <w:t>.</w:t>
      </w:r>
      <w:r w:rsidR="00193509" w:rsidRPr="004E1E32">
        <w:rPr>
          <w:rFonts w:ascii="Arial" w:hAnsi="Arial" w:cs="Arial"/>
          <w:sz w:val="22"/>
          <w:szCs w:val="22"/>
        </w:rPr>
        <w:t xml:space="preserve"> Załącznik dołączony do Umowy na nośniku danych typu płyta CD.</w:t>
      </w:r>
    </w:p>
    <w:p w14:paraId="56EB87C0" w14:textId="77777777" w:rsidR="00817D25" w:rsidRPr="004E1E32" w:rsidRDefault="00817D25" w:rsidP="002E2281">
      <w:pPr>
        <w:pStyle w:val="Akapitzlist"/>
        <w:numPr>
          <w:ilvl w:val="2"/>
          <w:numId w:val="4"/>
        </w:numPr>
        <w:spacing w:line="288" w:lineRule="auto"/>
        <w:jc w:val="both"/>
        <w:rPr>
          <w:rFonts w:ascii="Arial" w:hAnsi="Arial" w:cs="Arial"/>
          <w:sz w:val="22"/>
          <w:szCs w:val="22"/>
        </w:rPr>
      </w:pPr>
      <w:r w:rsidRPr="004E1E32">
        <w:rPr>
          <w:rFonts w:ascii="Arial" w:hAnsi="Arial" w:cs="Arial"/>
          <w:sz w:val="22"/>
          <w:szCs w:val="22"/>
        </w:rPr>
        <w:t>Załącznik nr 2</w:t>
      </w:r>
      <w:r w:rsidR="00906857" w:rsidRPr="004E1E32">
        <w:rPr>
          <w:rFonts w:ascii="Arial" w:hAnsi="Arial" w:cs="Arial"/>
          <w:sz w:val="22"/>
          <w:szCs w:val="22"/>
        </w:rPr>
        <w:t xml:space="preserve"> </w:t>
      </w:r>
      <w:r w:rsidRPr="004E1E32">
        <w:rPr>
          <w:rFonts w:ascii="Arial" w:hAnsi="Arial" w:cs="Arial"/>
          <w:sz w:val="22"/>
          <w:szCs w:val="22"/>
        </w:rPr>
        <w:t xml:space="preserve">-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r w:rsidR="002E2281" w:rsidRPr="004E1E32">
        <w:rPr>
          <w:rFonts w:ascii="Arial" w:hAnsi="Arial" w:cs="Arial"/>
          <w:sz w:val="22"/>
          <w:szCs w:val="22"/>
        </w:rPr>
        <w:t>Załącznik dołączony do Umowy na nośniku danych typu płyta CD.</w:t>
      </w:r>
    </w:p>
    <w:p w14:paraId="24C3A845" w14:textId="77777777" w:rsidR="00D051A9" w:rsidRPr="004E1E32" w:rsidRDefault="00D051A9" w:rsidP="002E2281">
      <w:pPr>
        <w:pStyle w:val="Tekstpodstawowy2"/>
        <w:numPr>
          <w:ilvl w:val="2"/>
          <w:numId w:val="4"/>
        </w:numPr>
        <w:spacing w:line="300" w:lineRule="auto"/>
        <w:jc w:val="both"/>
        <w:rPr>
          <w:rFonts w:ascii="Arial" w:hAnsi="Arial" w:cs="Arial"/>
          <w:sz w:val="22"/>
          <w:szCs w:val="22"/>
        </w:rPr>
      </w:pPr>
      <w:r w:rsidRPr="004E1E32">
        <w:rPr>
          <w:rFonts w:ascii="Arial" w:hAnsi="Arial" w:cs="Arial"/>
          <w:sz w:val="22"/>
          <w:szCs w:val="22"/>
        </w:rPr>
        <w:t xml:space="preserve">Załącznik nr </w:t>
      </w:r>
      <w:r w:rsidR="00817D25" w:rsidRPr="004E1E32">
        <w:rPr>
          <w:rFonts w:ascii="Arial" w:hAnsi="Arial" w:cs="Arial"/>
          <w:sz w:val="22"/>
          <w:szCs w:val="22"/>
        </w:rPr>
        <w:t>3</w:t>
      </w:r>
      <w:r w:rsidRPr="004E1E32">
        <w:rPr>
          <w:rFonts w:ascii="Arial" w:hAnsi="Arial" w:cs="Arial"/>
          <w:sz w:val="22"/>
          <w:szCs w:val="22"/>
        </w:rPr>
        <w:t xml:space="preserve"> -  </w:t>
      </w:r>
      <w:r w:rsidR="00567702" w:rsidRPr="004E1E32">
        <w:rPr>
          <w:rFonts w:ascii="Arial" w:hAnsi="Arial" w:cs="Arial"/>
          <w:sz w:val="22"/>
          <w:szCs w:val="22"/>
        </w:rPr>
        <w:t>OWZU</w:t>
      </w:r>
      <w:r w:rsidR="002E2281" w:rsidRPr="004E1E32">
        <w:rPr>
          <w:rFonts w:ascii="Arial" w:hAnsi="Arial" w:cs="Arial"/>
          <w:sz w:val="22"/>
          <w:szCs w:val="22"/>
          <w:lang w:eastAsia="en-US"/>
        </w:rPr>
        <w:t xml:space="preserve">. </w:t>
      </w:r>
      <w:r w:rsidR="00567702" w:rsidRPr="004E1E32">
        <w:rPr>
          <w:rFonts w:ascii="Arial" w:hAnsi="Arial" w:cs="Arial"/>
          <w:sz w:val="22"/>
          <w:szCs w:val="22"/>
        </w:rPr>
        <w:t xml:space="preserve"> </w:t>
      </w:r>
      <w:r w:rsidR="002E2281" w:rsidRPr="004E1E32">
        <w:rPr>
          <w:rFonts w:ascii="Arial" w:hAnsi="Arial" w:cs="Arial"/>
          <w:sz w:val="22"/>
          <w:szCs w:val="22"/>
        </w:rPr>
        <w:t>Załącznik dołączony do Umowy na nośniku danych typu płyta CD.</w:t>
      </w:r>
    </w:p>
    <w:p w14:paraId="55DF4E93" w14:textId="77777777" w:rsidR="00AA3B69" w:rsidRDefault="00906126" w:rsidP="002E2281">
      <w:pPr>
        <w:pStyle w:val="Akapitzlist"/>
        <w:numPr>
          <w:ilvl w:val="2"/>
          <w:numId w:val="4"/>
        </w:numPr>
        <w:spacing w:line="300" w:lineRule="auto"/>
        <w:jc w:val="both"/>
        <w:rPr>
          <w:rFonts w:ascii="Arial" w:hAnsi="Arial" w:cs="Arial"/>
          <w:sz w:val="22"/>
          <w:szCs w:val="22"/>
        </w:rPr>
      </w:pPr>
      <w:r w:rsidRPr="004E1E32">
        <w:rPr>
          <w:rFonts w:ascii="Arial" w:hAnsi="Arial" w:cs="Arial"/>
          <w:sz w:val="22"/>
          <w:szCs w:val="22"/>
        </w:rPr>
        <w:t xml:space="preserve">Załącznik nr </w:t>
      </w:r>
      <w:r w:rsidR="00817D25" w:rsidRPr="004E1E32">
        <w:rPr>
          <w:rFonts w:ascii="Arial" w:hAnsi="Arial" w:cs="Arial"/>
          <w:sz w:val="22"/>
          <w:szCs w:val="22"/>
        </w:rPr>
        <w:t>4</w:t>
      </w:r>
      <w:r w:rsidRPr="004E1E32">
        <w:rPr>
          <w:rFonts w:ascii="Arial" w:hAnsi="Arial" w:cs="Arial"/>
          <w:sz w:val="22"/>
          <w:szCs w:val="22"/>
        </w:rPr>
        <w:t xml:space="preserve"> - </w:t>
      </w:r>
      <w:r w:rsidR="005A0744" w:rsidRPr="004E1E32">
        <w:rPr>
          <w:rFonts w:ascii="Arial" w:hAnsi="Arial" w:cs="Arial"/>
          <w:sz w:val="22"/>
          <w:szCs w:val="22"/>
        </w:rPr>
        <w:t>Wdrożone u Zamawiającego dokumenty dotyczące Wykonawców i</w:t>
      </w:r>
      <w:r w:rsidR="00376DA5" w:rsidRPr="004E1E32">
        <w:rPr>
          <w:rFonts w:ascii="Arial" w:hAnsi="Arial" w:cs="Arial"/>
          <w:sz w:val="22"/>
          <w:szCs w:val="22"/>
        </w:rPr>
        <w:t> </w:t>
      </w:r>
      <w:r w:rsidR="005A0744" w:rsidRPr="004E1E32">
        <w:rPr>
          <w:rFonts w:ascii="Arial" w:hAnsi="Arial" w:cs="Arial"/>
          <w:sz w:val="22"/>
          <w:szCs w:val="22"/>
        </w:rPr>
        <w:t>Dostawców, wymienione w pkt. 1</w:t>
      </w:r>
      <w:r w:rsidR="001D577F" w:rsidRPr="004E1E32">
        <w:rPr>
          <w:rFonts w:ascii="Arial" w:hAnsi="Arial" w:cs="Arial"/>
          <w:sz w:val="22"/>
          <w:szCs w:val="22"/>
        </w:rPr>
        <w:t>0</w:t>
      </w:r>
      <w:r w:rsidR="005A0744" w:rsidRPr="004E1E32">
        <w:rPr>
          <w:rFonts w:ascii="Arial" w:hAnsi="Arial" w:cs="Arial"/>
          <w:sz w:val="22"/>
          <w:szCs w:val="22"/>
        </w:rPr>
        <w:t xml:space="preserve">.7 Umowy, zamieszczane </w:t>
      </w:r>
      <w:r w:rsidRPr="004E1E32">
        <w:rPr>
          <w:rFonts w:ascii="Arial" w:hAnsi="Arial" w:cs="Arial"/>
          <w:sz w:val="22"/>
          <w:szCs w:val="22"/>
        </w:rPr>
        <w:t xml:space="preserve">i aktualizowane </w:t>
      </w:r>
      <w:r w:rsidR="005A0744" w:rsidRPr="004E1E32">
        <w:rPr>
          <w:rFonts w:ascii="Arial" w:hAnsi="Arial" w:cs="Arial"/>
          <w:sz w:val="22"/>
          <w:szCs w:val="22"/>
        </w:rPr>
        <w:t>na stronie:</w:t>
      </w:r>
    </w:p>
    <w:p w14:paraId="011B188A" w14:textId="5919E5A1" w:rsidR="005A0744" w:rsidRPr="004E1E32" w:rsidRDefault="00C31D60" w:rsidP="004E1E32">
      <w:pPr>
        <w:pStyle w:val="Akapitzlist"/>
        <w:spacing w:line="300" w:lineRule="auto"/>
        <w:ind w:left="1418"/>
        <w:jc w:val="both"/>
        <w:rPr>
          <w:rFonts w:ascii="Arial" w:hAnsi="Arial" w:cs="Arial"/>
          <w:sz w:val="22"/>
          <w:szCs w:val="22"/>
        </w:rPr>
      </w:pPr>
      <w:hyperlink r:id="rId20" w:history="1">
        <w:r w:rsidR="005A0744" w:rsidRPr="004E1E32">
          <w:rPr>
            <w:rStyle w:val="Hipercze"/>
            <w:rFonts w:ascii="Arial" w:hAnsi="Arial" w:cs="Arial"/>
            <w:sz w:val="22"/>
            <w:szCs w:val="22"/>
          </w:rPr>
          <w:t>https://www.enea.pl/pl/grupaenea/o-grupie/spolki-grupy-enea/polaniec/zamowienia/dokumenty</w:t>
        </w:r>
      </w:hyperlink>
    </w:p>
    <w:p w14:paraId="078925D3" w14:textId="77777777" w:rsidR="00104E0C" w:rsidRPr="004E1E32" w:rsidRDefault="00D051A9"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lang w:eastAsia="en-US"/>
        </w:rPr>
        <w:t xml:space="preserve">Załącznik nr </w:t>
      </w:r>
      <w:r w:rsidR="00817D25" w:rsidRPr="004E1E32">
        <w:rPr>
          <w:rFonts w:ascii="Arial" w:hAnsi="Arial" w:cs="Arial"/>
          <w:sz w:val="22"/>
          <w:szCs w:val="22"/>
          <w:lang w:eastAsia="en-US"/>
        </w:rPr>
        <w:t>5</w:t>
      </w:r>
      <w:r w:rsidRPr="004E1E32">
        <w:rPr>
          <w:rFonts w:ascii="Arial" w:hAnsi="Arial" w:cs="Arial"/>
          <w:sz w:val="22"/>
          <w:szCs w:val="22"/>
          <w:lang w:eastAsia="en-US"/>
        </w:rPr>
        <w:t xml:space="preserve"> – </w:t>
      </w:r>
      <w:r w:rsidR="00104E0C" w:rsidRPr="004E1E32">
        <w:rPr>
          <w:rFonts w:ascii="Arial" w:hAnsi="Arial" w:cs="Arial"/>
          <w:sz w:val="22"/>
          <w:szCs w:val="22"/>
          <w:lang w:eastAsia="en-US"/>
        </w:rPr>
        <w:t xml:space="preserve">Wzór Formularza </w:t>
      </w:r>
      <w:r w:rsidR="00A66C35" w:rsidRPr="004E1E32">
        <w:rPr>
          <w:rFonts w:ascii="Arial" w:hAnsi="Arial" w:cs="Arial"/>
          <w:sz w:val="22"/>
          <w:szCs w:val="22"/>
          <w:lang w:eastAsia="en-US"/>
        </w:rPr>
        <w:t xml:space="preserve">Zabezpieczenia Należytego </w:t>
      </w:r>
      <w:r w:rsidR="00104E0C" w:rsidRPr="004E1E32">
        <w:rPr>
          <w:rFonts w:ascii="Arial" w:hAnsi="Arial" w:cs="Arial"/>
          <w:sz w:val="22"/>
          <w:szCs w:val="22"/>
          <w:lang w:eastAsia="en-US"/>
        </w:rPr>
        <w:t>Wykonania Umowy</w:t>
      </w:r>
      <w:r w:rsidR="00262BE0" w:rsidRPr="004E1E32">
        <w:rPr>
          <w:rFonts w:ascii="Arial" w:hAnsi="Arial" w:cs="Arial"/>
          <w:sz w:val="22"/>
          <w:szCs w:val="22"/>
          <w:lang w:eastAsia="en-US"/>
        </w:rPr>
        <w:t xml:space="preserve"> oraz Gwarancja Dobrego Wykonania Umowy.</w:t>
      </w:r>
      <w:r w:rsidR="00E27B50" w:rsidRPr="004E1E32">
        <w:rPr>
          <w:rFonts w:ascii="Arial" w:hAnsi="Arial" w:cs="Arial"/>
          <w:sz w:val="22"/>
          <w:szCs w:val="22"/>
        </w:rPr>
        <w:t xml:space="preserve"> </w:t>
      </w:r>
    </w:p>
    <w:p w14:paraId="337CD244" w14:textId="296B8F34" w:rsidR="00BC43FB" w:rsidRPr="004E1E32" w:rsidRDefault="00BC43FB" w:rsidP="00E9012C">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lastRenderedPageBreak/>
        <w:t>Załącznik nr 6</w:t>
      </w:r>
      <w:r w:rsidR="00906857" w:rsidRPr="004E1E32">
        <w:rPr>
          <w:rFonts w:ascii="Arial" w:hAnsi="Arial" w:cs="Arial"/>
          <w:sz w:val="22"/>
          <w:szCs w:val="22"/>
        </w:rPr>
        <w:t xml:space="preserve"> </w:t>
      </w:r>
      <w:r w:rsidRPr="004E1E32">
        <w:rPr>
          <w:rFonts w:ascii="Arial" w:hAnsi="Arial" w:cs="Arial"/>
          <w:sz w:val="22"/>
          <w:szCs w:val="22"/>
        </w:rPr>
        <w:t xml:space="preserve">- </w:t>
      </w:r>
      <w:r w:rsidR="00193509" w:rsidRPr="004E1E32">
        <w:rPr>
          <w:rFonts w:ascii="Arial" w:hAnsi="Arial" w:cs="Arial"/>
          <w:sz w:val="22"/>
          <w:szCs w:val="22"/>
        </w:rPr>
        <w:t xml:space="preserve">Oferta z dnia </w:t>
      </w:r>
      <w:r w:rsidR="00E9012C">
        <w:rPr>
          <w:rFonts w:ascii="Arial" w:hAnsi="Arial" w:cs="Arial"/>
          <w:sz w:val="22"/>
          <w:szCs w:val="22"/>
        </w:rPr>
        <w:t>…………..</w:t>
      </w:r>
      <w:r w:rsidR="00193509" w:rsidRPr="004E1E32">
        <w:rPr>
          <w:rFonts w:ascii="Arial" w:hAnsi="Arial" w:cs="Arial"/>
          <w:sz w:val="22"/>
          <w:szCs w:val="22"/>
        </w:rPr>
        <w:t xml:space="preserve"> nr </w:t>
      </w:r>
      <w:r w:rsidR="00E9012C">
        <w:rPr>
          <w:rFonts w:ascii="Arial" w:hAnsi="Arial" w:cs="Arial"/>
          <w:sz w:val="22"/>
          <w:szCs w:val="22"/>
        </w:rPr>
        <w:t>……………….</w:t>
      </w:r>
      <w:bookmarkStart w:id="11" w:name="_GoBack"/>
      <w:bookmarkEnd w:id="11"/>
      <w:r w:rsidR="003E2732" w:rsidRPr="004E1E32">
        <w:rPr>
          <w:rFonts w:ascii="Arial" w:hAnsi="Arial" w:cs="Arial"/>
          <w:sz w:val="22"/>
          <w:szCs w:val="22"/>
        </w:rPr>
        <w:t xml:space="preserve"> </w:t>
      </w:r>
      <w:r w:rsidR="00193509" w:rsidRPr="004E1E32">
        <w:rPr>
          <w:rFonts w:ascii="Arial" w:hAnsi="Arial" w:cs="Arial"/>
          <w:sz w:val="22"/>
          <w:szCs w:val="22"/>
        </w:rPr>
        <w:t>wraz z załącznikami do oferty, złożona w terminie składania ofert/ w toku aukcji elektronicznej. Załącznik dołączony do Umowy na nośniku danych typu płyta CD.</w:t>
      </w:r>
    </w:p>
    <w:p w14:paraId="569B4C09" w14:textId="77777777" w:rsidR="00E27B50" w:rsidRPr="004E1E32" w:rsidRDefault="00DC2D15"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lang w:eastAsia="en-US"/>
        </w:rPr>
        <w:t>Zał</w:t>
      </w:r>
      <w:r w:rsidR="00EF4832" w:rsidRPr="004E1E32">
        <w:rPr>
          <w:rFonts w:ascii="Arial" w:hAnsi="Arial" w:cs="Arial"/>
          <w:sz w:val="22"/>
          <w:szCs w:val="22"/>
          <w:lang w:eastAsia="en-US"/>
        </w:rPr>
        <w:t xml:space="preserve">ącznik nr </w:t>
      </w:r>
      <w:r w:rsidR="00817D25" w:rsidRPr="004E1E32">
        <w:rPr>
          <w:rFonts w:ascii="Arial" w:hAnsi="Arial" w:cs="Arial"/>
          <w:sz w:val="22"/>
          <w:szCs w:val="22"/>
          <w:lang w:eastAsia="en-US"/>
        </w:rPr>
        <w:t>7</w:t>
      </w:r>
      <w:r w:rsidR="00104E0C" w:rsidRPr="004E1E32">
        <w:rPr>
          <w:rFonts w:ascii="Arial" w:hAnsi="Arial" w:cs="Arial"/>
          <w:sz w:val="22"/>
          <w:szCs w:val="22"/>
          <w:lang w:eastAsia="en-US"/>
        </w:rPr>
        <w:t xml:space="preserve"> - </w:t>
      </w:r>
      <w:r w:rsidR="00A90BB6" w:rsidRPr="004E1E32">
        <w:rPr>
          <w:rFonts w:ascii="Arial" w:hAnsi="Arial" w:cs="Arial"/>
          <w:sz w:val="22"/>
          <w:szCs w:val="22"/>
        </w:rPr>
        <w:t>Warunki ubezpieczeniowe</w:t>
      </w:r>
      <w:r w:rsidR="00E27B50" w:rsidRPr="004E1E32">
        <w:rPr>
          <w:rFonts w:ascii="Arial" w:hAnsi="Arial" w:cs="Arial"/>
          <w:sz w:val="22"/>
          <w:szCs w:val="22"/>
        </w:rPr>
        <w:t>.</w:t>
      </w:r>
    </w:p>
    <w:p w14:paraId="1EC0E8D9" w14:textId="77777777" w:rsidR="00E27B50" w:rsidRPr="004E1E32" w:rsidRDefault="00EF4832"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lang w:eastAsia="en-US"/>
        </w:rPr>
        <w:t xml:space="preserve">Załącznik nr </w:t>
      </w:r>
      <w:r w:rsidR="00817D25" w:rsidRPr="004E1E32">
        <w:rPr>
          <w:rFonts w:ascii="Arial" w:hAnsi="Arial" w:cs="Arial"/>
          <w:sz w:val="22"/>
          <w:szCs w:val="22"/>
          <w:lang w:eastAsia="en-US"/>
        </w:rPr>
        <w:t>8</w:t>
      </w:r>
      <w:r w:rsidR="00906126" w:rsidRPr="004E1E32">
        <w:rPr>
          <w:rFonts w:ascii="Arial" w:hAnsi="Arial" w:cs="Arial"/>
          <w:sz w:val="22"/>
          <w:szCs w:val="22"/>
          <w:lang w:eastAsia="en-US"/>
        </w:rPr>
        <w:t xml:space="preserve"> </w:t>
      </w:r>
      <w:r w:rsidR="00906857" w:rsidRPr="004E1E32">
        <w:rPr>
          <w:rFonts w:ascii="Arial" w:hAnsi="Arial" w:cs="Arial"/>
          <w:sz w:val="22"/>
          <w:szCs w:val="22"/>
          <w:lang w:eastAsia="en-US"/>
        </w:rPr>
        <w:t xml:space="preserve">- </w:t>
      </w:r>
      <w:r w:rsidR="00567702" w:rsidRPr="004E1E32">
        <w:rPr>
          <w:rStyle w:val="FontStyle23"/>
          <w:sz w:val="22"/>
          <w:szCs w:val="22"/>
        </w:rPr>
        <w:t>Certyfikat do Polisy/Kopia polisy ubezpieczeniowej Wykonawcy</w:t>
      </w:r>
      <w:r w:rsidR="00E27B50" w:rsidRPr="004E1E32">
        <w:rPr>
          <w:rStyle w:val="FontStyle23"/>
          <w:sz w:val="22"/>
          <w:szCs w:val="22"/>
        </w:rPr>
        <w:t xml:space="preserve">. </w:t>
      </w:r>
    </w:p>
    <w:p w14:paraId="69B19A75" w14:textId="77777777" w:rsidR="00E27B50" w:rsidRPr="004E1E32" w:rsidRDefault="00D051A9"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lang w:eastAsia="en-US"/>
        </w:rPr>
        <w:t xml:space="preserve">Załącznik nr </w:t>
      </w:r>
      <w:r w:rsidR="00817D25" w:rsidRPr="004E1E32">
        <w:rPr>
          <w:rFonts w:ascii="Arial" w:hAnsi="Arial" w:cs="Arial"/>
          <w:sz w:val="22"/>
          <w:szCs w:val="22"/>
          <w:lang w:eastAsia="en-US"/>
        </w:rPr>
        <w:t>9</w:t>
      </w:r>
      <w:r w:rsidR="008F61EF" w:rsidRPr="004E1E32">
        <w:rPr>
          <w:rFonts w:ascii="Arial" w:hAnsi="Arial" w:cs="Arial"/>
          <w:sz w:val="22"/>
          <w:szCs w:val="22"/>
          <w:lang w:eastAsia="en-US"/>
        </w:rPr>
        <w:t xml:space="preserve"> </w:t>
      </w:r>
      <w:r w:rsidRPr="004E1E32">
        <w:rPr>
          <w:rFonts w:ascii="Arial" w:hAnsi="Arial" w:cs="Arial"/>
          <w:sz w:val="22"/>
          <w:szCs w:val="22"/>
          <w:lang w:eastAsia="en-US"/>
        </w:rPr>
        <w:t xml:space="preserve">– </w:t>
      </w:r>
      <w:r w:rsidR="00406917" w:rsidRPr="004E1E32">
        <w:rPr>
          <w:rFonts w:ascii="Arial" w:hAnsi="Arial" w:cs="Arial"/>
          <w:sz w:val="22"/>
          <w:szCs w:val="22"/>
          <w:lang w:eastAsia="en-US"/>
        </w:rPr>
        <w:t>Wykaz</w:t>
      </w:r>
      <w:r w:rsidR="00567702" w:rsidRPr="004E1E32">
        <w:rPr>
          <w:rFonts w:ascii="Arial" w:hAnsi="Arial" w:cs="Arial"/>
          <w:sz w:val="22"/>
          <w:szCs w:val="22"/>
          <w:lang w:eastAsia="en-US"/>
        </w:rPr>
        <w:t xml:space="preserve"> pracowników Wykonawcy</w:t>
      </w:r>
      <w:r w:rsidR="008F61EF" w:rsidRPr="004E1E32">
        <w:rPr>
          <w:rFonts w:ascii="Arial" w:hAnsi="Arial" w:cs="Arial"/>
          <w:sz w:val="22"/>
          <w:szCs w:val="22"/>
          <w:lang w:eastAsia="en-US"/>
        </w:rPr>
        <w:t xml:space="preserve"> (Z-1/Dokument związany nr </w:t>
      </w:r>
      <w:r w:rsidR="00980CF2" w:rsidRPr="004E1E32">
        <w:rPr>
          <w:rFonts w:ascii="Arial" w:hAnsi="Arial" w:cs="Arial"/>
          <w:sz w:val="22"/>
          <w:szCs w:val="22"/>
          <w:lang w:eastAsia="en-US"/>
        </w:rPr>
        <w:t>2 do I/NB/B/20/2013</w:t>
      </w:r>
      <w:r w:rsidR="008F61EF" w:rsidRPr="004E1E32">
        <w:rPr>
          <w:rFonts w:ascii="Arial" w:hAnsi="Arial" w:cs="Arial"/>
          <w:sz w:val="22"/>
          <w:szCs w:val="22"/>
          <w:lang w:eastAsia="en-US"/>
        </w:rPr>
        <w:t>)</w:t>
      </w:r>
      <w:r w:rsidR="00E27B50" w:rsidRPr="004E1E32">
        <w:rPr>
          <w:rFonts w:ascii="Arial" w:hAnsi="Arial" w:cs="Arial"/>
          <w:sz w:val="22"/>
          <w:szCs w:val="22"/>
          <w:lang w:eastAsia="en-US"/>
        </w:rPr>
        <w:t xml:space="preserve">. </w:t>
      </w:r>
    </w:p>
    <w:p w14:paraId="5D7F5B3C" w14:textId="77777777" w:rsidR="00E27B50" w:rsidRPr="004E1E32" w:rsidRDefault="00567702"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lang w:eastAsia="en-US"/>
        </w:rPr>
        <w:t xml:space="preserve">Załącznik nr </w:t>
      </w:r>
      <w:r w:rsidR="00817D25" w:rsidRPr="004E1E32">
        <w:rPr>
          <w:rFonts w:ascii="Arial" w:hAnsi="Arial" w:cs="Arial"/>
          <w:sz w:val="22"/>
          <w:szCs w:val="22"/>
          <w:lang w:eastAsia="en-US"/>
        </w:rPr>
        <w:t>10</w:t>
      </w:r>
      <w:r w:rsidR="00BB4D10" w:rsidRPr="004E1E32">
        <w:rPr>
          <w:rFonts w:ascii="Arial" w:hAnsi="Arial" w:cs="Arial"/>
          <w:sz w:val="22"/>
          <w:szCs w:val="22"/>
          <w:lang w:eastAsia="en-US"/>
        </w:rPr>
        <w:t xml:space="preserve"> </w:t>
      </w:r>
      <w:r w:rsidRPr="004E1E32">
        <w:rPr>
          <w:rFonts w:ascii="Arial" w:hAnsi="Arial" w:cs="Arial"/>
          <w:sz w:val="22"/>
          <w:szCs w:val="22"/>
          <w:lang w:eastAsia="en-US"/>
        </w:rPr>
        <w:t>-</w:t>
      </w:r>
      <w:r w:rsidRPr="004E1E32">
        <w:rPr>
          <w:rFonts w:ascii="Arial" w:hAnsi="Arial" w:cs="Arial"/>
          <w:sz w:val="22"/>
          <w:szCs w:val="22"/>
        </w:rPr>
        <w:t xml:space="preserve"> </w:t>
      </w:r>
      <w:r w:rsidR="00406917" w:rsidRPr="004E1E32">
        <w:rPr>
          <w:rFonts w:ascii="Arial" w:hAnsi="Arial" w:cs="Arial"/>
          <w:sz w:val="22"/>
          <w:szCs w:val="22"/>
        </w:rPr>
        <w:t xml:space="preserve">Wykaz </w:t>
      </w:r>
      <w:r w:rsidRPr="004E1E32">
        <w:rPr>
          <w:rFonts w:ascii="Arial" w:hAnsi="Arial" w:cs="Arial"/>
          <w:sz w:val="22"/>
          <w:szCs w:val="22"/>
        </w:rPr>
        <w:t>podwykonawców</w:t>
      </w:r>
      <w:r w:rsidR="00E27B50" w:rsidRPr="004E1E32">
        <w:rPr>
          <w:rFonts w:ascii="Arial" w:hAnsi="Arial" w:cs="Arial"/>
          <w:sz w:val="22"/>
          <w:szCs w:val="22"/>
        </w:rPr>
        <w:t xml:space="preserve">. </w:t>
      </w:r>
    </w:p>
    <w:p w14:paraId="79DBF9BD" w14:textId="643359D6" w:rsidR="0064234B" w:rsidRPr="004E1E32" w:rsidRDefault="0064234B"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 xml:space="preserve">Załącznik nr </w:t>
      </w:r>
      <w:r w:rsidR="00EF4832" w:rsidRPr="004E1E32">
        <w:rPr>
          <w:rFonts w:ascii="Arial" w:hAnsi="Arial" w:cs="Arial"/>
          <w:sz w:val="22"/>
          <w:szCs w:val="22"/>
        </w:rPr>
        <w:t>1</w:t>
      </w:r>
      <w:r w:rsidR="00817D25" w:rsidRPr="004E1E32">
        <w:rPr>
          <w:rFonts w:ascii="Arial" w:hAnsi="Arial" w:cs="Arial"/>
          <w:sz w:val="22"/>
          <w:szCs w:val="22"/>
        </w:rPr>
        <w:t>1</w:t>
      </w:r>
      <w:r w:rsidRPr="004E1E32">
        <w:rPr>
          <w:rFonts w:ascii="Arial" w:hAnsi="Arial" w:cs="Arial"/>
          <w:sz w:val="22"/>
          <w:szCs w:val="22"/>
        </w:rPr>
        <w:t xml:space="preserve"> – </w:t>
      </w:r>
      <w:r w:rsidR="00A90BB6" w:rsidRPr="004E1E32">
        <w:rPr>
          <w:rFonts w:ascii="Arial" w:hAnsi="Arial" w:cs="Arial"/>
          <w:sz w:val="22"/>
          <w:szCs w:val="22"/>
          <w:lang w:eastAsia="en-US"/>
        </w:rPr>
        <w:t>Umowa powierzenia przetwarzania danych osobowych</w:t>
      </w:r>
      <w:r w:rsidR="00A90BB6" w:rsidRPr="004E1E32" w:rsidDel="00A90BB6">
        <w:rPr>
          <w:rFonts w:ascii="Arial" w:hAnsi="Arial" w:cs="Arial"/>
          <w:sz w:val="22"/>
          <w:szCs w:val="22"/>
          <w:lang w:eastAsia="en-US"/>
        </w:rPr>
        <w:t xml:space="preserve"> </w:t>
      </w:r>
      <w:r w:rsidR="00AA3B69">
        <w:rPr>
          <w:rFonts w:ascii="Arial" w:hAnsi="Arial" w:cs="Arial"/>
          <w:sz w:val="22"/>
          <w:szCs w:val="22"/>
          <w:lang w:eastAsia="en-US"/>
        </w:rPr>
        <w:br/>
      </w:r>
      <w:r w:rsidR="00214385" w:rsidRPr="004E1E32">
        <w:rPr>
          <w:rFonts w:ascii="Arial" w:hAnsi="Arial" w:cs="Arial"/>
          <w:sz w:val="22"/>
          <w:szCs w:val="22"/>
          <w:lang w:eastAsia="en-US"/>
        </w:rPr>
        <w:t>z załącznikami</w:t>
      </w:r>
    </w:p>
    <w:p w14:paraId="0708CBEA" w14:textId="77777777" w:rsidR="005F03FD" w:rsidRPr="004E1E32" w:rsidRDefault="00A90BB6" w:rsidP="00CA3702">
      <w:pPr>
        <w:pStyle w:val="Tekstpodstawowy2"/>
        <w:numPr>
          <w:ilvl w:val="2"/>
          <w:numId w:val="4"/>
        </w:numPr>
        <w:spacing w:after="0" w:line="300" w:lineRule="auto"/>
        <w:jc w:val="both"/>
        <w:rPr>
          <w:rFonts w:ascii="Arial" w:hAnsi="Arial" w:cs="Arial"/>
          <w:sz w:val="22"/>
          <w:szCs w:val="22"/>
          <w:lang w:eastAsia="en-US"/>
        </w:rPr>
      </w:pPr>
      <w:r w:rsidRPr="004E1E32">
        <w:rPr>
          <w:rFonts w:ascii="Arial" w:hAnsi="Arial" w:cs="Arial"/>
          <w:sz w:val="22"/>
          <w:szCs w:val="22"/>
        </w:rPr>
        <w:t>Załącznik nr 1</w:t>
      </w:r>
      <w:r w:rsidR="00817D25" w:rsidRPr="004E1E32">
        <w:rPr>
          <w:rFonts w:ascii="Arial" w:hAnsi="Arial" w:cs="Arial"/>
          <w:sz w:val="22"/>
          <w:szCs w:val="22"/>
        </w:rPr>
        <w:t>2</w:t>
      </w:r>
      <w:r w:rsidR="00906857" w:rsidRPr="004E1E32">
        <w:rPr>
          <w:rFonts w:ascii="Arial" w:hAnsi="Arial" w:cs="Arial"/>
          <w:sz w:val="22"/>
          <w:szCs w:val="22"/>
        </w:rPr>
        <w:t xml:space="preserve"> </w:t>
      </w:r>
      <w:r w:rsidRPr="004E1E32">
        <w:rPr>
          <w:rFonts w:ascii="Arial" w:hAnsi="Arial" w:cs="Arial"/>
          <w:sz w:val="22"/>
          <w:szCs w:val="22"/>
        </w:rPr>
        <w:t xml:space="preserve">- </w:t>
      </w:r>
      <w:r w:rsidR="005F03FD" w:rsidRPr="004E1E32">
        <w:rPr>
          <w:rFonts w:ascii="Arial" w:hAnsi="Arial" w:cs="Arial"/>
          <w:sz w:val="22"/>
          <w:szCs w:val="22"/>
          <w:lang w:eastAsia="en-US"/>
        </w:rPr>
        <w:t>Klauzula informacyjna. Informacja o Administratorze danych osobowych dla Pełnomocników, Reprezentantów i osób kontaktowych ze strony Wykonawcy</w:t>
      </w:r>
    </w:p>
    <w:p w14:paraId="7783740C" w14:textId="77777777" w:rsidR="00E27B50" w:rsidRPr="004E1E32" w:rsidRDefault="009C774A"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Załącznik nr 13 - Zgłoszenie protokolarnej gotowości do rozpoczęcia realizacji Prac zgodnie z Umową.</w:t>
      </w:r>
      <w:r w:rsidR="00E27B50" w:rsidRPr="004E1E32">
        <w:rPr>
          <w:rFonts w:ascii="Arial" w:hAnsi="Arial" w:cs="Arial"/>
          <w:sz w:val="22"/>
          <w:szCs w:val="22"/>
        </w:rPr>
        <w:t xml:space="preserve"> </w:t>
      </w:r>
    </w:p>
    <w:p w14:paraId="0907D85D" w14:textId="77777777" w:rsidR="00817D25" w:rsidRPr="004E1E32" w:rsidRDefault="00817D25"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Załącznik nr 14 – Powiadomienie Zamawiającego o zmianie numeru Rachunku.</w:t>
      </w:r>
    </w:p>
    <w:p w14:paraId="0D041FC3" w14:textId="77777777" w:rsidR="00E27B50" w:rsidRPr="004E1E32" w:rsidRDefault="00097B7E"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Załącznik nr 1</w:t>
      </w:r>
      <w:r w:rsidR="000266FB" w:rsidRPr="004E1E32">
        <w:rPr>
          <w:rFonts w:ascii="Arial" w:hAnsi="Arial" w:cs="Arial"/>
          <w:sz w:val="22"/>
          <w:szCs w:val="22"/>
        </w:rPr>
        <w:t>5</w:t>
      </w:r>
      <w:r w:rsidRPr="004E1E32">
        <w:rPr>
          <w:rFonts w:ascii="Arial" w:hAnsi="Arial" w:cs="Arial"/>
          <w:sz w:val="22"/>
          <w:szCs w:val="22"/>
        </w:rPr>
        <w:t xml:space="preserve"> - Zgoda na przelew wierzytelności</w:t>
      </w:r>
      <w:r w:rsidR="00E27B50" w:rsidRPr="004E1E32">
        <w:rPr>
          <w:rFonts w:ascii="Arial" w:hAnsi="Arial" w:cs="Arial"/>
          <w:sz w:val="22"/>
          <w:szCs w:val="22"/>
        </w:rPr>
        <w:t>..</w:t>
      </w:r>
    </w:p>
    <w:p w14:paraId="72432340" w14:textId="1CAA0681" w:rsidR="00BC43FB" w:rsidRPr="004E1E32" w:rsidRDefault="00D9426C"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Załącznik nr 1</w:t>
      </w:r>
      <w:r w:rsidR="000266FB" w:rsidRPr="004E1E32">
        <w:rPr>
          <w:rFonts w:ascii="Arial" w:hAnsi="Arial" w:cs="Arial"/>
          <w:sz w:val="22"/>
          <w:szCs w:val="22"/>
        </w:rPr>
        <w:t>6</w:t>
      </w:r>
      <w:r w:rsidRPr="004E1E32">
        <w:rPr>
          <w:rFonts w:ascii="Arial" w:hAnsi="Arial" w:cs="Arial"/>
          <w:sz w:val="22"/>
          <w:szCs w:val="22"/>
        </w:rPr>
        <w:t xml:space="preserve"> – Protokół odbioru</w:t>
      </w:r>
      <w:r w:rsidR="00E27B50" w:rsidRPr="004E1E32">
        <w:rPr>
          <w:rFonts w:ascii="Arial" w:hAnsi="Arial" w:cs="Arial"/>
          <w:sz w:val="22"/>
          <w:szCs w:val="22"/>
        </w:rPr>
        <w:t xml:space="preserve">. </w:t>
      </w:r>
      <w:bookmarkStart w:id="12" w:name="_Toc23329988"/>
      <w:bookmarkStart w:id="13" w:name="_Toc23339028"/>
      <w:bookmarkStart w:id="14" w:name="_Toc23489333"/>
      <w:bookmarkStart w:id="15" w:name="_Toc23491660"/>
      <w:bookmarkStart w:id="16" w:name="_Toc23578762"/>
      <w:bookmarkStart w:id="17" w:name="_Toc23649794"/>
      <w:bookmarkStart w:id="18" w:name="_Toc23680598"/>
      <w:bookmarkStart w:id="19" w:name="_Toc24279174"/>
      <w:bookmarkStart w:id="20" w:name="_Toc24547203"/>
    </w:p>
    <w:p w14:paraId="41C8337E" w14:textId="7B4E9D40" w:rsidR="003C168A" w:rsidRPr="004E1E32" w:rsidRDefault="003C168A" w:rsidP="00CA3702">
      <w:pPr>
        <w:pStyle w:val="Tekstpodstawowy2"/>
        <w:numPr>
          <w:ilvl w:val="2"/>
          <w:numId w:val="4"/>
        </w:numPr>
        <w:spacing w:after="0" w:line="300" w:lineRule="auto"/>
        <w:jc w:val="both"/>
        <w:rPr>
          <w:rFonts w:ascii="Arial" w:hAnsi="Arial" w:cs="Arial"/>
          <w:sz w:val="22"/>
          <w:szCs w:val="22"/>
        </w:rPr>
      </w:pPr>
      <w:r w:rsidRPr="004E1E32">
        <w:rPr>
          <w:rFonts w:ascii="Arial" w:hAnsi="Arial" w:cs="Arial"/>
          <w:sz w:val="22"/>
          <w:szCs w:val="22"/>
        </w:rPr>
        <w:t>Załącznik nr 17 – Cennik kosztów pracy sprzętu innego niż podstawowy</w:t>
      </w:r>
    </w:p>
    <w:p w14:paraId="14AC3CEC" w14:textId="603E2611" w:rsidR="00D051A9" w:rsidRPr="004E1E32" w:rsidRDefault="00D051A9" w:rsidP="00CA3702">
      <w:pPr>
        <w:pStyle w:val="Nagwek2"/>
        <w:numPr>
          <w:ilvl w:val="1"/>
          <w:numId w:val="73"/>
        </w:numPr>
        <w:spacing w:before="0" w:after="0" w:line="300" w:lineRule="auto"/>
        <w:rPr>
          <w:rFonts w:cs="Arial"/>
          <w:szCs w:val="22"/>
          <w:lang w:val="pl-PL"/>
        </w:rPr>
      </w:pPr>
      <w:r w:rsidRPr="004E1E32">
        <w:rPr>
          <w:rFonts w:cs="Arial"/>
          <w:szCs w:val="22"/>
          <w:lang w:val="pl-PL"/>
        </w:rPr>
        <w:t xml:space="preserve">W razie jakichkolwiek rozbieżności, dwuznaczności pomiędzy Umową </w:t>
      </w:r>
      <w:r w:rsidR="00AA3B69">
        <w:rPr>
          <w:rFonts w:cs="Arial"/>
          <w:szCs w:val="22"/>
          <w:lang w:val="pl-PL"/>
        </w:rPr>
        <w:br/>
      </w:r>
      <w:r w:rsidRPr="004E1E32">
        <w:rPr>
          <w:rFonts w:cs="Arial"/>
          <w:szCs w:val="22"/>
          <w:lang w:val="pl-PL"/>
        </w:rPr>
        <w:t>a Dokumentami Składowymi Umowy, pierwszeństwo mają zapisy Umowy.</w:t>
      </w:r>
    </w:p>
    <w:p w14:paraId="2EA9E827" w14:textId="0CA2D1F9" w:rsidR="00D051A9" w:rsidRPr="004E1E32" w:rsidRDefault="00D051A9" w:rsidP="00CA3702">
      <w:pPr>
        <w:pStyle w:val="Nagwek2"/>
        <w:numPr>
          <w:ilvl w:val="1"/>
          <w:numId w:val="73"/>
        </w:numPr>
        <w:spacing w:before="0" w:after="0" w:line="300" w:lineRule="auto"/>
        <w:rPr>
          <w:rFonts w:cs="Arial"/>
          <w:szCs w:val="22"/>
          <w:lang w:val="pl-PL"/>
        </w:rPr>
      </w:pPr>
      <w:r w:rsidRPr="004E1E32">
        <w:rPr>
          <w:rFonts w:cs="Arial"/>
          <w:szCs w:val="22"/>
          <w:lang w:val="pl-PL"/>
        </w:rPr>
        <w:t xml:space="preserve">W przypadku jakichkolwiek rozbieżności, dwuznaczności lub sprzeczności między Dokumentami Składowymi Umowy, hierarchia ważności określana jest w porządku malejącym </w:t>
      </w:r>
      <w:r w:rsidR="000A3114" w:rsidRPr="004E1E32">
        <w:rPr>
          <w:rFonts w:cs="Arial"/>
          <w:szCs w:val="22"/>
          <w:lang w:val="pl-PL"/>
        </w:rPr>
        <w:t>(najwyższa „</w:t>
      </w:r>
      <w:r w:rsidR="00906857" w:rsidRPr="004E1E32">
        <w:rPr>
          <w:rFonts w:cs="Arial"/>
          <w:szCs w:val="22"/>
          <w:lang w:val="pl-PL"/>
        </w:rPr>
        <w:t>1)</w:t>
      </w:r>
      <w:r w:rsidR="000A3114" w:rsidRPr="004E1E32">
        <w:rPr>
          <w:rFonts w:cs="Arial"/>
          <w:szCs w:val="22"/>
          <w:lang w:val="pl-PL"/>
        </w:rPr>
        <w:t>”, najniższa „</w:t>
      </w:r>
      <w:r w:rsidR="00906857" w:rsidRPr="004E1E32">
        <w:rPr>
          <w:rFonts w:cs="Arial"/>
          <w:szCs w:val="22"/>
          <w:lang w:val="pl-PL"/>
        </w:rPr>
        <w:t>1</w:t>
      </w:r>
      <w:r w:rsidR="00E51C9A" w:rsidRPr="004E1E32">
        <w:rPr>
          <w:rFonts w:cs="Arial"/>
          <w:szCs w:val="22"/>
          <w:lang w:val="pl-PL"/>
        </w:rPr>
        <w:t>7</w:t>
      </w:r>
      <w:r w:rsidR="00906857" w:rsidRPr="004E1E32">
        <w:rPr>
          <w:rFonts w:cs="Arial"/>
          <w:szCs w:val="22"/>
          <w:lang w:val="pl-PL"/>
        </w:rPr>
        <w:t>)</w:t>
      </w:r>
      <w:r w:rsidR="000A3114" w:rsidRPr="004E1E32">
        <w:rPr>
          <w:rFonts w:cs="Arial"/>
          <w:szCs w:val="22"/>
          <w:lang w:val="pl-PL"/>
        </w:rPr>
        <w:t>”)</w:t>
      </w:r>
      <w:r w:rsidRPr="004E1E32">
        <w:rPr>
          <w:rFonts w:cs="Arial"/>
          <w:szCs w:val="22"/>
          <w:lang w:val="pl-PL"/>
        </w:rPr>
        <w:t xml:space="preserve">. </w:t>
      </w:r>
    </w:p>
    <w:p w14:paraId="473BDF68" w14:textId="77777777" w:rsidR="00D051A9" w:rsidRPr="004E1E32" w:rsidRDefault="00D051A9" w:rsidP="00CA3702">
      <w:pPr>
        <w:pStyle w:val="Nagwek2"/>
        <w:numPr>
          <w:ilvl w:val="1"/>
          <w:numId w:val="73"/>
        </w:numPr>
        <w:spacing w:before="0" w:after="0" w:line="300" w:lineRule="auto"/>
        <w:rPr>
          <w:rFonts w:cs="Arial"/>
          <w:iCs w:val="0"/>
          <w:szCs w:val="22"/>
          <w:lang w:val="pl-PL"/>
        </w:rPr>
      </w:pPr>
      <w:r w:rsidRPr="004E1E32">
        <w:rPr>
          <w:rFonts w:cs="Arial"/>
          <w:szCs w:val="22"/>
          <w:lang w:val="pl-PL"/>
        </w:rPr>
        <w:t xml:space="preserve">W kwestiach nieuregulowanych Umową stosuje się </w:t>
      </w:r>
      <w:r w:rsidRPr="004E1E32">
        <w:rPr>
          <w:rFonts w:cs="Arial"/>
          <w:b/>
          <w:szCs w:val="22"/>
          <w:lang w:val="pl-PL"/>
        </w:rPr>
        <w:t>odpowiednio</w:t>
      </w:r>
      <w:r w:rsidRPr="004E1E32">
        <w:rPr>
          <w:rFonts w:cs="Arial"/>
          <w:szCs w:val="22"/>
          <w:lang w:val="pl-PL"/>
        </w:rPr>
        <w:t xml:space="preserve"> postanowienia OWZU.</w:t>
      </w:r>
      <w:r w:rsidRPr="004E1E32">
        <w:rPr>
          <w:rFonts w:cs="Arial"/>
          <w:iCs w:val="0"/>
          <w:szCs w:val="22"/>
          <w:lang w:val="pl-PL"/>
        </w:rPr>
        <w:t xml:space="preserve"> </w:t>
      </w:r>
    </w:p>
    <w:p w14:paraId="5EF67E4F" w14:textId="607F4B60" w:rsidR="002654D2" w:rsidRPr="004E1E32" w:rsidRDefault="002654D2" w:rsidP="00CA3702">
      <w:pPr>
        <w:pStyle w:val="Nagwek2"/>
        <w:numPr>
          <w:ilvl w:val="1"/>
          <w:numId w:val="73"/>
        </w:numPr>
        <w:spacing w:before="0" w:after="0" w:line="300" w:lineRule="auto"/>
        <w:rPr>
          <w:rFonts w:cs="Arial"/>
          <w:szCs w:val="22"/>
          <w:lang w:val="pl-PL"/>
        </w:rPr>
      </w:pPr>
      <w:r w:rsidRPr="004E1E32">
        <w:rPr>
          <w:rFonts w:cs="Arial"/>
          <w:szCs w:val="22"/>
          <w:lang w:val="pl-PL"/>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w:t>
      </w:r>
      <w:r w:rsidR="00AA3B69">
        <w:rPr>
          <w:rFonts w:cs="Arial"/>
          <w:szCs w:val="22"/>
          <w:lang w:val="pl-PL"/>
        </w:rPr>
        <w:br/>
      </w:r>
      <w:r w:rsidRPr="004E1E32">
        <w:rPr>
          <w:rFonts w:cs="Arial"/>
          <w:szCs w:val="22"/>
          <w:lang w:val="pl-PL"/>
        </w:rPr>
        <w:t>z zaniechania, w tym do uznania za doręczoną korespondencję skierowaną na ostatni adres podany przez Wykonawcę.</w:t>
      </w:r>
    </w:p>
    <w:p w14:paraId="31587B43" w14:textId="77777777" w:rsidR="00D051A9" w:rsidRPr="004E1E32" w:rsidRDefault="00D051A9" w:rsidP="00CA3702">
      <w:pPr>
        <w:pStyle w:val="Nagwek2"/>
        <w:numPr>
          <w:ilvl w:val="1"/>
          <w:numId w:val="73"/>
        </w:numPr>
        <w:spacing w:before="0" w:after="0" w:line="300" w:lineRule="auto"/>
        <w:rPr>
          <w:rFonts w:cs="Arial"/>
          <w:szCs w:val="22"/>
          <w:lang w:val="pl-PL"/>
        </w:rPr>
      </w:pPr>
      <w:r w:rsidRPr="004E1E32">
        <w:rPr>
          <w:rFonts w:cs="Arial"/>
          <w:szCs w:val="22"/>
          <w:lang w:val="pl-PL"/>
        </w:rPr>
        <w:t xml:space="preserve">Ewentualne spory wynikłe w związku z wykonaniem Umowy rozstrzygane będą przez sąd właściwy miejscowo ze względu na siedzibę Zamawiającego. </w:t>
      </w:r>
    </w:p>
    <w:p w14:paraId="2A7D75A9" w14:textId="4C48043E" w:rsidR="00D051A9" w:rsidRPr="004E1E32" w:rsidRDefault="00D051A9" w:rsidP="00CA3702">
      <w:pPr>
        <w:pStyle w:val="Nagwek2"/>
        <w:numPr>
          <w:ilvl w:val="1"/>
          <w:numId w:val="73"/>
        </w:numPr>
        <w:spacing w:before="0" w:after="0" w:line="300" w:lineRule="auto"/>
        <w:rPr>
          <w:rFonts w:cs="Arial"/>
          <w:szCs w:val="22"/>
          <w:lang w:val="pl-PL"/>
        </w:rPr>
      </w:pPr>
      <w:r w:rsidRPr="004E1E32">
        <w:rPr>
          <w:rFonts w:cs="Arial"/>
          <w:szCs w:val="22"/>
          <w:lang w:val="pl-PL"/>
        </w:rPr>
        <w:t>Umowa została sporządzona w dwóch jednobrzmiących egzemplarzach, po jednym dla każdej ze Stron.</w:t>
      </w:r>
      <w:bookmarkEnd w:id="12"/>
      <w:bookmarkEnd w:id="13"/>
      <w:bookmarkEnd w:id="14"/>
      <w:bookmarkEnd w:id="15"/>
      <w:bookmarkEnd w:id="16"/>
      <w:bookmarkEnd w:id="17"/>
      <w:bookmarkEnd w:id="18"/>
      <w:bookmarkEnd w:id="19"/>
      <w:bookmarkEnd w:id="20"/>
    </w:p>
    <w:p w14:paraId="2A179057" w14:textId="77777777" w:rsidR="00072AA3" w:rsidRPr="004E1E32" w:rsidRDefault="00072AA3" w:rsidP="00CA3702">
      <w:pPr>
        <w:pStyle w:val="Nagwek2"/>
        <w:numPr>
          <w:ilvl w:val="1"/>
          <w:numId w:val="73"/>
        </w:numPr>
        <w:spacing w:before="0" w:after="0" w:line="300" w:lineRule="auto"/>
        <w:rPr>
          <w:rFonts w:cs="Arial"/>
          <w:szCs w:val="22"/>
          <w:lang w:val="pl-PL"/>
        </w:rPr>
      </w:pPr>
      <w:r w:rsidRPr="004E1E32">
        <w:rPr>
          <w:rFonts w:cs="Arial"/>
          <w:szCs w:val="22"/>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65091911" w14:textId="6521E071" w:rsidR="00D051A9" w:rsidRDefault="0051048E" w:rsidP="00CA3702">
      <w:pPr>
        <w:pStyle w:val="Nagwek2"/>
        <w:numPr>
          <w:ilvl w:val="1"/>
          <w:numId w:val="73"/>
        </w:numPr>
        <w:spacing w:before="0" w:after="0" w:line="300" w:lineRule="auto"/>
        <w:rPr>
          <w:rFonts w:cs="Arial"/>
          <w:szCs w:val="22"/>
          <w:lang w:val="pl-PL"/>
        </w:rPr>
      </w:pPr>
      <w:r w:rsidRPr="004E1E32">
        <w:rPr>
          <w:rFonts w:cs="Arial"/>
          <w:szCs w:val="22"/>
          <w:lang w:val="pl-PL"/>
        </w:rPr>
        <w:t>Językiem Umowy i wszelkiej korespondencji jest język polski.</w:t>
      </w:r>
    </w:p>
    <w:p w14:paraId="5FAC3866" w14:textId="76DF96A7" w:rsidR="00AA3B69" w:rsidRDefault="00AA3B69" w:rsidP="004E1E32">
      <w:pPr>
        <w:pStyle w:val="Tekstpodstawowy"/>
      </w:pPr>
    </w:p>
    <w:p w14:paraId="7AA36FE3" w14:textId="77777777" w:rsidR="00AA3B69" w:rsidRPr="004E1E32" w:rsidRDefault="00AA3B69" w:rsidP="004E1E32">
      <w:pPr>
        <w:pStyle w:val="Tekstpodstawowy"/>
      </w:pPr>
    </w:p>
    <w:p w14:paraId="59C31FF0" w14:textId="77777777" w:rsidR="001606E6" w:rsidRPr="004E1E32" w:rsidRDefault="001606E6" w:rsidP="00CA3702">
      <w:pPr>
        <w:pStyle w:val="Tekstpodstawowy"/>
        <w:spacing w:after="0" w:line="300" w:lineRule="auto"/>
        <w:rPr>
          <w:rFonts w:ascii="Arial" w:hAnsi="Arial" w:cs="Arial"/>
          <w:sz w:val="22"/>
          <w:szCs w:val="22"/>
          <w:lang w:eastAsia="en-US"/>
        </w:rPr>
      </w:pPr>
    </w:p>
    <w:p w14:paraId="29139B9C" w14:textId="76DCE87B" w:rsidR="00D051A9" w:rsidRPr="004E1E32" w:rsidRDefault="00D051A9" w:rsidP="00854CD1">
      <w:pPr>
        <w:tabs>
          <w:tab w:val="center" w:pos="1704"/>
          <w:tab w:val="center" w:pos="7100"/>
        </w:tabs>
        <w:spacing w:line="300" w:lineRule="auto"/>
        <w:rPr>
          <w:rFonts w:ascii="Arial" w:eastAsia="Calibri" w:hAnsi="Arial" w:cs="Arial"/>
          <w:b/>
          <w:bCs/>
          <w:sz w:val="22"/>
          <w:szCs w:val="22"/>
        </w:rPr>
      </w:pPr>
      <w:r w:rsidRPr="004E1E32">
        <w:rPr>
          <w:rFonts w:ascii="Arial" w:eastAsia="Calibri" w:hAnsi="Arial" w:cs="Arial"/>
          <w:b/>
          <w:bCs/>
          <w:sz w:val="22"/>
          <w:szCs w:val="22"/>
        </w:rPr>
        <w:tab/>
        <w:t>WYKONAWCA</w:t>
      </w:r>
      <w:r w:rsidRPr="004E1E32">
        <w:rPr>
          <w:rFonts w:ascii="Arial" w:eastAsia="Calibri" w:hAnsi="Arial" w:cs="Arial"/>
          <w:b/>
          <w:bCs/>
          <w:sz w:val="22"/>
          <w:szCs w:val="22"/>
        </w:rPr>
        <w:tab/>
        <w:t>ZAMAWIAJĄCY</w:t>
      </w:r>
    </w:p>
    <w:p w14:paraId="13CFA8E1" w14:textId="2721CC30" w:rsidR="00CA3702" w:rsidRPr="004E1E32" w:rsidRDefault="00CA3702" w:rsidP="00854CD1">
      <w:pPr>
        <w:tabs>
          <w:tab w:val="center" w:pos="1704"/>
          <w:tab w:val="center" w:pos="7100"/>
        </w:tabs>
        <w:spacing w:line="300" w:lineRule="auto"/>
        <w:rPr>
          <w:rFonts w:ascii="Arial" w:eastAsia="Calibri" w:hAnsi="Arial" w:cs="Arial"/>
          <w:b/>
          <w:bCs/>
          <w:sz w:val="22"/>
          <w:szCs w:val="22"/>
        </w:rPr>
      </w:pPr>
    </w:p>
    <w:p w14:paraId="56A3051C" w14:textId="77777777" w:rsidR="00CA3702" w:rsidRPr="004E1E32" w:rsidRDefault="00CA3702" w:rsidP="00854CD1">
      <w:pPr>
        <w:tabs>
          <w:tab w:val="center" w:pos="1704"/>
          <w:tab w:val="center" w:pos="7100"/>
        </w:tabs>
        <w:spacing w:line="300" w:lineRule="auto"/>
        <w:rPr>
          <w:rFonts w:ascii="Arial" w:eastAsia="Calibri" w:hAnsi="Arial" w:cs="Arial"/>
          <w:b/>
          <w:bCs/>
          <w:sz w:val="22"/>
          <w:szCs w:val="22"/>
        </w:rPr>
      </w:pPr>
    </w:p>
    <w:p w14:paraId="4867107B" w14:textId="42896C51" w:rsidR="00FA27F8" w:rsidRPr="004E1E32" w:rsidRDefault="00D051A9" w:rsidP="002E2281">
      <w:pPr>
        <w:tabs>
          <w:tab w:val="center" w:pos="1704"/>
          <w:tab w:val="center" w:pos="7100"/>
        </w:tabs>
        <w:spacing w:line="300" w:lineRule="auto"/>
        <w:rPr>
          <w:rFonts w:ascii="Arial" w:eastAsia="Calibri" w:hAnsi="Arial" w:cs="Arial"/>
          <w:b/>
          <w:bCs/>
          <w:sz w:val="22"/>
          <w:szCs w:val="22"/>
        </w:rPr>
        <w:sectPr w:rsidR="00FA27F8" w:rsidRPr="004E1E32" w:rsidSect="00694227">
          <w:headerReference w:type="default" r:id="rId21"/>
          <w:footerReference w:type="default" r:id="rId22"/>
          <w:pgSz w:w="11906" w:h="16838"/>
          <w:pgMar w:top="1418" w:right="851" w:bottom="1418" w:left="1418" w:header="709" w:footer="327" w:gutter="0"/>
          <w:cols w:space="708"/>
          <w:docGrid w:linePitch="360"/>
        </w:sectPr>
      </w:pPr>
      <w:r w:rsidRPr="004E1E32">
        <w:rPr>
          <w:rFonts w:ascii="Arial" w:eastAsia="Calibri" w:hAnsi="Arial" w:cs="Arial"/>
          <w:b/>
          <w:bCs/>
          <w:sz w:val="22"/>
          <w:szCs w:val="22"/>
        </w:rPr>
        <w:t>…………………………………………..</w:t>
      </w:r>
      <w:r w:rsidRPr="004E1E32">
        <w:rPr>
          <w:rFonts w:ascii="Arial" w:eastAsia="Calibri" w:hAnsi="Arial" w:cs="Arial"/>
          <w:b/>
          <w:bCs/>
          <w:sz w:val="22"/>
          <w:szCs w:val="22"/>
        </w:rPr>
        <w:tab/>
        <w:t>………………………………………</w:t>
      </w:r>
    </w:p>
    <w:p w14:paraId="0A33758B" w14:textId="56E5E853" w:rsidR="00FA27F8" w:rsidRPr="00124D22" w:rsidRDefault="00FA27F8" w:rsidP="004E1E32">
      <w:pPr>
        <w:tabs>
          <w:tab w:val="center" w:pos="1704"/>
          <w:tab w:val="center" w:pos="7100"/>
        </w:tabs>
        <w:spacing w:line="300" w:lineRule="auto"/>
        <w:jc w:val="right"/>
        <w:rPr>
          <w:rFonts w:asciiTheme="minorBidi" w:hAnsiTheme="minorBidi" w:cstheme="minorBidi"/>
          <w:b/>
          <w:sz w:val="22"/>
          <w:szCs w:val="22"/>
        </w:rPr>
      </w:pPr>
      <w:r w:rsidRPr="00124D22">
        <w:rPr>
          <w:rFonts w:asciiTheme="minorBidi" w:hAnsiTheme="minorBidi" w:cstheme="minorBidi"/>
          <w:b/>
          <w:sz w:val="22"/>
          <w:szCs w:val="22"/>
        </w:rPr>
        <w:lastRenderedPageBreak/>
        <w:t>Załącznik nr 1 do Umowy</w:t>
      </w:r>
    </w:p>
    <w:p w14:paraId="247C7376" w14:textId="1EB1CB14" w:rsidR="00676FC8" w:rsidRPr="00124D22" w:rsidRDefault="00676FC8" w:rsidP="00124D22">
      <w:pPr>
        <w:contextualSpacing/>
        <w:jc w:val="both"/>
        <w:rPr>
          <w:rFonts w:asciiTheme="minorBidi" w:hAnsiTheme="minorBidi" w:cstheme="minorBidi"/>
          <w:b/>
          <w:sz w:val="22"/>
          <w:szCs w:val="22"/>
          <w:u w:val="single"/>
        </w:rPr>
      </w:pPr>
      <w:r w:rsidRPr="00124D22">
        <w:rPr>
          <w:rFonts w:asciiTheme="minorBidi" w:hAnsiTheme="minorBidi" w:cstheme="minorBidi"/>
          <w:b/>
          <w:sz w:val="22"/>
          <w:szCs w:val="22"/>
          <w:u w:val="single"/>
        </w:rPr>
        <w:t xml:space="preserve">Formularz rzeczowo-finansowy </w:t>
      </w:r>
    </w:p>
    <w:p w14:paraId="25C87EDB" w14:textId="77777777" w:rsidR="00124D22" w:rsidRPr="00124D22" w:rsidRDefault="00124D22" w:rsidP="00124D22">
      <w:pPr>
        <w:contextualSpacing/>
        <w:jc w:val="both"/>
        <w:rPr>
          <w:rFonts w:asciiTheme="minorBidi" w:hAnsiTheme="minorBidi" w:cstheme="minorBidi"/>
          <w:b/>
          <w:sz w:val="22"/>
          <w:szCs w:val="22"/>
          <w:u w:val="single"/>
        </w:rPr>
      </w:pPr>
    </w:p>
    <w:tbl>
      <w:tblPr>
        <w:tblStyle w:val="Tabela-Siatka1"/>
        <w:tblW w:w="13745" w:type="dxa"/>
        <w:tblLook w:val="04A0" w:firstRow="1" w:lastRow="0" w:firstColumn="1" w:lastColumn="0" w:noHBand="0" w:noVBand="1"/>
      </w:tblPr>
      <w:tblGrid>
        <w:gridCol w:w="898"/>
        <w:gridCol w:w="4883"/>
        <w:gridCol w:w="7964"/>
      </w:tblGrid>
      <w:tr w:rsidR="00676FC8" w:rsidRPr="0045610D" w14:paraId="3ADB04B7" w14:textId="77777777" w:rsidTr="001D577F">
        <w:trPr>
          <w:trHeight w:val="425"/>
        </w:trPr>
        <w:tc>
          <w:tcPr>
            <w:tcW w:w="898" w:type="dxa"/>
          </w:tcPr>
          <w:p w14:paraId="55663EEC"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L.p.</w:t>
            </w:r>
          </w:p>
        </w:tc>
        <w:tc>
          <w:tcPr>
            <w:tcW w:w="4883" w:type="dxa"/>
          </w:tcPr>
          <w:p w14:paraId="4E88C165"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Nazwa zapotrzebowania</w:t>
            </w:r>
          </w:p>
        </w:tc>
        <w:tc>
          <w:tcPr>
            <w:tcW w:w="7964" w:type="dxa"/>
          </w:tcPr>
          <w:p w14:paraId="6F701B7A" w14:textId="77777777" w:rsidR="00676FC8" w:rsidRPr="0045610D" w:rsidRDefault="00676FC8" w:rsidP="001D577F">
            <w:pPr>
              <w:tabs>
                <w:tab w:val="left" w:pos="3402"/>
              </w:tabs>
              <w:jc w:val="center"/>
              <w:rPr>
                <w:rFonts w:asciiTheme="minorBidi" w:hAnsiTheme="minorBidi" w:cstheme="minorBidi"/>
                <w:b/>
                <w:sz w:val="22"/>
                <w:szCs w:val="22"/>
                <w:vertAlign w:val="superscript"/>
              </w:rPr>
            </w:pPr>
            <w:r w:rsidRPr="0045610D">
              <w:rPr>
                <w:rFonts w:asciiTheme="minorBidi" w:hAnsiTheme="minorBidi" w:cstheme="minorBidi"/>
                <w:b/>
                <w:sz w:val="22"/>
                <w:szCs w:val="22"/>
              </w:rPr>
              <w:t>Wynagrodzenie ryczałtowe w okresie trwania umowy[zł] netto</w:t>
            </w:r>
          </w:p>
        </w:tc>
      </w:tr>
      <w:tr w:rsidR="00676FC8" w:rsidRPr="0045610D" w14:paraId="5DC128BE" w14:textId="77777777" w:rsidTr="001D577F">
        <w:trPr>
          <w:trHeight w:val="425"/>
        </w:trPr>
        <w:tc>
          <w:tcPr>
            <w:tcW w:w="898" w:type="dxa"/>
          </w:tcPr>
          <w:p w14:paraId="22D45E53" w14:textId="546EDA56" w:rsidR="00676FC8" w:rsidRPr="0045610D" w:rsidRDefault="00874DE5" w:rsidP="001D577F">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1</w:t>
            </w:r>
          </w:p>
        </w:tc>
        <w:tc>
          <w:tcPr>
            <w:tcW w:w="4883" w:type="dxa"/>
          </w:tcPr>
          <w:p w14:paraId="6616FE0C" w14:textId="77777777" w:rsidR="00874DE5" w:rsidRPr="0045610D" w:rsidRDefault="00874DE5" w:rsidP="00874DE5">
            <w:pPr>
              <w:tabs>
                <w:tab w:val="left" w:pos="3402"/>
              </w:tabs>
              <w:autoSpaceDE w:val="0"/>
              <w:autoSpaceDN w:val="0"/>
              <w:jc w:val="both"/>
              <w:rPr>
                <w:rFonts w:asciiTheme="minorBidi" w:hAnsiTheme="minorBidi" w:cstheme="minorBidi"/>
                <w:sz w:val="22"/>
                <w:szCs w:val="22"/>
              </w:rPr>
            </w:pPr>
            <w:r w:rsidRPr="0045610D">
              <w:rPr>
                <w:rFonts w:asciiTheme="minorBidi" w:eastAsia="Calibri" w:hAnsiTheme="minorBidi" w:cstheme="minorBidi"/>
                <w:sz w:val="22"/>
                <w:szCs w:val="22"/>
              </w:rPr>
              <w:t>utrzymania budynków, budowli, obiektów wraz z instalacjami z nimi związanymi/ nie dotyczy instalacji elektrycznych, informatycznych oraz odgromowych/, utrzymanie sieci kanalizacji sanitarnej, Burzowej, przemysłowej drenażowej/ nie dotyczy pomp w przepompowniach określonych w zał. 1.1 do SWZII/, sieci wody pitnej, sieci wody przeciwpożarowej nie dotyczy pomp w przepompowniach określonych w zał. 1.1 do SWZII/, centralnego ogrzewania instalacji zraszaczowych i mgłowych/ zgodnie z zał. 1.1 a do SWZII/, usuwania  usterek</w:t>
            </w:r>
          </w:p>
          <w:p w14:paraId="780E986F" w14:textId="77777777" w:rsidR="00676FC8" w:rsidRPr="0045610D" w:rsidRDefault="00676FC8" w:rsidP="001D577F">
            <w:pPr>
              <w:tabs>
                <w:tab w:val="left" w:pos="3402"/>
              </w:tabs>
              <w:jc w:val="both"/>
              <w:rPr>
                <w:rFonts w:asciiTheme="minorBidi" w:hAnsiTheme="minorBidi" w:cstheme="minorBidi"/>
                <w:sz w:val="22"/>
                <w:szCs w:val="22"/>
              </w:rPr>
            </w:pPr>
          </w:p>
        </w:tc>
        <w:tc>
          <w:tcPr>
            <w:tcW w:w="7964" w:type="dxa"/>
          </w:tcPr>
          <w:p w14:paraId="0BA4E3D5" w14:textId="77777777" w:rsidR="00CA3702" w:rsidRPr="0045610D" w:rsidRDefault="00CA3702" w:rsidP="00CA3702">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Wynagrodzenie ryczałtowe w okresie trwania umowy [zł] netto:</w:t>
            </w:r>
          </w:p>
          <w:p w14:paraId="4FC50BAA" w14:textId="6A1AF08F" w:rsidR="00CA3702" w:rsidRPr="0045610D" w:rsidRDefault="00461B6E" w:rsidP="00CA3702">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00CA3702" w:rsidRPr="0045610D">
              <w:rPr>
                <w:rFonts w:asciiTheme="minorBidi" w:eastAsiaTheme="minorHAnsi" w:hAnsiTheme="minorBidi" w:cstheme="minorBidi"/>
                <w:b/>
                <w:bCs/>
                <w:sz w:val="22"/>
                <w:szCs w:val="22"/>
                <w:lang w:eastAsia="en-US"/>
              </w:rPr>
              <w:t xml:space="preserve"> zł</w:t>
            </w:r>
          </w:p>
          <w:p w14:paraId="555D55D1" w14:textId="77777777" w:rsidR="00CA3702" w:rsidRPr="0045610D" w:rsidRDefault="00CA3702" w:rsidP="00CA3702">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Wynagrodzenie ryczałtowe w okresie trwania umowy netto zawiera:</w:t>
            </w:r>
          </w:p>
          <w:p w14:paraId="78B223B1" w14:textId="77777777" w:rsidR="00CA3702" w:rsidRPr="0045610D" w:rsidRDefault="00CA3702" w:rsidP="00CA3702">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Usługa:</w:t>
            </w:r>
          </w:p>
          <w:p w14:paraId="6510254D" w14:textId="268B9FBA" w:rsidR="00CA3702" w:rsidRPr="0045610D" w:rsidRDefault="00461B6E" w:rsidP="00CA3702">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CA3702" w:rsidRPr="0045610D">
              <w:rPr>
                <w:rFonts w:asciiTheme="minorBidi" w:eastAsiaTheme="minorHAnsi" w:hAnsiTheme="minorBidi" w:cstheme="minorBidi"/>
                <w:b/>
                <w:bCs/>
                <w:sz w:val="22"/>
                <w:szCs w:val="22"/>
                <w:lang w:eastAsia="en-US"/>
              </w:rPr>
              <w:t>zł</w:t>
            </w:r>
          </w:p>
          <w:p w14:paraId="3773D94F" w14:textId="77777777" w:rsidR="00CA3702" w:rsidRPr="0045610D" w:rsidRDefault="00CA3702" w:rsidP="00CA3702">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Materiały pomocnicze:</w:t>
            </w:r>
          </w:p>
          <w:p w14:paraId="72647979" w14:textId="557B6D1F" w:rsidR="00CA3702" w:rsidRPr="0045610D" w:rsidRDefault="00461B6E" w:rsidP="00CA3702">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CA3702" w:rsidRPr="0045610D">
              <w:rPr>
                <w:rFonts w:asciiTheme="minorBidi" w:eastAsiaTheme="minorHAnsi" w:hAnsiTheme="minorBidi" w:cstheme="minorBidi"/>
                <w:b/>
                <w:bCs/>
                <w:sz w:val="22"/>
                <w:szCs w:val="22"/>
                <w:lang w:eastAsia="en-US"/>
              </w:rPr>
              <w:t>zł</w:t>
            </w:r>
          </w:p>
          <w:p w14:paraId="139505A1" w14:textId="77777777" w:rsidR="00CA3702" w:rsidRPr="0045610D" w:rsidRDefault="00CA3702" w:rsidP="00CA3702">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Narzędzia i sprzęt:</w:t>
            </w:r>
          </w:p>
          <w:p w14:paraId="51950A83" w14:textId="7B163432" w:rsidR="00676FC8" w:rsidRPr="0045610D" w:rsidRDefault="00461B6E" w:rsidP="00CA3702">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CA3702" w:rsidRPr="0045610D">
              <w:rPr>
                <w:rFonts w:asciiTheme="minorBidi" w:eastAsiaTheme="minorHAnsi" w:hAnsiTheme="minorBidi" w:cstheme="minorBidi"/>
                <w:b/>
                <w:bCs/>
                <w:sz w:val="22"/>
                <w:szCs w:val="22"/>
                <w:lang w:eastAsia="en-US"/>
              </w:rPr>
              <w:t>zł</w:t>
            </w:r>
          </w:p>
        </w:tc>
      </w:tr>
      <w:tr w:rsidR="00676FC8" w:rsidRPr="0045610D" w14:paraId="04623739" w14:textId="77777777" w:rsidTr="001D577F">
        <w:trPr>
          <w:trHeight w:val="425"/>
        </w:trPr>
        <w:tc>
          <w:tcPr>
            <w:tcW w:w="898" w:type="dxa"/>
          </w:tcPr>
          <w:p w14:paraId="6CE144CA" w14:textId="376455C9" w:rsidR="00676FC8" w:rsidRPr="0045610D" w:rsidRDefault="00874DE5" w:rsidP="001D577F">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2</w:t>
            </w:r>
          </w:p>
        </w:tc>
        <w:tc>
          <w:tcPr>
            <w:tcW w:w="4883" w:type="dxa"/>
          </w:tcPr>
          <w:p w14:paraId="1918EC2D" w14:textId="19555F1A" w:rsidR="00676FC8" w:rsidRPr="0045610D" w:rsidRDefault="00676FC8" w:rsidP="00AD3C29">
            <w:pPr>
              <w:tabs>
                <w:tab w:val="left" w:pos="3402"/>
              </w:tabs>
              <w:autoSpaceDE w:val="0"/>
              <w:autoSpaceDN w:val="0"/>
              <w:jc w:val="both"/>
              <w:rPr>
                <w:rFonts w:asciiTheme="minorBidi" w:eastAsia="Calibri" w:hAnsiTheme="minorBidi" w:cstheme="minorBidi"/>
                <w:sz w:val="22"/>
                <w:szCs w:val="22"/>
              </w:rPr>
            </w:pPr>
            <w:r w:rsidRPr="0045610D">
              <w:rPr>
                <w:rFonts w:asciiTheme="minorBidi" w:eastAsia="Calibri" w:hAnsiTheme="minorBidi" w:cstheme="minorBidi"/>
                <w:sz w:val="22"/>
                <w:szCs w:val="22"/>
              </w:rPr>
              <w:t xml:space="preserve">Utrzymanie urządzeń i instalacji centralnego odkurzania – </w:t>
            </w:r>
            <w:r w:rsidR="00AD3C29" w:rsidRPr="0045610D">
              <w:rPr>
                <w:rFonts w:asciiTheme="minorBidi" w:eastAsia="Calibri" w:hAnsiTheme="minorBidi" w:cstheme="minorBidi"/>
                <w:sz w:val="22"/>
                <w:szCs w:val="22"/>
              </w:rPr>
              <w:t>oględziny techniczne</w:t>
            </w:r>
            <w:r w:rsidRPr="0045610D">
              <w:rPr>
                <w:rFonts w:asciiTheme="minorBidi" w:eastAsia="Calibri" w:hAnsiTheme="minorBidi" w:cstheme="minorBidi"/>
                <w:sz w:val="22"/>
                <w:szCs w:val="22"/>
              </w:rPr>
              <w:t>, konserwacja, usuwanie usterek urządzeń.</w:t>
            </w:r>
          </w:p>
        </w:tc>
        <w:tc>
          <w:tcPr>
            <w:tcW w:w="7964" w:type="dxa"/>
          </w:tcPr>
          <w:p w14:paraId="53B9EDFB" w14:textId="77777777" w:rsidR="00764871" w:rsidRPr="0045610D" w:rsidRDefault="00764871" w:rsidP="00764871">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Wynagrodzenie ryczałtowe w okresie trwania umowy [zł] netto:</w:t>
            </w:r>
          </w:p>
          <w:p w14:paraId="1EEB9C63" w14:textId="1DDD5E9F" w:rsidR="00764871" w:rsidRPr="0045610D" w:rsidRDefault="00461B6E" w:rsidP="00764871">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zł</w:t>
            </w:r>
          </w:p>
          <w:p w14:paraId="4FDB5283" w14:textId="77777777" w:rsidR="00764871" w:rsidRPr="0045610D" w:rsidRDefault="00764871" w:rsidP="00764871">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Wynagrodzenie ryczałtowe w okresie trwania umowy netto zawiera:</w:t>
            </w:r>
          </w:p>
          <w:p w14:paraId="2BF94F8C" w14:textId="77777777" w:rsidR="00764871" w:rsidRPr="0045610D" w:rsidRDefault="00764871" w:rsidP="00764871">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Usługa:</w:t>
            </w:r>
          </w:p>
          <w:p w14:paraId="166D6D2D" w14:textId="5083C85C" w:rsidR="00764871" w:rsidRPr="0045610D" w:rsidRDefault="00461B6E" w:rsidP="00764871">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zł</w:t>
            </w:r>
          </w:p>
          <w:p w14:paraId="7F021D7A" w14:textId="77777777" w:rsidR="00764871" w:rsidRPr="0045610D" w:rsidRDefault="00764871" w:rsidP="00764871">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Materiały pomocnicze:</w:t>
            </w:r>
          </w:p>
          <w:p w14:paraId="0F31D220" w14:textId="6AAA6004" w:rsidR="00764871" w:rsidRPr="0045610D" w:rsidRDefault="00461B6E" w:rsidP="00764871">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zł</w:t>
            </w:r>
          </w:p>
          <w:p w14:paraId="0556D265" w14:textId="77777777" w:rsidR="00764871" w:rsidRPr="0045610D" w:rsidRDefault="00764871" w:rsidP="00764871">
            <w:pPr>
              <w:autoSpaceDE w:val="0"/>
              <w:autoSpaceDN w:val="0"/>
              <w:adjustRightInd w:val="0"/>
              <w:rPr>
                <w:rFonts w:asciiTheme="minorBidi" w:eastAsiaTheme="minorHAnsi" w:hAnsiTheme="minorBidi" w:cstheme="minorBidi"/>
                <w:sz w:val="22"/>
                <w:szCs w:val="22"/>
                <w:lang w:eastAsia="en-US"/>
              </w:rPr>
            </w:pPr>
            <w:r w:rsidRPr="0045610D">
              <w:rPr>
                <w:rFonts w:asciiTheme="minorBidi" w:eastAsiaTheme="minorHAnsi" w:hAnsiTheme="minorBidi" w:cstheme="minorBidi"/>
                <w:sz w:val="22"/>
                <w:szCs w:val="22"/>
                <w:lang w:eastAsia="en-US"/>
              </w:rPr>
              <w:t>Narzędzia i sprzęt:</w:t>
            </w:r>
          </w:p>
          <w:p w14:paraId="6C293850" w14:textId="25325731" w:rsidR="00676FC8" w:rsidRPr="0045610D" w:rsidRDefault="00461B6E" w:rsidP="00764871">
            <w:pPr>
              <w:autoSpaceDE w:val="0"/>
              <w:autoSpaceDN w:val="0"/>
              <w:adjustRightInd w:val="0"/>
              <w:rPr>
                <w:rFonts w:asciiTheme="minorBidi" w:eastAsiaTheme="minorHAnsi" w:hAnsiTheme="minorBidi" w:cstheme="minorBidi"/>
                <w:b/>
                <w:bCs/>
                <w:sz w:val="22"/>
                <w:szCs w:val="22"/>
                <w:lang w:eastAsia="en-US"/>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 xml:space="preserve">zł </w:t>
            </w:r>
          </w:p>
        </w:tc>
      </w:tr>
      <w:tr w:rsidR="00676FC8" w:rsidRPr="0045610D" w14:paraId="7B73A038" w14:textId="77777777" w:rsidTr="001D577F">
        <w:trPr>
          <w:trHeight w:val="425"/>
        </w:trPr>
        <w:tc>
          <w:tcPr>
            <w:tcW w:w="898" w:type="dxa"/>
          </w:tcPr>
          <w:p w14:paraId="5644E31B" w14:textId="50AB3808" w:rsidR="00676FC8" w:rsidRPr="0045610D" w:rsidRDefault="00874DE5" w:rsidP="001D577F">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3</w:t>
            </w:r>
          </w:p>
        </w:tc>
        <w:tc>
          <w:tcPr>
            <w:tcW w:w="4883" w:type="dxa"/>
          </w:tcPr>
          <w:p w14:paraId="2BC953BC" w14:textId="77777777" w:rsidR="00676FC8" w:rsidRPr="0045610D" w:rsidRDefault="00676FC8" w:rsidP="001D577F">
            <w:pPr>
              <w:tabs>
                <w:tab w:val="left" w:pos="3402"/>
              </w:tabs>
              <w:jc w:val="both"/>
              <w:rPr>
                <w:rFonts w:asciiTheme="minorBidi" w:hAnsiTheme="minorBidi" w:cstheme="minorBidi"/>
                <w:sz w:val="22"/>
                <w:szCs w:val="22"/>
              </w:rPr>
            </w:pPr>
            <w:r w:rsidRPr="0045610D">
              <w:rPr>
                <w:rFonts w:asciiTheme="minorBidi" w:hAnsiTheme="minorBidi" w:cstheme="minorBidi"/>
                <w:sz w:val="22"/>
                <w:szCs w:val="22"/>
              </w:rPr>
              <w:t>pełnienie całodobowego dyżuru w celu usuwania awarii</w:t>
            </w:r>
          </w:p>
        </w:tc>
        <w:tc>
          <w:tcPr>
            <w:tcW w:w="7964" w:type="dxa"/>
          </w:tcPr>
          <w:p w14:paraId="659E0D5D" w14:textId="1747AF32" w:rsidR="00676FC8" w:rsidRPr="0045610D" w:rsidRDefault="00461B6E" w:rsidP="00764871">
            <w:pPr>
              <w:tabs>
                <w:tab w:val="left" w:pos="3402"/>
              </w:tabs>
              <w:rPr>
                <w:rFonts w:asciiTheme="minorBidi" w:hAnsiTheme="minorBidi" w:cstheme="minorBidi"/>
                <w:b/>
                <w:bCs/>
                <w:sz w:val="22"/>
                <w:szCs w:val="22"/>
              </w:rPr>
            </w:pP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zł</w:t>
            </w:r>
          </w:p>
        </w:tc>
      </w:tr>
      <w:tr w:rsidR="00676FC8" w:rsidRPr="0045610D" w14:paraId="2FA30BF8" w14:textId="77777777" w:rsidTr="001D577F">
        <w:trPr>
          <w:trHeight w:val="425"/>
        </w:trPr>
        <w:tc>
          <w:tcPr>
            <w:tcW w:w="898" w:type="dxa"/>
          </w:tcPr>
          <w:p w14:paraId="1DD672B7" w14:textId="25AFE03B" w:rsidR="00676FC8" w:rsidRPr="0045610D" w:rsidRDefault="00874DE5" w:rsidP="001D577F">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4</w:t>
            </w:r>
          </w:p>
        </w:tc>
        <w:tc>
          <w:tcPr>
            <w:tcW w:w="4883" w:type="dxa"/>
          </w:tcPr>
          <w:p w14:paraId="46FB9F63" w14:textId="6C97B247" w:rsidR="00676FC8" w:rsidRPr="0045610D" w:rsidRDefault="00874DE5" w:rsidP="001D577F">
            <w:pPr>
              <w:tabs>
                <w:tab w:val="left" w:pos="3402"/>
              </w:tabs>
              <w:jc w:val="both"/>
              <w:rPr>
                <w:rFonts w:asciiTheme="minorBidi" w:hAnsiTheme="minorBidi" w:cstheme="minorBidi"/>
                <w:sz w:val="22"/>
                <w:szCs w:val="22"/>
              </w:rPr>
            </w:pPr>
            <w:r w:rsidRPr="0045610D">
              <w:rPr>
                <w:rFonts w:asciiTheme="minorBidi" w:hAnsiTheme="minorBidi" w:cstheme="minorBidi"/>
                <w:sz w:val="22"/>
                <w:szCs w:val="22"/>
              </w:rPr>
              <w:t>Obsług systemu SAP w zakresie</w:t>
            </w:r>
            <w:r w:rsidRPr="0045610D">
              <w:rPr>
                <w:rFonts w:asciiTheme="minorBidi" w:eastAsia="Calibri" w:hAnsiTheme="minorBidi" w:cstheme="minorBidi"/>
                <w:sz w:val="22"/>
                <w:szCs w:val="22"/>
              </w:rPr>
              <w:t xml:space="preserve"> </w:t>
            </w:r>
            <w:r w:rsidRPr="0045610D">
              <w:rPr>
                <w:rFonts w:asciiTheme="minorBidi" w:hAnsiTheme="minorBidi" w:cstheme="minorBidi"/>
                <w:sz w:val="22"/>
                <w:szCs w:val="22"/>
              </w:rPr>
              <w:t>nadanych upoważnień</w:t>
            </w:r>
            <w:r w:rsidRPr="0045610D">
              <w:rPr>
                <w:rFonts w:asciiTheme="minorBidi" w:eastAsia="Calibri" w:hAnsiTheme="minorBidi" w:cstheme="minorBidi"/>
                <w:sz w:val="22"/>
                <w:szCs w:val="22"/>
              </w:rPr>
              <w:t>, bezpiecznej realizacji zleconych prac zgodnie z obowiązującą Instrukcją IOBP u Zamawiającego oraz wystawiania i realizacji  zawiadomień do zleconego utrzymania budynków, budowli, obiektów wraz z instalacjami z nimi związanymi</w:t>
            </w:r>
            <w:r w:rsidRPr="0045610D">
              <w:rPr>
                <w:rFonts w:asciiTheme="minorBidi" w:hAnsiTheme="minorBidi" w:cstheme="minorBidi"/>
                <w:sz w:val="22"/>
                <w:szCs w:val="22"/>
              </w:rPr>
              <w:t xml:space="preserve"> oraz </w:t>
            </w:r>
            <w:r w:rsidRPr="0045610D">
              <w:rPr>
                <w:rFonts w:asciiTheme="minorBidi" w:eastAsia="Calibri" w:hAnsiTheme="minorBidi" w:cstheme="minorBidi"/>
                <w:sz w:val="22"/>
                <w:szCs w:val="22"/>
              </w:rPr>
              <w:t xml:space="preserve">sieci kanalizacji sanitarnej, burzowej, przemysłowej </w:t>
            </w:r>
            <w:r w:rsidRPr="0045610D">
              <w:rPr>
                <w:rFonts w:asciiTheme="minorBidi" w:eastAsia="Calibri" w:hAnsiTheme="minorBidi" w:cstheme="minorBidi"/>
                <w:sz w:val="22"/>
                <w:szCs w:val="22"/>
              </w:rPr>
              <w:lastRenderedPageBreak/>
              <w:t>drenażowej, sieci wody pitnej wody przeciwpożarowej, centralnego ogrzewania instalacji zraszaczowych i mgłowych</w:t>
            </w:r>
          </w:p>
        </w:tc>
        <w:tc>
          <w:tcPr>
            <w:tcW w:w="7964" w:type="dxa"/>
          </w:tcPr>
          <w:p w14:paraId="3E1E68B0" w14:textId="3418D413" w:rsidR="00676FC8" w:rsidRPr="0045610D" w:rsidRDefault="00461B6E" w:rsidP="00764871">
            <w:pPr>
              <w:tabs>
                <w:tab w:val="left" w:pos="3402"/>
              </w:tabs>
              <w:rPr>
                <w:rFonts w:asciiTheme="minorBidi" w:hAnsiTheme="minorBidi" w:cstheme="minorBidi"/>
                <w:b/>
                <w:bCs/>
                <w:sz w:val="22"/>
                <w:szCs w:val="22"/>
              </w:rPr>
            </w:pPr>
            <w:r>
              <w:rPr>
                <w:rFonts w:asciiTheme="minorBidi" w:eastAsiaTheme="minorHAnsi" w:hAnsiTheme="minorBidi" w:cstheme="minorBidi"/>
                <w:b/>
                <w:bCs/>
                <w:sz w:val="22"/>
                <w:szCs w:val="22"/>
                <w:lang w:eastAsia="en-US"/>
              </w:rPr>
              <w:lastRenderedPageBreak/>
              <w:t>…….</w:t>
            </w:r>
            <w:r w:rsidRPr="0045610D">
              <w:rPr>
                <w:rFonts w:asciiTheme="minorBidi" w:eastAsiaTheme="minorHAnsi" w:hAnsiTheme="minorBidi" w:cstheme="minorBidi"/>
                <w:b/>
                <w:bCs/>
                <w:sz w:val="22"/>
                <w:szCs w:val="22"/>
                <w:lang w:eastAsia="en-US"/>
              </w:rPr>
              <w:t xml:space="preserve"> </w:t>
            </w:r>
            <w:r w:rsidR="00764871" w:rsidRPr="0045610D">
              <w:rPr>
                <w:rFonts w:asciiTheme="minorBidi" w:eastAsiaTheme="minorHAnsi" w:hAnsiTheme="minorBidi" w:cstheme="minorBidi"/>
                <w:b/>
                <w:bCs/>
                <w:sz w:val="22"/>
                <w:szCs w:val="22"/>
                <w:lang w:eastAsia="en-US"/>
              </w:rPr>
              <w:t>zł</w:t>
            </w:r>
          </w:p>
        </w:tc>
      </w:tr>
    </w:tbl>
    <w:p w14:paraId="1D0EEF61" w14:textId="77777777" w:rsidR="00676FC8" w:rsidRPr="0045610D" w:rsidRDefault="00676FC8" w:rsidP="00676FC8">
      <w:pPr>
        <w:rPr>
          <w:rFonts w:asciiTheme="minorBidi" w:hAnsiTheme="minorBidi" w:cstheme="minorBidi"/>
          <w:sz w:val="22"/>
          <w:szCs w:val="22"/>
        </w:rPr>
      </w:pPr>
    </w:p>
    <w:tbl>
      <w:tblPr>
        <w:tblStyle w:val="Tabela-Siatka1"/>
        <w:tblW w:w="13887" w:type="dxa"/>
        <w:tblLook w:val="04A0" w:firstRow="1" w:lastRow="0" w:firstColumn="1" w:lastColumn="0" w:noHBand="0" w:noVBand="1"/>
      </w:tblPr>
      <w:tblGrid>
        <w:gridCol w:w="611"/>
        <w:gridCol w:w="1998"/>
        <w:gridCol w:w="746"/>
        <w:gridCol w:w="2113"/>
        <w:gridCol w:w="1916"/>
        <w:gridCol w:w="6503"/>
      </w:tblGrid>
      <w:tr w:rsidR="00676FC8" w:rsidRPr="0045610D" w14:paraId="5F284982" w14:textId="77777777" w:rsidTr="00124D22">
        <w:tc>
          <w:tcPr>
            <w:tcW w:w="611" w:type="dxa"/>
          </w:tcPr>
          <w:p w14:paraId="61021E40" w14:textId="77777777" w:rsidR="00676FC8" w:rsidRPr="0045610D" w:rsidRDefault="00676FC8" w:rsidP="001D577F">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II</w:t>
            </w:r>
          </w:p>
        </w:tc>
        <w:tc>
          <w:tcPr>
            <w:tcW w:w="1998" w:type="dxa"/>
          </w:tcPr>
          <w:p w14:paraId="294F5811" w14:textId="77777777" w:rsidR="00676FC8" w:rsidRPr="0045610D" w:rsidRDefault="00676FC8" w:rsidP="001D577F">
            <w:pPr>
              <w:tabs>
                <w:tab w:val="left" w:pos="3402"/>
              </w:tabs>
              <w:rPr>
                <w:rFonts w:asciiTheme="minorBidi" w:hAnsiTheme="minorBidi" w:cstheme="minorBidi"/>
                <w:b/>
                <w:sz w:val="22"/>
                <w:szCs w:val="22"/>
              </w:rPr>
            </w:pPr>
          </w:p>
        </w:tc>
        <w:tc>
          <w:tcPr>
            <w:tcW w:w="11278" w:type="dxa"/>
            <w:gridSpan w:val="4"/>
          </w:tcPr>
          <w:p w14:paraId="63F23D58" w14:textId="77777777" w:rsidR="00676FC8" w:rsidRPr="0045610D" w:rsidRDefault="00676FC8" w:rsidP="001D577F">
            <w:pPr>
              <w:tabs>
                <w:tab w:val="left" w:pos="3402"/>
              </w:tabs>
              <w:rPr>
                <w:rFonts w:asciiTheme="minorBidi" w:hAnsiTheme="minorBidi" w:cstheme="minorBidi"/>
                <w:b/>
                <w:sz w:val="22"/>
                <w:szCs w:val="22"/>
              </w:rPr>
            </w:pPr>
            <w:r w:rsidRPr="0045610D">
              <w:rPr>
                <w:rFonts w:asciiTheme="minorBidi" w:hAnsiTheme="minorBidi" w:cstheme="minorBidi"/>
                <w:b/>
                <w:sz w:val="22"/>
                <w:szCs w:val="22"/>
              </w:rPr>
              <w:t>Usługi rozliczne powykonawczo</w:t>
            </w:r>
          </w:p>
        </w:tc>
      </w:tr>
      <w:tr w:rsidR="00676FC8" w:rsidRPr="0045610D" w14:paraId="75FAC4F4" w14:textId="77777777" w:rsidTr="00124D22">
        <w:tc>
          <w:tcPr>
            <w:tcW w:w="611" w:type="dxa"/>
          </w:tcPr>
          <w:p w14:paraId="2798F9B0"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L.p.</w:t>
            </w:r>
          </w:p>
        </w:tc>
        <w:tc>
          <w:tcPr>
            <w:tcW w:w="2744" w:type="dxa"/>
            <w:gridSpan w:val="2"/>
          </w:tcPr>
          <w:p w14:paraId="32AF9946"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Nazwa zapotrzebowania</w:t>
            </w:r>
          </w:p>
        </w:tc>
        <w:tc>
          <w:tcPr>
            <w:tcW w:w="2113" w:type="dxa"/>
          </w:tcPr>
          <w:p w14:paraId="1597DF16" w14:textId="63A4DA0B" w:rsidR="00676FC8" w:rsidRPr="0045610D" w:rsidRDefault="00676FC8" w:rsidP="001D577F">
            <w:pPr>
              <w:tabs>
                <w:tab w:val="left" w:pos="3402"/>
              </w:tabs>
              <w:jc w:val="center"/>
              <w:rPr>
                <w:rFonts w:asciiTheme="minorBidi" w:hAnsiTheme="minorBidi" w:cstheme="minorBidi"/>
                <w:b/>
                <w:sz w:val="22"/>
                <w:szCs w:val="22"/>
                <w:vertAlign w:val="superscript"/>
              </w:rPr>
            </w:pPr>
            <w:r w:rsidRPr="0045610D">
              <w:rPr>
                <w:rFonts w:asciiTheme="minorBidi" w:hAnsiTheme="minorBidi" w:cstheme="minorBidi"/>
                <w:b/>
                <w:sz w:val="22"/>
                <w:szCs w:val="22"/>
              </w:rPr>
              <w:t xml:space="preserve">Rozliczane </w:t>
            </w:r>
            <w:r w:rsidR="00666C56">
              <w:rPr>
                <w:rFonts w:asciiTheme="minorBidi" w:hAnsiTheme="minorBidi" w:cstheme="minorBidi"/>
                <w:b/>
                <w:sz w:val="22"/>
                <w:szCs w:val="22"/>
              </w:rPr>
              <w:br/>
            </w:r>
            <w:r w:rsidRPr="0045610D">
              <w:rPr>
                <w:rFonts w:asciiTheme="minorBidi" w:hAnsiTheme="minorBidi" w:cstheme="minorBidi"/>
                <w:b/>
                <w:sz w:val="22"/>
                <w:szCs w:val="22"/>
              </w:rPr>
              <w:t>w oparciu o</w:t>
            </w:r>
          </w:p>
        </w:tc>
        <w:tc>
          <w:tcPr>
            <w:tcW w:w="1916" w:type="dxa"/>
          </w:tcPr>
          <w:p w14:paraId="7E55FB7F" w14:textId="378CBE9C" w:rsidR="00676FC8" w:rsidRPr="0045610D" w:rsidRDefault="00676FC8">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Szacunkowa ilość rbg dla poszczególnych pozycji rozliczeniowych (ilość rbg dotyczy</w:t>
            </w:r>
            <w:r w:rsidR="001E5374" w:rsidRPr="0045610D">
              <w:rPr>
                <w:rFonts w:asciiTheme="minorBidi" w:hAnsiTheme="minorBidi" w:cstheme="minorBidi"/>
                <w:b/>
                <w:sz w:val="22"/>
                <w:szCs w:val="22"/>
              </w:rPr>
              <w:t xml:space="preserve"> okresu</w:t>
            </w:r>
            <w:r w:rsidRPr="0045610D">
              <w:rPr>
                <w:rFonts w:asciiTheme="minorBidi" w:hAnsiTheme="minorBidi" w:cstheme="minorBidi"/>
                <w:b/>
                <w:sz w:val="22"/>
                <w:szCs w:val="22"/>
              </w:rPr>
              <w:t xml:space="preserve"> trwania umowy)</w:t>
            </w:r>
          </w:p>
        </w:tc>
        <w:tc>
          <w:tcPr>
            <w:tcW w:w="6503" w:type="dxa"/>
          </w:tcPr>
          <w:p w14:paraId="439E334B"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Stawka</w:t>
            </w:r>
          </w:p>
          <w:p w14:paraId="27229D56" w14:textId="77777777" w:rsidR="00676FC8" w:rsidRPr="0045610D" w:rsidRDefault="00676FC8" w:rsidP="001D577F">
            <w:pPr>
              <w:tabs>
                <w:tab w:val="left" w:pos="3402"/>
              </w:tabs>
              <w:jc w:val="center"/>
              <w:rPr>
                <w:rFonts w:asciiTheme="minorBidi" w:hAnsiTheme="minorBidi" w:cstheme="minorBidi"/>
                <w:b/>
                <w:sz w:val="22"/>
                <w:szCs w:val="22"/>
              </w:rPr>
            </w:pPr>
            <w:r w:rsidRPr="0045610D">
              <w:rPr>
                <w:rFonts w:asciiTheme="minorBidi" w:hAnsiTheme="minorBidi" w:cstheme="minorBidi"/>
                <w:b/>
                <w:sz w:val="22"/>
                <w:szCs w:val="22"/>
              </w:rPr>
              <w:t>zł/rbg netto</w:t>
            </w:r>
          </w:p>
        </w:tc>
      </w:tr>
      <w:tr w:rsidR="00874DE5" w:rsidRPr="0045610D" w14:paraId="48D1F639" w14:textId="77777777" w:rsidTr="00124D22">
        <w:trPr>
          <w:trHeight w:val="161"/>
        </w:trPr>
        <w:tc>
          <w:tcPr>
            <w:tcW w:w="611" w:type="dxa"/>
            <w:vMerge w:val="restart"/>
          </w:tcPr>
          <w:p w14:paraId="3062C73E" w14:textId="77777777" w:rsidR="00874DE5" w:rsidRPr="0045610D" w:rsidRDefault="00874DE5" w:rsidP="00874DE5">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1</w:t>
            </w:r>
          </w:p>
        </w:tc>
        <w:tc>
          <w:tcPr>
            <w:tcW w:w="2744" w:type="dxa"/>
            <w:gridSpan w:val="2"/>
            <w:vMerge w:val="restart"/>
          </w:tcPr>
          <w:p w14:paraId="58826013" w14:textId="2228DA07" w:rsidR="00874DE5" w:rsidRPr="0045610D" w:rsidRDefault="00874DE5" w:rsidP="00874DE5">
            <w:pPr>
              <w:tabs>
                <w:tab w:val="left" w:pos="3402"/>
              </w:tabs>
              <w:autoSpaceDE w:val="0"/>
              <w:autoSpaceDN w:val="0"/>
              <w:jc w:val="both"/>
              <w:rPr>
                <w:rFonts w:asciiTheme="minorBidi" w:hAnsiTheme="minorBidi" w:cstheme="minorBidi"/>
                <w:sz w:val="22"/>
                <w:szCs w:val="22"/>
              </w:rPr>
            </w:pPr>
            <w:r w:rsidRPr="0045610D">
              <w:rPr>
                <w:rFonts w:asciiTheme="minorBidi" w:hAnsiTheme="minorBidi" w:cstheme="minorBidi"/>
                <w:sz w:val="22"/>
                <w:szCs w:val="22"/>
              </w:rPr>
              <w:t xml:space="preserve">Wykonywanie remontów planowych,  usuwania awarii wykraczających poza zakres ryczałtu budynków, budowli, obiektów budowlanych o konstrukcji stalowej, murowej betonowej oraz sieci i instalacji </w:t>
            </w:r>
            <w:r w:rsidRPr="0045610D">
              <w:rPr>
                <w:rFonts w:asciiTheme="minorBidi" w:eastAsia="Calibri" w:hAnsiTheme="minorBidi" w:cstheme="minorBidi"/>
                <w:sz w:val="22"/>
                <w:szCs w:val="22"/>
              </w:rPr>
              <w:t>kanalizacji sanitarnej, burzowej, przemysłowej drenażowej, sieci wody pitnej wody</w:t>
            </w:r>
            <w:r w:rsidRPr="0045610D">
              <w:rPr>
                <w:rFonts w:asciiTheme="minorBidi" w:hAnsiTheme="minorBidi" w:cstheme="minorBidi"/>
                <w:sz w:val="22"/>
                <w:szCs w:val="22"/>
              </w:rPr>
              <w:t>,</w:t>
            </w:r>
            <w:r w:rsidRPr="0045610D">
              <w:rPr>
                <w:rFonts w:asciiTheme="minorBidi" w:eastAsia="Calibri" w:hAnsiTheme="minorBidi" w:cstheme="minorBidi"/>
                <w:sz w:val="22"/>
                <w:szCs w:val="22"/>
              </w:rPr>
              <w:t xml:space="preserve"> przeciwpożarowej, centralnego ogrzewania</w:t>
            </w:r>
            <w:r w:rsidRPr="0045610D">
              <w:rPr>
                <w:rFonts w:asciiTheme="minorBidi" w:hAnsiTheme="minorBidi" w:cstheme="minorBidi"/>
                <w:sz w:val="22"/>
                <w:szCs w:val="22"/>
              </w:rPr>
              <w:t>,</w:t>
            </w:r>
            <w:r w:rsidRPr="0045610D">
              <w:rPr>
                <w:rFonts w:asciiTheme="minorBidi" w:eastAsia="Calibri" w:hAnsiTheme="minorBidi" w:cstheme="minorBidi"/>
                <w:sz w:val="22"/>
                <w:szCs w:val="22"/>
              </w:rPr>
              <w:t xml:space="preserve"> instalacji zraszaczowych i mgłowych, urządzeń i instalacji. centralnego odkurzania</w:t>
            </w:r>
          </w:p>
          <w:p w14:paraId="1CACAED8"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realizowane w dni robocze na I i II zmianie</w:t>
            </w:r>
          </w:p>
        </w:tc>
        <w:tc>
          <w:tcPr>
            <w:tcW w:w="2113" w:type="dxa"/>
          </w:tcPr>
          <w:p w14:paraId="27BC4433"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wg ZNP Zamawiającego</w:t>
            </w:r>
          </w:p>
          <w:p w14:paraId="7C91270C"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349E0944" w14:textId="20C3A2D5"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8500</w:t>
            </w:r>
          </w:p>
        </w:tc>
        <w:tc>
          <w:tcPr>
            <w:tcW w:w="6503" w:type="dxa"/>
          </w:tcPr>
          <w:p w14:paraId="04723AD7" w14:textId="2D793B1E" w:rsidR="00764871" w:rsidRPr="0045610D" w:rsidRDefault="00764871" w:rsidP="00764871">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sidR="002C24C4">
              <w:rPr>
                <w:rFonts w:asciiTheme="minorBidi" w:eastAsiaTheme="minorHAnsi" w:hAnsiTheme="minorBidi" w:cstheme="minorBidi"/>
                <w:b/>
                <w:bCs/>
                <w:sz w:val="22"/>
                <w:szCs w:val="22"/>
                <w:lang w:eastAsia="en-US"/>
              </w:rPr>
              <w:t>…….</w:t>
            </w:r>
            <w:r w:rsidR="002C24C4"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D47FDBC" w14:textId="77777777" w:rsidR="00764871" w:rsidRPr="0045610D" w:rsidRDefault="00764871" w:rsidP="00764871">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3DDDCE8B" w14:textId="1EDDBC93" w:rsidR="00764871" w:rsidRPr="0045610D" w:rsidRDefault="00764871" w:rsidP="00764871">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sidR="002C24C4">
              <w:rPr>
                <w:rFonts w:asciiTheme="minorBidi" w:eastAsiaTheme="minorHAnsi" w:hAnsiTheme="minorBidi" w:cstheme="minorBidi"/>
                <w:b/>
                <w:bCs/>
                <w:sz w:val="22"/>
                <w:szCs w:val="22"/>
                <w:lang w:eastAsia="en-US"/>
              </w:rPr>
              <w:t>…….</w:t>
            </w:r>
            <w:r w:rsidR="002C24C4"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01497BA6" w14:textId="3B98229A" w:rsidR="00764871" w:rsidRPr="0045610D" w:rsidRDefault="00764871" w:rsidP="00764871">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sidR="002C24C4">
              <w:rPr>
                <w:rFonts w:asciiTheme="minorBidi" w:eastAsiaTheme="minorHAnsi" w:hAnsiTheme="minorBidi" w:cstheme="minorBidi"/>
                <w:b/>
                <w:bCs/>
                <w:sz w:val="22"/>
                <w:szCs w:val="22"/>
                <w:lang w:eastAsia="en-US"/>
              </w:rPr>
              <w:t>…….</w:t>
            </w:r>
            <w:r w:rsidR="002C24C4"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1F8B94A3" w14:textId="5674478F" w:rsidR="00874DE5" w:rsidRPr="0045610D" w:rsidRDefault="00764871" w:rsidP="00764871">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sidR="002C24C4">
              <w:rPr>
                <w:rFonts w:asciiTheme="minorBidi" w:eastAsiaTheme="minorHAnsi" w:hAnsiTheme="minorBidi" w:cstheme="minorBidi"/>
                <w:b/>
                <w:bCs/>
                <w:sz w:val="22"/>
                <w:szCs w:val="22"/>
                <w:lang w:eastAsia="en-US"/>
              </w:rPr>
              <w:t>…….</w:t>
            </w:r>
            <w:r w:rsidR="002C24C4"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6DB89F8A" w14:textId="77777777" w:rsidTr="00124D22">
        <w:trPr>
          <w:trHeight w:val="160"/>
        </w:trPr>
        <w:tc>
          <w:tcPr>
            <w:tcW w:w="611" w:type="dxa"/>
            <w:vMerge/>
          </w:tcPr>
          <w:p w14:paraId="39DFCDB6"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59E39343"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0A954A82"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wg KNR</w:t>
            </w:r>
          </w:p>
          <w:p w14:paraId="1C58168D"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7A65D0F9" w14:textId="22895E86"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13500</w:t>
            </w:r>
          </w:p>
        </w:tc>
        <w:tc>
          <w:tcPr>
            <w:tcW w:w="6503" w:type="dxa"/>
          </w:tcPr>
          <w:p w14:paraId="0AFCEA5F"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3B7F416"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631BC4F6"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3B5FEA75"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1F21C614" w14:textId="3A0E72E7"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7A241675" w14:textId="77777777" w:rsidTr="00124D22">
        <w:trPr>
          <w:trHeight w:val="160"/>
        </w:trPr>
        <w:tc>
          <w:tcPr>
            <w:tcW w:w="611" w:type="dxa"/>
            <w:vMerge/>
          </w:tcPr>
          <w:p w14:paraId="5ECD6CC3"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09D269F5"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68378BCE"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wg kalkulacji indywidualnych</w:t>
            </w:r>
          </w:p>
          <w:p w14:paraId="35FB59B1"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7EBB3CE3" w14:textId="77777777"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2500</w:t>
            </w:r>
          </w:p>
          <w:p w14:paraId="2C20C712" w14:textId="77777777" w:rsidR="00874DE5" w:rsidRPr="0045610D" w:rsidRDefault="00874DE5" w:rsidP="00874DE5">
            <w:pPr>
              <w:tabs>
                <w:tab w:val="left" w:pos="3402"/>
              </w:tabs>
              <w:jc w:val="right"/>
              <w:rPr>
                <w:rFonts w:asciiTheme="minorBidi" w:hAnsiTheme="minorBidi" w:cstheme="minorBidi"/>
                <w:sz w:val="22"/>
                <w:szCs w:val="22"/>
              </w:rPr>
            </w:pPr>
          </w:p>
        </w:tc>
        <w:tc>
          <w:tcPr>
            <w:tcW w:w="6503" w:type="dxa"/>
          </w:tcPr>
          <w:p w14:paraId="7E83D32B"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24910BC"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6813B65D"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57480538"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78C008F2" w14:textId="542DD22B"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07BCB1A1" w14:textId="77777777" w:rsidTr="00124D22">
        <w:trPr>
          <w:trHeight w:val="1371"/>
        </w:trPr>
        <w:tc>
          <w:tcPr>
            <w:tcW w:w="611" w:type="dxa"/>
            <w:vMerge/>
          </w:tcPr>
          <w:p w14:paraId="557E9218"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73B78BD7"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637CB13D"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 </w:t>
            </w:r>
            <w:r w:rsidRPr="0045610D">
              <w:rPr>
                <w:rFonts w:asciiTheme="minorBidi" w:hAnsiTheme="minorBidi" w:cstheme="minorBidi"/>
                <w:iCs/>
                <w:kern w:val="20"/>
                <w:sz w:val="22"/>
                <w:szCs w:val="22"/>
              </w:rPr>
              <w:t>wg rzeczywistego czasu pracy</w:t>
            </w:r>
          </w:p>
        </w:tc>
        <w:tc>
          <w:tcPr>
            <w:tcW w:w="1916" w:type="dxa"/>
          </w:tcPr>
          <w:p w14:paraId="41A84DFF" w14:textId="7796B10D"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700</w:t>
            </w:r>
          </w:p>
        </w:tc>
        <w:tc>
          <w:tcPr>
            <w:tcW w:w="6503" w:type="dxa"/>
          </w:tcPr>
          <w:p w14:paraId="64F517B2"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99AEFAB"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37E92B18"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07270580"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757E4226" w14:textId="4D207FF6"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29876C43" w14:textId="77777777" w:rsidTr="00124D22">
        <w:trPr>
          <w:trHeight w:val="193"/>
        </w:trPr>
        <w:tc>
          <w:tcPr>
            <w:tcW w:w="611" w:type="dxa"/>
            <w:vMerge w:val="restart"/>
          </w:tcPr>
          <w:p w14:paraId="6CF730D9" w14:textId="77777777" w:rsidR="00874DE5" w:rsidRPr="0045610D" w:rsidRDefault="00874DE5" w:rsidP="00874DE5">
            <w:pPr>
              <w:tabs>
                <w:tab w:val="left" w:pos="3402"/>
              </w:tabs>
              <w:jc w:val="center"/>
              <w:rPr>
                <w:rFonts w:asciiTheme="minorBidi" w:hAnsiTheme="minorBidi" w:cstheme="minorBidi"/>
                <w:sz w:val="22"/>
                <w:szCs w:val="22"/>
              </w:rPr>
            </w:pPr>
            <w:r w:rsidRPr="0045610D">
              <w:rPr>
                <w:rFonts w:asciiTheme="minorBidi" w:hAnsiTheme="minorBidi" w:cstheme="minorBidi"/>
                <w:sz w:val="22"/>
                <w:szCs w:val="22"/>
              </w:rPr>
              <w:t>2</w:t>
            </w:r>
          </w:p>
        </w:tc>
        <w:tc>
          <w:tcPr>
            <w:tcW w:w="2744" w:type="dxa"/>
            <w:gridSpan w:val="2"/>
            <w:vMerge w:val="restart"/>
          </w:tcPr>
          <w:p w14:paraId="6219D9FC" w14:textId="355B991A" w:rsidR="00874DE5" w:rsidRPr="0045610D" w:rsidRDefault="00874DE5" w:rsidP="00874DE5">
            <w:pPr>
              <w:tabs>
                <w:tab w:val="left" w:pos="3402"/>
              </w:tabs>
              <w:autoSpaceDE w:val="0"/>
              <w:autoSpaceDN w:val="0"/>
              <w:jc w:val="both"/>
              <w:rPr>
                <w:rFonts w:asciiTheme="minorBidi" w:hAnsiTheme="minorBidi" w:cstheme="minorBidi"/>
                <w:sz w:val="22"/>
                <w:szCs w:val="22"/>
              </w:rPr>
            </w:pPr>
            <w:r w:rsidRPr="0045610D">
              <w:rPr>
                <w:rFonts w:asciiTheme="minorBidi" w:hAnsiTheme="minorBidi" w:cstheme="minorBidi"/>
                <w:sz w:val="22"/>
                <w:szCs w:val="22"/>
              </w:rPr>
              <w:t xml:space="preserve">Wykonywanie remontów planowych,  usuwania awarii wykraczających </w:t>
            </w:r>
            <w:r w:rsidRPr="0045610D">
              <w:rPr>
                <w:rFonts w:asciiTheme="minorBidi" w:hAnsiTheme="minorBidi" w:cstheme="minorBidi"/>
                <w:sz w:val="22"/>
                <w:szCs w:val="22"/>
              </w:rPr>
              <w:lastRenderedPageBreak/>
              <w:t xml:space="preserve">poza zakres ryczałtu budynków, budowli, obiektów budowlanych o konstrukcji stalowej, murowej betonowej oraz sieci i instalacji </w:t>
            </w:r>
            <w:r w:rsidRPr="0045610D">
              <w:rPr>
                <w:rFonts w:asciiTheme="minorBidi" w:eastAsia="Calibri" w:hAnsiTheme="minorBidi" w:cstheme="minorBidi"/>
                <w:sz w:val="22"/>
                <w:szCs w:val="22"/>
              </w:rPr>
              <w:t>kanalizacji sanitarnej, burzowej, przemysłowej drenażowej, sieci wody pitnej wody</w:t>
            </w:r>
            <w:r w:rsidRPr="0045610D">
              <w:rPr>
                <w:rFonts w:asciiTheme="minorBidi" w:hAnsiTheme="minorBidi" w:cstheme="minorBidi"/>
                <w:sz w:val="22"/>
                <w:szCs w:val="22"/>
              </w:rPr>
              <w:t>,</w:t>
            </w:r>
            <w:r w:rsidRPr="0045610D">
              <w:rPr>
                <w:rFonts w:asciiTheme="minorBidi" w:eastAsia="Calibri" w:hAnsiTheme="minorBidi" w:cstheme="minorBidi"/>
                <w:sz w:val="22"/>
                <w:szCs w:val="22"/>
              </w:rPr>
              <w:t xml:space="preserve"> przeciwpożarowej, centralnego ogrzewania</w:t>
            </w:r>
            <w:r w:rsidRPr="0045610D">
              <w:rPr>
                <w:rFonts w:asciiTheme="minorBidi" w:hAnsiTheme="minorBidi" w:cstheme="minorBidi"/>
                <w:sz w:val="22"/>
                <w:szCs w:val="22"/>
              </w:rPr>
              <w:t>,</w:t>
            </w:r>
            <w:r w:rsidRPr="0045610D">
              <w:rPr>
                <w:rFonts w:asciiTheme="minorBidi" w:eastAsia="Calibri" w:hAnsiTheme="minorBidi" w:cstheme="minorBidi"/>
                <w:sz w:val="22"/>
                <w:szCs w:val="22"/>
              </w:rPr>
              <w:t xml:space="preserve"> instalacji zraszaczowych i mgłowych</w:t>
            </w:r>
            <w:r w:rsidRPr="0045610D">
              <w:rPr>
                <w:rFonts w:asciiTheme="minorBidi" w:hAnsiTheme="minorBidi" w:cstheme="minorBidi"/>
                <w:sz w:val="22"/>
                <w:szCs w:val="22"/>
              </w:rPr>
              <w:t>, urządzeń i instalacji. centralnego odkurzania realizowane na III zmianie oraz w dni wolne i święta</w:t>
            </w:r>
          </w:p>
        </w:tc>
        <w:tc>
          <w:tcPr>
            <w:tcW w:w="2113" w:type="dxa"/>
          </w:tcPr>
          <w:p w14:paraId="14CC7AC8"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lastRenderedPageBreak/>
              <w:t>- wg ZNP Zamawiającego</w:t>
            </w:r>
          </w:p>
          <w:p w14:paraId="038F0328"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5DB8EB22" w14:textId="77777777"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600</w:t>
            </w:r>
          </w:p>
          <w:p w14:paraId="5484E63E" w14:textId="6B1347DD" w:rsidR="00874DE5" w:rsidRPr="0045610D" w:rsidRDefault="00874DE5" w:rsidP="00874DE5">
            <w:pPr>
              <w:tabs>
                <w:tab w:val="left" w:pos="3402"/>
              </w:tabs>
              <w:jc w:val="right"/>
              <w:rPr>
                <w:rFonts w:asciiTheme="minorBidi" w:hAnsiTheme="minorBidi" w:cstheme="minorBidi"/>
                <w:sz w:val="22"/>
                <w:szCs w:val="22"/>
              </w:rPr>
            </w:pPr>
          </w:p>
        </w:tc>
        <w:tc>
          <w:tcPr>
            <w:tcW w:w="6503" w:type="dxa"/>
          </w:tcPr>
          <w:p w14:paraId="16E88BB2"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7243D852"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2FCEA585"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5B0B02A"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lastRenderedPageBreak/>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6D31C60A" w14:textId="6B504F0A"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03452ACB" w14:textId="77777777" w:rsidTr="00124D22">
        <w:trPr>
          <w:trHeight w:val="191"/>
        </w:trPr>
        <w:tc>
          <w:tcPr>
            <w:tcW w:w="611" w:type="dxa"/>
            <w:vMerge/>
          </w:tcPr>
          <w:p w14:paraId="4B511F48"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0229D7F0"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1A4DD04E"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wg KNR</w:t>
            </w:r>
          </w:p>
          <w:p w14:paraId="363D0A12"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5EB814D3" w14:textId="0FB8227D"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500</w:t>
            </w:r>
          </w:p>
        </w:tc>
        <w:tc>
          <w:tcPr>
            <w:tcW w:w="6503" w:type="dxa"/>
          </w:tcPr>
          <w:p w14:paraId="0F558152"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5E4ED29F"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10F30192"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558FEF6A"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06A501DD" w14:textId="4409AF11"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45610D" w14:paraId="35089AE3" w14:textId="77777777" w:rsidTr="00124D22">
        <w:trPr>
          <w:trHeight w:val="191"/>
        </w:trPr>
        <w:tc>
          <w:tcPr>
            <w:tcW w:w="611" w:type="dxa"/>
            <w:vMerge/>
          </w:tcPr>
          <w:p w14:paraId="0F87675F"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58954EC6"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72FBF9AA"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wg kalkulacji indywidualnych</w:t>
            </w:r>
          </w:p>
          <w:p w14:paraId="47A5D2A3" w14:textId="77777777" w:rsidR="00874DE5" w:rsidRPr="0045610D" w:rsidRDefault="00874DE5" w:rsidP="00874DE5">
            <w:pPr>
              <w:tabs>
                <w:tab w:val="left" w:pos="3402"/>
              </w:tabs>
              <w:rPr>
                <w:rFonts w:asciiTheme="minorBidi" w:hAnsiTheme="minorBidi" w:cstheme="minorBidi"/>
                <w:sz w:val="22"/>
                <w:szCs w:val="22"/>
              </w:rPr>
            </w:pPr>
          </w:p>
        </w:tc>
        <w:tc>
          <w:tcPr>
            <w:tcW w:w="1916" w:type="dxa"/>
          </w:tcPr>
          <w:p w14:paraId="457B0B12" w14:textId="77777777" w:rsidR="00874DE5" w:rsidRPr="0045610D" w:rsidRDefault="00874DE5" w:rsidP="00874DE5">
            <w:pPr>
              <w:tabs>
                <w:tab w:val="left" w:pos="3402"/>
              </w:tabs>
              <w:rPr>
                <w:rFonts w:asciiTheme="minorBidi" w:hAnsiTheme="minorBidi" w:cstheme="minorBidi"/>
                <w:sz w:val="22"/>
                <w:szCs w:val="22"/>
              </w:rPr>
            </w:pPr>
          </w:p>
          <w:p w14:paraId="5C1D4F39" w14:textId="1C64810A"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400</w:t>
            </w:r>
          </w:p>
        </w:tc>
        <w:tc>
          <w:tcPr>
            <w:tcW w:w="6503" w:type="dxa"/>
          </w:tcPr>
          <w:p w14:paraId="5BBF3FE7"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530367F2"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44B77F63"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4E9ED5F3"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52C6F096" w14:textId="1FD0A9AF"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874DE5" w:rsidRPr="00124D22" w14:paraId="0DDC5171" w14:textId="77777777" w:rsidTr="00124D22">
        <w:trPr>
          <w:trHeight w:val="1371"/>
        </w:trPr>
        <w:tc>
          <w:tcPr>
            <w:tcW w:w="611" w:type="dxa"/>
            <w:vMerge/>
          </w:tcPr>
          <w:p w14:paraId="262ABBA0" w14:textId="77777777" w:rsidR="00874DE5" w:rsidRPr="0045610D" w:rsidRDefault="00874DE5" w:rsidP="00874DE5">
            <w:pPr>
              <w:tabs>
                <w:tab w:val="left" w:pos="3402"/>
              </w:tabs>
              <w:jc w:val="center"/>
              <w:rPr>
                <w:rFonts w:asciiTheme="minorBidi" w:hAnsiTheme="minorBidi" w:cstheme="minorBidi"/>
                <w:sz w:val="22"/>
                <w:szCs w:val="22"/>
              </w:rPr>
            </w:pPr>
          </w:p>
        </w:tc>
        <w:tc>
          <w:tcPr>
            <w:tcW w:w="2744" w:type="dxa"/>
            <w:gridSpan w:val="2"/>
            <w:vMerge/>
          </w:tcPr>
          <w:p w14:paraId="506CB5B3" w14:textId="77777777" w:rsidR="00874DE5" w:rsidRPr="0045610D" w:rsidRDefault="00874DE5" w:rsidP="00874DE5">
            <w:pPr>
              <w:tabs>
                <w:tab w:val="left" w:pos="3402"/>
              </w:tabs>
              <w:rPr>
                <w:rFonts w:asciiTheme="minorBidi" w:hAnsiTheme="minorBidi" w:cstheme="minorBidi"/>
                <w:sz w:val="22"/>
                <w:szCs w:val="22"/>
              </w:rPr>
            </w:pPr>
          </w:p>
        </w:tc>
        <w:tc>
          <w:tcPr>
            <w:tcW w:w="2113" w:type="dxa"/>
          </w:tcPr>
          <w:p w14:paraId="7583864A" w14:textId="77777777" w:rsidR="00874DE5" w:rsidRPr="0045610D" w:rsidRDefault="00874DE5" w:rsidP="00874DE5">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 </w:t>
            </w:r>
            <w:r w:rsidRPr="0045610D">
              <w:rPr>
                <w:rFonts w:asciiTheme="minorBidi" w:hAnsiTheme="minorBidi" w:cstheme="minorBidi"/>
                <w:iCs/>
                <w:kern w:val="20"/>
                <w:sz w:val="22"/>
                <w:szCs w:val="22"/>
              </w:rPr>
              <w:t>wg rzeczywistego czasu pracy</w:t>
            </w:r>
          </w:p>
        </w:tc>
        <w:tc>
          <w:tcPr>
            <w:tcW w:w="1916" w:type="dxa"/>
          </w:tcPr>
          <w:p w14:paraId="51C3C529" w14:textId="4C16841F" w:rsidR="00874DE5" w:rsidRPr="0045610D" w:rsidRDefault="00874DE5" w:rsidP="00874DE5">
            <w:pPr>
              <w:tabs>
                <w:tab w:val="left" w:pos="3402"/>
              </w:tabs>
              <w:jc w:val="right"/>
              <w:rPr>
                <w:rFonts w:asciiTheme="minorBidi" w:hAnsiTheme="minorBidi" w:cstheme="minorBidi"/>
                <w:sz w:val="22"/>
                <w:szCs w:val="22"/>
              </w:rPr>
            </w:pPr>
            <w:r w:rsidRPr="0045610D">
              <w:rPr>
                <w:rFonts w:asciiTheme="minorBidi" w:hAnsiTheme="minorBidi" w:cstheme="minorBidi"/>
                <w:sz w:val="22"/>
                <w:szCs w:val="22"/>
              </w:rPr>
              <w:t>300</w:t>
            </w:r>
          </w:p>
        </w:tc>
        <w:tc>
          <w:tcPr>
            <w:tcW w:w="6503" w:type="dxa"/>
          </w:tcPr>
          <w:p w14:paraId="28ADE7E4" w14:textId="77777777" w:rsidR="002C24C4" w:rsidRPr="0045610D" w:rsidRDefault="002C24C4" w:rsidP="002C24C4">
            <w:pPr>
              <w:tabs>
                <w:tab w:val="left" w:pos="3402"/>
              </w:tabs>
              <w:rPr>
                <w:rFonts w:asciiTheme="minorBidi" w:hAnsiTheme="minorBidi" w:cstheme="minorBidi"/>
                <w:b/>
                <w:bCs/>
                <w:sz w:val="22"/>
                <w:szCs w:val="22"/>
              </w:rPr>
            </w:pPr>
            <w:r w:rsidRPr="0045610D">
              <w:rPr>
                <w:rFonts w:asciiTheme="minorBidi" w:hAnsiTheme="minorBidi" w:cstheme="minorBidi"/>
                <w:sz w:val="22"/>
                <w:szCs w:val="22"/>
              </w:rPr>
              <w:t xml:space="preserve">Stawka zł/rbg netto: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32A5D5D1"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Stawka zł/rbg netto zawiera:</w:t>
            </w:r>
          </w:p>
          <w:p w14:paraId="1F08916A"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Koszty osobowe: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6BF44DC" w14:textId="77777777" w:rsidR="002C24C4" w:rsidRPr="0045610D" w:rsidRDefault="002C24C4" w:rsidP="002C24C4">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Materiały pomocnicze: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p w14:paraId="27B2B527" w14:textId="05A92AFF" w:rsidR="00874DE5" w:rsidRPr="0045610D" w:rsidRDefault="002C24C4" w:rsidP="000B4FAB">
            <w:pPr>
              <w:tabs>
                <w:tab w:val="left" w:pos="3402"/>
              </w:tabs>
              <w:rPr>
                <w:rFonts w:asciiTheme="minorBidi" w:hAnsiTheme="minorBidi" w:cstheme="minorBidi"/>
                <w:sz w:val="22"/>
                <w:szCs w:val="22"/>
              </w:rPr>
            </w:pPr>
            <w:r w:rsidRPr="0045610D">
              <w:rPr>
                <w:rFonts w:asciiTheme="minorBidi" w:hAnsiTheme="minorBidi" w:cstheme="minorBidi"/>
                <w:sz w:val="22"/>
                <w:szCs w:val="22"/>
              </w:rPr>
              <w:t xml:space="preserve">Sprzęt: </w:t>
            </w:r>
            <w:r>
              <w:rPr>
                <w:rFonts w:asciiTheme="minorBidi" w:eastAsiaTheme="minorHAnsi" w:hAnsiTheme="minorBidi" w:cstheme="minorBidi"/>
                <w:b/>
                <w:bCs/>
                <w:sz w:val="22"/>
                <w:szCs w:val="22"/>
                <w:lang w:eastAsia="en-US"/>
              </w:rPr>
              <w:t>…….</w:t>
            </w:r>
            <w:r w:rsidRPr="0045610D">
              <w:rPr>
                <w:rFonts w:asciiTheme="minorBidi" w:eastAsiaTheme="minorHAnsi" w:hAnsiTheme="minorBidi" w:cstheme="minorBidi"/>
                <w:b/>
                <w:bCs/>
                <w:sz w:val="22"/>
                <w:szCs w:val="22"/>
                <w:lang w:eastAsia="en-US"/>
              </w:rPr>
              <w:t xml:space="preserve"> </w:t>
            </w:r>
            <w:r w:rsidRPr="0045610D">
              <w:rPr>
                <w:rFonts w:asciiTheme="minorBidi" w:hAnsiTheme="minorBidi" w:cstheme="minorBidi"/>
                <w:b/>
                <w:bCs/>
                <w:sz w:val="22"/>
                <w:szCs w:val="22"/>
              </w:rPr>
              <w:t>zł</w:t>
            </w:r>
          </w:p>
        </w:tc>
      </w:tr>
      <w:tr w:rsidR="00C3618F" w:rsidRPr="00124D22" w14:paraId="17887E1E" w14:textId="77777777" w:rsidTr="00124D22">
        <w:trPr>
          <w:trHeight w:val="191"/>
        </w:trPr>
        <w:tc>
          <w:tcPr>
            <w:tcW w:w="611" w:type="dxa"/>
          </w:tcPr>
          <w:p w14:paraId="582D1F56" w14:textId="77777777" w:rsidR="00C3618F" w:rsidRPr="00124D22" w:rsidRDefault="00C3618F" w:rsidP="00C3618F">
            <w:pPr>
              <w:tabs>
                <w:tab w:val="left" w:pos="3402"/>
              </w:tabs>
              <w:jc w:val="center"/>
              <w:rPr>
                <w:rFonts w:asciiTheme="minorBidi" w:hAnsiTheme="minorBidi" w:cstheme="minorBidi"/>
                <w:b/>
                <w:sz w:val="22"/>
                <w:szCs w:val="22"/>
              </w:rPr>
            </w:pPr>
          </w:p>
        </w:tc>
        <w:tc>
          <w:tcPr>
            <w:tcW w:w="2744" w:type="dxa"/>
            <w:gridSpan w:val="2"/>
          </w:tcPr>
          <w:p w14:paraId="5618046D" w14:textId="77777777" w:rsidR="00C3618F" w:rsidRPr="00124D22" w:rsidRDefault="00C3618F" w:rsidP="00C3618F">
            <w:pPr>
              <w:tabs>
                <w:tab w:val="left" w:pos="3402"/>
              </w:tabs>
              <w:jc w:val="center"/>
              <w:rPr>
                <w:rFonts w:asciiTheme="minorBidi" w:hAnsiTheme="minorBidi" w:cstheme="minorBidi"/>
                <w:b/>
                <w:sz w:val="22"/>
                <w:szCs w:val="22"/>
              </w:rPr>
            </w:pPr>
          </w:p>
        </w:tc>
        <w:tc>
          <w:tcPr>
            <w:tcW w:w="2113" w:type="dxa"/>
          </w:tcPr>
          <w:p w14:paraId="726EAFCC" w14:textId="042CB8C5" w:rsidR="00C3618F" w:rsidRPr="00124D22" w:rsidRDefault="00C3618F" w:rsidP="00C3618F">
            <w:pPr>
              <w:tabs>
                <w:tab w:val="left" w:pos="3402"/>
              </w:tabs>
              <w:jc w:val="center"/>
              <w:rPr>
                <w:rFonts w:asciiTheme="minorBidi" w:hAnsiTheme="minorBidi" w:cstheme="minorBidi"/>
                <w:b/>
                <w:sz w:val="22"/>
                <w:szCs w:val="22"/>
              </w:rPr>
            </w:pPr>
          </w:p>
        </w:tc>
        <w:tc>
          <w:tcPr>
            <w:tcW w:w="1916" w:type="dxa"/>
          </w:tcPr>
          <w:p w14:paraId="1B5B1C06" w14:textId="77777777" w:rsidR="00C3618F" w:rsidRPr="00124D22" w:rsidRDefault="00C3618F" w:rsidP="00C3618F">
            <w:pPr>
              <w:tabs>
                <w:tab w:val="left" w:pos="3402"/>
              </w:tabs>
              <w:jc w:val="center"/>
              <w:rPr>
                <w:rFonts w:asciiTheme="minorBidi" w:hAnsiTheme="minorBidi" w:cstheme="minorBidi"/>
                <w:b/>
                <w:sz w:val="22"/>
                <w:szCs w:val="22"/>
              </w:rPr>
            </w:pPr>
          </w:p>
        </w:tc>
        <w:tc>
          <w:tcPr>
            <w:tcW w:w="6503" w:type="dxa"/>
          </w:tcPr>
          <w:p w14:paraId="114ECFD9" w14:textId="77777777" w:rsidR="00C3618F" w:rsidRPr="00124D22" w:rsidRDefault="00C3618F" w:rsidP="00C3618F">
            <w:pPr>
              <w:tabs>
                <w:tab w:val="left" w:pos="3402"/>
              </w:tabs>
              <w:jc w:val="center"/>
              <w:rPr>
                <w:rFonts w:asciiTheme="minorBidi" w:hAnsiTheme="minorBidi" w:cstheme="minorBidi"/>
                <w:b/>
                <w:sz w:val="22"/>
                <w:szCs w:val="22"/>
              </w:rPr>
            </w:pPr>
          </w:p>
        </w:tc>
      </w:tr>
      <w:tr w:rsidR="00C3618F" w:rsidRPr="00124D22" w14:paraId="1F0FDA42" w14:textId="77777777" w:rsidTr="00124D22">
        <w:trPr>
          <w:trHeight w:val="191"/>
        </w:trPr>
        <w:tc>
          <w:tcPr>
            <w:tcW w:w="611" w:type="dxa"/>
          </w:tcPr>
          <w:p w14:paraId="1A8D92BF" w14:textId="4D49A116" w:rsidR="00C3618F" w:rsidRPr="00124D22" w:rsidRDefault="00976F3E" w:rsidP="00C3618F">
            <w:pPr>
              <w:tabs>
                <w:tab w:val="left" w:pos="3402"/>
              </w:tabs>
              <w:jc w:val="center"/>
              <w:rPr>
                <w:rFonts w:asciiTheme="minorBidi" w:hAnsiTheme="minorBidi" w:cstheme="minorBidi"/>
                <w:sz w:val="22"/>
                <w:szCs w:val="22"/>
              </w:rPr>
            </w:pPr>
            <w:r>
              <w:rPr>
                <w:rFonts w:asciiTheme="minorBidi" w:hAnsiTheme="minorBidi" w:cstheme="minorBidi"/>
                <w:sz w:val="22"/>
                <w:szCs w:val="22"/>
              </w:rPr>
              <w:t>3</w:t>
            </w:r>
          </w:p>
        </w:tc>
        <w:tc>
          <w:tcPr>
            <w:tcW w:w="2744" w:type="dxa"/>
            <w:gridSpan w:val="2"/>
          </w:tcPr>
          <w:p w14:paraId="44436DF2" w14:textId="77777777" w:rsidR="00C3618F" w:rsidRPr="00124D22" w:rsidRDefault="00C3618F" w:rsidP="00C3618F">
            <w:pPr>
              <w:tabs>
                <w:tab w:val="left" w:pos="3402"/>
              </w:tabs>
              <w:jc w:val="both"/>
              <w:rPr>
                <w:rFonts w:asciiTheme="minorBidi" w:hAnsiTheme="minorBidi" w:cstheme="minorBidi"/>
                <w:sz w:val="22"/>
                <w:szCs w:val="22"/>
              </w:rPr>
            </w:pPr>
            <w:r w:rsidRPr="00124D22">
              <w:rPr>
                <w:rFonts w:asciiTheme="minorBidi" w:hAnsiTheme="minorBidi" w:cstheme="minorBidi"/>
                <w:sz w:val="22"/>
                <w:szCs w:val="22"/>
              </w:rPr>
              <w:t>wartość materiałów i części zamiennych w okresie trwania umowy</w:t>
            </w:r>
          </w:p>
        </w:tc>
        <w:tc>
          <w:tcPr>
            <w:tcW w:w="2113" w:type="dxa"/>
          </w:tcPr>
          <w:p w14:paraId="69DDBE78" w14:textId="77777777" w:rsidR="00C3618F" w:rsidRPr="00124D22" w:rsidRDefault="00C3618F" w:rsidP="00C3618F">
            <w:pPr>
              <w:tabs>
                <w:tab w:val="left" w:pos="3402"/>
              </w:tabs>
              <w:rPr>
                <w:rFonts w:asciiTheme="minorBidi" w:hAnsiTheme="minorBidi" w:cstheme="minorBidi"/>
                <w:sz w:val="22"/>
                <w:szCs w:val="22"/>
              </w:rPr>
            </w:pPr>
          </w:p>
        </w:tc>
        <w:tc>
          <w:tcPr>
            <w:tcW w:w="1916" w:type="dxa"/>
          </w:tcPr>
          <w:p w14:paraId="7AE0EE76" w14:textId="77777777" w:rsidR="00C3618F" w:rsidRPr="00124D22" w:rsidDel="00666B59" w:rsidRDefault="00C3618F" w:rsidP="00C3618F">
            <w:pPr>
              <w:tabs>
                <w:tab w:val="left" w:pos="3402"/>
              </w:tabs>
              <w:rPr>
                <w:rFonts w:asciiTheme="minorBidi" w:hAnsiTheme="minorBidi" w:cstheme="minorBidi"/>
                <w:sz w:val="22"/>
                <w:szCs w:val="22"/>
              </w:rPr>
            </w:pPr>
          </w:p>
        </w:tc>
        <w:tc>
          <w:tcPr>
            <w:tcW w:w="6503" w:type="dxa"/>
          </w:tcPr>
          <w:p w14:paraId="22292226" w14:textId="45E339E6" w:rsidR="00C3618F" w:rsidRPr="00313129" w:rsidRDefault="002C24C4" w:rsidP="00C3618F">
            <w:pPr>
              <w:tabs>
                <w:tab w:val="left" w:pos="3402"/>
              </w:tabs>
              <w:rPr>
                <w:rFonts w:asciiTheme="minorBidi" w:hAnsiTheme="minorBidi" w:cstheme="minorBidi"/>
                <w:b/>
                <w:sz w:val="22"/>
                <w:szCs w:val="22"/>
              </w:rPr>
            </w:pPr>
            <w:r>
              <w:rPr>
                <w:rFonts w:asciiTheme="minorBidi" w:hAnsiTheme="minorBidi" w:cstheme="minorBidi"/>
                <w:b/>
                <w:sz w:val="22"/>
                <w:szCs w:val="22"/>
              </w:rPr>
              <w:t>…..</w:t>
            </w:r>
            <w:r w:rsidR="00C3618F" w:rsidRPr="00313129">
              <w:rPr>
                <w:rFonts w:asciiTheme="minorBidi" w:hAnsiTheme="minorBidi" w:cstheme="minorBidi"/>
                <w:b/>
                <w:sz w:val="22"/>
                <w:szCs w:val="22"/>
              </w:rPr>
              <w:t xml:space="preserve"> zł</w:t>
            </w:r>
          </w:p>
        </w:tc>
      </w:tr>
    </w:tbl>
    <w:p w14:paraId="5F6A96F3" w14:textId="77777777" w:rsidR="00124D22" w:rsidRDefault="00124D22" w:rsidP="00676FC8">
      <w:pPr>
        <w:tabs>
          <w:tab w:val="center" w:pos="1704"/>
          <w:tab w:val="center" w:pos="7100"/>
        </w:tabs>
        <w:spacing w:line="300" w:lineRule="auto"/>
        <w:rPr>
          <w:rFonts w:ascii="Verdana" w:eastAsia="Calibri" w:hAnsi="Verdana" w:cstheme="minorHAnsi"/>
          <w:b/>
          <w:bCs/>
          <w:sz w:val="22"/>
          <w:szCs w:val="22"/>
        </w:rPr>
        <w:sectPr w:rsidR="00124D22" w:rsidSect="00676FC8">
          <w:pgSz w:w="16838" w:h="11906" w:orient="landscape"/>
          <w:pgMar w:top="1418" w:right="1418" w:bottom="851" w:left="1418" w:header="709" w:footer="327" w:gutter="0"/>
          <w:cols w:space="708"/>
          <w:docGrid w:linePitch="360"/>
        </w:sectPr>
      </w:pPr>
    </w:p>
    <w:p w14:paraId="35940574" w14:textId="428F2065" w:rsidR="00D051A9" w:rsidRPr="00807BDD" w:rsidRDefault="00D051A9" w:rsidP="004E1E32">
      <w:pPr>
        <w:spacing w:line="300" w:lineRule="auto"/>
        <w:jc w:val="right"/>
        <w:rPr>
          <w:rFonts w:asciiTheme="minorBidi" w:hAnsiTheme="minorBidi" w:cstheme="minorBidi"/>
          <w:b/>
          <w:sz w:val="22"/>
          <w:szCs w:val="22"/>
        </w:rPr>
      </w:pPr>
      <w:r w:rsidRPr="00807BDD">
        <w:rPr>
          <w:rFonts w:asciiTheme="minorBidi" w:hAnsiTheme="minorBidi" w:cstheme="minorBidi"/>
          <w:b/>
          <w:sz w:val="22"/>
          <w:szCs w:val="22"/>
        </w:rPr>
        <w:lastRenderedPageBreak/>
        <w:t xml:space="preserve">ZAŁĄCZNIK NR </w:t>
      </w:r>
      <w:r w:rsidR="00262BE0" w:rsidRPr="00807BDD">
        <w:rPr>
          <w:rFonts w:asciiTheme="minorBidi" w:hAnsiTheme="minorBidi" w:cstheme="minorBidi"/>
          <w:b/>
          <w:sz w:val="22"/>
          <w:szCs w:val="22"/>
        </w:rPr>
        <w:t>5</w:t>
      </w:r>
      <w:r w:rsidRPr="00807BDD">
        <w:rPr>
          <w:rFonts w:asciiTheme="minorBidi" w:hAnsiTheme="minorBidi" w:cstheme="minorBidi"/>
          <w:b/>
          <w:sz w:val="22"/>
          <w:szCs w:val="22"/>
        </w:rPr>
        <w:t xml:space="preserve"> do Umowy </w:t>
      </w:r>
      <w:r w:rsidR="002D087C" w:rsidRPr="00807BDD">
        <w:rPr>
          <w:rFonts w:asciiTheme="minorBidi" w:hAnsiTheme="minorBidi" w:cstheme="minorBidi"/>
          <w:b/>
          <w:sz w:val="22"/>
          <w:szCs w:val="22"/>
        </w:rPr>
        <w:t xml:space="preserve"> </w:t>
      </w:r>
    </w:p>
    <w:p w14:paraId="0AA20AE3" w14:textId="77777777" w:rsidR="00D051A9" w:rsidRPr="00807BDD" w:rsidRDefault="00D051A9" w:rsidP="002E2281">
      <w:pPr>
        <w:spacing w:line="300" w:lineRule="auto"/>
        <w:jc w:val="center"/>
        <w:rPr>
          <w:rFonts w:asciiTheme="minorBidi" w:hAnsiTheme="minorBidi" w:cstheme="minorBidi"/>
          <w:b/>
          <w:sz w:val="22"/>
          <w:szCs w:val="22"/>
        </w:rPr>
      </w:pPr>
    </w:p>
    <w:p w14:paraId="05884E7B" w14:textId="77777777" w:rsidR="00BA13DA" w:rsidRPr="00807BDD" w:rsidRDefault="00BA13DA" w:rsidP="00854CD1">
      <w:pPr>
        <w:spacing w:line="300" w:lineRule="auto"/>
        <w:jc w:val="center"/>
        <w:rPr>
          <w:rFonts w:asciiTheme="minorBidi" w:hAnsiTheme="minorBidi" w:cstheme="minorBidi"/>
          <w:sz w:val="22"/>
          <w:szCs w:val="22"/>
        </w:rPr>
      </w:pPr>
      <w:r w:rsidRPr="00807BDD">
        <w:rPr>
          <w:rFonts w:asciiTheme="minorBidi" w:hAnsiTheme="minorBidi" w:cstheme="minorBidi"/>
          <w:b/>
          <w:sz w:val="22"/>
          <w:szCs w:val="22"/>
        </w:rPr>
        <w:t>Wzór Formularza Zabezpieczenia Należytego Wykonania Umowy oraz</w:t>
      </w:r>
      <w:r w:rsidRPr="00807BDD">
        <w:rPr>
          <w:rFonts w:asciiTheme="minorBidi" w:hAnsiTheme="minorBidi" w:cstheme="minorBidi"/>
          <w:sz w:val="22"/>
          <w:szCs w:val="22"/>
        </w:rPr>
        <w:t xml:space="preserve"> </w:t>
      </w:r>
      <w:r w:rsidRPr="00807BDD">
        <w:rPr>
          <w:rFonts w:asciiTheme="minorBidi" w:hAnsiTheme="minorBidi" w:cstheme="minorBidi"/>
          <w:b/>
          <w:sz w:val="22"/>
          <w:szCs w:val="22"/>
        </w:rPr>
        <w:t>Zabezpieczenie należytego Wykonania Umowy</w:t>
      </w:r>
    </w:p>
    <w:p w14:paraId="59377802" w14:textId="77777777" w:rsidR="00BA13DA" w:rsidRPr="00807BDD" w:rsidRDefault="00BA13DA" w:rsidP="002E2281">
      <w:pPr>
        <w:spacing w:line="300" w:lineRule="auto"/>
        <w:rPr>
          <w:rFonts w:asciiTheme="minorBidi" w:hAnsiTheme="minorBidi" w:cstheme="minorBidi"/>
          <w:sz w:val="22"/>
          <w:szCs w:val="22"/>
        </w:rPr>
      </w:pPr>
    </w:p>
    <w:p w14:paraId="4003CED3"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w:t>
      </w:r>
    </w:p>
    <w:p w14:paraId="6D225648"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Pieczęć firmowa banku/ towarzystwo ubezpieczeniowe</w:t>
      </w:r>
      <w:r w:rsidRPr="00807BDD">
        <w:rPr>
          <w:rStyle w:val="Odwoanieprzypisudolnego"/>
          <w:rFonts w:asciiTheme="minorBidi" w:hAnsiTheme="minorBidi" w:cstheme="minorBidi"/>
          <w:sz w:val="22"/>
          <w:szCs w:val="22"/>
        </w:rPr>
        <w:footnoteReference w:id="3"/>
      </w:r>
    </w:p>
    <w:p w14:paraId="5954FBFF"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Miejscowość, rok-mm-dd</w:t>
      </w:r>
    </w:p>
    <w:p w14:paraId="2C543895"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360B88E4"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738F67B8" w14:textId="77777777" w:rsidR="00BA13DA" w:rsidRPr="00807BDD" w:rsidRDefault="00BA13DA" w:rsidP="002E2281">
      <w:pPr>
        <w:tabs>
          <w:tab w:val="left" w:pos="4900"/>
        </w:tabs>
        <w:spacing w:line="300" w:lineRule="auto"/>
        <w:jc w:val="center"/>
        <w:rPr>
          <w:rFonts w:asciiTheme="minorBidi" w:hAnsiTheme="minorBidi" w:cstheme="minorBidi"/>
          <w:color w:val="FF0000"/>
          <w:sz w:val="22"/>
          <w:szCs w:val="22"/>
        </w:rPr>
      </w:pPr>
      <w:r w:rsidRPr="00807BDD">
        <w:rPr>
          <w:rFonts w:asciiTheme="minorBidi" w:hAnsiTheme="minorBidi" w:cstheme="minorBidi"/>
          <w:b/>
          <w:sz w:val="22"/>
          <w:szCs w:val="22"/>
        </w:rPr>
        <w:t xml:space="preserve">Zabezpieczenie należytego wykonania Umowy [●] </w:t>
      </w:r>
    </w:p>
    <w:p w14:paraId="5F8AF654" w14:textId="77777777" w:rsidR="00BA13DA" w:rsidRPr="00807BDD" w:rsidRDefault="00BA13DA" w:rsidP="002E2281">
      <w:pPr>
        <w:tabs>
          <w:tab w:val="left" w:pos="4900"/>
        </w:tabs>
        <w:spacing w:line="300" w:lineRule="auto"/>
        <w:jc w:val="right"/>
        <w:rPr>
          <w:rFonts w:asciiTheme="minorBidi" w:hAnsiTheme="minorBidi" w:cstheme="minorBidi"/>
          <w:b/>
          <w:sz w:val="22"/>
          <w:szCs w:val="22"/>
        </w:rPr>
      </w:pPr>
    </w:p>
    <w:p w14:paraId="7118D159"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b/>
          <w:sz w:val="22"/>
          <w:szCs w:val="22"/>
        </w:rPr>
        <w:t>Beneficjent:</w:t>
      </w:r>
    </w:p>
    <w:p w14:paraId="6024458E"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Enea Elektrownia Połaniec S.A.</w:t>
      </w:r>
    </w:p>
    <w:p w14:paraId="6A8D4D19"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 xml:space="preserve">Zawada 26, 28-230 Połaniec </w:t>
      </w:r>
    </w:p>
    <w:p w14:paraId="49D3A33B" w14:textId="77777777" w:rsidR="00BA13DA" w:rsidRPr="00807BDD" w:rsidRDefault="00BA13DA" w:rsidP="002E2281">
      <w:pPr>
        <w:tabs>
          <w:tab w:val="center" w:pos="4513"/>
          <w:tab w:val="left" w:pos="4900"/>
        </w:tabs>
        <w:suppressAutoHyphens/>
        <w:spacing w:line="300" w:lineRule="auto"/>
        <w:jc w:val="center"/>
        <w:rPr>
          <w:rFonts w:asciiTheme="minorBidi" w:hAnsiTheme="minorBidi" w:cstheme="minorBidi"/>
          <w:b/>
          <w:spacing w:val="-3"/>
          <w:sz w:val="22"/>
          <w:szCs w:val="22"/>
        </w:rPr>
      </w:pPr>
    </w:p>
    <w:p w14:paraId="5729DE88" w14:textId="77777777" w:rsidR="00BA13DA" w:rsidRPr="00807BDD" w:rsidRDefault="00BA13DA" w:rsidP="002E2281">
      <w:pPr>
        <w:tabs>
          <w:tab w:val="left" w:pos="-720"/>
          <w:tab w:val="left" w:pos="4900"/>
        </w:tabs>
        <w:suppressAutoHyphens/>
        <w:spacing w:line="300" w:lineRule="auto"/>
        <w:rPr>
          <w:rFonts w:asciiTheme="minorBidi" w:hAnsiTheme="minorBidi" w:cstheme="minorBidi"/>
          <w:spacing w:val="-3"/>
          <w:sz w:val="22"/>
          <w:szCs w:val="22"/>
        </w:rPr>
      </w:pPr>
    </w:p>
    <w:p w14:paraId="7C4AE7E9" w14:textId="15143A6B"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Zostaliśmy poinformowani, że pomiędzy Państwem, a [●], z siedzibą w [●], ul. [●], [●] (dalej: </w:t>
      </w:r>
      <w:r w:rsidRPr="00807BDD">
        <w:rPr>
          <w:rFonts w:asciiTheme="minorBidi" w:hAnsiTheme="minorBidi" w:cstheme="minorBidi"/>
          <w:b/>
          <w:spacing w:val="-3"/>
          <w:sz w:val="22"/>
          <w:szCs w:val="22"/>
        </w:rPr>
        <w:t>„Wykonawca”</w:t>
      </w:r>
      <w:r w:rsidRPr="00807BDD">
        <w:rPr>
          <w:rFonts w:asciiTheme="minorBidi" w:hAnsiTheme="minorBidi" w:cstheme="minorBidi"/>
          <w:spacing w:val="-3"/>
          <w:sz w:val="22"/>
          <w:szCs w:val="22"/>
        </w:rPr>
        <w:t xml:space="preserve">), w dniu [●] r. została podpisana umowa nr [●] dotycząca [●] (dalej: </w:t>
      </w:r>
      <w:r w:rsidRPr="00807BDD">
        <w:rPr>
          <w:rFonts w:asciiTheme="minorBidi" w:hAnsiTheme="minorBidi" w:cstheme="minorBidi"/>
          <w:b/>
          <w:spacing w:val="-3"/>
          <w:sz w:val="22"/>
          <w:szCs w:val="22"/>
        </w:rPr>
        <w:t>„Umowa”</w:t>
      </w:r>
      <w:r w:rsidRPr="00807BDD">
        <w:rPr>
          <w:rFonts w:asciiTheme="minorBidi" w:hAnsiTheme="minorBidi" w:cstheme="minorBidi"/>
          <w:spacing w:val="-3"/>
          <w:sz w:val="22"/>
          <w:szCs w:val="22"/>
        </w:rPr>
        <w:t xml:space="preserve">) na kwotę wynagrodzenia w wysokości [●] zł (słownie: [●] złotych) brutto. Wiadomo nam także, iż zgodnie </w:t>
      </w:r>
      <w:r w:rsidR="00666C56">
        <w:rPr>
          <w:rFonts w:asciiTheme="minorBidi" w:hAnsiTheme="minorBidi" w:cstheme="minorBidi"/>
          <w:spacing w:val="-3"/>
          <w:sz w:val="22"/>
          <w:szCs w:val="22"/>
        </w:rPr>
        <w:br/>
      </w:r>
      <w:r w:rsidRPr="00807BDD">
        <w:rPr>
          <w:rFonts w:asciiTheme="minorBidi" w:hAnsiTheme="minorBidi" w:cstheme="minorBidi"/>
          <w:spacing w:val="-3"/>
          <w:sz w:val="22"/>
          <w:szCs w:val="22"/>
        </w:rPr>
        <w:t>z Umową, Wykonawca jest zobowiązany przedłożyć Państwu zabezpieczenie [●] w formie gwarancji bankowej/ ubezpieczeniowej.</w:t>
      </w:r>
    </w:p>
    <w:p w14:paraId="60AFD40C"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5466BAAF"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 związku z powyższym, [●]</w:t>
      </w:r>
      <w:r w:rsidRPr="00807BDD">
        <w:rPr>
          <w:rFonts w:asciiTheme="minorBidi" w:hAnsiTheme="minorBidi" w:cstheme="minorBidi"/>
          <w:sz w:val="22"/>
          <w:szCs w:val="22"/>
        </w:rPr>
        <w:t xml:space="preserve"> z siedzibą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przy ul.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wpisany do Rejestru Przedsiębiorców w Sądzie Rejonowym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Wydział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Gospodarczy Krajowego Rejestru Sądowego pod numerem KRS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o kapitale zakładowym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oraz kapitale wpłaconym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NIP: </w:t>
      </w:r>
      <w:r w:rsidRPr="00807BDD">
        <w:rPr>
          <w:rFonts w:asciiTheme="minorBidi" w:hAnsiTheme="minorBidi" w:cstheme="minorBidi"/>
          <w:spacing w:val="-3"/>
          <w:sz w:val="22"/>
          <w:szCs w:val="22"/>
        </w:rPr>
        <w:t xml:space="preserve">[●], </w:t>
      </w:r>
      <w:r w:rsidRPr="00807BDD">
        <w:rPr>
          <w:rFonts w:asciiTheme="minorBidi" w:hAnsiTheme="minorBidi" w:cstheme="minorBidi"/>
          <w:sz w:val="22"/>
          <w:szCs w:val="22"/>
        </w:rPr>
        <w:t xml:space="preserve">Regon: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(dalej: „</w:t>
      </w:r>
      <w:r w:rsidRPr="00807BDD">
        <w:rPr>
          <w:rFonts w:asciiTheme="minorBidi" w:hAnsiTheme="minorBidi" w:cstheme="minorBidi"/>
          <w:b/>
          <w:sz w:val="22"/>
          <w:szCs w:val="22"/>
        </w:rPr>
        <w:t>Bank//Gwarant</w:t>
      </w:r>
      <w:r w:rsidRPr="00807BDD">
        <w:rPr>
          <w:rFonts w:asciiTheme="minorBidi" w:hAnsiTheme="minorBidi" w:cstheme="minorBidi"/>
          <w:sz w:val="22"/>
          <w:szCs w:val="22"/>
        </w:rPr>
        <w:t xml:space="preserve">”), działając na zlecenie Wykonawcy, </w:t>
      </w:r>
      <w:r w:rsidRPr="00807BDD">
        <w:rPr>
          <w:rFonts w:asciiTheme="minorBidi" w:hAnsiTheme="minorBidi" w:cstheme="minorBidi"/>
          <w:spacing w:val="-3"/>
          <w:sz w:val="22"/>
          <w:szCs w:val="22"/>
        </w:rPr>
        <w:t xml:space="preserve">niniejszym zobowiązuje się nieodwołalnie i bezwarunkowo, bez badania zasadności żądania i bez względu na sprzeciw Wykonawcy zapłacić każdą kwotę do wysokości: </w:t>
      </w:r>
    </w:p>
    <w:p w14:paraId="04149BC0"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25A7D5DD"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b/>
          <w:spacing w:val="-3"/>
          <w:sz w:val="22"/>
          <w:szCs w:val="22"/>
        </w:rPr>
      </w:pPr>
      <w:r w:rsidRPr="00807BDD">
        <w:rPr>
          <w:rFonts w:asciiTheme="minorBidi" w:hAnsiTheme="minorBidi" w:cstheme="minorBidi"/>
          <w:spacing w:val="-3"/>
          <w:sz w:val="22"/>
          <w:szCs w:val="22"/>
        </w:rPr>
        <w:t>[●]</w:t>
      </w:r>
      <w:r w:rsidRPr="00807BDD">
        <w:rPr>
          <w:rFonts w:asciiTheme="minorBidi" w:hAnsiTheme="minorBidi" w:cstheme="minorBidi"/>
          <w:b/>
          <w:spacing w:val="-3"/>
          <w:sz w:val="22"/>
          <w:szCs w:val="22"/>
        </w:rPr>
        <w:t xml:space="preserve"> zł</w:t>
      </w:r>
    </w:p>
    <w:p w14:paraId="32C45335"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spacing w:val="-3"/>
          <w:sz w:val="22"/>
          <w:szCs w:val="22"/>
        </w:rPr>
      </w:pPr>
      <w:r w:rsidRPr="00807BDD">
        <w:rPr>
          <w:rFonts w:asciiTheme="minorBidi" w:hAnsiTheme="minorBidi" w:cstheme="minorBidi"/>
          <w:spacing w:val="-3"/>
          <w:sz w:val="22"/>
          <w:szCs w:val="22"/>
        </w:rPr>
        <w:t>(słownie: [●] złotych [●] /100)</w:t>
      </w:r>
    </w:p>
    <w:p w14:paraId="30B8DC84"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3EF079A3"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2A77393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Państwa pisemne żądanie zapłaty powinno zostać przesłane do Banku/Gwaranta na adres: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za pośrednictwem banku prowadzącego </w:t>
      </w:r>
      <w:r w:rsidRPr="00807BDD">
        <w:rPr>
          <w:rFonts w:asciiTheme="minorBidi" w:hAnsiTheme="minorBidi" w:cstheme="minorBidi"/>
          <w:bCs/>
          <w:sz w:val="22"/>
          <w:szCs w:val="22"/>
        </w:rPr>
        <w:t>Państwa</w:t>
      </w:r>
      <w:r w:rsidRPr="00807BDD">
        <w:rPr>
          <w:rFonts w:asciiTheme="minorBidi" w:hAnsiTheme="minorBidi" w:cstheme="minorBidi"/>
          <w:sz w:val="22"/>
          <w:szCs w:val="22"/>
        </w:rPr>
        <w:t xml:space="preserve"> rachunek bankowy, celem potwierdzenia, że podpisy złożone na żądaniu wypłaty należą do osób uprawnionych do składania oświadczeń woli w Państwa imieniu.</w:t>
      </w:r>
    </w:p>
    <w:p w14:paraId="3ADA7BAC"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6AC7520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Zapłata zostanie dokonana przez Bank/Gwaranta w terminie nie przekraczającym 14 dni kalendarzowych od daty otrzymania przez Gwaranta ww. dokumentów.</w:t>
      </w:r>
    </w:p>
    <w:p w14:paraId="7BA2702A" w14:textId="06F44555"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z w:val="22"/>
          <w:szCs w:val="22"/>
        </w:rPr>
        <w:t xml:space="preserve">Wszystkie wypłaty z tytułu </w:t>
      </w:r>
      <w:r w:rsidR="00340983" w:rsidRPr="00807BDD">
        <w:rPr>
          <w:rFonts w:asciiTheme="minorBidi" w:hAnsiTheme="minorBidi" w:cstheme="minorBidi"/>
          <w:sz w:val="22"/>
          <w:szCs w:val="22"/>
        </w:rPr>
        <w:t>niniejszego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Zabezpieczenia należytego wykonania Umowy </w:t>
      </w:r>
      <w:r w:rsidRPr="00807BDD">
        <w:rPr>
          <w:rFonts w:asciiTheme="minorBidi" w:hAnsiTheme="minorBidi" w:cstheme="minorBidi"/>
          <w:sz w:val="22"/>
          <w:szCs w:val="22"/>
        </w:rPr>
        <w:t xml:space="preserve">są wolne od jakichkolwiek wzajemnych roszczeń, potrąceń, podatków, opłat, odsetek i innych obciążeń. </w:t>
      </w:r>
    </w:p>
    <w:p w14:paraId="21B60042" w14:textId="77777777" w:rsidR="00BA13DA" w:rsidRPr="00807BDD" w:rsidRDefault="00BA13DA" w:rsidP="002E2281">
      <w:pPr>
        <w:spacing w:line="300" w:lineRule="auto"/>
        <w:jc w:val="both"/>
        <w:rPr>
          <w:rFonts w:asciiTheme="minorBidi" w:hAnsiTheme="minorBidi" w:cstheme="minorBidi"/>
          <w:sz w:val="22"/>
          <w:szCs w:val="22"/>
        </w:rPr>
      </w:pPr>
    </w:p>
    <w:p w14:paraId="5E34A756" w14:textId="77556F99" w:rsidR="001B39B0" w:rsidRPr="00807BDD" w:rsidRDefault="00912894" w:rsidP="002E2281">
      <w:pPr>
        <w:pStyle w:val="Nagwek2"/>
        <w:numPr>
          <w:ilvl w:val="0"/>
          <w:numId w:val="0"/>
        </w:numPr>
        <w:spacing w:before="0" w:after="0" w:line="300" w:lineRule="auto"/>
        <w:rPr>
          <w:rFonts w:asciiTheme="minorBidi" w:hAnsiTheme="minorBidi" w:cstheme="minorBidi"/>
          <w:b/>
          <w:szCs w:val="22"/>
          <w:lang w:val="pl-PL"/>
        </w:rPr>
      </w:pP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 xml:space="preserve">obowiązuje od dnia [●]. Beneficjent zwróci Bankowi/Gwarantowi </w:t>
      </w: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 xml:space="preserve">w następujących częściach </w:t>
      </w:r>
      <w:r w:rsidR="00666C56">
        <w:rPr>
          <w:rFonts w:asciiTheme="minorBidi" w:hAnsiTheme="minorBidi" w:cstheme="minorBidi"/>
          <w:szCs w:val="22"/>
          <w:lang w:val="pl-PL"/>
        </w:rPr>
        <w:br/>
      </w:r>
      <w:r w:rsidR="00BA13DA" w:rsidRPr="00807BDD">
        <w:rPr>
          <w:rFonts w:asciiTheme="minorBidi" w:hAnsiTheme="minorBidi" w:cstheme="minorBidi"/>
          <w:szCs w:val="22"/>
          <w:lang w:val="pl-PL"/>
        </w:rPr>
        <w:t>i terminach</w:t>
      </w:r>
      <w:r w:rsidRPr="00807BDD">
        <w:rPr>
          <w:rFonts w:asciiTheme="minorBidi" w:hAnsiTheme="minorBidi" w:cstheme="minorBidi"/>
          <w:szCs w:val="22"/>
          <w:lang w:val="pl-PL"/>
        </w:rPr>
        <w:t xml:space="preserve"> </w:t>
      </w:r>
      <w:r w:rsidR="001B39B0" w:rsidRPr="00807BDD">
        <w:rPr>
          <w:rFonts w:asciiTheme="minorBidi" w:hAnsiTheme="minorBidi" w:cstheme="minorBidi"/>
          <w:szCs w:val="22"/>
          <w:lang w:val="pl-PL"/>
        </w:rPr>
        <w:t>z zastrzeżeniem uprawnień wynikających z art. 15r</w:t>
      </w:r>
      <w:r w:rsidR="001B39B0" w:rsidRPr="00807BDD">
        <w:rPr>
          <w:rFonts w:asciiTheme="minorBidi" w:hAnsiTheme="minorBidi" w:cstheme="minorBidi"/>
          <w:szCs w:val="22"/>
          <w:vertAlign w:val="superscript"/>
          <w:lang w:val="pl-PL"/>
        </w:rPr>
        <w:t>1</w:t>
      </w:r>
      <w:r w:rsidR="001B39B0" w:rsidRPr="00807BDD">
        <w:rPr>
          <w:rFonts w:asciiTheme="minorBidi" w:hAnsiTheme="minorBidi" w:cstheme="minorBidi"/>
          <w:szCs w:val="22"/>
          <w:lang w:val="pl-PL"/>
        </w:rPr>
        <w:t xml:space="preserve"> Ustawy antykryzysowej:</w:t>
      </w:r>
    </w:p>
    <w:p w14:paraId="5FAE5A88" w14:textId="77777777" w:rsidR="00807BDD" w:rsidRPr="00807BDD" w:rsidRDefault="00807BDD" w:rsidP="00807BDD">
      <w:pPr>
        <w:pStyle w:val="Nagwek2"/>
        <w:numPr>
          <w:ilvl w:val="1"/>
          <w:numId w:val="70"/>
        </w:numPr>
        <w:spacing w:line="300" w:lineRule="auto"/>
        <w:rPr>
          <w:rFonts w:asciiTheme="minorBidi" w:hAnsiTheme="minorBidi" w:cstheme="minorBidi"/>
          <w:szCs w:val="22"/>
          <w:lang w:val="pl-PL"/>
        </w:rPr>
      </w:pPr>
      <w:r w:rsidRPr="00807BDD">
        <w:rPr>
          <w:rFonts w:asciiTheme="minorBidi" w:hAnsiTheme="minorBidi" w:cstheme="minorBidi"/>
          <w:szCs w:val="22"/>
          <w:lang w:val="pl-PL"/>
        </w:rPr>
        <w:t>70 % (siedemdziesiąt procent) wysokości zabezpieczenia należytego wykonania Umowy – terminie 30 dni od dnia wykonania Przedmiotu Umowy i uznania go przez Zamawiającego za należycie wykonany,</w:t>
      </w:r>
    </w:p>
    <w:p w14:paraId="3ED3FCE8" w14:textId="4A7CFA3C" w:rsidR="00807BDD" w:rsidRPr="00807BDD" w:rsidRDefault="00807BDD" w:rsidP="00807BDD">
      <w:pPr>
        <w:pStyle w:val="Nagwek2"/>
        <w:numPr>
          <w:ilvl w:val="1"/>
          <w:numId w:val="70"/>
        </w:numPr>
        <w:spacing w:line="300" w:lineRule="auto"/>
        <w:rPr>
          <w:rFonts w:asciiTheme="minorBidi" w:hAnsiTheme="minorBidi" w:cstheme="minorBidi"/>
          <w:szCs w:val="22"/>
          <w:lang w:val="pl-PL"/>
        </w:rPr>
      </w:pPr>
      <w:r w:rsidRPr="00807BDD">
        <w:rPr>
          <w:rFonts w:asciiTheme="minorBidi" w:hAnsiTheme="minorBidi" w:cstheme="minorBidi"/>
          <w:szCs w:val="22"/>
          <w:lang w:val="pl-PL"/>
        </w:rPr>
        <w:t xml:space="preserve">30 % (trzydzieści procent) wysokości zabezpieczenia należytego wykonania Umowy (stanowiące kwotę pozostawioną na zabezpieczenie roszczeń z tytułu rękojmi – </w:t>
      </w:r>
      <w:r w:rsidR="00666C56">
        <w:rPr>
          <w:rFonts w:asciiTheme="minorBidi" w:hAnsiTheme="minorBidi" w:cstheme="minorBidi"/>
          <w:szCs w:val="22"/>
          <w:lang w:val="pl-PL"/>
        </w:rPr>
        <w:br/>
      </w:r>
      <w:r w:rsidRPr="00807BDD">
        <w:rPr>
          <w:rFonts w:asciiTheme="minorBidi" w:hAnsiTheme="minorBidi" w:cstheme="minorBidi"/>
          <w:szCs w:val="22"/>
          <w:lang w:val="pl-PL"/>
        </w:rPr>
        <w:t>w terminie 15 dni po upływie okresu rękojmi</w:t>
      </w:r>
    </w:p>
    <w:p w14:paraId="36CBCBC6" w14:textId="40E919BA" w:rsidR="00BA13DA" w:rsidRPr="00807BDD" w:rsidRDefault="00BA13DA" w:rsidP="002E2281">
      <w:pPr>
        <w:pStyle w:val="Nagwek2"/>
        <w:numPr>
          <w:ilvl w:val="0"/>
          <w:numId w:val="0"/>
        </w:numPr>
        <w:spacing w:before="0" w:after="0" w:line="300" w:lineRule="auto"/>
        <w:ind w:left="993"/>
        <w:rPr>
          <w:rFonts w:asciiTheme="minorBidi" w:hAnsiTheme="minorBidi" w:cstheme="minorBidi"/>
          <w:caps/>
          <w:szCs w:val="22"/>
          <w:lang w:val="pl-PL"/>
        </w:rPr>
      </w:pPr>
      <w:r w:rsidRPr="00807BDD">
        <w:rPr>
          <w:rFonts w:asciiTheme="minorBidi" w:hAnsiTheme="minorBidi" w:cstheme="minorBidi"/>
          <w:szCs w:val="22"/>
          <w:lang w:val="pl-PL"/>
        </w:rPr>
        <w:t>(dalej: „</w:t>
      </w:r>
      <w:r w:rsidRPr="00807BDD">
        <w:rPr>
          <w:rFonts w:asciiTheme="minorBidi" w:hAnsiTheme="minorBidi" w:cstheme="minorBidi"/>
          <w:b/>
          <w:szCs w:val="22"/>
          <w:lang w:val="pl-PL"/>
        </w:rPr>
        <w:t xml:space="preserve">Termin Ważności </w:t>
      </w:r>
      <w:r w:rsidR="00912894" w:rsidRPr="00807BDD">
        <w:rPr>
          <w:rFonts w:asciiTheme="minorBidi" w:hAnsiTheme="minorBidi" w:cstheme="minorBidi"/>
          <w:b/>
          <w:szCs w:val="22"/>
          <w:lang w:val="pl-PL"/>
        </w:rPr>
        <w:t>Zabezpieczenia</w:t>
      </w:r>
      <w:r w:rsidRPr="00807BDD">
        <w:rPr>
          <w:rFonts w:asciiTheme="minorBidi" w:hAnsiTheme="minorBidi" w:cstheme="minorBidi"/>
          <w:szCs w:val="22"/>
          <w:lang w:val="pl-PL"/>
        </w:rPr>
        <w:t xml:space="preserve">”). </w:t>
      </w:r>
    </w:p>
    <w:p w14:paraId="43553BDA"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t>W przypadku dokonania wypłaty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kwota naszego zobowiązania z tytułu niniejszej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zostanie automatycznie zmniejszona o wartość dokonanej wypłaty.</w:t>
      </w:r>
    </w:p>
    <w:p w14:paraId="37E5FAA1" w14:textId="77777777" w:rsidR="00BA13DA" w:rsidRPr="00807BDD" w:rsidRDefault="00BA13DA" w:rsidP="002E2281">
      <w:pPr>
        <w:spacing w:line="300" w:lineRule="auto"/>
        <w:jc w:val="both"/>
        <w:rPr>
          <w:rFonts w:asciiTheme="minorBidi" w:hAnsiTheme="minorBidi" w:cstheme="minorBidi"/>
          <w:sz w:val="22"/>
          <w:szCs w:val="22"/>
        </w:rPr>
      </w:pPr>
    </w:p>
    <w:p w14:paraId="0CCCC390" w14:textId="77777777" w:rsidR="00BA13DA" w:rsidRPr="00807BDD" w:rsidRDefault="00BA13DA" w:rsidP="002E2281">
      <w:pPr>
        <w:spacing w:line="30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wygasa automatycznie w przypadku:</w:t>
      </w:r>
    </w:p>
    <w:p w14:paraId="26773352"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gdyby Państwa żądanie wypłaty nie zostało przekazane do Banku/ Gwarantowi w Terminie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nawet jeśli niniejszy dokument nie zostanie zwrócony Bankowi/ Gwarantowi;</w:t>
      </w:r>
    </w:p>
    <w:p w14:paraId="45F8999F"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807BDD">
        <w:rPr>
          <w:rFonts w:asciiTheme="minorBidi" w:hAnsiTheme="minorBidi" w:cstheme="minorBidi"/>
          <w:sz w:val="22"/>
          <w:szCs w:val="22"/>
        </w:rPr>
        <w:t xml:space="preserve">Zabezpieczeniu należytego wykonania Umowy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6D2A3184"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gdy świadczenia Banku/ Gwaranta, z tytułu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osiągną kwotę gwarancji;</w:t>
      </w:r>
    </w:p>
    <w:p w14:paraId="06BA7D1B"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zwrócenia do Banku/ Gwarantowi oryginału </w:t>
      </w:r>
      <w:r w:rsidR="00912894" w:rsidRPr="00807BDD">
        <w:rPr>
          <w:rFonts w:asciiTheme="minorBidi" w:hAnsiTheme="minorBidi" w:cstheme="minorBidi"/>
          <w:sz w:val="22"/>
          <w:szCs w:val="22"/>
        </w:rPr>
        <w:t>niniejszego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Zabezpieczenia należytego wykonania Umowy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Style w:val="Odwoanieprzypisudolnego"/>
          <w:rFonts w:asciiTheme="minorBidi" w:hAnsiTheme="minorBidi" w:cstheme="minorBidi"/>
          <w:sz w:val="22"/>
          <w:szCs w:val="22"/>
        </w:rPr>
        <w:footnoteReference w:id="4"/>
      </w:r>
      <w:r w:rsidRPr="00807BDD">
        <w:rPr>
          <w:rFonts w:asciiTheme="minorBidi" w:hAnsiTheme="minorBidi" w:cstheme="minorBidi"/>
          <w:sz w:val="22"/>
          <w:szCs w:val="22"/>
        </w:rPr>
        <w:t xml:space="preserve">.   </w:t>
      </w:r>
    </w:p>
    <w:p w14:paraId="3B5E3ADE" w14:textId="77777777" w:rsidR="00BA13DA" w:rsidRPr="00807BDD" w:rsidRDefault="00BA13DA" w:rsidP="002E2281">
      <w:pPr>
        <w:spacing w:line="300" w:lineRule="auto"/>
        <w:jc w:val="both"/>
        <w:rPr>
          <w:rFonts w:asciiTheme="minorBidi" w:hAnsiTheme="minorBidi" w:cstheme="minorBidi"/>
          <w:sz w:val="22"/>
          <w:szCs w:val="22"/>
        </w:rPr>
      </w:pPr>
    </w:p>
    <w:p w14:paraId="29052A1F" w14:textId="77777777" w:rsidR="00BA13DA" w:rsidRPr="00807BDD" w:rsidRDefault="00BA13DA" w:rsidP="002E2281">
      <w:pPr>
        <w:spacing w:line="30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powinn</w:t>
      </w:r>
      <w:r w:rsidR="00912894" w:rsidRPr="00807BDD">
        <w:rPr>
          <w:rFonts w:asciiTheme="minorBidi" w:hAnsiTheme="minorBidi" w:cstheme="minorBidi"/>
          <w:sz w:val="22"/>
          <w:szCs w:val="22"/>
        </w:rPr>
        <w:t>o</w:t>
      </w:r>
      <w:r w:rsidRPr="00807BDD">
        <w:rPr>
          <w:rFonts w:asciiTheme="minorBidi" w:hAnsiTheme="minorBidi" w:cstheme="minorBidi"/>
          <w:sz w:val="22"/>
          <w:szCs w:val="22"/>
        </w:rPr>
        <w:t xml:space="preserve"> być zwrócon</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do Banku/ Gwarantowi: </w:t>
      </w:r>
    </w:p>
    <w:p w14:paraId="462DA813"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po upływie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6095BF4F"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po dokonaniu przez Bank/ Gwaranta,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płatności na Państwa rzecz, na łączną kwotę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w:t>
      </w:r>
    </w:p>
    <w:p w14:paraId="6BD934CE" w14:textId="25D72976"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 xml:space="preserve">w przypadku zwolnienia Banku/ Gwaranta przez Państwa ze zobowiązań wynikających </w:t>
      </w:r>
      <w:r w:rsidR="00666C56">
        <w:rPr>
          <w:rFonts w:asciiTheme="minorBidi" w:hAnsiTheme="minorBidi" w:cstheme="minorBidi"/>
          <w:sz w:val="22"/>
          <w:szCs w:val="22"/>
        </w:rPr>
        <w:br/>
      </w:r>
      <w:r w:rsidRPr="00807BDD">
        <w:rPr>
          <w:rFonts w:asciiTheme="minorBidi" w:hAnsiTheme="minorBidi" w:cstheme="minorBidi"/>
          <w:sz w:val="22"/>
          <w:szCs w:val="22"/>
        </w:rPr>
        <w:t>z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00912894" w:rsidRPr="00807BDD" w:rsidDel="00912894">
        <w:rPr>
          <w:rFonts w:asciiTheme="minorBidi" w:hAnsiTheme="minorBidi" w:cstheme="minorBidi"/>
          <w:sz w:val="22"/>
          <w:szCs w:val="22"/>
        </w:rPr>
        <w:t xml:space="preserve">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xml:space="preserve">. </w:t>
      </w:r>
    </w:p>
    <w:p w14:paraId="06CBAD63"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4EC76DD4"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z w:val="22"/>
          <w:szCs w:val="22"/>
        </w:rPr>
        <w:t>Przeniesienie wierzytelności wynikających z niniejszej</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jest możliwe tylko za zgodą Banku</w:t>
      </w:r>
      <w:r w:rsidR="00912894" w:rsidRPr="00807BDD">
        <w:rPr>
          <w:rFonts w:asciiTheme="minorBidi" w:hAnsiTheme="minorBidi" w:cstheme="minorBidi"/>
          <w:spacing w:val="-3"/>
          <w:sz w:val="22"/>
          <w:szCs w:val="22"/>
        </w:rPr>
        <w:t>/Gwaranta</w:t>
      </w:r>
      <w:r w:rsidRPr="00807BDD">
        <w:rPr>
          <w:rFonts w:asciiTheme="minorBidi" w:hAnsiTheme="minorBidi" w:cstheme="minorBidi"/>
          <w:spacing w:val="-3"/>
          <w:sz w:val="22"/>
          <w:szCs w:val="22"/>
        </w:rPr>
        <w:t>.</w:t>
      </w:r>
    </w:p>
    <w:p w14:paraId="53CD4710" w14:textId="77777777" w:rsidR="00BA13DA" w:rsidRPr="00807BDD" w:rsidRDefault="00912894"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Zabezpieczenia należytego wykonania Umowy</w:t>
      </w:r>
      <w:r w:rsidRPr="00807BDD" w:rsidDel="00912894">
        <w:rPr>
          <w:rFonts w:asciiTheme="minorBidi" w:hAnsiTheme="minorBidi" w:cstheme="minorBidi"/>
          <w:spacing w:val="-3"/>
          <w:sz w:val="22"/>
          <w:szCs w:val="22"/>
        </w:rPr>
        <w:t xml:space="preserve"> </w:t>
      </w:r>
      <w:r w:rsidR="00BA13DA" w:rsidRPr="00807BDD">
        <w:rPr>
          <w:rFonts w:asciiTheme="minorBidi" w:hAnsiTheme="minorBidi" w:cstheme="minorBidi"/>
          <w:spacing w:val="-3"/>
          <w:sz w:val="22"/>
          <w:szCs w:val="22"/>
        </w:rPr>
        <w:t>został</w:t>
      </w:r>
      <w:r w:rsidRPr="00807BDD">
        <w:rPr>
          <w:rFonts w:asciiTheme="minorBidi" w:hAnsiTheme="minorBidi" w:cstheme="minorBidi"/>
          <w:spacing w:val="-3"/>
          <w:sz w:val="22"/>
          <w:szCs w:val="22"/>
        </w:rPr>
        <w:t>o</w:t>
      </w:r>
      <w:r w:rsidR="00BA13DA" w:rsidRPr="00807BDD">
        <w:rPr>
          <w:rFonts w:asciiTheme="minorBidi" w:hAnsiTheme="minorBidi" w:cstheme="minorBidi"/>
          <w:spacing w:val="-3"/>
          <w:sz w:val="22"/>
          <w:szCs w:val="22"/>
        </w:rPr>
        <w:t xml:space="preserve"> sporządzon</w:t>
      </w:r>
      <w:r w:rsidRPr="00807BDD">
        <w:rPr>
          <w:rFonts w:asciiTheme="minorBidi" w:hAnsiTheme="minorBidi" w:cstheme="minorBidi"/>
          <w:spacing w:val="-3"/>
          <w:sz w:val="22"/>
          <w:szCs w:val="22"/>
        </w:rPr>
        <w:t>e</w:t>
      </w:r>
      <w:r w:rsidR="00BA13DA" w:rsidRPr="00807BDD">
        <w:rPr>
          <w:rFonts w:asciiTheme="minorBidi" w:hAnsiTheme="minorBidi" w:cstheme="minorBidi"/>
          <w:spacing w:val="-3"/>
          <w:sz w:val="22"/>
          <w:szCs w:val="22"/>
        </w:rPr>
        <w:t xml:space="preserve"> według przepisów prawa polskiego.</w:t>
      </w:r>
    </w:p>
    <w:p w14:paraId="052C23FB"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Do wszelkich praw i obowiązków wynikających z te</w:t>
      </w:r>
      <w:r w:rsidR="00912894" w:rsidRPr="00807BDD">
        <w:rPr>
          <w:rFonts w:asciiTheme="minorBidi" w:hAnsiTheme="minorBidi" w:cstheme="minorBidi"/>
          <w:spacing w:val="-3"/>
          <w:sz w:val="22"/>
          <w:szCs w:val="22"/>
        </w:rPr>
        <w:t>go</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 xml:space="preserve">stosuje się prawo Rzeczypospolitej Polskiej. Spory wynikające z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będ</w:t>
      </w:r>
      <w:r w:rsidR="00912894" w:rsidRPr="00807BDD">
        <w:rPr>
          <w:rFonts w:asciiTheme="minorBidi" w:hAnsiTheme="minorBidi" w:cstheme="minorBidi"/>
          <w:spacing w:val="-3"/>
          <w:sz w:val="22"/>
          <w:szCs w:val="22"/>
        </w:rPr>
        <w:t>ą</w:t>
      </w:r>
      <w:r w:rsidRPr="00807BDD">
        <w:rPr>
          <w:rFonts w:asciiTheme="minorBidi" w:hAnsiTheme="minorBidi" w:cstheme="minorBidi"/>
          <w:spacing w:val="-3"/>
          <w:sz w:val="22"/>
          <w:szCs w:val="22"/>
        </w:rPr>
        <w:t xml:space="preserve"> rozstrzygan</w:t>
      </w:r>
      <w:r w:rsidR="00912894" w:rsidRPr="00807BDD">
        <w:rPr>
          <w:rFonts w:asciiTheme="minorBidi" w:hAnsiTheme="minorBidi" w:cstheme="minorBidi"/>
          <w:spacing w:val="-3"/>
          <w:sz w:val="22"/>
          <w:szCs w:val="22"/>
        </w:rPr>
        <w:t>e</w:t>
      </w:r>
      <w:r w:rsidRPr="00807BDD">
        <w:rPr>
          <w:rFonts w:asciiTheme="minorBidi" w:hAnsiTheme="minorBidi" w:cstheme="minorBidi"/>
          <w:spacing w:val="-3"/>
          <w:sz w:val="22"/>
          <w:szCs w:val="22"/>
        </w:rPr>
        <w:t xml:space="preserve"> przez sąd właściwy dla Beneficjenta.</w:t>
      </w:r>
    </w:p>
    <w:p w14:paraId="096D0EA2"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t>
      </w:r>
    </w:p>
    <w:p w14:paraId="37D7040A"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 </w:t>
      </w:r>
    </w:p>
    <w:p w14:paraId="4EC2CD6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[pieczęć firmowa oraz podpisy osób upoważnionych </w:t>
      </w:r>
    </w:p>
    <w:p w14:paraId="224E8CC3" w14:textId="77777777" w:rsidR="00D051A9" w:rsidRPr="005540EB" w:rsidRDefault="00BA13DA" w:rsidP="005540EB">
      <w:pPr>
        <w:spacing w:line="300" w:lineRule="auto"/>
        <w:rPr>
          <w:rFonts w:ascii="Verdana" w:hAnsi="Verdana" w:cs="Arial"/>
          <w:b/>
          <w:sz w:val="22"/>
          <w:szCs w:val="22"/>
        </w:rPr>
      </w:pPr>
      <w:r w:rsidRPr="00807BDD">
        <w:rPr>
          <w:rFonts w:asciiTheme="minorBidi" w:hAnsiTheme="minorBidi" w:cstheme="minorBidi"/>
          <w:spacing w:val="-3"/>
          <w:sz w:val="22"/>
          <w:szCs w:val="22"/>
        </w:rPr>
        <w:t>do składania oświadczeń woli w imieniu Banku/ Gwaranta]</w:t>
      </w:r>
      <w:r w:rsidR="00D051A9" w:rsidRPr="005540EB">
        <w:rPr>
          <w:rFonts w:ascii="Verdana" w:hAnsi="Verdana" w:cs="Arial"/>
          <w:b/>
          <w:sz w:val="22"/>
          <w:szCs w:val="22"/>
        </w:rPr>
        <w:br w:type="page"/>
      </w:r>
    </w:p>
    <w:p w14:paraId="3A7ACBFD" w14:textId="77777777" w:rsidR="00A90BB6" w:rsidRPr="00344910" w:rsidRDefault="00A90BB6" w:rsidP="004E1E32">
      <w:pPr>
        <w:spacing w:line="300" w:lineRule="auto"/>
        <w:jc w:val="right"/>
        <w:rPr>
          <w:rFonts w:asciiTheme="minorBidi" w:hAnsiTheme="minorBidi" w:cstheme="minorBidi"/>
          <w:b/>
          <w:sz w:val="22"/>
          <w:szCs w:val="22"/>
        </w:rPr>
      </w:pPr>
      <w:r w:rsidRPr="00344910">
        <w:rPr>
          <w:rFonts w:asciiTheme="minorBidi" w:hAnsiTheme="minorBidi" w:cstheme="minorBidi"/>
          <w:b/>
          <w:sz w:val="22"/>
          <w:szCs w:val="22"/>
        </w:rPr>
        <w:lastRenderedPageBreak/>
        <w:t xml:space="preserve">ZAŁĄCZNIK NR </w:t>
      </w:r>
      <w:r w:rsidR="00262BE0" w:rsidRPr="00344910">
        <w:rPr>
          <w:rFonts w:asciiTheme="minorBidi" w:hAnsiTheme="minorBidi" w:cstheme="minorBidi"/>
          <w:b/>
          <w:sz w:val="22"/>
          <w:szCs w:val="22"/>
        </w:rPr>
        <w:t>7</w:t>
      </w:r>
      <w:r w:rsidRPr="00344910">
        <w:rPr>
          <w:rFonts w:asciiTheme="minorBidi" w:hAnsiTheme="minorBidi" w:cstheme="minorBidi"/>
          <w:b/>
          <w:sz w:val="22"/>
          <w:szCs w:val="22"/>
        </w:rPr>
        <w:t xml:space="preserve"> do Umowy  </w:t>
      </w:r>
    </w:p>
    <w:p w14:paraId="13F076C3" w14:textId="77777777" w:rsidR="00A90BB6" w:rsidRPr="00344910" w:rsidRDefault="00A90BB6" w:rsidP="005540EB">
      <w:pPr>
        <w:spacing w:line="300" w:lineRule="auto"/>
        <w:jc w:val="center"/>
        <w:rPr>
          <w:rFonts w:asciiTheme="minorBidi" w:hAnsiTheme="minorBidi" w:cstheme="minorBidi"/>
          <w:b/>
          <w:sz w:val="22"/>
          <w:szCs w:val="22"/>
        </w:rPr>
      </w:pPr>
    </w:p>
    <w:p w14:paraId="0B08E61E" w14:textId="77777777" w:rsidR="00A90BB6" w:rsidRPr="00344910" w:rsidRDefault="00A90BB6" w:rsidP="005540EB">
      <w:pPr>
        <w:spacing w:line="300" w:lineRule="auto"/>
        <w:jc w:val="center"/>
        <w:rPr>
          <w:rFonts w:asciiTheme="minorBidi" w:hAnsiTheme="minorBidi" w:cstheme="minorBidi"/>
          <w:b/>
          <w:sz w:val="22"/>
          <w:szCs w:val="22"/>
        </w:rPr>
      </w:pPr>
      <w:r w:rsidRPr="00344910">
        <w:rPr>
          <w:rFonts w:asciiTheme="minorBidi" w:hAnsiTheme="minorBidi" w:cstheme="minorBidi"/>
          <w:b/>
          <w:sz w:val="22"/>
          <w:szCs w:val="22"/>
        </w:rPr>
        <w:t>Warunki ubezpieczeniowe</w:t>
      </w:r>
    </w:p>
    <w:p w14:paraId="6F70C71D" w14:textId="77777777" w:rsidR="00A90BB6" w:rsidRPr="00344910" w:rsidRDefault="00A90BB6" w:rsidP="005540EB">
      <w:pPr>
        <w:spacing w:line="300" w:lineRule="auto"/>
        <w:rPr>
          <w:rFonts w:asciiTheme="minorBidi" w:hAnsiTheme="minorBidi" w:cstheme="minorBidi"/>
          <w:b/>
          <w:sz w:val="22"/>
          <w:szCs w:val="22"/>
        </w:rPr>
      </w:pPr>
    </w:p>
    <w:p w14:paraId="5493A8E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Wykonawca zapewni ochronę ubezpieczeniową w ramach umowy ubezpieczenia odpowiedzialności cywilnej zgodnie z zapisami ust. 2 niniejszego załącznika.</w:t>
      </w:r>
    </w:p>
    <w:p w14:paraId="3FC3B26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 xml:space="preserve">Ubezpieczenie Odpowiedzialności Cywilnej </w:t>
      </w:r>
    </w:p>
    <w:p w14:paraId="51A02FB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0953B44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Ubezpieczenie to będzie spełniało łącznie następujące warunki:</w:t>
      </w:r>
    </w:p>
    <w:p w14:paraId="6B38137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614F5F8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Dodatkowo, zakres ubezpieczenia zostanie rozszerzony o / będzie uwzględniał:</w:t>
      </w:r>
    </w:p>
    <w:p w14:paraId="3D106070" w14:textId="4AA6FE3A"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a)</w:t>
      </w:r>
      <w:r w:rsidRPr="00344910">
        <w:rPr>
          <w:rFonts w:asciiTheme="minorBidi" w:eastAsiaTheme="minorHAnsi" w:hAnsiTheme="minorBidi" w:cstheme="minorBidi"/>
          <w:sz w:val="22"/>
          <w:szCs w:val="22"/>
          <w:lang w:eastAsia="en-US"/>
        </w:rPr>
        <w:tab/>
        <w:t xml:space="preserve">szkody osobowe wyrządzone przez Ubezpieczonych zatrudnionym przy realizacji inwestycji pracownikom (OC pracodawcy) z możliwością zastosowania podlimitu odpowiedzialności </w:t>
      </w:r>
      <w:r w:rsidR="00666C56">
        <w:rPr>
          <w:rFonts w:asciiTheme="minorBidi" w:eastAsiaTheme="minorHAnsi" w:hAnsiTheme="minorBidi" w:cstheme="minorBidi"/>
          <w:sz w:val="22"/>
          <w:szCs w:val="22"/>
          <w:lang w:eastAsia="en-US"/>
        </w:rPr>
        <w:br/>
      </w:r>
      <w:r w:rsidRPr="00344910">
        <w:rPr>
          <w:rFonts w:asciiTheme="minorBidi" w:eastAsiaTheme="minorHAnsi" w:hAnsiTheme="minorBidi" w:cstheme="minorBidi"/>
          <w:sz w:val="22"/>
          <w:szCs w:val="22"/>
          <w:lang w:eastAsia="en-US"/>
        </w:rPr>
        <w:t>w wysokości nie niższej niż 2.000.000 zł (słownie: dwa miliony złotych) na jedno i wszystkie zdarzenia;</w:t>
      </w:r>
    </w:p>
    <w:p w14:paraId="38506A7A"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b)</w:t>
      </w:r>
      <w:r w:rsidRPr="00344910">
        <w:rPr>
          <w:rFonts w:asciiTheme="minorBidi" w:eastAsiaTheme="minorHAnsi" w:hAnsiTheme="minorBidi"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0011903C"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c)</w:t>
      </w:r>
      <w:r w:rsidRPr="00344910">
        <w:rPr>
          <w:rFonts w:asciiTheme="minorBidi" w:eastAsiaTheme="minorHAnsi" w:hAnsiTheme="minorBidi" w:cstheme="minorBidi"/>
          <w:sz w:val="22"/>
          <w:szCs w:val="22"/>
          <w:lang w:eastAsia="en-US"/>
        </w:rPr>
        <w:tab/>
        <w:t>szkody powstałe po wykonaniu pracy lub usługi wynikłe z nienależytego wykonania zobowiązania, i/lub z czynu niedozwolonego;</w:t>
      </w:r>
    </w:p>
    <w:p w14:paraId="3CD6ECF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d)</w:t>
      </w:r>
      <w:r w:rsidRPr="00344910">
        <w:rPr>
          <w:rFonts w:asciiTheme="minorBidi" w:eastAsiaTheme="minorHAnsi" w:hAnsiTheme="minorBidi" w:cstheme="minorBidi"/>
          <w:sz w:val="22"/>
          <w:szCs w:val="22"/>
          <w:lang w:eastAsia="en-US"/>
        </w:rPr>
        <w:tab/>
        <w:t>szkody powstałe wskutek rażącego niedbalstwa;</w:t>
      </w:r>
    </w:p>
    <w:p w14:paraId="1C4DAF2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e)</w:t>
      </w:r>
      <w:r w:rsidRPr="00344910">
        <w:rPr>
          <w:rFonts w:asciiTheme="minorBidi" w:eastAsiaTheme="minorHAnsi" w:hAnsiTheme="minorBidi" w:cstheme="minorBidi"/>
          <w:sz w:val="22"/>
          <w:szCs w:val="22"/>
          <w:lang w:eastAsia="en-US"/>
        </w:rPr>
        <w:tab/>
        <w:t>szkody wyrządzone w mieniu przekazanym w celu wykonania obróbki, czyszczenia, naprawy, demontażu, montażu, zabudowy lub innych podobnych czynności lub prac;</w:t>
      </w:r>
    </w:p>
    <w:p w14:paraId="6B45301A"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f)</w:t>
      </w:r>
      <w:r w:rsidRPr="00344910">
        <w:rPr>
          <w:rFonts w:asciiTheme="minorBidi" w:eastAsiaTheme="minorHAnsi" w:hAnsiTheme="minorBidi"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5853337B"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g)</w:t>
      </w:r>
      <w:r w:rsidRPr="00344910">
        <w:rPr>
          <w:rFonts w:asciiTheme="minorBidi" w:eastAsiaTheme="minorHAnsi" w:hAnsiTheme="minorBidi" w:cstheme="minorBidi"/>
          <w:sz w:val="22"/>
          <w:szCs w:val="22"/>
          <w:lang w:eastAsia="en-US"/>
        </w:rPr>
        <w:tab/>
        <w:t>szkody nie będące następstwem szkód osobowych, ani szkód rzeczowych (tzw. czyste straty finansowe). Dopuszcza się zastosowanie podlimitu odpowiedzialności w wysokości nie niższej niż 2.000.000 zł (słownie: dwa miliony  złotych) na jedno i wszystkie zdarzenia;</w:t>
      </w:r>
    </w:p>
    <w:p w14:paraId="0AEACE0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h)</w:t>
      </w:r>
      <w:r w:rsidRPr="00344910">
        <w:rPr>
          <w:rFonts w:asciiTheme="minorBidi" w:eastAsiaTheme="minorHAnsi" w:hAnsiTheme="minorBidi" w:cstheme="minorBidi"/>
          <w:sz w:val="22"/>
          <w:szCs w:val="22"/>
          <w:lang w:eastAsia="en-US"/>
        </w:rPr>
        <w:tab/>
        <w:t>nagłe szkody polegające na zanieczyszczeniu środowiska. Dopuszcza się zastosowanie podlimitu odpowiedzialności w wysokości nie niższej niż 2.000.000 zł (słownie: dwa miliony  złotych) na jedno i</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wszystkie zdarzenia;</w:t>
      </w:r>
    </w:p>
    <w:p w14:paraId="6CEE9BF0"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p>
    <w:p w14:paraId="18E12546"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Ochroną jako ubezpieczeni objęci będą także podwykonawcy jako dodatkowo ubezpieczeni.</w:t>
      </w:r>
    </w:p>
    <w:p w14:paraId="105FB53D"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Suma gwarancyjna powinna wynosić nie mniej niż 5.000.000 zł (słownie: pięć milionów   złotych) na jedno i wszystkie zdarzenia.</w:t>
      </w:r>
    </w:p>
    <w:p w14:paraId="42B8B196" w14:textId="77777777" w:rsidR="009E6DCE"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4)</w:t>
      </w:r>
      <w:r w:rsidRPr="00344910">
        <w:rPr>
          <w:rFonts w:asciiTheme="minorBidi" w:eastAsiaTheme="minorHAnsi" w:hAnsiTheme="minorBidi" w:cstheme="minorBidi"/>
          <w:sz w:val="22"/>
          <w:szCs w:val="22"/>
          <w:lang w:eastAsia="en-US"/>
        </w:rPr>
        <w:tab/>
      </w:r>
      <w:r w:rsidR="009E6DCE" w:rsidRPr="00344910">
        <w:rPr>
          <w:rFonts w:asciiTheme="minorBidi" w:eastAsiaTheme="minorHAnsi" w:hAnsiTheme="minorBidi" w:cstheme="minorBidi"/>
          <w:sz w:val="22"/>
          <w:szCs w:val="22"/>
          <w:lang w:eastAsia="en-US"/>
        </w:rPr>
        <w:t>Franszyzy, udziały własne ubezpieczenia powinny dotyczyć:</w:t>
      </w:r>
    </w:p>
    <w:p w14:paraId="4281ABD2" w14:textId="77777777" w:rsidR="009E6DCE"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lastRenderedPageBreak/>
        <w:t>- szkód rzeczowych i wynosić 5% min. 5.000,00 zł (słownie: pięć tysięcy złotych)</w:t>
      </w:r>
    </w:p>
    <w:p w14:paraId="03A97973" w14:textId="77777777" w:rsidR="009E6DCE"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czystych strat finansowych i wynosić nie więcej niż 100.000,00 zł (słownie: sto tysięcy złotych).</w:t>
      </w:r>
    </w:p>
    <w:p w14:paraId="17A4E24F" w14:textId="77777777" w:rsidR="00214385"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344910">
        <w:rPr>
          <w:rFonts w:asciiTheme="minorBidi" w:eastAsiaTheme="minorHAnsi" w:hAnsiTheme="minorBidi" w:cstheme="minorBidi"/>
          <w:sz w:val="22"/>
          <w:szCs w:val="22"/>
          <w:lang w:eastAsia="en-US"/>
        </w:rPr>
        <w:t>(słownie: sto tysięcy złotych).</w:t>
      </w:r>
    </w:p>
    <w:p w14:paraId="2B8AA6A6"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5)</w:t>
      </w:r>
      <w:r w:rsidRPr="00344910">
        <w:rPr>
          <w:rFonts w:asciiTheme="minorBidi" w:eastAsiaTheme="minorHAnsi" w:hAnsiTheme="minorBidi" w:cstheme="minorBidi"/>
          <w:sz w:val="22"/>
          <w:szCs w:val="22"/>
          <w:lang w:eastAsia="en-US"/>
        </w:rPr>
        <w:tab/>
        <w:t>Zakres terytorialny umowy ubezpieczenia odpowiedzialności cywilnej: teren Polski.</w:t>
      </w:r>
    </w:p>
    <w:p w14:paraId="0127FFC2"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6)</w:t>
      </w:r>
      <w:r w:rsidRPr="00344910">
        <w:rPr>
          <w:rFonts w:asciiTheme="minorBidi" w:eastAsiaTheme="minorHAnsi" w:hAnsiTheme="minorBidi"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itp  produkowane/dostarczane przez Zamawiającego  </w:t>
      </w:r>
    </w:p>
    <w:p w14:paraId="768B539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p>
    <w:p w14:paraId="5A12EF2C"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Postanowienia wspólne</w:t>
      </w:r>
    </w:p>
    <w:p w14:paraId="236E413B" w14:textId="5DA703FF"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 xml:space="preserve">Wykonawca jest zobligowany dostarczyć kopie polis (potwierdzoną za zgodność </w:t>
      </w:r>
      <w:r w:rsidR="00666C56">
        <w:rPr>
          <w:rFonts w:asciiTheme="minorBidi" w:eastAsiaTheme="minorHAnsi" w:hAnsiTheme="minorBidi" w:cstheme="minorBidi"/>
          <w:sz w:val="22"/>
          <w:szCs w:val="22"/>
          <w:lang w:eastAsia="en-US"/>
        </w:rPr>
        <w:br/>
      </w:r>
      <w:r w:rsidRPr="00344910">
        <w:rPr>
          <w:rFonts w:asciiTheme="minorBidi" w:eastAsiaTheme="minorHAnsi" w:hAnsiTheme="minorBidi" w:cstheme="minorBidi"/>
          <w:sz w:val="22"/>
          <w:szCs w:val="22"/>
          <w:lang w:eastAsia="en-US"/>
        </w:rPr>
        <w:t xml:space="preserve">z oryginałem) poświadczającą zawarcie umowy ubezpieczenia, zgodnej z wymogami, o których mowa powyżej w ust. 1. Kopia taka dostarczona być powinna w terminie do </w:t>
      </w:r>
      <w:r w:rsidRPr="00344910">
        <w:rPr>
          <w:rFonts w:asciiTheme="minorBidi" w:eastAsiaTheme="minorHAnsi" w:hAnsiTheme="minorBidi" w:cstheme="minorBidi"/>
          <w:iCs/>
          <w:sz w:val="22"/>
          <w:szCs w:val="22"/>
          <w:lang w:eastAsia="en-US"/>
        </w:rPr>
        <w:t>14 dni po podpisaniu Umowy.</w:t>
      </w:r>
    </w:p>
    <w:p w14:paraId="57C92A8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xml:space="preserve">Miejsce dostarczenia dokumentu: </w:t>
      </w:r>
      <w:r w:rsidRPr="00344910">
        <w:rPr>
          <w:rFonts w:asciiTheme="minorBidi" w:eastAsiaTheme="minorHAnsi" w:hAnsiTheme="minorBidi" w:cstheme="minorBidi"/>
          <w:iCs/>
          <w:sz w:val="22"/>
          <w:szCs w:val="22"/>
          <w:lang w:eastAsia="en-US"/>
        </w:rPr>
        <w:t>Enea Połaniec S.A., Agnieszka Obierak, Zawada 26-28-230 Połaniec.</w:t>
      </w:r>
    </w:p>
    <w:p w14:paraId="5B7182CA" w14:textId="77777777" w:rsidR="00214385" w:rsidRPr="00344910" w:rsidRDefault="00214385" w:rsidP="00A207CA">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 xml:space="preserve">zdaniu poprzedzającym należy przesłać Zamawiającemu emailem  </w:t>
      </w:r>
      <w:hyperlink r:id="rId23" w:history="1">
        <w:r w:rsidR="00A207CA" w:rsidRPr="00344910">
          <w:rPr>
            <w:rStyle w:val="Hipercze"/>
            <w:rFonts w:asciiTheme="minorBidi" w:hAnsiTheme="minorBidi" w:cstheme="minorBidi"/>
            <w:sz w:val="22"/>
            <w:szCs w:val="22"/>
          </w:rPr>
          <w:t>leszek.madej@enea.pl</w:t>
        </w:r>
      </w:hyperlink>
      <w:r w:rsidR="00BC43FB" w:rsidRPr="00344910">
        <w:rPr>
          <w:rFonts w:asciiTheme="minorBidi" w:hAnsiTheme="minorBidi" w:cstheme="minorBidi"/>
          <w:sz w:val="22"/>
          <w:szCs w:val="22"/>
        </w:rPr>
        <w:t xml:space="preserve"> </w:t>
      </w:r>
    </w:p>
    <w:p w14:paraId="2CB361FD"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78C3023F"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4)</w:t>
      </w:r>
      <w:r w:rsidRPr="00344910">
        <w:rPr>
          <w:rFonts w:asciiTheme="minorBidi" w:eastAsiaTheme="minorHAnsi" w:hAnsiTheme="minorBidi"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 xml:space="preserve">wynagrodzenia Wykonawcy. </w:t>
      </w:r>
    </w:p>
    <w:p w14:paraId="6C3A14D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5)</w:t>
      </w:r>
      <w:r w:rsidRPr="00344910">
        <w:rPr>
          <w:rFonts w:asciiTheme="minorBidi" w:eastAsiaTheme="minorHAnsi" w:hAnsiTheme="minorBidi" w:cstheme="minorBidi"/>
          <w:sz w:val="22"/>
          <w:szCs w:val="22"/>
          <w:lang w:eastAsia="en-US"/>
        </w:rPr>
        <w:tab/>
        <w:t xml:space="preserve">Ubezpieczenia winny zostać zawarte z ubezpieczycielem lub ubezpieczycielami na warunkach przedstawionych w Umowie. Zatwierdzenia wymaga jakakolwiek zmiana w warunkach zawartych ubezpieczeń powodująca pogorszenie warunków ubezpieczenia w porównaniu z Umową. Decyzja dotycząca zatwierdzenia zmiany musi być przedstawiona Wykonawcy w terminie 14 (czternastu) dni od daty otrzymania propozycji zmian umów ubezpieczenia, które powinny być dostarczone Zamawiającemu nie później niż 14 (czternaście) dni przed rozpoczęciem wykonywania </w:t>
      </w:r>
      <w:r w:rsidRPr="00344910">
        <w:rPr>
          <w:rFonts w:asciiTheme="minorBidi" w:eastAsiaTheme="minorHAnsi" w:hAnsiTheme="minorBidi" w:cstheme="minorBidi"/>
          <w:sz w:val="22"/>
          <w:szCs w:val="22"/>
          <w:lang w:eastAsia="en-US"/>
        </w:rPr>
        <w:lastRenderedPageBreak/>
        <w:t>umowy. Niewniesienie w</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powyższym 14 (czternasto) - dniowym terminie zastrzeżeń oznacza zatwierdzenie zmiany warunków.</w:t>
      </w:r>
    </w:p>
    <w:p w14:paraId="0B3E299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6)</w:t>
      </w:r>
      <w:r w:rsidRPr="00344910">
        <w:rPr>
          <w:rFonts w:asciiTheme="minorBidi" w:eastAsiaTheme="minorHAnsi" w:hAnsiTheme="minorBidi"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ACE4338" w14:textId="4089DC4D"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7)</w:t>
      </w:r>
      <w:r w:rsidRPr="00344910">
        <w:rPr>
          <w:rFonts w:asciiTheme="minorBidi" w:eastAsiaTheme="minorHAnsi" w:hAnsiTheme="minorBidi" w:cstheme="minorBidi"/>
          <w:sz w:val="22"/>
          <w:szCs w:val="22"/>
          <w:lang w:eastAsia="en-US"/>
        </w:rPr>
        <w:tab/>
        <w:t>Wykonawca zawrze ubezpieczenie u Ubezpieczyciela posiadającego jednostki organizacyjne w</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 xml:space="preserve">Polsce, odpowiedni potencjał osobowy i organizacyjny i będącego zdolnym do obsługi zawartych umów ubezpieczenia i likwidacji szkód. Możliwe jest jednak zawarcie umowy </w:t>
      </w:r>
      <w:r w:rsidR="00666C56">
        <w:rPr>
          <w:rFonts w:asciiTheme="minorBidi" w:eastAsiaTheme="minorHAnsi" w:hAnsiTheme="minorBidi" w:cstheme="minorBidi"/>
          <w:sz w:val="22"/>
          <w:szCs w:val="22"/>
          <w:lang w:eastAsia="en-US"/>
        </w:rPr>
        <w:br/>
      </w:r>
      <w:r w:rsidRPr="00344910">
        <w:rPr>
          <w:rFonts w:asciiTheme="minorBidi" w:eastAsiaTheme="minorHAnsi" w:hAnsiTheme="minorBidi" w:cstheme="minorBidi"/>
          <w:sz w:val="22"/>
          <w:szCs w:val="22"/>
          <w:lang w:eastAsia="en-US"/>
        </w:rPr>
        <w:t>u innego ubezpieczyciela pod warunkiem zawarcia przez niego odpowiedniej umowy o współpracy z podmiotem posiadającym jednostki organizacyjne, o których mowa powyżej, na terenie Polski.</w:t>
      </w:r>
    </w:p>
    <w:p w14:paraId="05F5B27C" w14:textId="77777777" w:rsidR="00A90BB6" w:rsidRPr="00A207CA" w:rsidRDefault="00A90BB6" w:rsidP="005540EB">
      <w:pPr>
        <w:spacing w:line="300" w:lineRule="auto"/>
        <w:rPr>
          <w:rFonts w:ascii="Verdana" w:hAnsi="Verdana" w:cs="Arial"/>
          <w:b/>
          <w:sz w:val="22"/>
          <w:szCs w:val="22"/>
        </w:rPr>
      </w:pPr>
    </w:p>
    <w:p w14:paraId="3DCCEB54" w14:textId="77777777" w:rsidR="00EA67CA" w:rsidRPr="00A207CA" w:rsidRDefault="00A90BB6" w:rsidP="005540EB">
      <w:pPr>
        <w:spacing w:line="300" w:lineRule="auto"/>
        <w:rPr>
          <w:rFonts w:ascii="Verdana" w:hAnsi="Verdana" w:cs="Arial"/>
          <w:b/>
          <w:sz w:val="22"/>
          <w:szCs w:val="22"/>
        </w:rPr>
      </w:pPr>
      <w:r w:rsidRPr="00A207CA">
        <w:rPr>
          <w:rFonts w:ascii="Verdana" w:hAnsi="Verdana" w:cs="Arial"/>
          <w:b/>
          <w:sz w:val="22"/>
          <w:szCs w:val="22"/>
        </w:rPr>
        <w:br w:type="page"/>
      </w:r>
    </w:p>
    <w:p w14:paraId="796CDCC3" w14:textId="77777777" w:rsidR="001154CD" w:rsidRPr="003C168A" w:rsidRDefault="001154CD" w:rsidP="004E1E32">
      <w:pPr>
        <w:spacing w:line="300" w:lineRule="auto"/>
        <w:jc w:val="right"/>
        <w:rPr>
          <w:rFonts w:ascii="Arial" w:hAnsi="Arial" w:cs="Arial"/>
          <w:b/>
          <w:sz w:val="22"/>
          <w:szCs w:val="22"/>
        </w:rPr>
      </w:pPr>
      <w:r w:rsidRPr="003C168A">
        <w:rPr>
          <w:rFonts w:ascii="Arial" w:hAnsi="Arial" w:cs="Arial"/>
          <w:b/>
          <w:sz w:val="22"/>
          <w:szCs w:val="22"/>
        </w:rPr>
        <w:lastRenderedPageBreak/>
        <w:t xml:space="preserve">ZAŁĄCZNIK NR </w:t>
      </w:r>
      <w:r w:rsidR="00262BE0" w:rsidRPr="003C168A">
        <w:rPr>
          <w:rFonts w:ascii="Arial" w:hAnsi="Arial" w:cs="Arial"/>
          <w:b/>
          <w:sz w:val="22"/>
          <w:szCs w:val="22"/>
        </w:rPr>
        <w:t>8</w:t>
      </w:r>
      <w:r w:rsidRPr="003C168A">
        <w:rPr>
          <w:rFonts w:ascii="Arial" w:hAnsi="Arial" w:cs="Arial"/>
          <w:b/>
          <w:sz w:val="22"/>
          <w:szCs w:val="22"/>
        </w:rPr>
        <w:t xml:space="preserve"> do Umowy </w:t>
      </w:r>
    </w:p>
    <w:p w14:paraId="605E3094" w14:textId="77777777" w:rsidR="001154CD" w:rsidRPr="003C168A" w:rsidRDefault="001154CD" w:rsidP="005540EB">
      <w:pPr>
        <w:spacing w:line="300" w:lineRule="auto"/>
        <w:jc w:val="center"/>
        <w:rPr>
          <w:rFonts w:ascii="Arial" w:hAnsi="Arial" w:cs="Arial"/>
          <w:b/>
          <w:sz w:val="22"/>
          <w:szCs w:val="22"/>
        </w:rPr>
      </w:pPr>
    </w:p>
    <w:p w14:paraId="187A94D4" w14:textId="77777777" w:rsidR="001154CD" w:rsidRPr="003C168A" w:rsidRDefault="001154CD" w:rsidP="005540EB">
      <w:pPr>
        <w:spacing w:line="300" w:lineRule="auto"/>
        <w:jc w:val="center"/>
        <w:rPr>
          <w:rFonts w:ascii="Arial" w:hAnsi="Arial" w:cs="Arial"/>
          <w:b/>
          <w:sz w:val="22"/>
          <w:szCs w:val="22"/>
        </w:rPr>
      </w:pPr>
      <w:r w:rsidRPr="003C168A">
        <w:rPr>
          <w:rFonts w:ascii="Arial" w:hAnsi="Arial" w:cs="Arial"/>
          <w:b/>
          <w:sz w:val="22"/>
          <w:szCs w:val="22"/>
        </w:rPr>
        <w:t>KOPIA POLISY ( CERTYFIKATU)  UBEZPIECZENIA OC WYKONAWCY</w:t>
      </w:r>
    </w:p>
    <w:p w14:paraId="31AC548B" w14:textId="77777777" w:rsidR="00111647" w:rsidRPr="00A207CA" w:rsidRDefault="001154CD" w:rsidP="005540EB">
      <w:pPr>
        <w:spacing w:line="300" w:lineRule="auto"/>
        <w:jc w:val="right"/>
        <w:rPr>
          <w:rFonts w:ascii="Verdana" w:hAnsi="Verdana"/>
          <w:b/>
          <w:sz w:val="22"/>
          <w:szCs w:val="22"/>
        </w:rPr>
      </w:pPr>
      <w:r w:rsidRPr="00A207CA">
        <w:rPr>
          <w:rFonts w:ascii="Verdana" w:hAnsi="Verdana" w:cs="Arial"/>
          <w:b/>
          <w:sz w:val="22"/>
          <w:szCs w:val="22"/>
        </w:rPr>
        <w:br w:type="page"/>
      </w:r>
    </w:p>
    <w:p w14:paraId="3B3435EF" w14:textId="77777777" w:rsidR="00111647" w:rsidRPr="00A207CA" w:rsidRDefault="00111647" w:rsidP="005540EB">
      <w:pPr>
        <w:spacing w:line="300" w:lineRule="auto"/>
        <w:rPr>
          <w:rFonts w:ascii="Verdana" w:hAnsi="Verdana" w:cs="Arial"/>
          <w:b/>
          <w:sz w:val="22"/>
          <w:szCs w:val="22"/>
        </w:rPr>
      </w:pPr>
    </w:p>
    <w:p w14:paraId="5D05D8B4" w14:textId="77777777" w:rsidR="00D051A9" w:rsidRPr="003C168A" w:rsidRDefault="00D051A9" w:rsidP="004E1E32">
      <w:pPr>
        <w:spacing w:line="300" w:lineRule="auto"/>
        <w:jc w:val="right"/>
        <w:rPr>
          <w:rFonts w:asciiTheme="minorBidi" w:hAnsiTheme="minorBidi" w:cstheme="minorBidi"/>
          <w:b/>
          <w:sz w:val="22"/>
          <w:szCs w:val="22"/>
        </w:rPr>
      </w:pPr>
      <w:r w:rsidRPr="003C168A">
        <w:rPr>
          <w:rFonts w:asciiTheme="minorBidi" w:hAnsiTheme="minorBidi" w:cstheme="minorBidi"/>
          <w:b/>
          <w:sz w:val="22"/>
          <w:szCs w:val="22"/>
        </w:rPr>
        <w:t xml:space="preserve">ZAŁĄCZNIK NR </w:t>
      </w:r>
      <w:r w:rsidR="00262BE0" w:rsidRPr="003C168A">
        <w:rPr>
          <w:rFonts w:asciiTheme="minorBidi" w:hAnsiTheme="minorBidi" w:cstheme="minorBidi"/>
          <w:b/>
          <w:sz w:val="22"/>
          <w:szCs w:val="22"/>
        </w:rPr>
        <w:t>10</w:t>
      </w:r>
      <w:r w:rsidRPr="003C168A">
        <w:rPr>
          <w:rFonts w:asciiTheme="minorBidi" w:hAnsiTheme="minorBidi" w:cstheme="minorBidi"/>
          <w:b/>
          <w:sz w:val="22"/>
          <w:szCs w:val="22"/>
        </w:rPr>
        <w:t xml:space="preserve"> do Umowy </w:t>
      </w:r>
    </w:p>
    <w:p w14:paraId="44576B26" w14:textId="77777777" w:rsidR="00D051A9" w:rsidRPr="003C168A" w:rsidRDefault="00D051A9" w:rsidP="00A207CA">
      <w:pPr>
        <w:spacing w:line="300" w:lineRule="auto"/>
        <w:jc w:val="center"/>
        <w:rPr>
          <w:rFonts w:asciiTheme="minorBidi" w:hAnsiTheme="minorBidi" w:cstheme="minorBidi"/>
          <w:b/>
          <w:sz w:val="22"/>
          <w:szCs w:val="22"/>
        </w:rPr>
      </w:pPr>
    </w:p>
    <w:p w14:paraId="68B67103"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 xml:space="preserve">WZÓR WYKAZU PODWYKONAWCÓW </w:t>
      </w:r>
    </w:p>
    <w:p w14:paraId="3A1A629F" w14:textId="77777777" w:rsidR="00D051A9" w:rsidRPr="003C168A" w:rsidRDefault="00D051A9" w:rsidP="00A207CA">
      <w:pPr>
        <w:spacing w:line="300" w:lineRule="auto"/>
        <w:jc w:val="center"/>
        <w:rPr>
          <w:rFonts w:asciiTheme="minorBidi" w:hAnsiTheme="minorBidi" w:cstheme="minorBid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4253"/>
        <w:gridCol w:w="4374"/>
      </w:tblGrid>
      <w:tr w:rsidR="00D051A9" w:rsidRPr="003C168A" w14:paraId="2FA812CF" w14:textId="77777777" w:rsidTr="004E1E32">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21464222"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Lp.</w:t>
            </w:r>
          </w:p>
        </w:tc>
        <w:tc>
          <w:tcPr>
            <w:tcW w:w="4253" w:type="dxa"/>
            <w:tcBorders>
              <w:top w:val="single" w:sz="8" w:space="0" w:color="auto"/>
              <w:left w:val="single" w:sz="8" w:space="0" w:color="auto"/>
              <w:bottom w:val="single" w:sz="8" w:space="0" w:color="auto"/>
              <w:right w:val="single" w:sz="8" w:space="0" w:color="auto"/>
            </w:tcBorders>
            <w:shd w:val="clear" w:color="auto" w:fill="FFFFFF"/>
            <w:vAlign w:val="center"/>
          </w:tcPr>
          <w:p w14:paraId="1F63DA0F"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Nazwa i adres Firmy - podwykonawcy</w:t>
            </w:r>
          </w:p>
        </w:tc>
        <w:tc>
          <w:tcPr>
            <w:tcW w:w="4374" w:type="dxa"/>
            <w:tcBorders>
              <w:top w:val="single" w:sz="8" w:space="0" w:color="auto"/>
              <w:left w:val="nil"/>
              <w:bottom w:val="single" w:sz="8" w:space="0" w:color="auto"/>
              <w:right w:val="single" w:sz="8" w:space="0" w:color="auto"/>
            </w:tcBorders>
            <w:shd w:val="clear" w:color="auto" w:fill="FFFFFF"/>
            <w:vAlign w:val="center"/>
          </w:tcPr>
          <w:p w14:paraId="54B144C5"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Zakres Usług</w:t>
            </w:r>
          </w:p>
        </w:tc>
      </w:tr>
      <w:tr w:rsidR="00D051A9" w:rsidRPr="003C168A" w14:paraId="545443A7" w14:textId="77777777" w:rsidTr="004E1E32">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DE64F7C" w14:textId="77777777" w:rsidR="00D051A9" w:rsidRPr="003C168A" w:rsidRDefault="00D051A9" w:rsidP="00A207CA">
            <w:pPr>
              <w:spacing w:line="300" w:lineRule="auto"/>
              <w:rPr>
                <w:rFonts w:asciiTheme="minorBidi" w:hAnsiTheme="minorBidi" w:cstheme="minorBidi"/>
                <w:sz w:val="22"/>
                <w:szCs w:val="22"/>
              </w:rPr>
            </w:pPr>
          </w:p>
        </w:tc>
        <w:tc>
          <w:tcPr>
            <w:tcW w:w="4253" w:type="dxa"/>
            <w:tcBorders>
              <w:top w:val="nil"/>
              <w:left w:val="single" w:sz="8" w:space="0" w:color="auto"/>
              <w:bottom w:val="single" w:sz="8" w:space="0" w:color="auto"/>
              <w:right w:val="single" w:sz="8" w:space="0" w:color="auto"/>
            </w:tcBorders>
            <w:shd w:val="clear" w:color="auto" w:fill="FFFFFF"/>
            <w:vAlign w:val="center"/>
          </w:tcPr>
          <w:p w14:paraId="67844267" w14:textId="77777777" w:rsidR="00D051A9" w:rsidRPr="003C168A" w:rsidRDefault="00D051A9" w:rsidP="00A207CA">
            <w:pPr>
              <w:spacing w:line="300" w:lineRule="auto"/>
              <w:rPr>
                <w:rFonts w:asciiTheme="minorBidi" w:hAnsiTheme="minorBidi" w:cstheme="minorBidi"/>
                <w:sz w:val="22"/>
                <w:szCs w:val="22"/>
              </w:rPr>
            </w:pPr>
          </w:p>
        </w:tc>
        <w:tc>
          <w:tcPr>
            <w:tcW w:w="4374" w:type="dxa"/>
            <w:tcBorders>
              <w:top w:val="nil"/>
              <w:left w:val="nil"/>
              <w:bottom w:val="single" w:sz="8" w:space="0" w:color="auto"/>
              <w:right w:val="single" w:sz="8" w:space="0" w:color="auto"/>
            </w:tcBorders>
            <w:shd w:val="clear" w:color="auto" w:fill="FFFFFF"/>
            <w:vAlign w:val="center"/>
          </w:tcPr>
          <w:p w14:paraId="57F45B02"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4B5F8A73" w14:textId="77777777" w:rsidTr="004E1E32">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3FB43509" w14:textId="77777777" w:rsidR="00D051A9" w:rsidRPr="003C168A" w:rsidRDefault="00D051A9" w:rsidP="00A207CA">
            <w:pPr>
              <w:spacing w:line="300" w:lineRule="auto"/>
              <w:rPr>
                <w:rFonts w:asciiTheme="minorBidi" w:hAnsiTheme="minorBidi" w:cstheme="minorBidi"/>
                <w:sz w:val="22"/>
                <w:szCs w:val="22"/>
              </w:rPr>
            </w:pPr>
          </w:p>
        </w:tc>
        <w:tc>
          <w:tcPr>
            <w:tcW w:w="4253" w:type="dxa"/>
            <w:tcBorders>
              <w:top w:val="nil"/>
              <w:left w:val="single" w:sz="8" w:space="0" w:color="auto"/>
              <w:bottom w:val="single" w:sz="8" w:space="0" w:color="auto"/>
              <w:right w:val="single" w:sz="8" w:space="0" w:color="auto"/>
            </w:tcBorders>
            <w:shd w:val="clear" w:color="auto" w:fill="FFFFFF"/>
            <w:vAlign w:val="center"/>
          </w:tcPr>
          <w:p w14:paraId="7F636C2A" w14:textId="77777777" w:rsidR="00D051A9" w:rsidRPr="003C168A" w:rsidRDefault="00D051A9" w:rsidP="00A207CA">
            <w:pPr>
              <w:spacing w:line="300" w:lineRule="auto"/>
              <w:rPr>
                <w:rFonts w:asciiTheme="minorBidi" w:hAnsiTheme="minorBidi" w:cstheme="minorBidi"/>
                <w:sz w:val="22"/>
                <w:szCs w:val="22"/>
              </w:rPr>
            </w:pPr>
          </w:p>
        </w:tc>
        <w:tc>
          <w:tcPr>
            <w:tcW w:w="4374" w:type="dxa"/>
            <w:tcBorders>
              <w:top w:val="nil"/>
              <w:left w:val="nil"/>
              <w:bottom w:val="single" w:sz="8" w:space="0" w:color="auto"/>
              <w:right w:val="single" w:sz="8" w:space="0" w:color="auto"/>
            </w:tcBorders>
            <w:shd w:val="clear" w:color="auto" w:fill="FFFFFF"/>
            <w:vAlign w:val="center"/>
          </w:tcPr>
          <w:p w14:paraId="2439758E"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16D48E9C" w14:textId="77777777" w:rsidTr="004E1E32">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B4F2AA8" w14:textId="77777777" w:rsidR="00D051A9" w:rsidRPr="003C168A" w:rsidRDefault="00D051A9" w:rsidP="00A207CA">
            <w:pPr>
              <w:spacing w:line="300" w:lineRule="auto"/>
              <w:rPr>
                <w:rFonts w:asciiTheme="minorBidi" w:hAnsiTheme="minorBidi" w:cstheme="minorBidi"/>
                <w:sz w:val="22"/>
                <w:szCs w:val="22"/>
              </w:rPr>
            </w:pPr>
          </w:p>
        </w:tc>
        <w:tc>
          <w:tcPr>
            <w:tcW w:w="4253" w:type="dxa"/>
            <w:tcBorders>
              <w:top w:val="nil"/>
              <w:left w:val="single" w:sz="8" w:space="0" w:color="auto"/>
              <w:bottom w:val="single" w:sz="8" w:space="0" w:color="auto"/>
              <w:right w:val="single" w:sz="8" w:space="0" w:color="auto"/>
            </w:tcBorders>
            <w:shd w:val="clear" w:color="auto" w:fill="FFFFFF"/>
            <w:vAlign w:val="center"/>
          </w:tcPr>
          <w:p w14:paraId="17243072" w14:textId="77777777" w:rsidR="00D051A9" w:rsidRPr="003C168A" w:rsidRDefault="00D051A9" w:rsidP="00A207CA">
            <w:pPr>
              <w:spacing w:line="300" w:lineRule="auto"/>
              <w:rPr>
                <w:rFonts w:asciiTheme="minorBidi" w:hAnsiTheme="minorBidi" w:cstheme="minorBidi"/>
                <w:sz w:val="22"/>
                <w:szCs w:val="22"/>
              </w:rPr>
            </w:pPr>
          </w:p>
        </w:tc>
        <w:tc>
          <w:tcPr>
            <w:tcW w:w="4374" w:type="dxa"/>
            <w:tcBorders>
              <w:top w:val="nil"/>
              <w:left w:val="nil"/>
              <w:bottom w:val="single" w:sz="8" w:space="0" w:color="auto"/>
              <w:right w:val="single" w:sz="8" w:space="0" w:color="auto"/>
            </w:tcBorders>
            <w:shd w:val="clear" w:color="auto" w:fill="FFFFFF"/>
            <w:vAlign w:val="center"/>
          </w:tcPr>
          <w:p w14:paraId="62634ED8"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3D04838B" w14:textId="77777777" w:rsidTr="004E1E32">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36FBDDA" w14:textId="77777777" w:rsidR="00D051A9" w:rsidRPr="003C168A" w:rsidRDefault="00D051A9" w:rsidP="00A207CA">
            <w:pPr>
              <w:spacing w:line="300" w:lineRule="auto"/>
              <w:ind w:left="142"/>
              <w:rPr>
                <w:rFonts w:asciiTheme="minorBidi" w:hAnsiTheme="minorBidi" w:cstheme="minorBidi"/>
                <w:sz w:val="22"/>
                <w:szCs w:val="22"/>
              </w:rPr>
            </w:pPr>
          </w:p>
        </w:tc>
        <w:tc>
          <w:tcPr>
            <w:tcW w:w="4253" w:type="dxa"/>
            <w:tcBorders>
              <w:top w:val="nil"/>
              <w:left w:val="single" w:sz="8" w:space="0" w:color="auto"/>
              <w:bottom w:val="single" w:sz="8" w:space="0" w:color="auto"/>
              <w:right w:val="single" w:sz="8" w:space="0" w:color="auto"/>
            </w:tcBorders>
            <w:shd w:val="clear" w:color="auto" w:fill="FFFFFF"/>
            <w:vAlign w:val="center"/>
          </w:tcPr>
          <w:p w14:paraId="20D34377" w14:textId="77777777" w:rsidR="00D051A9" w:rsidRPr="003C168A" w:rsidRDefault="00D051A9" w:rsidP="00A207CA">
            <w:pPr>
              <w:spacing w:line="300" w:lineRule="auto"/>
              <w:ind w:left="142"/>
              <w:rPr>
                <w:rFonts w:asciiTheme="minorBidi" w:hAnsiTheme="minorBidi" w:cstheme="minorBidi"/>
                <w:sz w:val="22"/>
                <w:szCs w:val="22"/>
              </w:rPr>
            </w:pPr>
          </w:p>
        </w:tc>
        <w:tc>
          <w:tcPr>
            <w:tcW w:w="4374" w:type="dxa"/>
            <w:tcBorders>
              <w:top w:val="nil"/>
              <w:left w:val="nil"/>
              <w:bottom w:val="single" w:sz="8" w:space="0" w:color="auto"/>
              <w:right w:val="single" w:sz="8" w:space="0" w:color="auto"/>
            </w:tcBorders>
            <w:shd w:val="clear" w:color="auto" w:fill="FFFFFF"/>
            <w:vAlign w:val="center"/>
          </w:tcPr>
          <w:p w14:paraId="63CFFC07" w14:textId="77777777" w:rsidR="00D051A9" w:rsidRPr="003C168A" w:rsidRDefault="00D051A9" w:rsidP="00A207CA">
            <w:pPr>
              <w:spacing w:line="300" w:lineRule="auto"/>
              <w:rPr>
                <w:rFonts w:asciiTheme="minorBidi" w:hAnsiTheme="minorBidi" w:cstheme="minorBidi"/>
                <w:sz w:val="22"/>
                <w:szCs w:val="22"/>
              </w:rPr>
            </w:pPr>
          </w:p>
        </w:tc>
      </w:tr>
    </w:tbl>
    <w:p w14:paraId="71372DA8" w14:textId="77777777" w:rsidR="00D051A9" w:rsidRPr="00A207CA" w:rsidRDefault="00D051A9" w:rsidP="00A207CA">
      <w:pPr>
        <w:spacing w:line="300" w:lineRule="auto"/>
        <w:rPr>
          <w:rFonts w:ascii="Verdana" w:hAnsi="Verdana" w:cs="Arial"/>
          <w:sz w:val="22"/>
          <w:szCs w:val="22"/>
        </w:rPr>
      </w:pPr>
    </w:p>
    <w:p w14:paraId="6CDF6EC7" w14:textId="77777777" w:rsidR="00D051A9" w:rsidRPr="00A207CA" w:rsidRDefault="00D051A9" w:rsidP="00A207CA">
      <w:pPr>
        <w:spacing w:line="300" w:lineRule="auto"/>
        <w:rPr>
          <w:rFonts w:ascii="Verdana" w:hAnsi="Verdana" w:cs="Arial"/>
          <w:sz w:val="22"/>
          <w:szCs w:val="22"/>
        </w:rPr>
      </w:pPr>
      <w:r w:rsidRPr="00A207CA">
        <w:rPr>
          <w:rFonts w:ascii="Verdana" w:hAnsi="Verdana" w:cs="Arial"/>
          <w:sz w:val="22"/>
          <w:szCs w:val="22"/>
        </w:rPr>
        <w:br/>
      </w:r>
    </w:p>
    <w:p w14:paraId="52A9C619" w14:textId="77777777" w:rsidR="0064234B" w:rsidRPr="00A207CA" w:rsidRDefault="0064234B" w:rsidP="003C4D78">
      <w:pPr>
        <w:spacing w:line="300" w:lineRule="auto"/>
        <w:rPr>
          <w:rFonts w:ascii="Verdana" w:hAnsi="Verdana"/>
          <w:sz w:val="22"/>
          <w:szCs w:val="22"/>
        </w:rPr>
      </w:pPr>
      <w:r w:rsidRPr="00A207CA">
        <w:rPr>
          <w:rFonts w:ascii="Verdana" w:hAnsi="Verdana"/>
          <w:sz w:val="22"/>
          <w:szCs w:val="22"/>
        </w:rPr>
        <w:br w:type="page"/>
      </w:r>
    </w:p>
    <w:p w14:paraId="56218605" w14:textId="77777777" w:rsidR="00214385" w:rsidRPr="00124D22" w:rsidRDefault="00214385" w:rsidP="004E1E32">
      <w:pPr>
        <w:spacing w:line="300" w:lineRule="auto"/>
        <w:jc w:val="right"/>
        <w:rPr>
          <w:rFonts w:ascii="Arial" w:hAnsi="Arial" w:cs="Arial"/>
          <w:b/>
          <w:sz w:val="22"/>
          <w:szCs w:val="22"/>
        </w:rPr>
      </w:pPr>
      <w:r w:rsidRPr="00124D22">
        <w:rPr>
          <w:rFonts w:ascii="Arial" w:hAnsi="Arial" w:cs="Arial"/>
          <w:b/>
          <w:sz w:val="22"/>
          <w:szCs w:val="22"/>
        </w:rPr>
        <w:lastRenderedPageBreak/>
        <w:t>ZAŁĄCZNIK NR 1</w:t>
      </w:r>
      <w:r w:rsidR="00262BE0" w:rsidRPr="00124D22">
        <w:rPr>
          <w:rFonts w:ascii="Arial" w:hAnsi="Arial" w:cs="Arial"/>
          <w:b/>
          <w:sz w:val="22"/>
          <w:szCs w:val="22"/>
        </w:rPr>
        <w:t>1</w:t>
      </w:r>
      <w:r w:rsidRPr="00124D22">
        <w:rPr>
          <w:rFonts w:ascii="Arial" w:hAnsi="Arial" w:cs="Arial"/>
          <w:b/>
          <w:sz w:val="22"/>
          <w:szCs w:val="22"/>
        </w:rPr>
        <w:t xml:space="preserve"> do Umowy</w:t>
      </w:r>
    </w:p>
    <w:p w14:paraId="5F1F5EF5" w14:textId="77777777" w:rsidR="00214385" w:rsidRPr="00124D22" w:rsidRDefault="00214385" w:rsidP="00A207CA">
      <w:pPr>
        <w:spacing w:line="300" w:lineRule="auto"/>
        <w:jc w:val="center"/>
        <w:rPr>
          <w:rStyle w:val="Uwydatnienie"/>
          <w:rFonts w:ascii="Arial" w:hAnsi="Arial" w:cs="Arial"/>
          <w:b/>
          <w:sz w:val="22"/>
          <w:szCs w:val="22"/>
        </w:rPr>
      </w:pPr>
    </w:p>
    <w:p w14:paraId="518AC17B" w14:textId="77777777" w:rsidR="00214385" w:rsidRPr="00124D22" w:rsidRDefault="00214385" w:rsidP="00A207CA">
      <w:pPr>
        <w:spacing w:line="300" w:lineRule="auto"/>
        <w:jc w:val="center"/>
        <w:rPr>
          <w:rStyle w:val="Uwydatnienie"/>
          <w:rFonts w:ascii="Arial" w:hAnsi="Arial" w:cs="Arial"/>
          <w:b/>
          <w:sz w:val="22"/>
          <w:szCs w:val="22"/>
        </w:rPr>
      </w:pPr>
    </w:p>
    <w:p w14:paraId="532D7BC7" w14:textId="77777777" w:rsidR="005F03FD" w:rsidRPr="00601C09" w:rsidRDefault="005F03FD" w:rsidP="00A207CA">
      <w:pPr>
        <w:spacing w:line="300" w:lineRule="auto"/>
        <w:jc w:val="center"/>
        <w:rPr>
          <w:rFonts w:ascii="Arial" w:hAnsi="Arial" w:cs="Arial"/>
          <w:b/>
          <w:sz w:val="22"/>
          <w:szCs w:val="22"/>
        </w:rPr>
      </w:pPr>
      <w:r w:rsidRPr="00124D22">
        <w:rPr>
          <w:rFonts w:ascii="Arial" w:hAnsi="Arial" w:cs="Arial"/>
          <w:b/>
          <w:sz w:val="22"/>
          <w:szCs w:val="22"/>
        </w:rPr>
        <w:t xml:space="preserve">UMOWA </w:t>
      </w:r>
      <w:r w:rsidRPr="00601C09">
        <w:rPr>
          <w:rFonts w:ascii="Arial" w:hAnsi="Arial" w:cs="Arial"/>
          <w:b/>
          <w:sz w:val="22"/>
          <w:szCs w:val="22"/>
        </w:rPr>
        <w:t>POWIERZENIA PRZETWARZANIA DANYCH OSOBOWYCH</w:t>
      </w:r>
    </w:p>
    <w:p w14:paraId="12F250F2" w14:textId="77777777" w:rsidR="005F03FD" w:rsidRPr="00601C09" w:rsidRDefault="005F03FD" w:rsidP="00A207CA">
      <w:pPr>
        <w:spacing w:line="300" w:lineRule="auto"/>
        <w:jc w:val="center"/>
        <w:rPr>
          <w:rFonts w:ascii="Arial" w:hAnsi="Arial" w:cs="Arial"/>
          <w:b/>
          <w:sz w:val="22"/>
          <w:szCs w:val="22"/>
        </w:rPr>
      </w:pPr>
      <w:r w:rsidRPr="00601C09">
        <w:rPr>
          <w:rFonts w:ascii="Arial" w:hAnsi="Arial" w:cs="Arial"/>
          <w:sz w:val="22"/>
          <w:szCs w:val="22"/>
        </w:rPr>
        <w:t xml:space="preserve">(dalej: </w:t>
      </w:r>
      <w:r w:rsidRPr="00601C09">
        <w:rPr>
          <w:rFonts w:ascii="Arial" w:hAnsi="Arial" w:cs="Arial"/>
          <w:b/>
          <w:sz w:val="22"/>
          <w:szCs w:val="22"/>
        </w:rPr>
        <w:t>„Umowa powierzenia”</w:t>
      </w:r>
      <w:r w:rsidRPr="00601C09">
        <w:rPr>
          <w:rFonts w:ascii="Arial" w:hAnsi="Arial" w:cs="Arial"/>
          <w:sz w:val="22"/>
          <w:szCs w:val="22"/>
        </w:rPr>
        <w:t>)</w:t>
      </w:r>
    </w:p>
    <w:p w14:paraId="75180A9C" w14:textId="39310E69" w:rsidR="005F03FD" w:rsidRPr="00601C09" w:rsidRDefault="005F03FD" w:rsidP="00A207CA">
      <w:pPr>
        <w:spacing w:line="300" w:lineRule="auto"/>
        <w:rPr>
          <w:rFonts w:ascii="Arial" w:hAnsi="Arial" w:cs="Arial"/>
          <w:sz w:val="22"/>
          <w:szCs w:val="22"/>
        </w:rPr>
      </w:pPr>
      <w:r w:rsidRPr="00601C09">
        <w:rPr>
          <w:rFonts w:ascii="Arial" w:hAnsi="Arial" w:cs="Arial"/>
          <w:sz w:val="22"/>
          <w:szCs w:val="22"/>
        </w:rPr>
        <w:t xml:space="preserve">zawarta w Zawadzie w dniu </w:t>
      </w:r>
      <w:r w:rsidR="00C35D79" w:rsidRPr="00601C09">
        <w:rPr>
          <w:rFonts w:ascii="Arial" w:hAnsi="Arial" w:cs="Arial"/>
          <w:sz w:val="22"/>
          <w:szCs w:val="22"/>
        </w:rPr>
        <w:t>………..</w:t>
      </w:r>
      <w:r w:rsidR="00313129">
        <w:rPr>
          <w:rFonts w:ascii="Arial" w:hAnsi="Arial" w:cs="Arial"/>
          <w:sz w:val="22"/>
          <w:szCs w:val="22"/>
        </w:rPr>
        <w:t>…… 202</w:t>
      </w:r>
      <w:r w:rsidR="00666C56">
        <w:rPr>
          <w:rFonts w:ascii="Arial" w:hAnsi="Arial" w:cs="Arial"/>
          <w:sz w:val="22"/>
          <w:szCs w:val="22"/>
        </w:rPr>
        <w:t>2</w:t>
      </w:r>
      <w:r w:rsidRPr="00601C09">
        <w:rPr>
          <w:rFonts w:ascii="Arial" w:hAnsi="Arial" w:cs="Arial"/>
          <w:sz w:val="22"/>
          <w:szCs w:val="22"/>
        </w:rPr>
        <w:t xml:space="preserve"> r. pomiędzy:</w:t>
      </w:r>
    </w:p>
    <w:p w14:paraId="365BF371" w14:textId="6CFC2D7E" w:rsidR="005F03FD" w:rsidRDefault="005F03FD" w:rsidP="00A207CA">
      <w:pPr>
        <w:spacing w:line="300" w:lineRule="auto"/>
        <w:jc w:val="both"/>
        <w:rPr>
          <w:rFonts w:ascii="Arial" w:hAnsi="Arial" w:cs="Arial"/>
          <w:bCs/>
          <w:sz w:val="22"/>
          <w:szCs w:val="22"/>
        </w:rPr>
      </w:pPr>
      <w:r w:rsidRPr="00601C09">
        <w:rPr>
          <w:rFonts w:ascii="Arial" w:hAnsi="Arial" w:cs="Arial"/>
          <w:b/>
          <w:bCs/>
          <w:sz w:val="22"/>
          <w:szCs w:val="22"/>
        </w:rPr>
        <w:t xml:space="preserve">Enea Elektrownia Połaniec Spółka Akcyjna </w:t>
      </w:r>
      <w:r w:rsidRPr="00601C09">
        <w:rPr>
          <w:rFonts w:ascii="Arial" w:hAnsi="Arial" w:cs="Arial"/>
          <w:bCs/>
          <w:sz w:val="22"/>
          <w:szCs w:val="22"/>
        </w:rPr>
        <w:t xml:space="preserve">(skrót firmy: Enea Połaniec S.A.) z siedzibą </w:t>
      </w:r>
      <w:r w:rsidR="00666C56">
        <w:rPr>
          <w:rFonts w:ascii="Arial" w:hAnsi="Arial" w:cs="Arial"/>
          <w:bCs/>
          <w:sz w:val="22"/>
          <w:szCs w:val="22"/>
        </w:rPr>
        <w:br/>
      </w:r>
      <w:r w:rsidRPr="00601C09">
        <w:rPr>
          <w:rFonts w:ascii="Arial" w:hAnsi="Arial" w:cs="Arial"/>
          <w:bCs/>
          <w:sz w:val="22"/>
          <w:szCs w:val="22"/>
        </w:rPr>
        <w:t>w Zawadzie 26, 28-230 Połaniec, wpisaną do Rejestru Przedsiębiorców Krajowego Rejestru Sądowego pod numerem 0000053769 przez Sąd Rejonowy w Kielcach, X Wydział Gospodarczy Krajowego Rejestru Sądowego, , wysokość kapitału zakładowego i wpłaconego: 713.500.000 zł, NIP: 866-00-01-429, zwaną dalej</w:t>
      </w:r>
      <w:r w:rsidRPr="00601C09">
        <w:rPr>
          <w:rFonts w:ascii="Arial" w:hAnsi="Arial" w:cs="Arial"/>
          <w:b/>
          <w:bCs/>
          <w:sz w:val="22"/>
          <w:szCs w:val="22"/>
        </w:rPr>
        <w:t xml:space="preserve"> „</w:t>
      </w:r>
      <w:r w:rsidRPr="00601C09">
        <w:rPr>
          <w:rFonts w:ascii="Arial" w:hAnsi="Arial" w:cs="Arial"/>
          <w:b/>
          <w:sz w:val="22"/>
          <w:szCs w:val="22"/>
        </w:rPr>
        <w:t>Administratorem danych</w:t>
      </w:r>
      <w:r w:rsidRPr="00601C09">
        <w:rPr>
          <w:rFonts w:ascii="Arial" w:hAnsi="Arial" w:cs="Arial"/>
          <w:b/>
          <w:bCs/>
          <w:sz w:val="22"/>
          <w:szCs w:val="22"/>
        </w:rPr>
        <w:t>”</w:t>
      </w:r>
      <w:r w:rsidRPr="00601C09">
        <w:rPr>
          <w:rFonts w:ascii="Arial" w:hAnsi="Arial" w:cs="Arial"/>
          <w:bCs/>
          <w:sz w:val="22"/>
          <w:szCs w:val="22"/>
        </w:rPr>
        <w:t>, którego reprezentują:</w:t>
      </w:r>
    </w:p>
    <w:p w14:paraId="12F90AFA" w14:textId="77777777" w:rsidR="00313129" w:rsidRPr="00601C09" w:rsidRDefault="00313129" w:rsidP="00A207CA">
      <w:pPr>
        <w:spacing w:line="300" w:lineRule="auto"/>
        <w:jc w:val="both"/>
        <w:rPr>
          <w:rFonts w:ascii="Arial" w:hAnsi="Arial" w:cs="Arial"/>
          <w:b/>
          <w:bCs/>
          <w:sz w:val="22"/>
          <w:szCs w:val="22"/>
        </w:rPr>
      </w:pPr>
    </w:p>
    <w:p w14:paraId="0096F7C4" w14:textId="0CC4B513" w:rsidR="005F03FD" w:rsidRPr="00601C09" w:rsidRDefault="005F03FD" w:rsidP="00313129">
      <w:pPr>
        <w:numPr>
          <w:ilvl w:val="0"/>
          <w:numId w:val="30"/>
        </w:numPr>
        <w:tabs>
          <w:tab w:val="left" w:pos="709"/>
          <w:tab w:val="left" w:pos="1134"/>
        </w:tabs>
        <w:spacing w:line="480" w:lineRule="auto"/>
        <w:jc w:val="both"/>
        <w:rPr>
          <w:rFonts w:ascii="Arial" w:hAnsi="Arial" w:cs="Arial"/>
          <w:bCs/>
          <w:iCs/>
          <w:sz w:val="22"/>
          <w:szCs w:val="22"/>
        </w:rPr>
      </w:pPr>
      <w:r w:rsidRPr="00601C09">
        <w:rPr>
          <w:rFonts w:ascii="Arial" w:hAnsi="Arial" w:cs="Arial"/>
          <w:b/>
          <w:bCs/>
          <w:iCs/>
          <w:sz w:val="22"/>
          <w:szCs w:val="22"/>
        </w:rPr>
        <w:t>................</w:t>
      </w:r>
      <w:r w:rsidR="00313129">
        <w:rPr>
          <w:rFonts w:ascii="Arial" w:hAnsi="Arial" w:cs="Arial"/>
          <w:b/>
          <w:bCs/>
          <w:iCs/>
          <w:sz w:val="22"/>
          <w:szCs w:val="22"/>
        </w:rPr>
        <w:t>................</w:t>
      </w:r>
      <w:r w:rsidRPr="00601C09">
        <w:rPr>
          <w:rFonts w:ascii="Arial" w:hAnsi="Arial" w:cs="Arial"/>
          <w:b/>
          <w:bCs/>
          <w:iCs/>
          <w:sz w:val="22"/>
          <w:szCs w:val="22"/>
        </w:rPr>
        <w:t>.......... - ......................</w:t>
      </w:r>
      <w:r w:rsidR="00313129">
        <w:rPr>
          <w:rFonts w:ascii="Arial" w:hAnsi="Arial" w:cs="Arial"/>
          <w:b/>
          <w:bCs/>
          <w:iCs/>
          <w:sz w:val="22"/>
          <w:szCs w:val="22"/>
        </w:rPr>
        <w:t>.....................................</w:t>
      </w:r>
      <w:r w:rsidRPr="00601C09">
        <w:rPr>
          <w:rFonts w:ascii="Arial" w:hAnsi="Arial" w:cs="Arial"/>
          <w:b/>
          <w:bCs/>
          <w:iCs/>
          <w:sz w:val="22"/>
          <w:szCs w:val="22"/>
        </w:rPr>
        <w:t>....</w:t>
      </w:r>
    </w:p>
    <w:p w14:paraId="3AABD925" w14:textId="112A3109" w:rsidR="005F03FD" w:rsidRPr="0045610D" w:rsidRDefault="005F03FD" w:rsidP="00313129">
      <w:pPr>
        <w:numPr>
          <w:ilvl w:val="0"/>
          <w:numId w:val="30"/>
        </w:numPr>
        <w:tabs>
          <w:tab w:val="left" w:pos="709"/>
          <w:tab w:val="left" w:pos="1134"/>
        </w:tabs>
        <w:spacing w:line="480" w:lineRule="auto"/>
        <w:jc w:val="both"/>
        <w:rPr>
          <w:rFonts w:ascii="Arial" w:hAnsi="Arial" w:cs="Arial"/>
          <w:bCs/>
          <w:iCs/>
          <w:sz w:val="22"/>
          <w:szCs w:val="22"/>
        </w:rPr>
      </w:pPr>
      <w:r w:rsidRPr="00601C09">
        <w:rPr>
          <w:rFonts w:ascii="Arial" w:hAnsi="Arial" w:cs="Arial"/>
          <w:b/>
          <w:bCs/>
          <w:iCs/>
          <w:sz w:val="22"/>
          <w:szCs w:val="22"/>
        </w:rPr>
        <w:t>................</w:t>
      </w:r>
      <w:r w:rsidR="00313129">
        <w:rPr>
          <w:rFonts w:ascii="Arial" w:hAnsi="Arial" w:cs="Arial"/>
          <w:b/>
          <w:bCs/>
          <w:iCs/>
          <w:sz w:val="22"/>
          <w:szCs w:val="22"/>
        </w:rPr>
        <w:t>................</w:t>
      </w:r>
      <w:r w:rsidRPr="00601C09">
        <w:rPr>
          <w:rFonts w:ascii="Arial" w:hAnsi="Arial" w:cs="Arial"/>
          <w:b/>
          <w:bCs/>
          <w:iCs/>
          <w:sz w:val="22"/>
          <w:szCs w:val="22"/>
        </w:rPr>
        <w:t xml:space="preserve">.......... - </w:t>
      </w:r>
      <w:r w:rsidRPr="0045610D">
        <w:rPr>
          <w:rFonts w:ascii="Arial" w:hAnsi="Arial" w:cs="Arial"/>
          <w:b/>
          <w:bCs/>
          <w:iCs/>
          <w:sz w:val="22"/>
          <w:szCs w:val="22"/>
        </w:rPr>
        <w:t>...............</w:t>
      </w:r>
      <w:r w:rsidR="00313129" w:rsidRPr="0045610D">
        <w:rPr>
          <w:rFonts w:ascii="Arial" w:hAnsi="Arial" w:cs="Arial"/>
          <w:b/>
          <w:bCs/>
          <w:iCs/>
          <w:sz w:val="22"/>
          <w:szCs w:val="22"/>
        </w:rPr>
        <w:t>.....................................</w:t>
      </w:r>
      <w:r w:rsidRPr="0045610D">
        <w:rPr>
          <w:rFonts w:ascii="Arial" w:hAnsi="Arial" w:cs="Arial"/>
          <w:b/>
          <w:bCs/>
          <w:iCs/>
          <w:sz w:val="22"/>
          <w:szCs w:val="22"/>
        </w:rPr>
        <w:t>...........</w:t>
      </w:r>
    </w:p>
    <w:p w14:paraId="6DB62A18" w14:textId="77777777" w:rsidR="005F03FD" w:rsidRPr="0045610D" w:rsidRDefault="005F03FD" w:rsidP="00A207CA">
      <w:pPr>
        <w:spacing w:line="300" w:lineRule="auto"/>
        <w:rPr>
          <w:rFonts w:ascii="Arial" w:hAnsi="Arial" w:cs="Arial"/>
          <w:sz w:val="22"/>
          <w:szCs w:val="22"/>
        </w:rPr>
      </w:pPr>
      <w:r w:rsidRPr="0045610D">
        <w:rPr>
          <w:rFonts w:ascii="Arial" w:hAnsi="Arial" w:cs="Arial"/>
          <w:sz w:val="22"/>
          <w:szCs w:val="22"/>
        </w:rPr>
        <w:t>a</w:t>
      </w:r>
    </w:p>
    <w:p w14:paraId="0079D53B" w14:textId="44D4657A" w:rsidR="00C35D79" w:rsidRDefault="00666C56" w:rsidP="002707A3">
      <w:pPr>
        <w:spacing w:line="300" w:lineRule="auto"/>
        <w:jc w:val="both"/>
        <w:rPr>
          <w:rFonts w:ascii="Arial" w:hAnsi="Arial" w:cs="Arial"/>
          <w:bCs/>
          <w:sz w:val="22"/>
          <w:szCs w:val="22"/>
        </w:rPr>
      </w:pPr>
      <w:bookmarkStart w:id="21" w:name="_Ref27663819"/>
      <w:r>
        <w:rPr>
          <w:rFonts w:ascii="Arial" w:hAnsi="Arial" w:cs="Arial"/>
          <w:bCs/>
          <w:iCs/>
          <w:sz w:val="22"/>
          <w:szCs w:val="22"/>
        </w:rPr>
        <w:t>………………………..</w:t>
      </w:r>
      <w:r w:rsidR="002707A3" w:rsidRPr="0045610D">
        <w:rPr>
          <w:rFonts w:ascii="Arial" w:hAnsi="Arial" w:cs="Arial"/>
          <w:bCs/>
          <w:iCs/>
          <w:sz w:val="22"/>
          <w:szCs w:val="22"/>
        </w:rPr>
        <w:t xml:space="preserve"> </w:t>
      </w:r>
      <w:r w:rsidR="00C35D79" w:rsidRPr="0045610D">
        <w:rPr>
          <w:rFonts w:ascii="Arial" w:hAnsi="Arial" w:cs="Arial"/>
          <w:iCs/>
          <w:sz w:val="22"/>
          <w:szCs w:val="22"/>
        </w:rPr>
        <w:t xml:space="preserve">zwaną dalej </w:t>
      </w:r>
      <w:r w:rsidR="00C35D79" w:rsidRPr="0045610D">
        <w:rPr>
          <w:rFonts w:ascii="Arial" w:hAnsi="Arial" w:cs="Arial"/>
          <w:bCs/>
          <w:sz w:val="22"/>
          <w:szCs w:val="22"/>
        </w:rPr>
        <w:t xml:space="preserve"> „</w:t>
      </w:r>
      <w:r w:rsidR="00C35D79" w:rsidRPr="0045610D">
        <w:rPr>
          <w:rFonts w:ascii="Arial" w:hAnsi="Arial" w:cs="Arial"/>
          <w:b/>
          <w:sz w:val="22"/>
          <w:szCs w:val="22"/>
        </w:rPr>
        <w:t>Procesorem</w:t>
      </w:r>
      <w:r w:rsidR="00C35D79" w:rsidRPr="0045610D">
        <w:rPr>
          <w:rFonts w:ascii="Arial" w:hAnsi="Arial" w:cs="Arial"/>
          <w:bCs/>
          <w:sz w:val="22"/>
          <w:szCs w:val="22"/>
        </w:rPr>
        <w:t>”, którego reprezentuje:</w:t>
      </w:r>
    </w:p>
    <w:p w14:paraId="7314ABAE" w14:textId="77777777" w:rsidR="00313129" w:rsidRPr="00601C09" w:rsidRDefault="00313129" w:rsidP="00A207CA">
      <w:pPr>
        <w:spacing w:line="300" w:lineRule="auto"/>
        <w:jc w:val="both"/>
        <w:rPr>
          <w:rFonts w:ascii="Arial" w:hAnsi="Arial" w:cs="Arial"/>
          <w:bCs/>
          <w:sz w:val="22"/>
          <w:szCs w:val="22"/>
        </w:rPr>
      </w:pPr>
    </w:p>
    <w:bookmarkEnd w:id="21"/>
    <w:p w14:paraId="5CF5EB4F" w14:textId="6235A1A6" w:rsidR="00C35D79" w:rsidRPr="00601C09" w:rsidRDefault="00666C56" w:rsidP="00313129">
      <w:pPr>
        <w:numPr>
          <w:ilvl w:val="0"/>
          <w:numId w:val="47"/>
        </w:numPr>
        <w:tabs>
          <w:tab w:val="left" w:pos="709"/>
          <w:tab w:val="left" w:pos="1134"/>
        </w:tabs>
        <w:spacing w:line="480" w:lineRule="auto"/>
        <w:jc w:val="both"/>
        <w:rPr>
          <w:rFonts w:ascii="Arial" w:hAnsi="Arial" w:cs="Arial"/>
          <w:bCs/>
          <w:iCs/>
          <w:sz w:val="22"/>
          <w:szCs w:val="22"/>
        </w:rPr>
      </w:pPr>
      <w:r>
        <w:rPr>
          <w:rFonts w:ascii="Arial" w:hAnsi="Arial" w:cs="Arial"/>
          <w:b/>
          <w:bCs/>
          <w:iCs/>
          <w:sz w:val="22"/>
          <w:szCs w:val="22"/>
        </w:rPr>
        <w:t>……………………..</w:t>
      </w:r>
    </w:p>
    <w:p w14:paraId="7FB98827" w14:textId="77777777" w:rsidR="005F03FD" w:rsidRPr="00601C09" w:rsidRDefault="005F03FD" w:rsidP="00A207CA">
      <w:pPr>
        <w:spacing w:line="300" w:lineRule="auto"/>
        <w:rPr>
          <w:rFonts w:ascii="Arial" w:hAnsi="Arial" w:cs="Arial"/>
          <w:sz w:val="22"/>
          <w:szCs w:val="22"/>
        </w:rPr>
      </w:pPr>
    </w:p>
    <w:p w14:paraId="0BA929BF" w14:textId="77777777" w:rsidR="005F03FD" w:rsidRPr="0045610D" w:rsidRDefault="005F03FD" w:rsidP="00A207CA">
      <w:pPr>
        <w:spacing w:line="300" w:lineRule="auto"/>
        <w:rPr>
          <w:rFonts w:ascii="Arial" w:hAnsi="Arial" w:cs="Arial"/>
          <w:sz w:val="22"/>
          <w:szCs w:val="22"/>
        </w:rPr>
      </w:pPr>
      <w:r w:rsidRPr="00601C09">
        <w:rPr>
          <w:rFonts w:ascii="Arial" w:hAnsi="Arial" w:cs="Arial"/>
          <w:sz w:val="22"/>
          <w:szCs w:val="22"/>
        </w:rPr>
        <w:t xml:space="preserve">Administrator i Procesor są </w:t>
      </w:r>
      <w:r w:rsidRPr="0045610D">
        <w:rPr>
          <w:rFonts w:ascii="Arial" w:hAnsi="Arial" w:cs="Arial"/>
          <w:sz w:val="22"/>
          <w:szCs w:val="22"/>
        </w:rPr>
        <w:t>zwani dalej łącznie „</w:t>
      </w:r>
      <w:r w:rsidRPr="0045610D">
        <w:rPr>
          <w:rFonts w:ascii="Arial" w:hAnsi="Arial" w:cs="Arial"/>
          <w:b/>
          <w:sz w:val="22"/>
          <w:szCs w:val="22"/>
        </w:rPr>
        <w:t>Stronami</w:t>
      </w:r>
      <w:r w:rsidRPr="0045610D">
        <w:rPr>
          <w:rFonts w:ascii="Arial" w:hAnsi="Arial" w:cs="Arial"/>
          <w:sz w:val="22"/>
          <w:szCs w:val="22"/>
        </w:rPr>
        <w:t>”, a każdy z nich z osobna „</w:t>
      </w:r>
      <w:r w:rsidRPr="0045610D">
        <w:rPr>
          <w:rFonts w:ascii="Arial" w:hAnsi="Arial" w:cs="Arial"/>
          <w:b/>
          <w:sz w:val="22"/>
          <w:szCs w:val="22"/>
        </w:rPr>
        <w:t>Stroną</w:t>
      </w:r>
      <w:r w:rsidRPr="0045610D">
        <w:rPr>
          <w:rFonts w:ascii="Arial" w:hAnsi="Arial" w:cs="Arial"/>
          <w:sz w:val="22"/>
          <w:szCs w:val="22"/>
        </w:rPr>
        <w:t>”.</w:t>
      </w:r>
    </w:p>
    <w:p w14:paraId="73B33550" w14:textId="77777777" w:rsidR="005F03FD" w:rsidRPr="0045610D" w:rsidRDefault="005F03FD" w:rsidP="00A207CA">
      <w:pPr>
        <w:pStyle w:val="Tekstpodstawowy"/>
        <w:spacing w:after="0" w:line="300" w:lineRule="auto"/>
        <w:jc w:val="both"/>
        <w:rPr>
          <w:rFonts w:ascii="Arial" w:hAnsi="Arial" w:cs="Arial"/>
          <w:i/>
          <w:sz w:val="22"/>
          <w:szCs w:val="22"/>
        </w:rPr>
      </w:pPr>
    </w:p>
    <w:p w14:paraId="3D112F5B" w14:textId="77777777" w:rsidR="005F03FD" w:rsidRPr="0045610D" w:rsidRDefault="005F03FD" w:rsidP="00A207CA">
      <w:pPr>
        <w:pStyle w:val="Tekstpodstawowy"/>
        <w:tabs>
          <w:tab w:val="left" w:pos="426"/>
        </w:tabs>
        <w:spacing w:after="0" w:line="300" w:lineRule="auto"/>
        <w:jc w:val="both"/>
        <w:rPr>
          <w:rFonts w:ascii="Arial" w:hAnsi="Arial" w:cs="Arial"/>
          <w:sz w:val="22"/>
          <w:szCs w:val="22"/>
        </w:rPr>
      </w:pPr>
      <w:r w:rsidRPr="0045610D">
        <w:rPr>
          <w:rFonts w:ascii="Arial" w:hAnsi="Arial" w:cs="Arial"/>
          <w:sz w:val="22"/>
          <w:szCs w:val="22"/>
        </w:rPr>
        <w:t>Mając na uwadze, iż Strony zawarły następujące umowy:</w:t>
      </w:r>
    </w:p>
    <w:p w14:paraId="5752821C" w14:textId="25C8D01D" w:rsidR="005F03FD" w:rsidRPr="0045610D" w:rsidRDefault="005F03FD" w:rsidP="00333AD8">
      <w:pPr>
        <w:pStyle w:val="Tekstpodstawowy"/>
        <w:numPr>
          <w:ilvl w:val="0"/>
          <w:numId w:val="35"/>
        </w:numPr>
        <w:tabs>
          <w:tab w:val="left" w:pos="426"/>
        </w:tabs>
        <w:spacing w:after="0" w:line="300" w:lineRule="auto"/>
        <w:jc w:val="both"/>
        <w:rPr>
          <w:rFonts w:ascii="Arial" w:hAnsi="Arial" w:cs="Arial"/>
          <w:sz w:val="22"/>
          <w:szCs w:val="22"/>
        </w:rPr>
      </w:pPr>
      <w:r w:rsidRPr="0045610D">
        <w:rPr>
          <w:rFonts w:ascii="Arial" w:hAnsi="Arial" w:cs="Arial"/>
          <w:sz w:val="22"/>
          <w:szCs w:val="22"/>
        </w:rPr>
        <w:t xml:space="preserve">umowę nr </w:t>
      </w:r>
      <w:r w:rsidR="00666C56">
        <w:rPr>
          <w:rFonts w:ascii="Arial" w:hAnsi="Arial" w:cs="Arial"/>
          <w:sz w:val="22"/>
          <w:szCs w:val="22"/>
        </w:rPr>
        <w:t>………………..</w:t>
      </w:r>
      <w:r w:rsidRPr="0045610D">
        <w:rPr>
          <w:rFonts w:ascii="Arial" w:hAnsi="Arial" w:cs="Arial"/>
          <w:sz w:val="22"/>
          <w:szCs w:val="22"/>
        </w:rPr>
        <w:t xml:space="preserve"> z dnia </w:t>
      </w:r>
      <w:r w:rsidR="00333AD8" w:rsidRPr="0045610D">
        <w:rPr>
          <w:rFonts w:ascii="Arial" w:hAnsi="Arial" w:cs="Arial"/>
          <w:sz w:val="22"/>
          <w:szCs w:val="22"/>
        </w:rPr>
        <w:t xml:space="preserve">……………………………. </w:t>
      </w:r>
      <w:r w:rsidRPr="0045610D">
        <w:rPr>
          <w:rFonts w:ascii="Arial" w:hAnsi="Arial" w:cs="Arial"/>
          <w:sz w:val="22"/>
          <w:szCs w:val="22"/>
        </w:rPr>
        <w:t>na</w:t>
      </w:r>
      <w:r w:rsidR="00262B1B" w:rsidRPr="0045610D">
        <w:rPr>
          <w:rFonts w:ascii="Arial" w:hAnsi="Arial" w:cs="Arial"/>
          <w:sz w:val="22"/>
          <w:szCs w:val="22"/>
        </w:rPr>
        <w:t xml:space="preserve"> „</w:t>
      </w:r>
      <w:r w:rsidR="003C168A" w:rsidRPr="0045610D">
        <w:rPr>
          <w:rFonts w:ascii="Arial" w:hAnsi="Arial" w:cs="Arial"/>
          <w:sz w:val="22"/>
          <w:szCs w:val="22"/>
        </w:rPr>
        <w:t xml:space="preserve">Utrzymanie budynków, budowli, sieci, instalacji oraz centralnego odkurzania w Enea Elektrownia Połaniec S.A. w okresie </w:t>
      </w:r>
      <w:r w:rsidR="00B603C9">
        <w:rPr>
          <w:rFonts w:ascii="Arial" w:hAnsi="Arial" w:cs="Arial"/>
          <w:sz w:val="22"/>
          <w:szCs w:val="22"/>
        </w:rPr>
        <w:t>24</w:t>
      </w:r>
      <w:r w:rsidR="003C168A" w:rsidRPr="0045610D">
        <w:rPr>
          <w:rFonts w:ascii="Arial" w:hAnsi="Arial" w:cs="Arial"/>
          <w:sz w:val="22"/>
          <w:szCs w:val="22"/>
        </w:rPr>
        <w:t xml:space="preserve"> miesięcy</w:t>
      </w:r>
      <w:r w:rsidR="00443853" w:rsidRPr="0045610D">
        <w:rPr>
          <w:rFonts w:ascii="Arial" w:hAnsi="Arial" w:cs="Arial"/>
          <w:sz w:val="22"/>
          <w:szCs w:val="22"/>
        </w:rPr>
        <w:t xml:space="preserve">” numer </w:t>
      </w:r>
      <w:r w:rsidR="00B603C9">
        <w:rPr>
          <w:rFonts w:ascii="Arial" w:hAnsi="Arial" w:cs="Arial"/>
          <w:sz w:val="22"/>
          <w:szCs w:val="22"/>
        </w:rPr>
        <w:t>……………..</w:t>
      </w:r>
    </w:p>
    <w:p w14:paraId="13565407" w14:textId="77777777" w:rsidR="005F03FD" w:rsidRPr="00601C09" w:rsidRDefault="005F03FD" w:rsidP="00A207CA">
      <w:pPr>
        <w:pStyle w:val="Tekstpodstawowy"/>
        <w:tabs>
          <w:tab w:val="left" w:pos="426"/>
        </w:tabs>
        <w:spacing w:after="0" w:line="300" w:lineRule="auto"/>
        <w:jc w:val="both"/>
        <w:rPr>
          <w:rFonts w:ascii="Arial" w:hAnsi="Arial" w:cs="Arial"/>
          <w:sz w:val="22"/>
          <w:szCs w:val="22"/>
        </w:rPr>
      </w:pPr>
      <w:r w:rsidRPr="0045610D">
        <w:rPr>
          <w:rFonts w:ascii="Arial" w:hAnsi="Arial" w:cs="Arial"/>
          <w:sz w:val="22"/>
          <w:szCs w:val="22"/>
        </w:rPr>
        <w:t>(każda zwana dalej z osobna „</w:t>
      </w:r>
      <w:r w:rsidRPr="0045610D">
        <w:rPr>
          <w:rFonts w:ascii="Arial" w:hAnsi="Arial" w:cs="Arial"/>
          <w:b/>
          <w:sz w:val="22"/>
          <w:szCs w:val="22"/>
        </w:rPr>
        <w:t>Umową</w:t>
      </w:r>
      <w:r w:rsidRPr="0045610D">
        <w:rPr>
          <w:rFonts w:ascii="Arial" w:hAnsi="Arial" w:cs="Arial"/>
          <w:sz w:val="22"/>
          <w:szCs w:val="22"/>
        </w:rPr>
        <w:t>”), a współpraca</w:t>
      </w:r>
      <w:r w:rsidRPr="00601C09">
        <w:rPr>
          <w:rFonts w:ascii="Arial" w:hAnsi="Arial" w:cs="Arial"/>
          <w:sz w:val="22"/>
          <w:szCs w:val="22"/>
        </w:rPr>
        <w:t xml:space="preserve"> Stron w ramach wykonywania Umowy wymaga powierzenia Procesorowi przez Administratora do przetwarzania danych osobowych, Strony zgodnie postanowiły, co następuje:</w:t>
      </w:r>
    </w:p>
    <w:p w14:paraId="71E23A93"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1 Przedmiot Umowy powierzenia</w:t>
      </w:r>
    </w:p>
    <w:p w14:paraId="0EEE15C9"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W związku z wykonywaniem Umowy, Administrator danych powierza Procesorowi do przetwarzania dane osobowe w swoich systemach teleinformatycznych (dalej jako: „</w:t>
      </w:r>
      <w:r w:rsidRPr="00601C09">
        <w:rPr>
          <w:rFonts w:cs="Arial"/>
          <w:b/>
          <w:szCs w:val="22"/>
          <w:lang w:val="pl-PL"/>
        </w:rPr>
        <w:t>Dane osobowe</w:t>
      </w:r>
      <w:r w:rsidRPr="00601C09">
        <w:rPr>
          <w:rFonts w:cs="Arial"/>
          <w:szCs w:val="22"/>
          <w:lang w:val="pl-PL"/>
        </w:rPr>
        <w:t>”) na zasadach określonych w Umowie powierzenia.</w:t>
      </w:r>
    </w:p>
    <w:p w14:paraId="5EC68793"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Zakres powierzonych do przetwarzania Danych osobowych obejmuje niżej wymienione kategorie i zakres Danych:</w:t>
      </w:r>
    </w:p>
    <w:p w14:paraId="014BFE27" w14:textId="77777777" w:rsidR="00B5604C" w:rsidRPr="00601C09" w:rsidRDefault="00B5604C" w:rsidP="003C4D78">
      <w:pPr>
        <w:pStyle w:val="Tekstpodstawowy"/>
        <w:numPr>
          <w:ilvl w:val="1"/>
          <w:numId w:val="19"/>
        </w:numPr>
        <w:spacing w:after="0" w:line="300" w:lineRule="auto"/>
        <w:jc w:val="both"/>
        <w:rPr>
          <w:rFonts w:ascii="Arial" w:hAnsi="Arial" w:cs="Arial"/>
          <w:bCs/>
          <w:iCs/>
          <w:kern w:val="20"/>
          <w:sz w:val="22"/>
          <w:szCs w:val="22"/>
          <w:lang w:eastAsia="en-US"/>
        </w:rPr>
      </w:pPr>
      <w:r w:rsidRPr="00601C09">
        <w:rPr>
          <w:rFonts w:ascii="Arial" w:hAnsi="Arial" w:cs="Arial"/>
          <w:bCs/>
          <w:iCs/>
          <w:kern w:val="20"/>
          <w:sz w:val="22"/>
          <w:szCs w:val="22"/>
          <w:lang w:eastAsia="en-US"/>
        </w:rPr>
        <w:t>Pracownicy Administratora danych (użytkownicy systemu SAP)</w:t>
      </w:r>
    </w:p>
    <w:p w14:paraId="5B61D949" w14:textId="77777777" w:rsidR="00B5604C" w:rsidRPr="00601C09" w:rsidRDefault="00B5604C" w:rsidP="00A207CA">
      <w:pPr>
        <w:pStyle w:val="Tekstpodstawowy"/>
        <w:spacing w:after="0" w:line="300" w:lineRule="auto"/>
        <w:ind w:left="1276"/>
        <w:jc w:val="both"/>
        <w:rPr>
          <w:rFonts w:ascii="Arial" w:hAnsi="Arial" w:cs="Arial"/>
          <w:bCs/>
          <w:iCs/>
          <w:kern w:val="20"/>
          <w:sz w:val="22"/>
          <w:szCs w:val="22"/>
          <w:lang w:eastAsia="en-US"/>
        </w:rPr>
      </w:pPr>
      <w:r w:rsidRPr="00601C09">
        <w:rPr>
          <w:rFonts w:ascii="Arial" w:hAnsi="Arial" w:cs="Arial"/>
          <w:bCs/>
          <w:iCs/>
          <w:kern w:val="20"/>
          <w:sz w:val="22"/>
          <w:szCs w:val="22"/>
          <w:lang w:eastAsia="en-US"/>
        </w:rPr>
        <w:t>Zakres: Imię i nazwisko; Login/nazwa użytkownika; Dział; budynek; Nr pokoju; Nr tel. wewnętrzny; MPK; Nr pocztowy; Nazwa przedsiębiorstwa; Miejscowość.</w:t>
      </w:r>
    </w:p>
    <w:p w14:paraId="53D9AB6C" w14:textId="6898BDCB" w:rsidR="005F03FD" w:rsidRPr="00601C09" w:rsidRDefault="005F03FD" w:rsidP="003C4D78">
      <w:pPr>
        <w:pStyle w:val="Nagwek2"/>
        <w:numPr>
          <w:ilvl w:val="0"/>
          <w:numId w:val="19"/>
        </w:numPr>
        <w:spacing w:before="0" w:after="0" w:line="300" w:lineRule="auto"/>
        <w:rPr>
          <w:rFonts w:cs="Arial"/>
          <w:szCs w:val="22"/>
          <w:lang w:val="pl-PL"/>
        </w:rPr>
      </w:pPr>
      <w:r w:rsidRPr="00601C09" w:rsidDel="00BF2050">
        <w:rPr>
          <w:rFonts w:cs="Arial"/>
          <w:szCs w:val="22"/>
          <w:lang w:val="pl-PL"/>
        </w:rPr>
        <w:t xml:space="preserve"> </w:t>
      </w:r>
      <w:r w:rsidRPr="00601C09">
        <w:rPr>
          <w:rFonts w:cs="Arial"/>
          <w:szCs w:val="22"/>
          <w:lang w:val="pl-PL"/>
        </w:rPr>
        <w:t xml:space="preserve">Zakres powierzenia określony w ust. 2 powyżej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w:t>
      </w:r>
      <w:r w:rsidR="006D131C">
        <w:rPr>
          <w:rFonts w:cs="Arial"/>
          <w:szCs w:val="22"/>
          <w:lang w:val="pl-PL"/>
        </w:rPr>
        <w:t>……….</w:t>
      </w:r>
      <w:r w:rsidR="003E2732" w:rsidRPr="00601C09">
        <w:rPr>
          <w:rFonts w:cs="Arial"/>
          <w:szCs w:val="22"/>
          <w:lang w:val="pl-PL"/>
        </w:rPr>
        <w:t xml:space="preserve"> </w:t>
      </w:r>
      <w:r w:rsidRPr="00601C09">
        <w:rPr>
          <w:rFonts w:cs="Arial"/>
          <w:szCs w:val="22"/>
          <w:lang w:val="pl-PL"/>
        </w:rPr>
        <w:t xml:space="preserve">W przypadku braku odpowiedzi Procesora w ciągu 3 Dni Roboczych </w:t>
      </w:r>
      <w:r w:rsidRPr="00601C09">
        <w:rPr>
          <w:rFonts w:cs="Arial"/>
          <w:szCs w:val="22"/>
          <w:lang w:val="pl-PL"/>
        </w:rPr>
        <w:lastRenderedPageBreak/>
        <w:t>od daty wysłania wiadomości przez Administratora danych przyjmuje się, że Procesor zaakceptował zmianę zakresu powierzenia.</w:t>
      </w:r>
    </w:p>
    <w:p w14:paraId="609234BC"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Procesor zobowiązany jest przetwarzać Dane osobowe wyłącznie w celu należytego wykonania Umowy i zobowiązuje się stosować taki charakter przetwarzania Danych osobowych, który jest uzasadniony dla celu wykonania Umowy.</w:t>
      </w:r>
    </w:p>
    <w:p w14:paraId="63FDFCB7"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601C09">
        <w:rPr>
          <w:rFonts w:cs="Arial"/>
          <w:b/>
          <w:szCs w:val="22"/>
          <w:lang w:val="pl-PL"/>
        </w:rPr>
        <w:t>RODO</w:t>
      </w:r>
      <w:r w:rsidRPr="00601C09">
        <w:rPr>
          <w:rFonts w:cs="Arial"/>
          <w:szCs w:val="22"/>
          <w:lang w:val="pl-PL"/>
        </w:rPr>
        <w:t>”), bez uprzedniej wyraźnej zgody Administratora danych.</w:t>
      </w:r>
    </w:p>
    <w:p w14:paraId="21D4F251"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Z tytułu wykonywania obowiązków określonych w Umowie powierzenia Procesorowi nie przysługuje żadne dodatkowe wynagrodzenie ponad wynagrodzenie określone w Umowie.</w:t>
      </w:r>
    </w:p>
    <w:p w14:paraId="0160CE3E"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2 Oświadczenia i obowiązki Procesora</w:t>
      </w:r>
    </w:p>
    <w:p w14:paraId="79D4D891"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niniejszym oświadcza i gwarantuje, że posiada zasoby infrastrukturalne, doświadczenie, wiedzę oraz wykwalifikowany Personel, w zakresie umożliwiającym należyte wykonanie Umowy powierzenia zgodnie z powszechnie obowiązującymi przepisami prawa na terytorium Polski. W szczególności Procesor oświadcza i gwarantuje, że zna i stosuje zasady ochrony Danych osobowych wynikające z RODO.</w:t>
      </w:r>
    </w:p>
    <w:p w14:paraId="75852DC8"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zobowiązuje się w szczególności:</w:t>
      </w:r>
    </w:p>
    <w:p w14:paraId="113A47D2" w14:textId="77777777" w:rsidR="005F03FD" w:rsidRPr="00601C09" w:rsidRDefault="005F03FD" w:rsidP="003C4D78">
      <w:pPr>
        <w:pStyle w:val="Nagwek2"/>
        <w:numPr>
          <w:ilvl w:val="0"/>
          <w:numId w:val="12"/>
        </w:numPr>
        <w:spacing w:before="0" w:after="0" w:line="300" w:lineRule="auto"/>
        <w:ind w:left="851" w:hanging="284"/>
        <w:rPr>
          <w:rFonts w:cs="Arial"/>
          <w:szCs w:val="22"/>
          <w:lang w:val="pl-PL"/>
        </w:rPr>
      </w:pPr>
      <w:r w:rsidRPr="00601C09">
        <w:rPr>
          <w:rFonts w:cs="Arial"/>
          <w:szCs w:val="22"/>
          <w:lang w:val="pl-PL"/>
        </w:rPr>
        <w:t>przetwarzać Dane osobowe wyłącznie w zakresie określonym w Umowie powierzenia i wyłącznie w celu należytego wykonania Umowy;</w:t>
      </w:r>
    </w:p>
    <w:p w14:paraId="03E20801"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przetwarzać Dane osobowe wyłącznie na udokumentowane polecenie Administratora danych, chyba że obowiązek taki nakłada na niego obowiązujące prawo unijne lub krajowe – w takim przypadku Procesor informuje Administratora danych drogą elektroniczną na adres e-mail: </w:t>
      </w:r>
      <w:hyperlink r:id="rId24" w:history="1">
        <w:r w:rsidRPr="00601C09">
          <w:rPr>
            <w:rStyle w:val="Hipercze"/>
            <w:rFonts w:ascii="Arial" w:hAnsi="Arial" w:cs="Arial"/>
            <w:sz w:val="22"/>
            <w:szCs w:val="22"/>
          </w:rPr>
          <w:t>eep.iod@enea.pl</w:t>
        </w:r>
      </w:hyperlink>
      <w:r w:rsidRPr="00601C09">
        <w:rPr>
          <w:rFonts w:ascii="Arial" w:hAnsi="Arial" w:cs="Arial"/>
          <w:sz w:val="22"/>
          <w:szCs w:val="22"/>
        </w:rPr>
        <w:t xml:space="preserve">  – przed rozpoczęciem przetwarzania – o tym obowiązku prawnym, o ile prawo to nie zabrania udzielania takiej informacji z uwagi na ważny interes publiczny;</w:t>
      </w:r>
    </w:p>
    <w:p w14:paraId="1159B122"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bCs/>
          <w:sz w:val="22"/>
          <w:szCs w:val="22"/>
        </w:rPr>
        <w:t>przetwarzać Dane osobowe zgodnie z obowiązującymi przepisami</w:t>
      </w:r>
      <w:r w:rsidRPr="00601C09">
        <w:rPr>
          <w:rFonts w:ascii="Arial" w:hAnsi="Arial" w:cs="Arial"/>
          <w:sz w:val="22"/>
          <w:szCs w:val="22"/>
        </w:rPr>
        <w:t xml:space="preserve"> na terytorium Polski, w </w:t>
      </w:r>
      <w:r w:rsidRPr="00601C09">
        <w:rPr>
          <w:rFonts w:ascii="Arial" w:hAnsi="Arial" w:cs="Arial"/>
          <w:bCs/>
          <w:sz w:val="22"/>
          <w:szCs w:val="22"/>
        </w:rPr>
        <w:t xml:space="preserve">szczególności przetwarzać Dane osobowe zgodnie z </w:t>
      </w:r>
      <w:r w:rsidRPr="00601C09">
        <w:rPr>
          <w:rFonts w:ascii="Arial" w:hAnsi="Arial" w:cs="Arial"/>
          <w:sz w:val="22"/>
          <w:szCs w:val="22"/>
        </w:rPr>
        <w:t>RODO oraz ustawą o ochronie danych osobowych, innymi obowiązującymi przepisami prawa, Umową powierzenia oraz instrukcjami Administratora danych;</w:t>
      </w:r>
    </w:p>
    <w:p w14:paraId="38ED239E"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posługiwać się przy wykonywaniu Umowy powierzenia jedynie osobami, którym zostało udzielone imienne upoważnienie do przetwarzania danych w formie pisemnej;</w:t>
      </w:r>
    </w:p>
    <w:p w14:paraId="7C7C3C1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przeszkolić wszystkie osoby, którym ma być udzielone powyższe upoważnienie, z tematyki ochrony danych osobowych oraz odpowiedzialności karnej i cywilnej za  nieprzestrzeganie przepisów o ochronie danych osobowych;</w:t>
      </w:r>
    </w:p>
    <w:p w14:paraId="45191F95"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prowadzić ewidencję osób upoważnionych do przetwarzania powierzonych Danych osobowych i na każdorazowe żądanie udostępnić ją Administratorowi danych;</w:t>
      </w:r>
    </w:p>
    <w:p w14:paraId="6FDD7503"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zobowiązać, w formie pisemnej, osoby, którymi posługuje się przy wykonywaniu Umowy powierzenia do zachowania Danych osobowych w tajemnicy;</w:t>
      </w:r>
    </w:p>
    <w:p w14:paraId="1DDEE4C9"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przetwarzać Dane osobowe wyłącznie w miejscu Zawada 26, 28-230 Połaniec oraz na urządzeniach zarządzanych przez Procesora lub Administratora danych, z zachowaniem </w:t>
      </w:r>
      <w:r w:rsidRPr="00601C09">
        <w:rPr>
          <w:rFonts w:ascii="Arial" w:hAnsi="Arial" w:cs="Arial"/>
          <w:sz w:val="22"/>
          <w:szCs w:val="22"/>
        </w:rPr>
        <w:lastRenderedPageBreak/>
        <w:t>najwyższych zasad bezpieczeństwa i ochrony danych osobowych wymaganych przez obowiązujące przepisy prawa;</w:t>
      </w:r>
    </w:p>
    <w:p w14:paraId="0AFBADB1"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 formie i terminie umożliwiającym należytą i terminową realizację takich obowiązków przez Administratora danych. Procesor jest w szczególności zobowiązany do:</w:t>
      </w:r>
    </w:p>
    <w:p w14:paraId="74431B64"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 xml:space="preserve">udzielania informacji oraz ujawnienia Danych osobowych na żądanie Administratora danych w terminie 3 Dni Roboczych w formie określonej przez Administratora danych; </w:t>
      </w:r>
    </w:p>
    <w:p w14:paraId="4D7EBF18"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niezwłocznego poinformowania Administratora danych o złożonym u Procesora</w:t>
      </w:r>
      <w:r w:rsidRPr="00601C09" w:rsidDel="00DD0118">
        <w:rPr>
          <w:rFonts w:ascii="Arial" w:hAnsi="Arial" w:cs="Arial"/>
          <w:sz w:val="22"/>
          <w:szCs w:val="22"/>
        </w:rPr>
        <w:t xml:space="preserve"> </w:t>
      </w:r>
      <w:r w:rsidRPr="00601C09">
        <w:rPr>
          <w:rFonts w:ascii="Arial" w:hAnsi="Arial" w:cs="Arial"/>
          <w:sz w:val="22"/>
          <w:szCs w:val="22"/>
        </w:rPr>
        <w:t>wniosku dotyczącym realizacji praw osoby, której dane dotyczą,</w:t>
      </w:r>
      <w:r w:rsidRPr="00601C09" w:rsidDel="00DD0118">
        <w:rPr>
          <w:rFonts w:ascii="Arial" w:hAnsi="Arial" w:cs="Arial"/>
          <w:sz w:val="22"/>
          <w:szCs w:val="22"/>
        </w:rPr>
        <w:t xml:space="preserve"> </w:t>
      </w:r>
      <w:r w:rsidRPr="00601C09">
        <w:rPr>
          <w:rFonts w:ascii="Arial" w:hAnsi="Arial" w:cs="Arial"/>
          <w:sz w:val="22"/>
          <w:szCs w:val="22"/>
        </w:rPr>
        <w:t>nie później niż w terminie 3 Dni Roboczych od otrzymania wniosku,; w celu uniknięcia wszelkich wątpliwości Procesor nie będzie jednak odpowiadał na taki wniosek bez uprzedniej zgody lub wyraźnego polecenia Administratora danych;</w:t>
      </w:r>
    </w:p>
    <w:p w14:paraId="1275C7A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pomagać Administratorowi danych wywiązać się z obowiązków określonych w RODO (w szczególności wskazanych w art. 32-36 RODO), tj. w szczególności w zakresie:</w:t>
      </w:r>
    </w:p>
    <w:p w14:paraId="4B77F8AD"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zapewnienia bezpieczeństwa przetwarzania Danych osobowych poprzez wdrożenie stosownych środków technicznych oraz organizacyjnych zgodnie z § 3 Umowy powierzenia;</w:t>
      </w:r>
    </w:p>
    <w:p w14:paraId="548BDD7D"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procedury zgłaszania naruszeń ochrony Danych osobowych organowi nadzorczemu oraz zawiadamiania osób, których dane dotyczą o takim naruszeniu, zgodnie z § 4 Umowy powierzenia;</w:t>
      </w:r>
    </w:p>
    <w:p w14:paraId="14BCD9AE"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dokonywania przez Administratora danych oceny skutków dla ochrony danych konsultacji przeprowadzanych przez Administratora danych z organem nadzorczym;</w:t>
      </w:r>
    </w:p>
    <w:p w14:paraId="2BF7B6D0" w14:textId="0C320906"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udostępniać Administratorowi danych, na każde jego żądanie, nie później niż w terminie 3 Dni Roboczych, wszelkie informacje niezbędne do wykazania spełnienia przez Administratora danych obowiązków wynikających z przepisów prawa, o których mowa </w:t>
      </w:r>
      <w:r w:rsidR="00666C56">
        <w:rPr>
          <w:rFonts w:ascii="Arial" w:hAnsi="Arial" w:cs="Arial"/>
          <w:sz w:val="22"/>
          <w:szCs w:val="22"/>
        </w:rPr>
        <w:br/>
      </w:r>
      <w:r w:rsidRPr="00601C09">
        <w:rPr>
          <w:rFonts w:ascii="Arial" w:hAnsi="Arial" w:cs="Arial"/>
          <w:sz w:val="22"/>
          <w:szCs w:val="22"/>
        </w:rPr>
        <w:t>w ust. 1 oraz umożliwić Administratorowi danych lub audytorowi upoważnionemu przez Administratora danych przeprowadzanie audytów, w tym inspekcji, zgodnie z § 5 Umowy powierzenia;</w:t>
      </w:r>
    </w:p>
    <w:p w14:paraId="592D11CB"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prowadzić w formie pisemnej rejestr wszystkich kategorii czynności przetwarzania dokonywanych w imieniu Administratora danych, zgodnie z art. 30 RODO – jeżeli obowiązek ten ma zastosowanie do Procesora;</w:t>
      </w:r>
    </w:p>
    <w:p w14:paraId="3110767C" w14:textId="423742B8"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współpracować z Administratorem danych w razie prowadzenia kontroli, audytu czy inspekcji w zakresie przetwarzania Danych osobowych przez uprawniony organ lub </w:t>
      </w:r>
      <w:r w:rsidR="00666C56">
        <w:rPr>
          <w:rFonts w:ascii="Arial" w:hAnsi="Arial" w:cs="Arial"/>
          <w:sz w:val="22"/>
          <w:szCs w:val="22"/>
        </w:rPr>
        <w:br/>
      </w:r>
      <w:r w:rsidRPr="00601C09">
        <w:rPr>
          <w:rFonts w:ascii="Arial" w:hAnsi="Arial" w:cs="Arial"/>
          <w:sz w:val="22"/>
          <w:szCs w:val="22"/>
        </w:rPr>
        <w:t>w związku z prowadzonym przez Administratora danych audytem;</w:t>
      </w:r>
    </w:p>
    <w:p w14:paraId="5F9E2F7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przekazywać Administratorowi danych kopie protokołów kontroli, wystąpień oraz stanowisk organów skierowanych do Procesora i dotyczących Danych osobowych, bez odrębnego wezwania Administratora danych, nie później niż w ciągu 3 Dni Roboczych od dnia ich otrzymania;</w:t>
      </w:r>
    </w:p>
    <w:p w14:paraId="528EC4F6"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niezwłocznie informować Administratora danych, jeżeli jego zdaniem wydane mu polecenie stanowi naruszenie RODO lub innych przepisów unijnych lub krajowych o ochronie danych. </w:t>
      </w:r>
      <w:r w:rsidRPr="00601C09">
        <w:rPr>
          <w:rFonts w:ascii="Arial" w:hAnsi="Arial" w:cs="Arial"/>
          <w:sz w:val="22"/>
          <w:szCs w:val="22"/>
        </w:rPr>
        <w:lastRenderedPageBreak/>
        <w:t>Procesor przekazuje taką informację w formie elektronicznej na adres e-mail: eep.iod@enea.pl, a informacja ta powinna zawierać w szczególności: 1) wskazanie przepisu, który narusza wydane polecenie oraz 2) uzasadnienie zawierające argumenty natury faktycznej i prawnej.</w:t>
      </w:r>
    </w:p>
    <w:p w14:paraId="4A26F313"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uznaje obowiązek ochrony Danych osobowych za obowiązek wszystkich członków Personelu Procesora, niezależnie od stosunku prawnego łączącego Procesora z tymi osobami. Jednocześnie Procesor zobowiązuje się, że w przypadku, gdy którakolwiek z osób wskazanych w zdaniu poprzedzającym naruszy jakikolwiek zasady ochrony Danych osobowych, Procesor niezwłocznie odsunie ją od wykonywania czynności związanych z Umową oraz uniemożliwi jej dostęp do jakichkolwiek Danych osobowych.</w:t>
      </w:r>
    </w:p>
    <w:p w14:paraId="5347F458"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3 Środki zabezpieczenia Danych osobowych</w:t>
      </w:r>
    </w:p>
    <w:p w14:paraId="0A75C903" w14:textId="5A25566E" w:rsidR="005F03FD" w:rsidRPr="00601C09" w:rsidRDefault="005F03FD" w:rsidP="003C4D78">
      <w:pPr>
        <w:pStyle w:val="Nagwek2"/>
        <w:numPr>
          <w:ilvl w:val="0"/>
          <w:numId w:val="21"/>
        </w:numPr>
        <w:spacing w:before="0" w:after="0" w:line="300" w:lineRule="auto"/>
        <w:rPr>
          <w:rFonts w:cs="Arial"/>
          <w:szCs w:val="22"/>
          <w:lang w:val="pl-PL"/>
        </w:rPr>
      </w:pPr>
      <w:r w:rsidRPr="00601C09">
        <w:rPr>
          <w:rFonts w:cs="Arial"/>
          <w:szCs w:val="22"/>
          <w:lang w:val="pl-PL"/>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r w:rsidRPr="00601C09">
        <w:rPr>
          <w:rFonts w:cs="Arial"/>
          <w:i/>
          <w:szCs w:val="22"/>
          <w:lang w:val="pl-PL"/>
        </w:rPr>
        <w:t>privacy by design</w:t>
      </w:r>
      <w:r w:rsidRPr="00601C09">
        <w:rPr>
          <w:rFonts w:cs="Arial"/>
          <w:szCs w:val="22"/>
          <w:lang w:val="pl-PL"/>
        </w:rPr>
        <w:t>) oraz domyślnej ochrony danych (</w:t>
      </w:r>
      <w:r w:rsidRPr="00601C09">
        <w:rPr>
          <w:rFonts w:cs="Arial"/>
          <w:i/>
          <w:szCs w:val="22"/>
          <w:lang w:val="pl-PL"/>
        </w:rPr>
        <w:t>privacy by default</w:t>
      </w:r>
      <w:r w:rsidRPr="00601C09">
        <w:rPr>
          <w:rFonts w:cs="Arial"/>
          <w:szCs w:val="22"/>
          <w:lang w:val="pl-PL"/>
        </w:rPr>
        <w:t xml:space="preserve">) - art. 25 RODO. Procesor jest zobowiązany wdrożyć odpowiednie środki techniczne i organizacyjne, które zostały wymienione </w:t>
      </w:r>
      <w:r w:rsidR="00666C56">
        <w:rPr>
          <w:rFonts w:cs="Arial"/>
          <w:szCs w:val="22"/>
          <w:lang w:val="pl-PL"/>
        </w:rPr>
        <w:br/>
      </w:r>
      <w:r w:rsidRPr="00601C09">
        <w:rPr>
          <w:rFonts w:cs="Arial"/>
          <w:szCs w:val="22"/>
          <w:lang w:val="pl-PL"/>
        </w:rPr>
        <w:t>w Załączniku nr 2 do Umowy powierzenia.</w:t>
      </w:r>
      <w:r w:rsidRPr="00601C09" w:rsidDel="00856A24">
        <w:rPr>
          <w:rFonts w:cs="Arial"/>
          <w:szCs w:val="22"/>
          <w:lang w:val="pl-PL"/>
        </w:rPr>
        <w:t xml:space="preserve"> </w:t>
      </w:r>
    </w:p>
    <w:p w14:paraId="63AD20ED" w14:textId="77777777" w:rsidR="005F03FD" w:rsidRPr="00601C09" w:rsidRDefault="005F03FD" w:rsidP="003C4D78">
      <w:pPr>
        <w:pStyle w:val="Nagwek2"/>
        <w:numPr>
          <w:ilvl w:val="0"/>
          <w:numId w:val="21"/>
        </w:numPr>
        <w:spacing w:before="0" w:after="0" w:line="300" w:lineRule="auto"/>
        <w:rPr>
          <w:rFonts w:cs="Arial"/>
          <w:szCs w:val="22"/>
          <w:lang w:val="pl-PL"/>
        </w:rPr>
      </w:pPr>
      <w:r w:rsidRPr="00601C09">
        <w:rPr>
          <w:rFonts w:cs="Arial"/>
          <w:szCs w:val="22"/>
          <w:lang w:val="pl-PL"/>
        </w:rPr>
        <w:t>Administrator danych ma prawo wydawać Procesorowi wiążące instrukcje dotyczące wdrożenia dodatkowych/nowych środków zabezpieczających. Procesor powinien wdrożyć takie środki w terminie uprzednio uzgodnionym z Administratorem danych.</w:t>
      </w:r>
    </w:p>
    <w:p w14:paraId="03D4FDB7"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4 Obowiązki informacyjne Procesora. Incydenty</w:t>
      </w:r>
    </w:p>
    <w:p w14:paraId="1D161240"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niezwłocznie, jednakże nie później niż w ciągu 2 Dni Roboczych od dnia powzięcia informacji, zawiadomić Administratora danych </w:t>
      </w:r>
      <w:r w:rsidRPr="00601C09">
        <w:rPr>
          <w:rFonts w:eastAsia="Arial" w:cs="Arial"/>
          <w:szCs w:val="22"/>
          <w:lang w:val="pl-PL"/>
        </w:rPr>
        <w:t xml:space="preserve">na adres e-mail: </w:t>
      </w:r>
      <w:hyperlink r:id="rId25" w:history="1">
        <w:r w:rsidRPr="00601C09">
          <w:rPr>
            <w:rStyle w:val="Hipercze"/>
            <w:rFonts w:cs="Arial"/>
            <w:szCs w:val="22"/>
            <w:lang w:val="pl-PL"/>
          </w:rPr>
          <w:t>eep.iod@enea.pl</w:t>
        </w:r>
      </w:hyperlink>
      <w:r w:rsidRPr="00601C09">
        <w:rPr>
          <w:rFonts w:cs="Arial"/>
          <w:szCs w:val="22"/>
          <w:lang w:val="pl-PL"/>
        </w:rPr>
        <w:t xml:space="preserve"> </w:t>
      </w:r>
      <w:r w:rsidRPr="00601C09">
        <w:rPr>
          <w:rFonts w:eastAsia="Arial" w:cs="Arial"/>
          <w:szCs w:val="22"/>
          <w:lang w:val="pl-PL"/>
        </w:rPr>
        <w:t xml:space="preserve"> </w:t>
      </w:r>
      <w:r w:rsidRPr="00601C09">
        <w:rPr>
          <w:rFonts w:eastAsia="Calibri" w:cs="Arial"/>
          <w:szCs w:val="22"/>
          <w:lang w:val="pl-PL"/>
        </w:rPr>
        <w:t>o:</w:t>
      </w:r>
    </w:p>
    <w:p w14:paraId="72C6E0A3" w14:textId="5D36102C" w:rsidR="005F03FD" w:rsidRPr="00601C09" w:rsidRDefault="005F03FD" w:rsidP="003C4D78">
      <w:pPr>
        <w:pStyle w:val="Akapitzlist"/>
        <w:numPr>
          <w:ilvl w:val="0"/>
          <w:numId w:val="14"/>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prowadzonej lub planowanej kontroli, audycie czy inspekcji w zakresie przetwarzania Danych osobowych u Procesora lub </w:t>
      </w:r>
      <w:r w:rsidR="00601C09" w:rsidRPr="00601C09">
        <w:rPr>
          <w:rFonts w:ascii="Arial" w:hAnsi="Arial" w:cs="Arial"/>
          <w:sz w:val="22"/>
          <w:szCs w:val="22"/>
        </w:rPr>
        <w:t xml:space="preserve">Subprocesora </w:t>
      </w:r>
      <w:r w:rsidRPr="00601C09">
        <w:rPr>
          <w:rFonts w:ascii="Arial" w:hAnsi="Arial" w:cs="Arial"/>
          <w:sz w:val="22"/>
          <w:szCs w:val="22"/>
        </w:rPr>
        <w:t>oraz umożliwić Administratorowi danych udział w tej kontroli, audycie czy inspekcji, o ile nie sprzeciwiają się temu przepisy prawa;</w:t>
      </w:r>
    </w:p>
    <w:p w14:paraId="52A4C0AE" w14:textId="3E6F0FCA" w:rsidR="005F03FD" w:rsidRPr="00601C09" w:rsidRDefault="005F03FD" w:rsidP="003C4D78">
      <w:pPr>
        <w:pStyle w:val="Akapitzlist"/>
        <w:numPr>
          <w:ilvl w:val="0"/>
          <w:numId w:val="14"/>
        </w:numPr>
        <w:spacing w:line="300" w:lineRule="auto"/>
        <w:ind w:left="851" w:hanging="284"/>
        <w:contextualSpacing w:val="0"/>
        <w:jc w:val="both"/>
        <w:rPr>
          <w:rFonts w:ascii="Arial" w:eastAsia="Calibri" w:hAnsi="Arial" w:cs="Arial"/>
          <w:sz w:val="22"/>
          <w:szCs w:val="22"/>
        </w:rPr>
      </w:pPr>
      <w:r w:rsidRPr="00601C09">
        <w:rPr>
          <w:rFonts w:ascii="Arial" w:hAnsi="Arial" w:cs="Arial"/>
          <w:sz w:val="22"/>
          <w:szCs w:val="22"/>
        </w:rPr>
        <w:t>wszelkich czynnościach z wł</w:t>
      </w:r>
      <w:r w:rsidR="00601C09" w:rsidRPr="00601C09">
        <w:rPr>
          <w:rFonts w:ascii="Arial" w:hAnsi="Arial" w:cs="Arial"/>
          <w:sz w:val="22"/>
          <w:szCs w:val="22"/>
        </w:rPr>
        <w:t>asnym udziałem lub udziałem Sub</w:t>
      </w:r>
      <w:r w:rsidRPr="00601C09">
        <w:rPr>
          <w:rFonts w:ascii="Arial" w:hAnsi="Arial" w:cs="Arial"/>
          <w:sz w:val="22"/>
          <w:szCs w:val="22"/>
        </w:rPr>
        <w:t>procesorów w sprawach dotyczących ochrony Danych osobowych prowadzonych przez organy administracji państwowej, w tym w szczególności przez krajowy organ nadzoru (w  tym w szczególności wszelkiej korespondencji z organem nadzorczym, decyzjach przez nie wydanych, rozpatrywanych skargach, prowadzonych lub zapowiedzianych kontrolach), Policję lub sąd (w tym w szczególności wszelkich postępowaniach, których przedmiotem byłoby powierzenie przetwarzania Danych osobowych), chyba że będzie to sprzeczne z decyzją wydaną przez organy administracji publicznej l</w:t>
      </w:r>
      <w:r w:rsidRPr="00601C09">
        <w:rPr>
          <w:rFonts w:ascii="Arial" w:eastAsia="Calibri" w:hAnsi="Arial" w:cs="Arial"/>
          <w:sz w:val="22"/>
          <w:szCs w:val="22"/>
        </w:rPr>
        <w:t>ub z przepisami prawa – o których posiada wiedzę.</w:t>
      </w:r>
    </w:p>
    <w:p w14:paraId="1580A99B"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Procesor zobowiązany jest niezwłocznie, nie później jednak niż w ciągu 12 godzin, zawiadomić Administratora danych o każdym zaistniałym incydencie (dalej: „</w:t>
      </w:r>
      <w:r w:rsidRPr="00601C09">
        <w:rPr>
          <w:rFonts w:eastAsia="Calibri" w:cs="Arial"/>
          <w:b/>
          <w:szCs w:val="22"/>
          <w:lang w:val="pl-PL"/>
        </w:rPr>
        <w:t>Incydent</w:t>
      </w:r>
      <w:r w:rsidRPr="00601C09">
        <w:rPr>
          <w:rFonts w:eastAsia="Calibri" w:cs="Arial"/>
          <w:szCs w:val="22"/>
          <w:lang w:val="pl-PL"/>
        </w:rPr>
        <w:t>”), przez który rozumie się:</w:t>
      </w:r>
    </w:p>
    <w:p w14:paraId="03F76359"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naruszenie ochrony Danych osobowych lub</w:t>
      </w:r>
    </w:p>
    <w:p w14:paraId="44AAFE1C"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 xml:space="preserve">podejrzenie naruszenia lub </w:t>
      </w:r>
    </w:p>
    <w:p w14:paraId="6EE35B86"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próbę naruszenia ochrony Danych osobowych.</w:t>
      </w:r>
    </w:p>
    <w:p w14:paraId="233B1E57" w14:textId="77777777" w:rsidR="005F03FD" w:rsidRPr="00601C09" w:rsidRDefault="005F03FD" w:rsidP="003C4D78">
      <w:pPr>
        <w:pStyle w:val="Nagwek2"/>
        <w:numPr>
          <w:ilvl w:val="0"/>
          <w:numId w:val="22"/>
        </w:numPr>
        <w:spacing w:before="0" w:after="0" w:line="300" w:lineRule="auto"/>
        <w:rPr>
          <w:rFonts w:eastAsia="Arial" w:cs="Arial"/>
          <w:szCs w:val="22"/>
          <w:lang w:val="pl-PL"/>
        </w:rPr>
      </w:pPr>
      <w:r w:rsidRPr="00601C09">
        <w:rPr>
          <w:rFonts w:eastAsia="Calibri" w:cs="Arial"/>
          <w:szCs w:val="22"/>
          <w:lang w:val="pl-PL"/>
        </w:rPr>
        <w:lastRenderedPageBreak/>
        <w:t>Zgłoszenie</w:t>
      </w:r>
      <w:r w:rsidRPr="00601C09">
        <w:rPr>
          <w:rFonts w:eastAsia="Arial" w:cs="Arial"/>
          <w:szCs w:val="22"/>
          <w:lang w:val="pl-PL"/>
        </w:rPr>
        <w:t xml:space="preserve"> Incydentu powinno zostać dokonane drogą telefoniczną pod nr 15 865 63 83 oraz jednocześnie na adres e-mail: </w:t>
      </w:r>
      <w:hyperlink r:id="rId26" w:history="1">
        <w:r w:rsidRPr="00601C09">
          <w:rPr>
            <w:rStyle w:val="Hipercze"/>
            <w:rFonts w:cs="Arial"/>
            <w:szCs w:val="22"/>
            <w:lang w:val="pl-PL"/>
          </w:rPr>
          <w:t>eep.iod@enea.pl</w:t>
        </w:r>
      </w:hyperlink>
      <w:r w:rsidRPr="00601C09">
        <w:rPr>
          <w:rFonts w:cs="Arial"/>
          <w:szCs w:val="22"/>
          <w:lang w:val="pl-PL"/>
        </w:rPr>
        <w:t xml:space="preserve"> </w:t>
      </w:r>
      <w:r w:rsidRPr="00601C09">
        <w:rPr>
          <w:rFonts w:eastAsia="Arial" w:cs="Arial"/>
          <w:szCs w:val="22"/>
          <w:lang w:val="pl-PL"/>
        </w:rPr>
        <w:t xml:space="preserve"> i zawierać co najmniej następujące informacje:</w:t>
      </w:r>
    </w:p>
    <w:p w14:paraId="2E07B06B" w14:textId="77777777" w:rsidR="005F03FD" w:rsidRPr="00601C09" w:rsidRDefault="005F03FD" w:rsidP="003C4D78">
      <w:pPr>
        <w:pStyle w:val="Akapitzlist"/>
        <w:numPr>
          <w:ilvl w:val="0"/>
          <w:numId w:val="23"/>
        </w:numPr>
        <w:spacing w:line="300" w:lineRule="auto"/>
        <w:ind w:left="851"/>
        <w:contextualSpacing w:val="0"/>
        <w:jc w:val="both"/>
        <w:rPr>
          <w:rFonts w:ascii="Arial" w:hAnsi="Arial" w:cs="Arial"/>
          <w:sz w:val="22"/>
          <w:szCs w:val="22"/>
        </w:rPr>
      </w:pPr>
      <w:r w:rsidRPr="00601C09">
        <w:rPr>
          <w:rFonts w:ascii="Arial" w:hAnsi="Arial" w:cs="Arial"/>
          <w:sz w:val="22"/>
          <w:szCs w:val="22"/>
        </w:rPr>
        <w:t>szczegółowy opis Incydentu, a w szczególności datę, czas trwania, miejsce wystąpienia Incydentu i jego skalę (m.in. przybliżona liczba osób, których dotyczy Incydent oraz kategorie tych osób);</w:t>
      </w:r>
    </w:p>
    <w:p w14:paraId="7807D747" w14:textId="77777777" w:rsidR="005F03FD" w:rsidRPr="00601C09" w:rsidRDefault="005F03FD" w:rsidP="003C4D78">
      <w:pPr>
        <w:pStyle w:val="Akapitzlist"/>
        <w:numPr>
          <w:ilvl w:val="0"/>
          <w:numId w:val="23"/>
        </w:numPr>
        <w:spacing w:line="300" w:lineRule="auto"/>
        <w:ind w:left="851"/>
        <w:contextualSpacing w:val="0"/>
        <w:jc w:val="both"/>
        <w:rPr>
          <w:rFonts w:ascii="Arial" w:hAnsi="Arial" w:cs="Arial"/>
          <w:sz w:val="22"/>
          <w:szCs w:val="22"/>
        </w:rPr>
      </w:pPr>
      <w:r w:rsidRPr="00601C09">
        <w:rPr>
          <w:rFonts w:ascii="Arial" w:hAnsi="Arial" w:cs="Arial"/>
          <w:sz w:val="22"/>
          <w:szCs w:val="22"/>
        </w:rPr>
        <w:t>imię i nazwisko oraz dane kontaktowe osoby mogącej udzielić dalszych informacji o Incydencie;</w:t>
      </w:r>
    </w:p>
    <w:p w14:paraId="5FDAB9E6" w14:textId="77777777" w:rsidR="005F03FD" w:rsidRPr="00601C09" w:rsidRDefault="005F03FD" w:rsidP="003C4D78">
      <w:pPr>
        <w:pStyle w:val="Akapitzlist"/>
        <w:numPr>
          <w:ilvl w:val="0"/>
          <w:numId w:val="23"/>
        </w:numPr>
        <w:spacing w:line="300" w:lineRule="auto"/>
        <w:ind w:left="851"/>
        <w:contextualSpacing w:val="0"/>
        <w:jc w:val="both"/>
        <w:rPr>
          <w:rFonts w:ascii="Arial" w:eastAsia="Calibri" w:hAnsi="Arial" w:cs="Arial"/>
          <w:sz w:val="22"/>
          <w:szCs w:val="22"/>
        </w:rPr>
      </w:pPr>
      <w:r w:rsidRPr="00601C09">
        <w:rPr>
          <w:rFonts w:ascii="Arial" w:hAnsi="Arial" w:cs="Arial"/>
          <w:sz w:val="22"/>
          <w:szCs w:val="22"/>
        </w:rPr>
        <w:t>opis</w:t>
      </w:r>
      <w:r w:rsidRPr="00601C09">
        <w:rPr>
          <w:rFonts w:ascii="Arial" w:eastAsia="Calibri" w:hAnsi="Arial" w:cs="Arial"/>
          <w:sz w:val="22"/>
          <w:szCs w:val="22"/>
        </w:rPr>
        <w:t xml:space="preserve"> zastosowanych przez Procesora środków w celu zminimalizowania ewentualnych negatywnych skutków Incydentu.</w:t>
      </w:r>
    </w:p>
    <w:p w14:paraId="651A972D" w14:textId="77777777" w:rsidR="005F03FD" w:rsidRPr="00601C09" w:rsidRDefault="005F03FD" w:rsidP="003C4D78">
      <w:pPr>
        <w:numPr>
          <w:ilvl w:val="0"/>
          <w:numId w:val="22"/>
        </w:numPr>
        <w:spacing w:line="300" w:lineRule="auto"/>
        <w:rPr>
          <w:rFonts w:ascii="Arial" w:eastAsia="Calibri" w:hAnsi="Arial" w:cs="Arial"/>
          <w:sz w:val="22"/>
          <w:szCs w:val="22"/>
        </w:rPr>
      </w:pPr>
      <w:r w:rsidRPr="00601C09">
        <w:rPr>
          <w:rFonts w:ascii="Arial" w:eastAsia="Calibri" w:hAnsi="Arial" w:cs="Arial"/>
          <w:bCs/>
          <w:iCs/>
          <w:kern w:val="20"/>
          <w:sz w:val="22"/>
          <w:szCs w:val="22"/>
          <w:lang w:eastAsia="en-US"/>
        </w:rPr>
        <w:t xml:space="preserve">Wzór zgłoszenia o Incydencie/Naruszeniu ochrony danych osobowych stanowi Załącznik nr 3 do Umowy powierzenia przetwarzania danych osobowych. </w:t>
      </w:r>
    </w:p>
    <w:p w14:paraId="48268565"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niezwłocznie, jednakże nie później jednak niż w ciągu 12 godzin przekazać Administratorowi danych wszelkie dokumenty i informacje związane z Incydentem na każde żądanie Administratora danych. </w:t>
      </w:r>
    </w:p>
    <w:p w14:paraId="08D84AB0"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zastosować się do wszelkich wytycznych lub poleceń Administratora danych w celu zminimalizowania ewentualnych negatywnych skutków Incydentu i zapobieżenia jego powtórzeniu w przyszłości. </w:t>
      </w:r>
    </w:p>
    <w:p w14:paraId="6CB5F0FD"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5 Dalsze powierzenie przetwarzania Danych osobowych</w:t>
      </w:r>
    </w:p>
    <w:p w14:paraId="1AEB1CD0" w14:textId="4F3AAA9A"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jest uprawniony do dalszego powierzenia Danych osobowych innemu procesorowi (dalej jako: „</w:t>
      </w:r>
      <w:r w:rsidR="00601C09" w:rsidRPr="00601C09">
        <w:rPr>
          <w:rFonts w:eastAsia="Calibri" w:cs="Arial"/>
          <w:b/>
          <w:szCs w:val="22"/>
          <w:lang w:val="pl-PL"/>
        </w:rPr>
        <w:t>Sub</w:t>
      </w:r>
      <w:r w:rsidRPr="00601C09">
        <w:rPr>
          <w:rFonts w:eastAsia="Calibri" w:cs="Arial"/>
          <w:b/>
          <w:szCs w:val="22"/>
          <w:lang w:val="pl-PL"/>
        </w:rPr>
        <w:t>procesor</w:t>
      </w:r>
      <w:r w:rsidRPr="00601C09">
        <w:rPr>
          <w:rFonts w:eastAsia="Calibri" w:cs="Arial"/>
          <w:szCs w:val="22"/>
          <w:lang w:val="pl-PL"/>
        </w:rPr>
        <w:t>”). Jednocześnie Procesor zapewnia, że będzie korzyst</w:t>
      </w:r>
      <w:r w:rsidR="00601C09" w:rsidRPr="00601C09">
        <w:rPr>
          <w:rFonts w:eastAsia="Calibri" w:cs="Arial"/>
          <w:szCs w:val="22"/>
          <w:lang w:val="pl-PL"/>
        </w:rPr>
        <w:t>ał wyłącznie z usług takich Sub</w:t>
      </w:r>
      <w:r w:rsidRPr="00601C09">
        <w:rPr>
          <w:rFonts w:eastAsia="Calibri" w:cs="Arial"/>
          <w:szCs w:val="22"/>
          <w:lang w:val="pl-PL"/>
        </w:rPr>
        <w:t xml:space="preserve">procesorów, którzy zapewniają wystarczające gwarancje wdrożenia odpowiednich środków technicznych i organizacyjnych, by przetwarzanie Danych osobowych spełniało wymogi RODO oraz przepisów obowiązującego prawa z zakresu ochrony danych osobowych, wskazanych w § 2 ust. 1 Umowy powierzenia, oraz zapewniało ochronę praw osób, których Dane dotyczą. Zaakceptowani </w:t>
      </w:r>
      <w:r w:rsidR="00601C09" w:rsidRPr="00601C09">
        <w:rPr>
          <w:rFonts w:eastAsia="Calibri" w:cs="Arial"/>
          <w:szCs w:val="22"/>
          <w:lang w:val="pl-PL"/>
        </w:rPr>
        <w:t>przez Administratora danych Sub</w:t>
      </w:r>
      <w:r w:rsidRPr="00601C09">
        <w:rPr>
          <w:rFonts w:eastAsia="Calibri" w:cs="Arial"/>
          <w:szCs w:val="22"/>
          <w:lang w:val="pl-PL"/>
        </w:rPr>
        <w:t>procesorzy zostali wymienieni w Załączniku nr 1 do Umowy powierzenia.</w:t>
      </w:r>
    </w:p>
    <w:p w14:paraId="48BD17A0" w14:textId="2F856F88"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W przypadku dalszego powierzenia Danych osobowych zgodnie z ust. 1 powyżej, Procesor zobowiązany jest przed dokonaniem dalszego powierzenia, przedstawić Ad</w:t>
      </w:r>
      <w:r w:rsidR="00601C09" w:rsidRPr="00601C09">
        <w:rPr>
          <w:rFonts w:eastAsia="Calibri" w:cs="Arial"/>
          <w:szCs w:val="22"/>
          <w:lang w:val="pl-PL"/>
        </w:rPr>
        <w:t>ministratorowi danych listę Sub</w:t>
      </w:r>
      <w:r w:rsidRPr="00601C09">
        <w:rPr>
          <w:rFonts w:eastAsia="Calibri" w:cs="Arial"/>
          <w:szCs w:val="22"/>
          <w:lang w:val="pl-PL"/>
        </w:rPr>
        <w:t>procesorów. Procesor zobowiązany jest ponadto do uprzedniego informowania Administratora danych o wszelkich zmianach dotycząc</w:t>
      </w:r>
      <w:r w:rsidR="00601C09" w:rsidRPr="00601C09">
        <w:rPr>
          <w:rFonts w:eastAsia="Calibri" w:cs="Arial"/>
          <w:szCs w:val="22"/>
          <w:lang w:val="pl-PL"/>
        </w:rPr>
        <w:t>ych dodania lub zastąpienia Sub</w:t>
      </w:r>
      <w:r w:rsidRPr="00601C09">
        <w:rPr>
          <w:rFonts w:eastAsia="Calibri" w:cs="Arial"/>
          <w:szCs w:val="22"/>
          <w:lang w:val="pl-PL"/>
        </w:rPr>
        <w:t xml:space="preserve">procesorów. </w:t>
      </w:r>
    </w:p>
    <w:p w14:paraId="19403A95" w14:textId="35645CA0"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Administrator danych ma p</w:t>
      </w:r>
      <w:r w:rsidR="00601C09" w:rsidRPr="00601C09">
        <w:rPr>
          <w:rFonts w:eastAsia="Calibri" w:cs="Arial"/>
          <w:szCs w:val="22"/>
          <w:lang w:val="pl-PL"/>
        </w:rPr>
        <w:t>rawo sprzeciwić się zmianom Sub</w:t>
      </w:r>
      <w:r w:rsidRPr="00601C09">
        <w:rPr>
          <w:rFonts w:eastAsia="Calibri" w:cs="Arial"/>
          <w:szCs w:val="22"/>
          <w:lang w:val="pl-PL"/>
        </w:rPr>
        <w:t>pr</w:t>
      </w:r>
      <w:r w:rsidR="00601C09" w:rsidRPr="00601C09">
        <w:rPr>
          <w:rFonts w:eastAsia="Calibri" w:cs="Arial"/>
          <w:szCs w:val="22"/>
          <w:lang w:val="pl-PL"/>
        </w:rPr>
        <w:t>ocesorów lub dodaniu nowych Sub</w:t>
      </w:r>
      <w:r w:rsidRPr="00601C09">
        <w:rPr>
          <w:rFonts w:eastAsia="Calibri" w:cs="Arial"/>
          <w:szCs w:val="22"/>
          <w:lang w:val="pl-PL"/>
        </w:rPr>
        <w:t xml:space="preserve">procesorów bez wskazywania przyczyny, jak również zażądać zaprzestania przetwarzania Danych osobowych przez </w:t>
      </w:r>
      <w:r w:rsidR="00601C09" w:rsidRPr="00601C09">
        <w:rPr>
          <w:rFonts w:eastAsia="Calibri" w:cs="Arial"/>
          <w:szCs w:val="22"/>
          <w:lang w:val="pl-PL"/>
        </w:rPr>
        <w:t xml:space="preserve">Subprocesora </w:t>
      </w:r>
      <w:r w:rsidRPr="00601C09">
        <w:rPr>
          <w:rFonts w:eastAsia="Calibri" w:cs="Arial"/>
          <w:szCs w:val="22"/>
          <w:lang w:val="pl-PL"/>
        </w:rPr>
        <w:t xml:space="preserve">w razie stwierdzenia, że nie daje on gwarancji stosowania odpowiednich środków technicznych lub organizacyjnych w celu zapewnienia bezpieczeństwa Danym osobowym. </w:t>
      </w:r>
    </w:p>
    <w:p w14:paraId="5014175B" w14:textId="4D2A4DF2"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zobowiązany jest zapewnić, że umowy zawierane przez niego z Sup-procesorami będą zawierały tożsame postanowienia jak te zawarte w Umowie powierzenia, w szcz</w:t>
      </w:r>
      <w:r w:rsidR="00601C09" w:rsidRPr="00601C09">
        <w:rPr>
          <w:rFonts w:eastAsia="Calibri" w:cs="Arial"/>
          <w:szCs w:val="22"/>
          <w:lang w:val="pl-PL"/>
        </w:rPr>
        <w:t>ególności będą nakładały na Sub</w:t>
      </w:r>
      <w:r w:rsidRPr="00601C09">
        <w:rPr>
          <w:rFonts w:eastAsia="Calibri" w:cs="Arial"/>
          <w:szCs w:val="22"/>
          <w:lang w:val="pl-PL"/>
        </w:rPr>
        <w:t xml:space="preserve">procesorów obowiązek wdrożenia i stosowania co najmniej takiego samego poziomu ochrony Danych osobowych, jak przewidziany w Umowie powierzenia. </w:t>
      </w:r>
    </w:p>
    <w:p w14:paraId="2DD0E4DD" w14:textId="240BE7D6"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ponosi odpowiedzialność</w:t>
      </w:r>
      <w:r w:rsidR="00601C09" w:rsidRPr="00601C09">
        <w:rPr>
          <w:rFonts w:eastAsia="Calibri" w:cs="Arial"/>
          <w:szCs w:val="22"/>
          <w:lang w:val="pl-PL"/>
        </w:rPr>
        <w:t xml:space="preserve"> za działania i zaniechania Sub</w:t>
      </w:r>
      <w:r w:rsidRPr="00601C09">
        <w:rPr>
          <w:rFonts w:eastAsia="Calibri" w:cs="Arial"/>
          <w:szCs w:val="22"/>
          <w:lang w:val="pl-PL"/>
        </w:rPr>
        <w:t>procesorów, jak za własne działania i zaniechania.</w:t>
      </w:r>
    </w:p>
    <w:p w14:paraId="41E8ADDA"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lastRenderedPageBreak/>
        <w:t>§ 6 Audyty Administratora danych</w:t>
      </w:r>
    </w:p>
    <w:p w14:paraId="16626D8C"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Administrator danych uprawniony jest do przeprowadzenia audytu przetwarzania Danych osobowych przez Procesora na zasadach określonych w niniejszym paragrafie. Na potrzeby niniejszego paragrafu przez Administratora danych rozumie się również audytora zewnętrznego działającego na zlecenie Administratora danych.</w:t>
      </w:r>
    </w:p>
    <w:p w14:paraId="5911562B"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O zamiarze przeprowadzenia audytu Administrator danych zawiadamia Procesora z co najmniej 7-dniowym wyprzedzeniem, wskazując termin audytu. W uzasadnionych przypadkach Administrator danych może przeprowadzić audyt bez zawiadomienia, o którym mowa w zdaniu poprzedzającym. </w:t>
      </w:r>
    </w:p>
    <w:p w14:paraId="0923A650"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Procesor zobowiązany jest współpracować z Administratorem danych w toku audytu, w szczególności:</w:t>
      </w:r>
    </w:p>
    <w:p w14:paraId="37AFF3C0" w14:textId="77777777" w:rsidR="005F03FD" w:rsidRPr="00601C09" w:rsidRDefault="005F03FD" w:rsidP="003C4D78">
      <w:pPr>
        <w:pStyle w:val="Akapitzlist"/>
        <w:numPr>
          <w:ilvl w:val="0"/>
          <w:numId w:val="16"/>
        </w:numPr>
        <w:spacing w:line="300" w:lineRule="auto"/>
        <w:ind w:left="851"/>
        <w:contextualSpacing w:val="0"/>
        <w:jc w:val="both"/>
        <w:rPr>
          <w:rFonts w:ascii="Arial" w:hAnsi="Arial" w:cs="Arial"/>
          <w:sz w:val="22"/>
          <w:szCs w:val="22"/>
        </w:rPr>
      </w:pPr>
      <w:r w:rsidRPr="00601C09">
        <w:rPr>
          <w:rFonts w:ascii="Arial" w:hAnsi="Arial" w:cs="Arial"/>
          <w:sz w:val="22"/>
          <w:szCs w:val="22"/>
        </w:rPr>
        <w:t>umożliwić Administratorowi danych dostęp do wszystkich pomieszczeń, w których ma miejsce przetwarzanie Danych osobowych;</w:t>
      </w:r>
    </w:p>
    <w:p w14:paraId="7426D86D" w14:textId="77777777" w:rsidR="005F03FD" w:rsidRPr="00601C09" w:rsidRDefault="005F03FD" w:rsidP="003C4D78">
      <w:pPr>
        <w:pStyle w:val="Akapitzlist"/>
        <w:numPr>
          <w:ilvl w:val="0"/>
          <w:numId w:val="16"/>
        </w:numPr>
        <w:spacing w:line="300" w:lineRule="auto"/>
        <w:ind w:left="851"/>
        <w:contextualSpacing w:val="0"/>
        <w:jc w:val="both"/>
        <w:rPr>
          <w:rFonts w:ascii="Arial" w:hAnsi="Arial" w:cs="Arial"/>
          <w:sz w:val="22"/>
          <w:szCs w:val="22"/>
        </w:rPr>
      </w:pPr>
      <w:r w:rsidRPr="00601C09">
        <w:rPr>
          <w:rFonts w:ascii="Arial" w:hAnsi="Arial" w:cs="Arial"/>
          <w:sz w:val="22"/>
          <w:szCs w:val="22"/>
        </w:rPr>
        <w:t>umożliwić Administratorowi wgląd do dokumentacji dotyczącej przetwarzania Danych osobowych oraz wszelkich systemów informatycznych wykorzystywanych przez Procesora w celu przetwarzania Danych osobowych oraz ich dokumentacji;</w:t>
      </w:r>
    </w:p>
    <w:p w14:paraId="1149B8F9" w14:textId="77777777" w:rsidR="005F03FD" w:rsidRPr="00601C09" w:rsidRDefault="005F03FD" w:rsidP="003C4D78">
      <w:pPr>
        <w:pStyle w:val="Akapitzlist"/>
        <w:numPr>
          <w:ilvl w:val="0"/>
          <w:numId w:val="16"/>
        </w:numPr>
        <w:spacing w:line="300" w:lineRule="auto"/>
        <w:ind w:left="851"/>
        <w:contextualSpacing w:val="0"/>
        <w:jc w:val="both"/>
        <w:rPr>
          <w:rFonts w:ascii="Arial" w:eastAsia="Calibri" w:hAnsi="Arial" w:cs="Arial"/>
          <w:sz w:val="22"/>
          <w:szCs w:val="22"/>
        </w:rPr>
      </w:pPr>
      <w:r w:rsidRPr="00601C09">
        <w:rPr>
          <w:rFonts w:ascii="Arial" w:hAnsi="Arial" w:cs="Arial"/>
          <w:sz w:val="22"/>
          <w:szCs w:val="22"/>
        </w:rPr>
        <w:t>niez</w:t>
      </w:r>
      <w:r w:rsidRPr="00601C09">
        <w:rPr>
          <w:rFonts w:ascii="Arial" w:eastAsia="Calibri" w:hAnsi="Arial" w:cs="Arial"/>
          <w:sz w:val="22"/>
          <w:szCs w:val="22"/>
        </w:rPr>
        <w:t xml:space="preserve">włocznie udzielać Administratorowi danych wszelkich wyjaśnień i informacji dotyczących przetwarzania Danych osobowych. </w:t>
      </w:r>
    </w:p>
    <w:p w14:paraId="5449E72C"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32365E19"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Po zakończeniu audytu Administrator danych może przekazać Procesorowi wytyczne lub uwagi, do których Procesor zobowiązany jest się zastosować w terminie wskazanym przez Administratora danych. </w:t>
      </w:r>
    </w:p>
    <w:p w14:paraId="6AC4BA20" w14:textId="410D896F" w:rsidR="005F03FD" w:rsidRPr="00601C09" w:rsidRDefault="005F03FD" w:rsidP="003C4D78">
      <w:pPr>
        <w:pStyle w:val="Nagwek2"/>
        <w:numPr>
          <w:ilvl w:val="0"/>
          <w:numId w:val="25"/>
        </w:numPr>
        <w:spacing w:before="0" w:after="0" w:line="300" w:lineRule="auto"/>
        <w:rPr>
          <w:rFonts w:cs="Arial"/>
          <w:szCs w:val="22"/>
          <w:lang w:val="pl-PL"/>
        </w:rPr>
      </w:pPr>
      <w:r w:rsidRPr="00601C09">
        <w:rPr>
          <w:rFonts w:eastAsia="Calibri" w:cs="Arial"/>
          <w:szCs w:val="22"/>
          <w:lang w:val="pl-PL"/>
        </w:rPr>
        <w:t>Administrator danych jest uprawniony do przeprowadzenia audytów również u Sub-procesorów. Procesor zobowiązany jest zapewnić, że w umowach zawieranych z Sub-procesor</w:t>
      </w:r>
      <w:r w:rsidR="00601C09" w:rsidRPr="00601C09">
        <w:rPr>
          <w:rFonts w:eastAsia="Calibri" w:cs="Arial"/>
          <w:szCs w:val="22"/>
          <w:lang w:val="pl-PL"/>
        </w:rPr>
        <w:t>ami zostanie wyrażona zgoda Sub</w:t>
      </w:r>
      <w:r w:rsidRPr="00601C09">
        <w:rPr>
          <w:rFonts w:eastAsia="Calibri" w:cs="Arial"/>
          <w:szCs w:val="22"/>
          <w:lang w:val="pl-PL"/>
        </w:rPr>
        <w:t xml:space="preserve">procesorów na przeprowadzenie u nich audytu przez Administratora danych na zasadach analogicznych, jak określone w niniejszym paragrafie. </w:t>
      </w:r>
    </w:p>
    <w:p w14:paraId="18253DB0"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7 Odpowiedzialność Procesora</w:t>
      </w:r>
    </w:p>
    <w:p w14:paraId="67BC372B"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 xml:space="preserve">Procesor ponosi pełną odpowiedzialność z tytułu nienależytego wykonania lub niewykonania Umowy powierzenia lub z tytułu naruszenia przepisów regulujących zasady ochrony Danych osobowych, w szczególności określonych w § 2 ust. 1 Umowy. </w:t>
      </w:r>
    </w:p>
    <w:p w14:paraId="3A9D493C"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Procesor zapłaci Administratorowi danych karę umowną w każdym z następujących przypadków:</w:t>
      </w:r>
    </w:p>
    <w:p w14:paraId="3F0F49C1" w14:textId="7777777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 xml:space="preserve">w przypadku opóźnienia Procesora w przekazaniu informacji o Incydencie, zgodnie z § 4 Umowy powierzenia, w wysokości 3 000,00 zł. za każdą rozpoczętą godzinę opóźnienia; </w:t>
      </w:r>
    </w:p>
    <w:p w14:paraId="488D4B7A" w14:textId="718563F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 xml:space="preserve">w przypadku naruszenia postanowień Umowy powierzenia innych niż wskazane w pkt </w:t>
      </w:r>
      <w:r w:rsidRPr="00601C09">
        <w:rPr>
          <w:rFonts w:ascii="Arial" w:eastAsia="Calibri" w:hAnsi="Arial" w:cs="Arial"/>
          <w:bCs/>
          <w:iCs/>
          <w:kern w:val="20"/>
          <w:sz w:val="22"/>
          <w:szCs w:val="22"/>
          <w:lang w:eastAsia="en-US"/>
        </w:rPr>
        <w:fldChar w:fldCharType="begin"/>
      </w:r>
      <w:r w:rsidRPr="00601C09">
        <w:rPr>
          <w:rFonts w:ascii="Arial" w:eastAsia="Calibri" w:hAnsi="Arial" w:cs="Arial"/>
          <w:bCs/>
          <w:iCs/>
          <w:kern w:val="20"/>
          <w:sz w:val="22"/>
          <w:szCs w:val="22"/>
          <w:lang w:eastAsia="en-US"/>
        </w:rPr>
        <w:instrText xml:space="preserve"> REF _Ref467348504 \r \h  \* MERGEFORMAT </w:instrText>
      </w:r>
      <w:r w:rsidRPr="00601C09">
        <w:rPr>
          <w:rFonts w:ascii="Arial" w:eastAsia="Calibri" w:hAnsi="Arial" w:cs="Arial"/>
          <w:bCs/>
          <w:iCs/>
          <w:kern w:val="20"/>
          <w:sz w:val="22"/>
          <w:szCs w:val="22"/>
          <w:lang w:eastAsia="en-US"/>
        </w:rPr>
      </w:r>
      <w:r w:rsidRPr="00601C09">
        <w:rPr>
          <w:rFonts w:ascii="Arial" w:eastAsia="Calibri" w:hAnsi="Arial" w:cs="Arial"/>
          <w:bCs/>
          <w:iCs/>
          <w:kern w:val="20"/>
          <w:sz w:val="22"/>
          <w:szCs w:val="22"/>
          <w:lang w:eastAsia="en-US"/>
        </w:rPr>
        <w:fldChar w:fldCharType="separate"/>
      </w:r>
      <w:r w:rsidR="00C27395">
        <w:rPr>
          <w:rFonts w:ascii="Arial" w:eastAsia="Calibri" w:hAnsi="Arial" w:cs="Arial"/>
          <w:b/>
          <w:iCs/>
          <w:kern w:val="20"/>
          <w:sz w:val="22"/>
          <w:szCs w:val="22"/>
          <w:lang w:eastAsia="en-US"/>
        </w:rPr>
        <w:t>Błąd! Nie można odnaleźć źródła odwołania.</w:t>
      </w:r>
      <w:r w:rsidRPr="00601C09">
        <w:rPr>
          <w:rFonts w:ascii="Arial" w:eastAsia="Calibri" w:hAnsi="Arial" w:cs="Arial"/>
          <w:bCs/>
          <w:iCs/>
          <w:kern w:val="20"/>
          <w:sz w:val="22"/>
          <w:szCs w:val="22"/>
          <w:lang w:eastAsia="en-US"/>
        </w:rPr>
        <w:fldChar w:fldCharType="end"/>
      </w:r>
      <w:r w:rsidRPr="00601C09">
        <w:rPr>
          <w:rFonts w:ascii="Arial" w:eastAsia="Calibri" w:hAnsi="Arial" w:cs="Arial"/>
          <w:bCs/>
          <w:iCs/>
          <w:kern w:val="20"/>
          <w:sz w:val="22"/>
          <w:szCs w:val="22"/>
          <w:lang w:eastAsia="en-US"/>
        </w:rPr>
        <w:t>, w wysokości 10 000,00 zł. za każdy przypadek naruszenia;</w:t>
      </w:r>
    </w:p>
    <w:p w14:paraId="6F956368" w14:textId="7777777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w przypadku uchybienia terminowi dochowania czynności, o których mowa w § 8 Umowy powierzenia, w wysokości 1 000,00 zł. za każdy rozpoczęty dzień opóźnienia.</w:t>
      </w:r>
    </w:p>
    <w:p w14:paraId="51136FB0"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lastRenderedPageBreak/>
        <w:t>Kary umowne płatne są w terminie 7 (siedmiu) dni od dnia otrzymania przez Procesora noty obciążeniowej na rachunek bankowy wskazany w nocie obciążeniowej.</w:t>
      </w:r>
    </w:p>
    <w:p w14:paraId="71B083C8" w14:textId="14381E05"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 xml:space="preserve">W przypadku naruszenia przepisów regulujących ochronę Danych osobowych z przyczyn leżących po stronie Procesora, Procesor zobowiązuje się do zwrotu wszelkich kosztów poniesionych przez Administratora danych wynikających z prawomocnego orzeczenia sądowego, ostatecznej decyzji organu nadzoru lub zawartej za zgodą Procesora ugody, w tym kosztów publikacji orzeczenia lub oświadczenia, kosztów procesu, odszkodowań </w:t>
      </w:r>
      <w:r w:rsidR="00666C56">
        <w:rPr>
          <w:rFonts w:eastAsia="Calibri" w:cs="Arial"/>
          <w:szCs w:val="22"/>
          <w:lang w:val="pl-PL"/>
        </w:rPr>
        <w:br/>
      </w:r>
      <w:r w:rsidRPr="00601C09">
        <w:rPr>
          <w:rFonts w:eastAsia="Calibri" w:cs="Arial"/>
          <w:szCs w:val="22"/>
          <w:lang w:val="pl-PL"/>
        </w:rPr>
        <w:t>i zadośćuczynień, które Administrator danych poniesie w związku z naruszeniem przepisów regulujących ochronę danych osobowych. W razie wytoczenia przez osobę trzecią powództwa przeciwko Administratorowi danych z tytułu naruszenia ochrony danych osobowych z przyczyn leżących po stronie Procesora, Procesor przystąpi do postępowania z interwencją uboczną po stronie Administratora danych. Procesor zapłaci Administratorowi danych ww. kwoty w terminie 7 (siedmiu) dni od dnia uprawomocnienia się orzeczenia, wydania ostatecznej decyzji organu lub zawarcia ugody.</w:t>
      </w:r>
    </w:p>
    <w:p w14:paraId="1BBC8F7D" w14:textId="77777777" w:rsidR="005F03FD" w:rsidRPr="00601C09" w:rsidRDefault="005F03FD" w:rsidP="003C4D78">
      <w:pPr>
        <w:pStyle w:val="Nagwek2"/>
        <w:numPr>
          <w:ilvl w:val="0"/>
          <w:numId w:val="26"/>
        </w:numPr>
        <w:spacing w:before="0" w:after="0" w:line="300" w:lineRule="auto"/>
        <w:rPr>
          <w:rFonts w:cs="Arial"/>
          <w:szCs w:val="22"/>
          <w:lang w:val="pl-PL"/>
        </w:rPr>
      </w:pPr>
      <w:r w:rsidRPr="00601C09">
        <w:rPr>
          <w:rFonts w:eastAsia="Calibri" w:cs="Arial"/>
          <w:szCs w:val="22"/>
          <w:lang w:val="pl-PL"/>
        </w:rPr>
        <w:t>Niezależnie od obowiązków określonych w ust. 2, Procesor zobowiązany jest do dostarczania w toku postępowań dotyczących naruszenia ochrony Danych osobowych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ochrony danych osobowych.</w:t>
      </w:r>
    </w:p>
    <w:p w14:paraId="2BD95D64"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8 Usunięcie Danych osobowych</w:t>
      </w:r>
    </w:p>
    <w:p w14:paraId="4CE09AE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 xml:space="preserve">Nie później niż w ciągu 7 (siedmiu) dni od dnia wygaśnięcia lub rozwiązania Umowy, Procesor zobowiązuje się: </w:t>
      </w:r>
    </w:p>
    <w:p w14:paraId="5FA32DAA" w14:textId="77777777" w:rsidR="005F03FD" w:rsidRPr="00601C09" w:rsidRDefault="005F03FD" w:rsidP="003C4D78">
      <w:pPr>
        <w:pStyle w:val="Akapitzlist"/>
        <w:numPr>
          <w:ilvl w:val="0"/>
          <w:numId w:val="17"/>
        </w:numPr>
        <w:spacing w:line="300" w:lineRule="auto"/>
        <w:ind w:left="851" w:hanging="284"/>
        <w:contextualSpacing w:val="0"/>
        <w:jc w:val="both"/>
        <w:rPr>
          <w:rFonts w:ascii="Arial" w:eastAsia="Calibri" w:hAnsi="Arial" w:cs="Arial"/>
          <w:sz w:val="22"/>
          <w:szCs w:val="22"/>
        </w:rPr>
      </w:pPr>
      <w:r w:rsidRPr="00601C09">
        <w:rPr>
          <w:rFonts w:ascii="Arial" w:hAnsi="Arial" w:cs="Arial"/>
          <w:sz w:val="22"/>
          <w:szCs w:val="22"/>
        </w:rPr>
        <w:t>komisyjnie</w:t>
      </w:r>
      <w:r w:rsidRPr="00601C09">
        <w:rPr>
          <w:rFonts w:ascii="Arial" w:eastAsia="Calibri" w:hAnsi="Arial" w:cs="Arial"/>
          <w:sz w:val="22"/>
          <w:szCs w:val="22"/>
        </w:rPr>
        <w:t xml:space="preserve"> zniszczyć wszelkie nośniki Danych osobowych (w tym wszelkie kopie Danych osobowych, w tym kopie robocze i archiwalne) oraz doręczyć Administratorowi danych pisemne oświadczenie (forma pisemna pod rygorem nieważności) o ich zniszczeniu podpisane przez Procesora oraz wszystkich członków komisji, którzy uczestniczyli w zniszczeniu albo </w:t>
      </w:r>
    </w:p>
    <w:p w14:paraId="121BB0DF" w14:textId="77777777" w:rsidR="005F03FD" w:rsidRPr="00601C09" w:rsidRDefault="005F03FD" w:rsidP="003C4D78">
      <w:pPr>
        <w:pStyle w:val="Akapitzlist"/>
        <w:numPr>
          <w:ilvl w:val="0"/>
          <w:numId w:val="17"/>
        </w:numPr>
        <w:spacing w:line="300" w:lineRule="auto"/>
        <w:ind w:left="851" w:hanging="284"/>
        <w:contextualSpacing w:val="0"/>
        <w:jc w:val="both"/>
        <w:rPr>
          <w:rFonts w:ascii="Arial" w:eastAsia="Calibri" w:hAnsi="Arial" w:cs="Arial"/>
          <w:sz w:val="22"/>
          <w:szCs w:val="22"/>
        </w:rPr>
      </w:pPr>
      <w:r w:rsidRPr="00601C09">
        <w:rPr>
          <w:rFonts w:ascii="Arial" w:eastAsia="Calibri" w:hAnsi="Arial" w:cs="Arial"/>
          <w:sz w:val="22"/>
          <w:szCs w:val="22"/>
        </w:rPr>
        <w:t>zwrócić Administratorowi danych w/w nośniki Danych osobowych</w:t>
      </w:r>
    </w:p>
    <w:p w14:paraId="4B5D13E2" w14:textId="77777777" w:rsidR="005F03FD" w:rsidRPr="00601C09" w:rsidRDefault="005F03FD" w:rsidP="00A207CA">
      <w:pPr>
        <w:spacing w:line="300" w:lineRule="auto"/>
        <w:ind w:left="567"/>
        <w:rPr>
          <w:rFonts w:ascii="Arial" w:eastAsia="Calibri" w:hAnsi="Arial" w:cs="Arial"/>
          <w:sz w:val="22"/>
          <w:szCs w:val="22"/>
        </w:rPr>
      </w:pPr>
      <w:r w:rsidRPr="00601C09">
        <w:rPr>
          <w:rFonts w:ascii="Arial" w:eastAsia="Calibri" w:hAnsi="Arial" w:cs="Arial"/>
          <w:sz w:val="22"/>
          <w:szCs w:val="22"/>
        </w:rPr>
        <w:t>- w zależności od żądania Administratora danych, złożonego Procesorowi za pomocą poczty elektronicznej na adres e-mail:</w:t>
      </w:r>
      <w:r w:rsidRPr="00601C09">
        <w:rPr>
          <w:rFonts w:ascii="Arial" w:hAnsi="Arial" w:cs="Arial"/>
          <w:sz w:val="22"/>
          <w:szCs w:val="22"/>
        </w:rPr>
        <w:t xml:space="preserve"> </w:t>
      </w:r>
      <w:r w:rsidRPr="00601C09">
        <w:rPr>
          <w:rFonts w:ascii="Arial" w:eastAsia="Arial" w:hAnsi="Arial" w:cs="Arial"/>
          <w:sz w:val="22"/>
          <w:szCs w:val="22"/>
        </w:rPr>
        <w:t xml:space="preserve"> </w:t>
      </w:r>
      <w:r w:rsidRPr="00601C09">
        <w:rPr>
          <w:rFonts w:ascii="Arial" w:eastAsia="Calibri" w:hAnsi="Arial" w:cs="Arial"/>
          <w:sz w:val="22"/>
          <w:szCs w:val="22"/>
        </w:rPr>
        <w:t xml:space="preserve">- </w:t>
      </w:r>
      <w:hyperlink r:id="rId27" w:history="1">
        <w:r w:rsidR="007C08A0" w:rsidRPr="00601C09">
          <w:rPr>
            <w:rStyle w:val="Hipercze"/>
            <w:rFonts w:ascii="Arial" w:hAnsi="Arial" w:cs="Arial"/>
            <w:bCs/>
            <w:iCs/>
            <w:kern w:val="20"/>
            <w:sz w:val="22"/>
            <w:szCs w:val="22"/>
            <w:lang w:eastAsia="en-US"/>
          </w:rPr>
          <w:t>………………………</w:t>
        </w:r>
      </w:hyperlink>
      <w:r w:rsidR="00C35D79" w:rsidRPr="00601C09">
        <w:rPr>
          <w:rFonts w:ascii="Arial" w:hAnsi="Arial" w:cs="Arial"/>
          <w:sz w:val="22"/>
          <w:szCs w:val="22"/>
        </w:rPr>
        <w:t xml:space="preserve"> </w:t>
      </w:r>
      <w:r w:rsidR="00C35D79" w:rsidRPr="00601C09">
        <w:rPr>
          <w:rFonts w:ascii="Arial" w:eastAsia="Arial" w:hAnsi="Arial" w:cs="Arial"/>
          <w:sz w:val="22"/>
          <w:szCs w:val="22"/>
        </w:rPr>
        <w:t xml:space="preserve"> </w:t>
      </w:r>
      <w:r w:rsidRPr="00601C09">
        <w:rPr>
          <w:rFonts w:ascii="Arial" w:eastAsia="Calibri" w:hAnsi="Arial" w:cs="Arial"/>
          <w:sz w:val="22"/>
          <w:szCs w:val="22"/>
        </w:rPr>
        <w:t xml:space="preserve"> z uwzględnieniem ust. 2 poniżej. </w:t>
      </w:r>
    </w:p>
    <w:p w14:paraId="4CD099C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Oświadczenie o zniszczeniu nośników zostanie przesłane przez Procesora w formie skanu podpisanego dokumentu na adres email:</w:t>
      </w:r>
      <w:r w:rsidRPr="00601C09">
        <w:rPr>
          <w:rFonts w:cs="Arial"/>
          <w:szCs w:val="22"/>
          <w:lang w:val="pl-PL"/>
        </w:rPr>
        <w:t xml:space="preserve"> </w:t>
      </w:r>
      <w:hyperlink r:id="rId28" w:history="1">
        <w:r w:rsidRPr="00601C09">
          <w:rPr>
            <w:rStyle w:val="Hipercze"/>
            <w:rFonts w:cs="Arial"/>
            <w:szCs w:val="22"/>
            <w:lang w:val="pl-PL"/>
          </w:rPr>
          <w:t>eep.iod@enea.pl</w:t>
        </w:r>
      </w:hyperlink>
      <w:r w:rsidRPr="00601C09">
        <w:rPr>
          <w:rFonts w:cs="Arial"/>
          <w:szCs w:val="22"/>
          <w:lang w:val="pl-PL"/>
        </w:rPr>
        <w:t>, a oryginał, w terminie 3 dni roboczych od dnia zniszczenia nośników Danych osobowych, wyśle listem poleconym lub doręczy osobiście na adres: ENEA Połaniec S.A., Zawada 26, 28-230 Połaniec.</w:t>
      </w:r>
    </w:p>
    <w:p w14:paraId="79A7FE2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 zapisane Dane osobowe. Dane osobowe zapisane w infrastrukturze informatycznej zostaną w takim wypadku trwale zniszczone (usunięte) przez Procesora, bez możliwości ich odtworzenia (przywrócenia) w jakikolwiek sposób.</w:t>
      </w:r>
    </w:p>
    <w:p w14:paraId="3CCDBAA4"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lastRenderedPageBreak/>
        <w:t>§ 9 Okres obowiązywania</w:t>
      </w:r>
    </w:p>
    <w:p w14:paraId="3B7E0051"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Umowa powierzenia zostaje zawarta na czas obowiązywania Umowy określonej w preambule. Dla uniknięcia wszelkich wątpliwości Strony potwierdzają, że Umowa powierzenia wygasa w każdym wypadku zakończenia okresu obowiązywania ostatniej Umowy, niezależnie od przyczyny.</w:t>
      </w:r>
    </w:p>
    <w:p w14:paraId="6BDEFBFD"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 xml:space="preserve">Umowa powierzenia może być rozwiązana przez Administratora danych ze skutkiem natychmiastowym w następujących przypadkach: </w:t>
      </w:r>
    </w:p>
    <w:p w14:paraId="64760D92" w14:textId="77777777"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naruszenia przez Procesora któregokolwiek z postanowień Umowy powierzenia;</w:t>
      </w:r>
    </w:p>
    <w:p w14:paraId="1FF39333" w14:textId="2729F123"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 xml:space="preserve">naruszenia przez Procesora lub </w:t>
      </w:r>
      <w:r w:rsidR="00601C09" w:rsidRPr="00601C09">
        <w:rPr>
          <w:rFonts w:ascii="Arial" w:hAnsi="Arial" w:cs="Arial"/>
          <w:sz w:val="22"/>
          <w:szCs w:val="22"/>
        </w:rPr>
        <w:t xml:space="preserve">Subprocesora </w:t>
      </w:r>
      <w:r w:rsidRPr="00601C09">
        <w:rPr>
          <w:rFonts w:ascii="Arial" w:hAnsi="Arial" w:cs="Arial"/>
          <w:sz w:val="22"/>
          <w:szCs w:val="22"/>
        </w:rPr>
        <w:t>przepisów regulujących ochronę danych osobowych, w szczególności tych wymienionych w § 2 ust. 1 Umowy powierzenia;</w:t>
      </w:r>
    </w:p>
    <w:p w14:paraId="5E62DA5A" w14:textId="77777777"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niezastosowania się przez Procesora do wytycznych lub uwag Administratora danych, skierowanych do Procesora na podstawie § 3 ust. 2, § 4 ust. 5 oraz § 6 ust. 5 Umowy powierzenia.</w:t>
      </w:r>
    </w:p>
    <w:p w14:paraId="115F8BD6"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Strony niniejszym potwierdzają, że rozwiązanie Umowy powierzenia przez Administratora danych stanowi ważną przyczynę uprawniającą Administratora danych do rozwiązania Umowy ze skutkiem natychmiastowym. Procesorowi nie przysługują jakiekolwiek roszczenia wobec Administratora danych w związku z rozwiązaniem Umowy powierzenia i Umowy.</w:t>
      </w:r>
    </w:p>
    <w:p w14:paraId="19843BC1" w14:textId="79BFACC1"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Jeżeli Procesor powierza prz</w:t>
      </w:r>
      <w:r w:rsidR="00601C09" w:rsidRPr="00601C09">
        <w:rPr>
          <w:rFonts w:cs="Arial"/>
          <w:szCs w:val="22"/>
          <w:lang w:val="pl-PL"/>
        </w:rPr>
        <w:t>etwarzanie Danych osobowych Sub</w:t>
      </w:r>
      <w:r w:rsidRPr="00601C09">
        <w:rPr>
          <w:rFonts w:cs="Arial"/>
          <w:szCs w:val="22"/>
          <w:lang w:val="pl-PL"/>
        </w:rPr>
        <w:t>procesorowi, to zobowiązuje się zawrzeć tak ukształ</w:t>
      </w:r>
      <w:r w:rsidR="00601C09" w:rsidRPr="00601C09">
        <w:rPr>
          <w:rFonts w:cs="Arial"/>
          <w:szCs w:val="22"/>
          <w:lang w:val="pl-PL"/>
        </w:rPr>
        <w:t>towaną umowę pomiędzy nim a Sub</w:t>
      </w:r>
      <w:r w:rsidRPr="00601C09">
        <w:rPr>
          <w:rFonts w:cs="Arial"/>
          <w:szCs w:val="22"/>
          <w:lang w:val="pl-PL"/>
        </w:rPr>
        <w:t>procesorem, że rozwiązanie Umowy powierzenia będzie powodowało jednoczesnym rozwiązaniem umowy zawa</w:t>
      </w:r>
      <w:r w:rsidR="00601C09" w:rsidRPr="00601C09">
        <w:rPr>
          <w:rFonts w:cs="Arial"/>
          <w:szCs w:val="22"/>
          <w:lang w:val="pl-PL"/>
        </w:rPr>
        <w:t>rtej przez Procesora z Sub</w:t>
      </w:r>
      <w:r w:rsidRPr="00601C09">
        <w:rPr>
          <w:rFonts w:cs="Arial"/>
          <w:szCs w:val="22"/>
          <w:lang w:val="pl-PL"/>
        </w:rPr>
        <w:t>procesorem.</w:t>
      </w:r>
    </w:p>
    <w:p w14:paraId="00F518A2"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10 Postanowienia końcowe</w:t>
      </w:r>
    </w:p>
    <w:p w14:paraId="55BEB732" w14:textId="77777777" w:rsidR="005F03FD" w:rsidRPr="00601C09" w:rsidRDefault="005F03FD" w:rsidP="003C4D78">
      <w:pPr>
        <w:pStyle w:val="Nagwek2"/>
        <w:numPr>
          <w:ilvl w:val="0"/>
          <w:numId w:val="29"/>
        </w:numPr>
        <w:spacing w:before="0" w:after="0" w:line="300" w:lineRule="auto"/>
        <w:rPr>
          <w:rFonts w:eastAsia="Calibri" w:cs="Arial"/>
          <w:szCs w:val="22"/>
          <w:lang w:val="pl-PL"/>
        </w:rPr>
      </w:pPr>
      <w:r w:rsidRPr="00601C09">
        <w:rPr>
          <w:rFonts w:cs="Arial"/>
          <w:szCs w:val="22"/>
          <w:lang w:val="pl-PL"/>
        </w:rPr>
        <w:t>Umowa powierzenia wchodzi w życie z dniem jej podpisania przez Strony.</w:t>
      </w:r>
    </w:p>
    <w:p w14:paraId="1086E9C9"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Do Umowy powierzenia zastosowanie ma prawo polskie.</w:t>
      </w:r>
    </w:p>
    <w:p w14:paraId="22C38330"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Załączniki do Umowy powierzenia stanowią jej integralną część.</w:t>
      </w:r>
    </w:p>
    <w:p w14:paraId="418C80A2"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Wszelkie zmiany lub uzupełnienia Umowy powierzenia, z zastrzeżeniem jej postanowień odmiennych, wymagają zachowania formy pisemnej pod rygorem nieważności.</w:t>
      </w:r>
    </w:p>
    <w:p w14:paraId="462FA988"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Sądem właściwym dla rozstrzygania sporów powstałych w związku z realizacją Umowy powierzenia jest sąd właściwy dla siedziby Administratora danych.</w:t>
      </w:r>
    </w:p>
    <w:p w14:paraId="2D87A8B7"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 xml:space="preserve">Umowę sporządzono w dwóch jednobrzmiących egzemplarzach, po jednym dla każdej ze Stron. </w:t>
      </w:r>
    </w:p>
    <w:p w14:paraId="486033F2" w14:textId="77777777" w:rsidR="005F03FD" w:rsidRPr="00601C09" w:rsidRDefault="005F03FD" w:rsidP="00A207CA">
      <w:pPr>
        <w:spacing w:line="300" w:lineRule="auto"/>
        <w:rPr>
          <w:rFonts w:ascii="Arial" w:hAnsi="Arial" w:cs="Arial"/>
          <w:sz w:val="22"/>
          <w:szCs w:val="22"/>
        </w:rPr>
      </w:pPr>
    </w:p>
    <w:p w14:paraId="2DB59EFC" w14:textId="77777777" w:rsidR="005F03FD" w:rsidRPr="00601C09" w:rsidRDefault="005F03FD" w:rsidP="00A207CA">
      <w:pPr>
        <w:spacing w:line="300" w:lineRule="auto"/>
        <w:rPr>
          <w:rFonts w:ascii="Arial" w:hAnsi="Arial" w:cs="Arial"/>
          <w:sz w:val="22"/>
          <w:szCs w:val="22"/>
        </w:rPr>
      </w:pPr>
    </w:p>
    <w:p w14:paraId="2BA0FBBF" w14:textId="77777777" w:rsidR="005F03FD" w:rsidRPr="00601C09" w:rsidRDefault="005F03FD" w:rsidP="00A207CA">
      <w:pPr>
        <w:spacing w:line="300" w:lineRule="auto"/>
        <w:rPr>
          <w:rFonts w:ascii="Arial" w:hAnsi="Arial" w:cs="Arial"/>
          <w:sz w:val="22"/>
          <w:szCs w:val="22"/>
        </w:rPr>
      </w:pPr>
    </w:p>
    <w:p w14:paraId="59E68BD4" w14:textId="77777777" w:rsidR="005F03FD" w:rsidRPr="00124D22" w:rsidRDefault="005F03FD" w:rsidP="00A207CA">
      <w:pPr>
        <w:spacing w:line="300" w:lineRule="auto"/>
        <w:rPr>
          <w:rFonts w:ascii="Arial" w:hAnsi="Arial" w:cs="Arial"/>
          <w:sz w:val="22"/>
          <w:szCs w:val="22"/>
        </w:rPr>
      </w:pPr>
    </w:p>
    <w:p w14:paraId="7C8F1BC1" w14:textId="77777777" w:rsidR="005F03FD" w:rsidRPr="00124D22" w:rsidRDefault="005F03FD" w:rsidP="00A207CA">
      <w:pPr>
        <w:spacing w:line="300" w:lineRule="auto"/>
        <w:ind w:firstLine="708"/>
        <w:rPr>
          <w:rFonts w:ascii="Arial" w:hAnsi="Arial" w:cs="Arial"/>
          <w:sz w:val="22"/>
          <w:szCs w:val="22"/>
        </w:rPr>
      </w:pPr>
      <w:r w:rsidRPr="00124D22">
        <w:rPr>
          <w:rFonts w:ascii="Arial" w:hAnsi="Arial" w:cs="Arial"/>
          <w:sz w:val="22"/>
          <w:szCs w:val="22"/>
        </w:rPr>
        <w:t>_______________________________</w:t>
      </w:r>
      <w:r w:rsidRPr="00124D22">
        <w:rPr>
          <w:rFonts w:ascii="Arial" w:hAnsi="Arial" w:cs="Arial"/>
          <w:sz w:val="22"/>
          <w:szCs w:val="22"/>
        </w:rPr>
        <w:tab/>
      </w:r>
      <w:r w:rsidRPr="00124D22">
        <w:rPr>
          <w:rFonts w:ascii="Arial" w:hAnsi="Arial" w:cs="Arial"/>
          <w:sz w:val="22"/>
          <w:szCs w:val="22"/>
        </w:rPr>
        <w:tab/>
        <w:t>_______________________________</w:t>
      </w:r>
    </w:p>
    <w:p w14:paraId="1928AFDB" w14:textId="77777777" w:rsidR="005F03FD" w:rsidRPr="00124D22" w:rsidRDefault="005F03FD" w:rsidP="00A207CA">
      <w:pPr>
        <w:spacing w:line="300" w:lineRule="auto"/>
        <w:ind w:left="708" w:firstLine="708"/>
        <w:rPr>
          <w:rFonts w:ascii="Arial" w:hAnsi="Arial" w:cs="Arial"/>
          <w:b/>
          <w:sz w:val="22"/>
          <w:szCs w:val="22"/>
        </w:rPr>
      </w:pPr>
      <w:r w:rsidRPr="00124D22">
        <w:rPr>
          <w:rFonts w:ascii="Arial" w:hAnsi="Arial" w:cs="Arial"/>
          <w:b/>
          <w:sz w:val="22"/>
          <w:szCs w:val="22"/>
        </w:rPr>
        <w:t>Procesor</w:t>
      </w:r>
      <w:r w:rsidRPr="00124D22">
        <w:rPr>
          <w:rFonts w:ascii="Arial" w:hAnsi="Arial" w:cs="Arial"/>
          <w:b/>
          <w:sz w:val="22"/>
          <w:szCs w:val="22"/>
        </w:rPr>
        <w:tab/>
      </w:r>
      <w:r w:rsidRPr="00124D22">
        <w:rPr>
          <w:rFonts w:ascii="Arial" w:hAnsi="Arial" w:cs="Arial"/>
          <w:b/>
          <w:sz w:val="22"/>
          <w:szCs w:val="22"/>
        </w:rPr>
        <w:tab/>
        <w:t xml:space="preserve">                                           Administrator danych</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p>
    <w:p w14:paraId="48EF1809" w14:textId="77777777" w:rsidR="005F03FD" w:rsidRPr="00124D22" w:rsidRDefault="005F03FD" w:rsidP="00A207CA">
      <w:pPr>
        <w:spacing w:line="300" w:lineRule="auto"/>
        <w:rPr>
          <w:rFonts w:ascii="Arial" w:hAnsi="Arial" w:cs="Arial"/>
          <w:sz w:val="22"/>
          <w:szCs w:val="22"/>
        </w:rPr>
      </w:pPr>
    </w:p>
    <w:p w14:paraId="1779E2F2" w14:textId="77777777" w:rsidR="005F03FD" w:rsidRPr="00124D22" w:rsidRDefault="005F03FD" w:rsidP="00A207CA">
      <w:pPr>
        <w:spacing w:line="300" w:lineRule="auto"/>
        <w:rPr>
          <w:rFonts w:ascii="Arial" w:hAnsi="Arial" w:cs="Arial"/>
          <w:sz w:val="22"/>
          <w:szCs w:val="22"/>
        </w:rPr>
      </w:pPr>
    </w:p>
    <w:p w14:paraId="3A0410F1" w14:textId="77777777" w:rsidR="005F03FD" w:rsidRPr="00124D22" w:rsidRDefault="005F03FD" w:rsidP="00A207CA">
      <w:pPr>
        <w:spacing w:line="300" w:lineRule="auto"/>
        <w:rPr>
          <w:rFonts w:ascii="Arial" w:hAnsi="Arial" w:cs="Arial"/>
          <w:sz w:val="22"/>
          <w:szCs w:val="22"/>
        </w:rPr>
      </w:pPr>
    </w:p>
    <w:p w14:paraId="490ABBC7" w14:textId="77777777" w:rsidR="005F03FD" w:rsidRPr="00124D22" w:rsidRDefault="005F03FD" w:rsidP="00A207CA">
      <w:pPr>
        <w:spacing w:line="300" w:lineRule="auto"/>
        <w:rPr>
          <w:rFonts w:ascii="Arial" w:hAnsi="Arial" w:cs="Arial"/>
          <w:sz w:val="22"/>
          <w:szCs w:val="22"/>
        </w:rPr>
      </w:pPr>
    </w:p>
    <w:p w14:paraId="3BD28D0C" w14:textId="77777777" w:rsidR="005F03FD" w:rsidRPr="00124D22" w:rsidRDefault="005F03FD" w:rsidP="00A207CA">
      <w:pPr>
        <w:spacing w:line="300" w:lineRule="auto"/>
        <w:rPr>
          <w:rFonts w:ascii="Arial" w:hAnsi="Arial" w:cs="Arial"/>
          <w:sz w:val="22"/>
          <w:szCs w:val="22"/>
        </w:rPr>
      </w:pPr>
    </w:p>
    <w:p w14:paraId="3760B120" w14:textId="2644F62B" w:rsidR="005F03FD" w:rsidRPr="00124D22" w:rsidRDefault="005F03FD" w:rsidP="002707A3">
      <w:pPr>
        <w:spacing w:line="300" w:lineRule="auto"/>
        <w:rPr>
          <w:rFonts w:ascii="Arial" w:hAnsi="Arial" w:cs="Arial"/>
          <w:sz w:val="22"/>
          <w:szCs w:val="22"/>
        </w:rPr>
      </w:pPr>
    </w:p>
    <w:p w14:paraId="1377ED26" w14:textId="77777777" w:rsidR="005F03FD" w:rsidRPr="00124D22" w:rsidRDefault="005F03FD" w:rsidP="00A207CA">
      <w:pPr>
        <w:spacing w:line="300" w:lineRule="auto"/>
        <w:jc w:val="right"/>
        <w:rPr>
          <w:rFonts w:ascii="Arial" w:hAnsi="Arial" w:cs="Arial"/>
          <w:sz w:val="22"/>
          <w:szCs w:val="22"/>
        </w:rPr>
      </w:pPr>
      <w:r w:rsidRPr="00124D22">
        <w:rPr>
          <w:rFonts w:ascii="Arial" w:hAnsi="Arial" w:cs="Arial"/>
          <w:sz w:val="22"/>
          <w:szCs w:val="22"/>
        </w:rPr>
        <w:lastRenderedPageBreak/>
        <w:t>ZAŁĄCZNIK NR 1 do umowy nr ……../RODO/……………………../20</w:t>
      </w:r>
      <w:r w:rsidR="00A207CA" w:rsidRPr="00124D22">
        <w:rPr>
          <w:rFonts w:ascii="Arial" w:hAnsi="Arial" w:cs="Arial"/>
          <w:sz w:val="22"/>
          <w:szCs w:val="22"/>
        </w:rPr>
        <w:t>21</w:t>
      </w:r>
    </w:p>
    <w:p w14:paraId="7AD17A15" w14:textId="77777777" w:rsidR="005F03FD" w:rsidRPr="00124D22" w:rsidRDefault="005F03FD" w:rsidP="00A207CA">
      <w:pPr>
        <w:spacing w:line="300" w:lineRule="auto"/>
        <w:jc w:val="right"/>
        <w:rPr>
          <w:rFonts w:ascii="Arial" w:hAnsi="Arial" w:cs="Arial"/>
          <w:sz w:val="22"/>
          <w:szCs w:val="22"/>
        </w:rPr>
      </w:pPr>
    </w:p>
    <w:p w14:paraId="51456912" w14:textId="77777777" w:rsidR="005F03FD" w:rsidRPr="00124D22" w:rsidRDefault="005F03FD" w:rsidP="00A207CA">
      <w:pPr>
        <w:spacing w:line="300" w:lineRule="auto"/>
        <w:jc w:val="right"/>
        <w:rPr>
          <w:rFonts w:ascii="Arial" w:hAnsi="Arial" w:cs="Arial"/>
          <w:sz w:val="22"/>
          <w:szCs w:val="22"/>
        </w:rPr>
      </w:pPr>
    </w:p>
    <w:p w14:paraId="6EDCB1AD" w14:textId="77777777" w:rsidR="005F03FD" w:rsidRPr="00124D22" w:rsidRDefault="005F03FD" w:rsidP="00A207CA">
      <w:pPr>
        <w:spacing w:line="300" w:lineRule="auto"/>
        <w:jc w:val="center"/>
        <w:rPr>
          <w:rFonts w:ascii="Arial" w:hAnsi="Arial" w:cs="Arial"/>
          <w:b/>
          <w:sz w:val="22"/>
          <w:szCs w:val="22"/>
        </w:rPr>
      </w:pPr>
      <w:r w:rsidRPr="00124D22">
        <w:rPr>
          <w:rFonts w:ascii="Arial" w:hAnsi="Arial" w:cs="Arial"/>
          <w:b/>
          <w:sz w:val="22"/>
          <w:szCs w:val="22"/>
        </w:rPr>
        <w:t>WYKAZ SUB-PROCESORÓW</w:t>
      </w:r>
    </w:p>
    <w:p w14:paraId="23992765" w14:textId="77777777" w:rsidR="005F03FD" w:rsidRPr="00124D22" w:rsidRDefault="005F03FD" w:rsidP="00A207CA">
      <w:pPr>
        <w:spacing w:line="300" w:lineRule="auto"/>
        <w:jc w:val="center"/>
        <w:rPr>
          <w:rFonts w:ascii="Arial" w:hAnsi="Arial" w:cs="Arial"/>
          <w:sz w:val="22"/>
          <w:szCs w:val="22"/>
        </w:rPr>
      </w:pPr>
    </w:p>
    <w:p w14:paraId="458916BF" w14:textId="77777777" w:rsidR="005F03FD" w:rsidRPr="00124D22" w:rsidRDefault="005F03FD" w:rsidP="00A207CA">
      <w:pPr>
        <w:spacing w:line="300" w:lineRule="auto"/>
        <w:jc w:val="both"/>
        <w:rPr>
          <w:rFonts w:ascii="Arial" w:hAnsi="Arial" w:cs="Arial"/>
          <w:sz w:val="22"/>
          <w:szCs w:val="22"/>
        </w:rPr>
      </w:pPr>
      <w:r w:rsidRPr="00124D22">
        <w:rPr>
          <w:rFonts w:ascii="Arial" w:hAnsi="Arial" w:cs="Arial"/>
          <w:sz w:val="22"/>
          <w:szCs w:val="22"/>
        </w:rPr>
        <w:t>Lista zaakceptowanych przez Administratora danych Sub-procesorów, którym Procesor może powierzyć dalsze przetwarzanie Danych osobowych</w:t>
      </w:r>
    </w:p>
    <w:p w14:paraId="373A7B0C"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1) ……………………………………………………………………</w:t>
      </w:r>
    </w:p>
    <w:p w14:paraId="598F5725"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2) ……………………………………………………………………</w:t>
      </w:r>
    </w:p>
    <w:p w14:paraId="6B0F13D6"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3) ……………………………………………………………………</w:t>
      </w:r>
    </w:p>
    <w:p w14:paraId="3C78DA13"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itd.</w:t>
      </w:r>
    </w:p>
    <w:p w14:paraId="0352E2F2" w14:textId="77777777" w:rsidR="005F03FD" w:rsidRPr="00124D22" w:rsidRDefault="005F03FD" w:rsidP="00A207CA">
      <w:pPr>
        <w:spacing w:line="300" w:lineRule="auto"/>
        <w:rPr>
          <w:rFonts w:ascii="Arial" w:hAnsi="Arial" w:cs="Arial"/>
          <w:sz w:val="22"/>
          <w:szCs w:val="22"/>
        </w:rPr>
      </w:pPr>
    </w:p>
    <w:p w14:paraId="1DD921CD" w14:textId="77777777" w:rsidR="005F03FD" w:rsidRPr="00124D22" w:rsidRDefault="005F03FD" w:rsidP="00A207CA">
      <w:pPr>
        <w:spacing w:line="300" w:lineRule="auto"/>
        <w:rPr>
          <w:rFonts w:ascii="Arial" w:hAnsi="Arial" w:cs="Arial"/>
          <w:b/>
          <w:sz w:val="22"/>
          <w:szCs w:val="22"/>
        </w:rPr>
      </w:pPr>
      <w:r w:rsidRPr="00124D22">
        <w:rPr>
          <w:rFonts w:ascii="Arial" w:hAnsi="Arial" w:cs="Arial"/>
          <w:b/>
          <w:sz w:val="22"/>
          <w:szCs w:val="22"/>
        </w:rPr>
        <w:br w:type="page"/>
      </w:r>
    </w:p>
    <w:p w14:paraId="2DF27EAE" w14:textId="46B5FF72" w:rsidR="005F03FD" w:rsidRPr="00124D22" w:rsidRDefault="005F03FD" w:rsidP="00A207CA">
      <w:pPr>
        <w:spacing w:line="300" w:lineRule="auto"/>
        <w:jc w:val="right"/>
        <w:rPr>
          <w:rFonts w:ascii="Arial" w:hAnsi="Arial" w:cs="Arial"/>
          <w:sz w:val="22"/>
          <w:szCs w:val="22"/>
        </w:rPr>
      </w:pPr>
      <w:r w:rsidRPr="00124D22">
        <w:rPr>
          <w:rFonts w:ascii="Arial" w:hAnsi="Arial" w:cs="Arial"/>
          <w:sz w:val="22"/>
          <w:szCs w:val="22"/>
        </w:rPr>
        <w:lastRenderedPageBreak/>
        <w:t>ZAŁĄCZNIK NR 2 do umowy nr ……/RODO/……………………../20</w:t>
      </w:r>
      <w:r w:rsidR="00AB3B11" w:rsidRPr="00124D22">
        <w:rPr>
          <w:rFonts w:ascii="Arial" w:hAnsi="Arial" w:cs="Arial"/>
          <w:sz w:val="22"/>
          <w:szCs w:val="22"/>
        </w:rPr>
        <w:t>2</w:t>
      </w:r>
      <w:r w:rsidR="00666C56">
        <w:rPr>
          <w:rFonts w:ascii="Arial" w:hAnsi="Arial" w:cs="Arial"/>
          <w:sz w:val="22"/>
          <w:szCs w:val="22"/>
        </w:rPr>
        <w:t>2</w:t>
      </w:r>
    </w:p>
    <w:p w14:paraId="4AF2B573" w14:textId="77777777" w:rsidR="005F03FD" w:rsidRPr="00124D22" w:rsidRDefault="005F03FD" w:rsidP="00A207CA">
      <w:pPr>
        <w:spacing w:line="300" w:lineRule="auto"/>
        <w:jc w:val="center"/>
        <w:rPr>
          <w:rFonts w:ascii="Arial" w:hAnsi="Arial" w:cs="Arial"/>
          <w:b/>
          <w:sz w:val="22"/>
          <w:szCs w:val="22"/>
        </w:rPr>
      </w:pPr>
    </w:p>
    <w:p w14:paraId="5C27C741" w14:textId="77777777" w:rsidR="005F03FD" w:rsidRPr="00124D22" w:rsidRDefault="005F03FD" w:rsidP="00A207CA">
      <w:pPr>
        <w:spacing w:line="300" w:lineRule="auto"/>
        <w:jc w:val="center"/>
        <w:rPr>
          <w:rFonts w:ascii="Arial" w:hAnsi="Arial" w:cs="Arial"/>
          <w:b/>
          <w:sz w:val="22"/>
          <w:szCs w:val="22"/>
        </w:rPr>
      </w:pPr>
      <w:r w:rsidRPr="00124D22">
        <w:rPr>
          <w:rFonts w:ascii="Arial" w:hAnsi="Arial" w:cs="Arial"/>
          <w:b/>
          <w:sz w:val="22"/>
          <w:szCs w:val="22"/>
        </w:rPr>
        <w:t>WYKAZ ŚRODKÓW TECHNICZNYCH I ORGANIZACYJNYCH, KTÓRE ZOBOWIĄZANY JEST WDROŻYĆ PROCESOR</w:t>
      </w:r>
    </w:p>
    <w:p w14:paraId="7D13F794" w14:textId="77777777" w:rsidR="005F03FD" w:rsidRPr="00124D22" w:rsidRDefault="005F03FD" w:rsidP="00A207CA">
      <w:pPr>
        <w:spacing w:line="300" w:lineRule="auto"/>
        <w:textAlignment w:val="baseline"/>
        <w:rPr>
          <w:rFonts w:ascii="Arial" w:hAnsi="Arial" w:cs="Arial"/>
          <w:sz w:val="22"/>
          <w:szCs w:val="22"/>
        </w:rPr>
      </w:pPr>
    </w:p>
    <w:p w14:paraId="020DE959" w14:textId="77777777" w:rsidR="005F03FD" w:rsidRPr="00124D22" w:rsidRDefault="005F03FD" w:rsidP="00A207CA">
      <w:pPr>
        <w:spacing w:line="300" w:lineRule="auto"/>
        <w:textAlignment w:val="baseline"/>
        <w:rPr>
          <w:rFonts w:ascii="Arial" w:hAnsi="Arial" w:cs="Arial"/>
          <w:sz w:val="22"/>
          <w:szCs w:val="22"/>
        </w:rPr>
      </w:pPr>
      <w:r w:rsidRPr="00124D22">
        <w:rPr>
          <w:rFonts w:ascii="Arial" w:hAnsi="Arial" w:cs="Arial"/>
          <w:sz w:val="22"/>
          <w:szCs w:val="22"/>
        </w:rPr>
        <w:t>Uwzględniając charakter, zakres, kontekst i cele przetwarzania oraz ryzyko naruszenia praw lub wolności osób fizycznych o różnym prawdopodobieństwie i wadze zagrożenia Procesor zobowiązany jest do:</w:t>
      </w:r>
    </w:p>
    <w:p w14:paraId="6ABDA31E" w14:textId="77777777" w:rsidR="005F03FD" w:rsidRPr="00124D22" w:rsidRDefault="005F03FD" w:rsidP="00A207CA">
      <w:pPr>
        <w:spacing w:line="300" w:lineRule="auto"/>
        <w:textAlignment w:val="baseline"/>
        <w:rPr>
          <w:rFonts w:ascii="Arial" w:hAnsi="Arial" w:cs="Arial"/>
          <w:sz w:val="22"/>
          <w:szCs w:val="22"/>
        </w:rPr>
      </w:pPr>
    </w:p>
    <w:p w14:paraId="0827A10D"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przetwarzania danych  na zasadach  określonych w art. 5 RODO;</w:t>
      </w:r>
    </w:p>
    <w:p w14:paraId="735A3075"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legalności przetwarzana  danych zgodnie z art. 6–11 RODO;</w:t>
      </w:r>
    </w:p>
    <w:p w14:paraId="6601F64E"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przestrzegania praw osób których dane dotyczą zgodnie z art. 12-23 RODO;</w:t>
      </w:r>
    </w:p>
    <w:p w14:paraId="74530DA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wypełniania obowiązków w zakresie przetwarzania danych na podstawie  art. 24-31 RODO;</w:t>
      </w:r>
    </w:p>
    <w:p w14:paraId="313F175C"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bezpieczeństwa przetwarzania danych zgodnie z art. 32-36 RODO;</w:t>
      </w:r>
    </w:p>
    <w:p w14:paraId="5C6FE2B0"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 xml:space="preserve">spełnienia wymagań w zakresie przekazywania danych do państw trzecich i instytucji międzynarodowych zgodnie z art. 44–49 RODO (tylko w przypadku wyraźnej zgody Administratora o której mowa w </w:t>
      </w:r>
      <w:r w:rsidRPr="00124D22">
        <w:rPr>
          <w:rFonts w:ascii="Arial" w:hAnsi="Arial" w:cs="Arial"/>
          <w:bCs/>
          <w:caps/>
          <w:kern w:val="32"/>
          <w:sz w:val="22"/>
          <w:szCs w:val="22"/>
        </w:rPr>
        <w:t xml:space="preserve">§1 </w:t>
      </w:r>
      <w:r w:rsidRPr="00124D22">
        <w:rPr>
          <w:rFonts w:ascii="Arial" w:hAnsi="Arial" w:cs="Arial"/>
          <w:bCs/>
          <w:kern w:val="32"/>
          <w:sz w:val="22"/>
          <w:szCs w:val="22"/>
        </w:rPr>
        <w:t xml:space="preserve">pkt. </w:t>
      </w:r>
      <w:r w:rsidRPr="00124D22">
        <w:rPr>
          <w:rFonts w:ascii="Arial" w:hAnsi="Arial" w:cs="Arial"/>
          <w:bCs/>
          <w:caps/>
          <w:kern w:val="32"/>
          <w:sz w:val="22"/>
          <w:szCs w:val="22"/>
        </w:rPr>
        <w:t>4</w:t>
      </w:r>
      <w:r w:rsidRPr="00124D22">
        <w:rPr>
          <w:rFonts w:ascii="Arial" w:hAnsi="Arial" w:cs="Arial"/>
          <w:sz w:val="22"/>
          <w:szCs w:val="22"/>
        </w:rPr>
        <w:t>.</w:t>
      </w:r>
    </w:p>
    <w:p w14:paraId="4B58519A" w14:textId="77777777" w:rsidR="005F03FD" w:rsidRPr="00124D22" w:rsidRDefault="005F03FD" w:rsidP="00A207CA">
      <w:pPr>
        <w:spacing w:line="300" w:lineRule="auto"/>
        <w:rPr>
          <w:rFonts w:ascii="Arial" w:hAnsi="Arial" w:cs="Arial"/>
          <w:sz w:val="22"/>
          <w:szCs w:val="22"/>
        </w:rPr>
      </w:pPr>
    </w:p>
    <w:p w14:paraId="163F6EB8"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W celu zapewnienia odpowiedniego stopnia zabezpieczenia powierzonych danych Procesor jest zobowiązany do wdrożenia odpowiednich i zgodnych z RODO środków technicznych i organizacyjnych, w szczególności:</w:t>
      </w:r>
    </w:p>
    <w:p w14:paraId="1A87404B" w14:textId="77777777" w:rsidR="005F03FD" w:rsidRPr="00124D22" w:rsidRDefault="005F03FD" w:rsidP="00A207CA">
      <w:pPr>
        <w:spacing w:line="300" w:lineRule="auto"/>
        <w:rPr>
          <w:rFonts w:ascii="Arial" w:hAnsi="Arial" w:cs="Arial"/>
          <w:sz w:val="22"/>
          <w:szCs w:val="22"/>
        </w:rPr>
      </w:pPr>
    </w:p>
    <w:p w14:paraId="51BA409B"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t>zastosowania odpowiednich i adekwatnych środków technicznych do zapewnienia ochrony danych, np.:</w:t>
      </w:r>
    </w:p>
    <w:p w14:paraId="714D5F7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środki kryptograficznej ochrony danych do danych osobowych przekazywanych np. drogą elektroniczną poprzez e-mail np. zaszyfrowane archiwum ZIP z danymi z przekazaniem hasła dostępu innym medium np. telefonicznie/sms,</w:t>
      </w:r>
    </w:p>
    <w:p w14:paraId="405413F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 xml:space="preserve">zasad bezpieczeństwa dotyczących wymuszenia stosowania tzw. silnych haseł, ograniczenia do minimum uprawnień użytkowników, zapewnienia bezpieczeństwa danych służących autoryzacji w systemach, </w:t>
      </w:r>
    </w:p>
    <w:p w14:paraId="748E224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zabezpieczeń systemem antywirusowym poddawanym bieżącym aktualizacjom,</w:t>
      </w:r>
    </w:p>
    <w:p w14:paraId="0BC5BED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centralnego zarządzania aktualizacjami/patch’ami dla aplikacji i systemów,</w:t>
      </w:r>
    </w:p>
    <w:p w14:paraId="3C36BE55"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zdalnego dostępu do sieci tylko poprzez technologie zapewniające szyfrowanie całej transmisji algorytmami powszechnie uznanymi za silne np.: VPN, IPSEC, SSL,</w:t>
      </w:r>
    </w:p>
    <w:p w14:paraId="1B308B4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zabezpieczenie poczty e-mail przez mechanizmy/rozwiązania antyspamowe,</w:t>
      </w:r>
    </w:p>
    <w:p w14:paraId="305B4EA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zapewnienie mechanizmów backupów danych na wypadek ich utraty.</w:t>
      </w:r>
    </w:p>
    <w:p w14:paraId="39E510D2"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t>zastosowania odpowiednich i adekwatnych środków organizacyjnych do zapewnienia ochrony danych, np.:</w:t>
      </w:r>
    </w:p>
    <w:p w14:paraId="23C30BF4"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zapewnienie odpowiednich polityk/procedur/instrukcji dot. bezpieczeństwa informacji i ochrony danych osobowych w organizacji,</w:t>
      </w:r>
    </w:p>
    <w:p w14:paraId="0CAE43F2"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zapewnienia umów powierzenia z podwykonawcami wyszczególnionymi w zał. nr 1,</w:t>
      </w:r>
    </w:p>
    <w:p w14:paraId="14714627"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przeszkolenia pracowników i upoważnienia ich do przetwarzania danych osobowych oraz zobowiązania do zachowania poufności,</w:t>
      </w:r>
    </w:p>
    <w:p w14:paraId="589CF23A"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lastRenderedPageBreak/>
        <w:t>zastosowania odpowiednich i adekwatnych zabezpieczeń fizycznych do zapewnienia ochrony danych, np.:</w:t>
      </w:r>
    </w:p>
    <w:p w14:paraId="18056D6B" w14:textId="77777777" w:rsidR="005F03FD" w:rsidRPr="00124D22" w:rsidRDefault="005F03FD" w:rsidP="003C4D78">
      <w:pPr>
        <w:numPr>
          <w:ilvl w:val="0"/>
          <w:numId w:val="34"/>
        </w:numPr>
        <w:spacing w:line="300" w:lineRule="auto"/>
        <w:jc w:val="both"/>
        <w:rPr>
          <w:rFonts w:ascii="Arial" w:hAnsi="Arial" w:cs="Arial"/>
          <w:sz w:val="22"/>
          <w:szCs w:val="22"/>
        </w:rPr>
      </w:pPr>
      <w:r w:rsidRPr="00124D22">
        <w:rPr>
          <w:rFonts w:ascii="Arial" w:hAnsi="Arial" w:cs="Arial"/>
          <w:sz w:val="22"/>
          <w:szCs w:val="22"/>
        </w:rPr>
        <w:t>kontroli dostępu do pomieszczeń, w których przetwarzane są dane osobowe,</w:t>
      </w:r>
    </w:p>
    <w:p w14:paraId="23436D40" w14:textId="77777777" w:rsidR="005F03FD" w:rsidRPr="00124D22" w:rsidRDefault="005F03FD" w:rsidP="003C4D78">
      <w:pPr>
        <w:numPr>
          <w:ilvl w:val="0"/>
          <w:numId w:val="34"/>
        </w:numPr>
        <w:spacing w:line="300" w:lineRule="auto"/>
        <w:jc w:val="both"/>
        <w:rPr>
          <w:rFonts w:ascii="Arial" w:hAnsi="Arial" w:cs="Arial"/>
          <w:sz w:val="22"/>
          <w:szCs w:val="22"/>
        </w:rPr>
      </w:pPr>
      <w:r w:rsidRPr="00124D22">
        <w:rPr>
          <w:rFonts w:ascii="Arial" w:hAnsi="Arial" w:cs="Arial"/>
          <w:sz w:val="22"/>
          <w:szCs w:val="22"/>
        </w:rPr>
        <w:t>odpowiednich, zamykanych szaf, w przypadku przetwarzania danych w postaci papierowej,</w:t>
      </w:r>
    </w:p>
    <w:p w14:paraId="6CC2FFBF" w14:textId="77777777" w:rsidR="005F03FD" w:rsidRPr="00124D22" w:rsidRDefault="005F03FD" w:rsidP="003C4D78">
      <w:pPr>
        <w:spacing w:line="300" w:lineRule="auto"/>
        <w:rPr>
          <w:rFonts w:ascii="Arial" w:hAnsi="Arial" w:cs="Arial"/>
          <w:sz w:val="22"/>
          <w:szCs w:val="22"/>
        </w:rPr>
      </w:pPr>
      <w:r w:rsidRPr="00124D22">
        <w:rPr>
          <w:rFonts w:ascii="Arial" w:hAnsi="Arial" w:cs="Arial"/>
          <w:sz w:val="22"/>
          <w:szCs w:val="22"/>
        </w:rPr>
        <w:br w:type="page"/>
      </w:r>
    </w:p>
    <w:p w14:paraId="0FDA37E1" w14:textId="77777777" w:rsidR="005F03FD" w:rsidRPr="00124D22" w:rsidRDefault="005F03FD" w:rsidP="00AB3B11">
      <w:pPr>
        <w:spacing w:line="300" w:lineRule="auto"/>
        <w:jc w:val="right"/>
        <w:rPr>
          <w:rFonts w:ascii="Arial" w:hAnsi="Arial" w:cs="Arial"/>
          <w:sz w:val="22"/>
          <w:szCs w:val="22"/>
        </w:rPr>
      </w:pPr>
      <w:r w:rsidRPr="00124D22">
        <w:rPr>
          <w:rFonts w:ascii="Arial" w:hAnsi="Arial" w:cs="Arial"/>
          <w:sz w:val="22"/>
          <w:szCs w:val="22"/>
        </w:rPr>
        <w:lastRenderedPageBreak/>
        <w:t>ZAŁĄCZNIK NR 3 do umowy nr ……/RODO/……………………../……….</w:t>
      </w:r>
    </w:p>
    <w:p w14:paraId="419E5F05" w14:textId="77777777" w:rsidR="005F03FD" w:rsidRPr="00124D22" w:rsidRDefault="005F03FD" w:rsidP="00AB3B11">
      <w:pPr>
        <w:spacing w:line="300" w:lineRule="auto"/>
        <w:jc w:val="right"/>
        <w:rPr>
          <w:rFonts w:ascii="Arial" w:hAnsi="Arial" w:cs="Arial"/>
          <w:sz w:val="22"/>
          <w:szCs w:val="22"/>
        </w:rPr>
      </w:pPr>
    </w:p>
    <w:p w14:paraId="73B02A11"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sz w:val="22"/>
          <w:szCs w:val="22"/>
        </w:rPr>
        <w:t xml:space="preserve"> </w:t>
      </w:r>
      <w:r w:rsidRPr="00124D22">
        <w:rPr>
          <w:rFonts w:ascii="Arial" w:hAnsi="Arial" w:cs="Arial"/>
          <w:b/>
          <w:sz w:val="22"/>
          <w:szCs w:val="22"/>
        </w:rPr>
        <w:t xml:space="preserve">Wzór zgłoszenia o Naruszeniu ochrony danych osobowych </w:t>
      </w:r>
    </w:p>
    <w:p w14:paraId="484AB38E" w14:textId="77777777" w:rsidR="005F03FD" w:rsidRPr="00124D22" w:rsidRDefault="005F03FD" w:rsidP="00AB3B11">
      <w:pPr>
        <w:tabs>
          <w:tab w:val="left" w:pos="5460"/>
        </w:tabs>
        <w:spacing w:line="300" w:lineRule="auto"/>
        <w:rPr>
          <w:rFonts w:ascii="Arial" w:hAnsi="Arial" w:cs="Arial"/>
          <w:sz w:val="22"/>
          <w:szCs w:val="22"/>
        </w:rPr>
      </w:pPr>
      <w:r w:rsidRPr="00124D22">
        <w:rPr>
          <w:rFonts w:ascii="Arial" w:hAnsi="Arial" w:cs="Arial"/>
          <w:sz w:val="22"/>
          <w:szCs w:val="22"/>
        </w:rPr>
        <w:tab/>
      </w:r>
    </w:p>
    <w:p w14:paraId="74D71F48" w14:textId="77777777" w:rsidR="005F03FD" w:rsidRPr="00124D22" w:rsidRDefault="005F03FD" w:rsidP="00AB3B11">
      <w:pPr>
        <w:spacing w:line="300" w:lineRule="auto"/>
        <w:jc w:val="both"/>
        <w:rPr>
          <w:rFonts w:ascii="Arial" w:hAnsi="Arial" w:cs="Arial"/>
          <w:sz w:val="22"/>
          <w:szCs w:val="22"/>
        </w:rPr>
      </w:pPr>
      <w:r w:rsidRPr="00124D22">
        <w:rPr>
          <w:rFonts w:ascii="Arial" w:hAnsi="Arial" w:cs="Arial"/>
          <w:sz w:val="22"/>
          <w:szCs w:val="22"/>
        </w:rPr>
        <w:t xml:space="preserve">Wypełniony formularz zgłoszenia należy przesłać za pośrednictwem zaszyfrowanej wiadomości e-mail do Inspektora Ochrony Danych na adres </w:t>
      </w:r>
      <w:hyperlink r:id="rId29" w:history="1">
        <w:r w:rsidRPr="00124D22">
          <w:rPr>
            <w:rFonts w:ascii="Arial" w:hAnsi="Arial" w:cs="Arial"/>
            <w:sz w:val="22"/>
            <w:szCs w:val="22"/>
          </w:rPr>
          <w:t>eep.iod@enea.pl</w:t>
        </w:r>
      </w:hyperlink>
      <w:r w:rsidRPr="00124D22">
        <w:rPr>
          <w:rFonts w:ascii="Arial" w:hAnsi="Arial" w:cs="Arial"/>
          <w:sz w:val="22"/>
          <w:szCs w:val="22"/>
        </w:rPr>
        <w:t xml:space="preserve"> </w:t>
      </w:r>
    </w:p>
    <w:p w14:paraId="7BD7FF0B" w14:textId="77777777" w:rsidR="005F03FD" w:rsidRPr="00124D22" w:rsidRDefault="005F03FD" w:rsidP="00AB3B11">
      <w:pPr>
        <w:spacing w:line="300" w:lineRule="auto"/>
        <w:jc w:val="both"/>
        <w:rPr>
          <w:rFonts w:ascii="Arial" w:hAnsi="Arial" w:cs="Arial"/>
          <w:sz w:val="22"/>
          <w:szCs w:val="22"/>
        </w:rPr>
      </w:pPr>
    </w:p>
    <w:tbl>
      <w:tblPr>
        <w:tblStyle w:val="Tabela-Siatka"/>
        <w:tblW w:w="0" w:type="auto"/>
        <w:tblLook w:val="04A0" w:firstRow="1" w:lastRow="0" w:firstColumn="1" w:lastColumn="0" w:noHBand="0" w:noVBand="1"/>
      </w:tblPr>
      <w:tblGrid>
        <w:gridCol w:w="2809"/>
        <w:gridCol w:w="478"/>
        <w:gridCol w:w="3014"/>
        <w:gridCol w:w="3013"/>
      </w:tblGrid>
      <w:tr w:rsidR="005F03FD" w:rsidRPr="00124D22" w14:paraId="116EF512" w14:textId="77777777" w:rsidTr="005F03FD">
        <w:tc>
          <w:tcPr>
            <w:tcW w:w="9042" w:type="dxa"/>
            <w:gridSpan w:val="4"/>
            <w:tcBorders>
              <w:top w:val="single" w:sz="12" w:space="0" w:color="auto"/>
              <w:left w:val="single" w:sz="12" w:space="0" w:color="auto"/>
              <w:right w:val="single" w:sz="12" w:space="0" w:color="auto"/>
            </w:tcBorders>
            <w:shd w:val="clear" w:color="auto" w:fill="D9D9D9"/>
            <w:hideMark/>
          </w:tcPr>
          <w:p w14:paraId="28604CCC"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Zgłoszenie o Naruszeniu Ochrony Danych Osobowych</w:t>
            </w:r>
          </w:p>
        </w:tc>
      </w:tr>
      <w:tr w:rsidR="005F03FD" w:rsidRPr="00124D22" w14:paraId="32F2180E" w14:textId="77777777" w:rsidTr="005F03FD">
        <w:tc>
          <w:tcPr>
            <w:tcW w:w="2537" w:type="dxa"/>
            <w:tcBorders>
              <w:top w:val="single" w:sz="2" w:space="0" w:color="auto"/>
              <w:left w:val="single" w:sz="12" w:space="0" w:color="auto"/>
            </w:tcBorders>
            <w:shd w:val="clear" w:color="auto" w:fill="D9D9D9"/>
            <w:hideMark/>
          </w:tcPr>
          <w:p w14:paraId="68BC678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Przetwarzający/Procesor</w:t>
            </w:r>
          </w:p>
          <w:p w14:paraId="1EDCF539"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Nazwa Podmiotu przetwarzającego dane</w:t>
            </w:r>
            <w:r w:rsidRPr="00124D22">
              <w:rPr>
                <w:rFonts w:ascii="Arial" w:hAnsi="Arial" w:cs="Arial"/>
                <w:sz w:val="22"/>
                <w:szCs w:val="22"/>
              </w:rPr>
              <w:t>)</w:t>
            </w:r>
          </w:p>
        </w:tc>
        <w:tc>
          <w:tcPr>
            <w:tcW w:w="6505" w:type="dxa"/>
            <w:gridSpan w:val="3"/>
            <w:tcBorders>
              <w:top w:val="single" w:sz="2" w:space="0" w:color="auto"/>
              <w:right w:val="single" w:sz="12" w:space="0" w:color="auto"/>
            </w:tcBorders>
          </w:tcPr>
          <w:p w14:paraId="1DB84840" w14:textId="77777777" w:rsidR="005F03FD" w:rsidRPr="00124D22" w:rsidRDefault="005F03FD" w:rsidP="00AB3B11">
            <w:pPr>
              <w:spacing w:line="300" w:lineRule="auto"/>
              <w:rPr>
                <w:rFonts w:ascii="Arial" w:hAnsi="Arial" w:cs="Arial"/>
                <w:sz w:val="22"/>
                <w:szCs w:val="22"/>
              </w:rPr>
            </w:pPr>
          </w:p>
          <w:p w14:paraId="41B89019" w14:textId="77777777" w:rsidR="005F03FD" w:rsidRPr="00124D22" w:rsidRDefault="005F03FD" w:rsidP="00AB3B11">
            <w:pPr>
              <w:spacing w:line="300" w:lineRule="auto"/>
              <w:rPr>
                <w:rFonts w:ascii="Arial" w:hAnsi="Arial" w:cs="Arial"/>
                <w:sz w:val="22"/>
                <w:szCs w:val="22"/>
              </w:rPr>
            </w:pPr>
          </w:p>
          <w:p w14:paraId="607CE88B" w14:textId="77777777" w:rsidR="005F03FD" w:rsidRPr="00124D22" w:rsidRDefault="005F03FD" w:rsidP="00AB3B11">
            <w:pPr>
              <w:spacing w:line="300" w:lineRule="auto"/>
              <w:rPr>
                <w:rFonts w:ascii="Arial" w:hAnsi="Arial" w:cs="Arial"/>
                <w:sz w:val="22"/>
                <w:szCs w:val="22"/>
              </w:rPr>
            </w:pPr>
          </w:p>
        </w:tc>
      </w:tr>
      <w:tr w:rsidR="005F03FD" w:rsidRPr="00124D22" w14:paraId="1AC1BC27" w14:textId="77777777" w:rsidTr="005F03FD">
        <w:tc>
          <w:tcPr>
            <w:tcW w:w="2537" w:type="dxa"/>
            <w:tcBorders>
              <w:left w:val="single" w:sz="12" w:space="0" w:color="auto"/>
            </w:tcBorders>
            <w:shd w:val="clear" w:color="auto" w:fill="D9D9D9"/>
            <w:hideMark/>
          </w:tcPr>
          <w:p w14:paraId="0C9198B9"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Zgłaszający</w:t>
            </w:r>
          </w:p>
          <w:p w14:paraId="489C9732"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Imię i Nazwisko</w:t>
            </w:r>
            <w:r w:rsidRPr="00124D22">
              <w:rPr>
                <w:rFonts w:ascii="Arial" w:hAnsi="Arial" w:cs="Arial"/>
                <w:sz w:val="22"/>
                <w:szCs w:val="22"/>
              </w:rPr>
              <w:t>)</w:t>
            </w:r>
          </w:p>
        </w:tc>
        <w:tc>
          <w:tcPr>
            <w:tcW w:w="6505" w:type="dxa"/>
            <w:gridSpan w:val="3"/>
            <w:tcBorders>
              <w:right w:val="single" w:sz="12" w:space="0" w:color="auto"/>
            </w:tcBorders>
          </w:tcPr>
          <w:p w14:paraId="3A613686" w14:textId="77777777" w:rsidR="005F03FD" w:rsidRPr="00124D22" w:rsidRDefault="005F03FD" w:rsidP="00AB3B11">
            <w:pPr>
              <w:spacing w:line="300" w:lineRule="auto"/>
              <w:rPr>
                <w:rFonts w:ascii="Arial" w:hAnsi="Arial" w:cs="Arial"/>
                <w:sz w:val="22"/>
                <w:szCs w:val="22"/>
              </w:rPr>
            </w:pPr>
          </w:p>
          <w:p w14:paraId="3E7598F5" w14:textId="77777777" w:rsidR="005F03FD" w:rsidRPr="00124D22" w:rsidRDefault="005F03FD" w:rsidP="00AB3B11">
            <w:pPr>
              <w:spacing w:line="300" w:lineRule="auto"/>
              <w:rPr>
                <w:rFonts w:ascii="Arial" w:hAnsi="Arial" w:cs="Arial"/>
                <w:sz w:val="22"/>
                <w:szCs w:val="22"/>
              </w:rPr>
            </w:pPr>
          </w:p>
          <w:p w14:paraId="4079C685" w14:textId="77777777" w:rsidR="005F03FD" w:rsidRPr="00124D22" w:rsidRDefault="005F03FD" w:rsidP="00AB3B11">
            <w:pPr>
              <w:spacing w:line="300" w:lineRule="auto"/>
              <w:rPr>
                <w:rFonts w:ascii="Arial" w:hAnsi="Arial" w:cs="Arial"/>
                <w:sz w:val="22"/>
                <w:szCs w:val="22"/>
              </w:rPr>
            </w:pPr>
          </w:p>
        </w:tc>
      </w:tr>
      <w:tr w:rsidR="005F03FD" w:rsidRPr="00124D22" w14:paraId="14076AE1" w14:textId="77777777" w:rsidTr="005F03FD">
        <w:trPr>
          <w:trHeight w:val="124"/>
        </w:trPr>
        <w:tc>
          <w:tcPr>
            <w:tcW w:w="3015" w:type="dxa"/>
            <w:gridSpan w:val="2"/>
            <w:tcBorders>
              <w:left w:val="single" w:sz="12" w:space="0" w:color="auto"/>
            </w:tcBorders>
            <w:shd w:val="clear" w:color="auto" w:fill="D9D9D9"/>
            <w:hideMark/>
          </w:tcPr>
          <w:p w14:paraId="155BE3DC"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Komórka Organizacyjna</w:t>
            </w:r>
          </w:p>
        </w:tc>
        <w:tc>
          <w:tcPr>
            <w:tcW w:w="3014" w:type="dxa"/>
            <w:shd w:val="clear" w:color="auto" w:fill="D9D9D9"/>
            <w:hideMark/>
          </w:tcPr>
          <w:p w14:paraId="0141318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Numer telefonu</w:t>
            </w:r>
          </w:p>
        </w:tc>
        <w:tc>
          <w:tcPr>
            <w:tcW w:w="3013" w:type="dxa"/>
            <w:tcBorders>
              <w:right w:val="single" w:sz="12" w:space="0" w:color="auto"/>
            </w:tcBorders>
            <w:shd w:val="clear" w:color="auto" w:fill="D9D9D9"/>
            <w:hideMark/>
          </w:tcPr>
          <w:p w14:paraId="3D161A9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E-mail</w:t>
            </w:r>
          </w:p>
        </w:tc>
      </w:tr>
      <w:tr w:rsidR="005F03FD" w:rsidRPr="00124D22" w14:paraId="23F1777B" w14:textId="77777777" w:rsidTr="005F03FD">
        <w:trPr>
          <w:trHeight w:val="124"/>
        </w:trPr>
        <w:tc>
          <w:tcPr>
            <w:tcW w:w="3015" w:type="dxa"/>
            <w:gridSpan w:val="2"/>
            <w:tcBorders>
              <w:left w:val="single" w:sz="12" w:space="0" w:color="auto"/>
              <w:bottom w:val="single" w:sz="12" w:space="0" w:color="auto"/>
            </w:tcBorders>
          </w:tcPr>
          <w:p w14:paraId="7B9BEC03" w14:textId="77777777" w:rsidR="005F03FD" w:rsidRPr="00124D22" w:rsidRDefault="005F03FD" w:rsidP="00AB3B11">
            <w:pPr>
              <w:spacing w:line="300" w:lineRule="auto"/>
              <w:jc w:val="center"/>
              <w:rPr>
                <w:rFonts w:ascii="Arial" w:hAnsi="Arial" w:cs="Arial"/>
                <w:sz w:val="22"/>
                <w:szCs w:val="22"/>
              </w:rPr>
            </w:pPr>
          </w:p>
          <w:p w14:paraId="27BA2AB9" w14:textId="77777777" w:rsidR="005F03FD" w:rsidRPr="00124D22" w:rsidRDefault="005F03FD" w:rsidP="00AB3B11">
            <w:pPr>
              <w:spacing w:line="300" w:lineRule="auto"/>
              <w:jc w:val="center"/>
              <w:rPr>
                <w:rFonts w:ascii="Arial" w:hAnsi="Arial" w:cs="Arial"/>
                <w:sz w:val="22"/>
                <w:szCs w:val="22"/>
              </w:rPr>
            </w:pPr>
          </w:p>
        </w:tc>
        <w:tc>
          <w:tcPr>
            <w:tcW w:w="3014" w:type="dxa"/>
            <w:tcBorders>
              <w:bottom w:val="single" w:sz="12" w:space="0" w:color="auto"/>
            </w:tcBorders>
          </w:tcPr>
          <w:p w14:paraId="2C05C9F5" w14:textId="77777777" w:rsidR="005F03FD" w:rsidRPr="00124D22" w:rsidRDefault="005F03FD" w:rsidP="00AB3B11">
            <w:pPr>
              <w:spacing w:line="300" w:lineRule="auto"/>
              <w:jc w:val="center"/>
              <w:rPr>
                <w:rFonts w:ascii="Arial" w:hAnsi="Arial" w:cs="Arial"/>
                <w:sz w:val="22"/>
                <w:szCs w:val="22"/>
              </w:rPr>
            </w:pPr>
          </w:p>
        </w:tc>
        <w:tc>
          <w:tcPr>
            <w:tcW w:w="3013" w:type="dxa"/>
            <w:tcBorders>
              <w:bottom w:val="single" w:sz="12" w:space="0" w:color="auto"/>
              <w:right w:val="single" w:sz="12" w:space="0" w:color="auto"/>
            </w:tcBorders>
          </w:tcPr>
          <w:p w14:paraId="7521922B" w14:textId="77777777" w:rsidR="005F03FD" w:rsidRPr="00124D22" w:rsidRDefault="005F03FD" w:rsidP="00AB3B11">
            <w:pPr>
              <w:spacing w:line="300" w:lineRule="auto"/>
              <w:jc w:val="center"/>
              <w:rPr>
                <w:rFonts w:ascii="Arial" w:hAnsi="Arial" w:cs="Arial"/>
                <w:sz w:val="22"/>
                <w:szCs w:val="22"/>
              </w:rPr>
            </w:pPr>
          </w:p>
        </w:tc>
      </w:tr>
    </w:tbl>
    <w:p w14:paraId="018166E7" w14:textId="77777777" w:rsidR="005F03FD" w:rsidRPr="00124D22" w:rsidRDefault="005F03FD" w:rsidP="00AB3B11">
      <w:pPr>
        <w:spacing w:line="300" w:lineRule="auto"/>
        <w:rPr>
          <w:rFonts w:ascii="Arial" w:hAnsi="Arial" w:cs="Arial"/>
          <w:sz w:val="22"/>
          <w:szCs w:val="22"/>
          <w:lang w:eastAsia="en-US"/>
        </w:rPr>
      </w:pPr>
    </w:p>
    <w:tbl>
      <w:tblPr>
        <w:tblStyle w:val="Tabela-Siatka"/>
        <w:tblW w:w="0" w:type="auto"/>
        <w:tblLook w:val="04A0" w:firstRow="1" w:lastRow="0" w:firstColumn="1" w:lastColumn="0" w:noHBand="0" w:noVBand="1"/>
      </w:tblPr>
      <w:tblGrid>
        <w:gridCol w:w="1835"/>
        <w:gridCol w:w="984"/>
        <w:gridCol w:w="1701"/>
        <w:gridCol w:w="141"/>
        <w:gridCol w:w="1365"/>
        <w:gridCol w:w="1189"/>
        <w:gridCol w:w="319"/>
        <w:gridCol w:w="1508"/>
      </w:tblGrid>
      <w:tr w:rsidR="005F03FD" w:rsidRPr="00124D22" w14:paraId="5007DB39" w14:textId="77777777" w:rsidTr="005F03FD">
        <w:trPr>
          <w:trHeight w:val="124"/>
        </w:trPr>
        <w:tc>
          <w:tcPr>
            <w:tcW w:w="4661" w:type="dxa"/>
            <w:gridSpan w:val="4"/>
            <w:tcBorders>
              <w:top w:val="single" w:sz="12" w:space="0" w:color="auto"/>
              <w:left w:val="single" w:sz="12" w:space="0" w:color="auto"/>
            </w:tcBorders>
            <w:shd w:val="clear" w:color="auto" w:fill="D9D9D9"/>
            <w:hideMark/>
          </w:tcPr>
          <w:p w14:paraId="5C556EC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 zgłoszenia</w:t>
            </w:r>
          </w:p>
        </w:tc>
        <w:tc>
          <w:tcPr>
            <w:tcW w:w="4381" w:type="dxa"/>
            <w:gridSpan w:val="4"/>
            <w:tcBorders>
              <w:top w:val="single" w:sz="12" w:space="0" w:color="auto"/>
              <w:right w:val="single" w:sz="12" w:space="0" w:color="auto"/>
            </w:tcBorders>
            <w:shd w:val="clear" w:color="auto" w:fill="D9D9D9"/>
            <w:hideMark/>
          </w:tcPr>
          <w:p w14:paraId="5486BCDA"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Czas zgłoszenia</w:t>
            </w:r>
          </w:p>
        </w:tc>
      </w:tr>
      <w:tr w:rsidR="005F03FD" w:rsidRPr="00124D22" w14:paraId="1EE3003B" w14:textId="77777777" w:rsidTr="005F03FD">
        <w:trPr>
          <w:trHeight w:val="124"/>
        </w:trPr>
        <w:tc>
          <w:tcPr>
            <w:tcW w:w="4661" w:type="dxa"/>
            <w:gridSpan w:val="4"/>
            <w:tcBorders>
              <w:left w:val="single" w:sz="12" w:space="0" w:color="auto"/>
            </w:tcBorders>
          </w:tcPr>
          <w:p w14:paraId="5872065A" w14:textId="77777777" w:rsidR="005F03FD" w:rsidRPr="00124D22" w:rsidRDefault="005F03FD" w:rsidP="00AB3B11">
            <w:pPr>
              <w:spacing w:line="300" w:lineRule="auto"/>
              <w:jc w:val="center"/>
              <w:rPr>
                <w:rFonts w:ascii="Arial" w:hAnsi="Arial" w:cs="Arial"/>
                <w:sz w:val="22"/>
                <w:szCs w:val="22"/>
              </w:rPr>
            </w:pPr>
          </w:p>
          <w:p w14:paraId="296A9312" w14:textId="77777777" w:rsidR="005F03FD" w:rsidRPr="00124D22" w:rsidRDefault="005F03FD" w:rsidP="00AB3B11">
            <w:pPr>
              <w:spacing w:line="300" w:lineRule="auto"/>
              <w:jc w:val="center"/>
              <w:rPr>
                <w:rFonts w:ascii="Arial" w:hAnsi="Arial" w:cs="Arial"/>
                <w:sz w:val="22"/>
                <w:szCs w:val="22"/>
              </w:rPr>
            </w:pPr>
          </w:p>
        </w:tc>
        <w:tc>
          <w:tcPr>
            <w:tcW w:w="4381" w:type="dxa"/>
            <w:gridSpan w:val="4"/>
            <w:tcBorders>
              <w:right w:val="single" w:sz="12" w:space="0" w:color="auto"/>
            </w:tcBorders>
          </w:tcPr>
          <w:p w14:paraId="7898F459" w14:textId="77777777" w:rsidR="005F03FD" w:rsidRPr="00124D22" w:rsidRDefault="005F03FD" w:rsidP="00AB3B11">
            <w:pPr>
              <w:spacing w:line="300" w:lineRule="auto"/>
              <w:jc w:val="center"/>
              <w:rPr>
                <w:rFonts w:ascii="Arial" w:hAnsi="Arial" w:cs="Arial"/>
                <w:sz w:val="22"/>
                <w:szCs w:val="22"/>
              </w:rPr>
            </w:pPr>
          </w:p>
        </w:tc>
      </w:tr>
      <w:tr w:rsidR="005F03FD" w:rsidRPr="00124D22" w14:paraId="18306194" w14:textId="77777777" w:rsidTr="005F03FD">
        <w:trPr>
          <w:trHeight w:val="124"/>
        </w:trPr>
        <w:tc>
          <w:tcPr>
            <w:tcW w:w="4661" w:type="dxa"/>
            <w:gridSpan w:val="4"/>
            <w:tcBorders>
              <w:left w:val="single" w:sz="12" w:space="0" w:color="auto"/>
            </w:tcBorders>
            <w:shd w:val="clear" w:color="auto" w:fill="D9D9D9"/>
            <w:hideMark/>
          </w:tcPr>
          <w:p w14:paraId="058CA1B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 zdarzenia</w:t>
            </w:r>
          </w:p>
        </w:tc>
        <w:tc>
          <w:tcPr>
            <w:tcW w:w="4381" w:type="dxa"/>
            <w:gridSpan w:val="4"/>
            <w:tcBorders>
              <w:right w:val="single" w:sz="12" w:space="0" w:color="auto"/>
            </w:tcBorders>
            <w:shd w:val="clear" w:color="auto" w:fill="D9D9D9"/>
            <w:hideMark/>
          </w:tcPr>
          <w:p w14:paraId="7F23B6FF"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Czas zdarzenia</w:t>
            </w:r>
          </w:p>
        </w:tc>
      </w:tr>
      <w:tr w:rsidR="005F03FD" w:rsidRPr="00124D22" w14:paraId="6A676828" w14:textId="77777777" w:rsidTr="005F03FD">
        <w:trPr>
          <w:trHeight w:val="124"/>
        </w:trPr>
        <w:tc>
          <w:tcPr>
            <w:tcW w:w="4661" w:type="dxa"/>
            <w:gridSpan w:val="4"/>
            <w:tcBorders>
              <w:left w:val="single" w:sz="12" w:space="0" w:color="auto"/>
            </w:tcBorders>
          </w:tcPr>
          <w:p w14:paraId="131C37DF" w14:textId="77777777" w:rsidR="005F03FD" w:rsidRPr="00124D22" w:rsidRDefault="005F03FD" w:rsidP="00AB3B11">
            <w:pPr>
              <w:spacing w:line="300" w:lineRule="auto"/>
              <w:rPr>
                <w:rFonts w:ascii="Arial" w:hAnsi="Arial" w:cs="Arial"/>
                <w:sz w:val="22"/>
                <w:szCs w:val="22"/>
              </w:rPr>
            </w:pPr>
          </w:p>
        </w:tc>
        <w:tc>
          <w:tcPr>
            <w:tcW w:w="4381" w:type="dxa"/>
            <w:gridSpan w:val="4"/>
            <w:tcBorders>
              <w:right w:val="single" w:sz="12" w:space="0" w:color="auto"/>
            </w:tcBorders>
          </w:tcPr>
          <w:p w14:paraId="3C9815F7" w14:textId="77777777" w:rsidR="005F03FD" w:rsidRPr="00124D22" w:rsidRDefault="005F03FD" w:rsidP="00AB3B11">
            <w:pPr>
              <w:spacing w:line="300" w:lineRule="auto"/>
              <w:rPr>
                <w:rFonts w:ascii="Arial" w:hAnsi="Arial" w:cs="Arial"/>
                <w:sz w:val="22"/>
                <w:szCs w:val="22"/>
              </w:rPr>
            </w:pPr>
          </w:p>
          <w:p w14:paraId="318F8829" w14:textId="77777777" w:rsidR="005F03FD" w:rsidRPr="00124D22" w:rsidRDefault="005F03FD" w:rsidP="00AB3B11">
            <w:pPr>
              <w:spacing w:line="300" w:lineRule="auto"/>
              <w:rPr>
                <w:rFonts w:ascii="Arial" w:hAnsi="Arial" w:cs="Arial"/>
                <w:sz w:val="22"/>
                <w:szCs w:val="22"/>
              </w:rPr>
            </w:pPr>
          </w:p>
        </w:tc>
      </w:tr>
      <w:tr w:rsidR="005F03FD" w:rsidRPr="00124D22" w14:paraId="3DE7186D" w14:textId="77777777" w:rsidTr="005F03FD">
        <w:tc>
          <w:tcPr>
            <w:tcW w:w="6026" w:type="dxa"/>
            <w:gridSpan w:val="5"/>
            <w:vMerge w:val="restart"/>
            <w:tcBorders>
              <w:left w:val="single" w:sz="12" w:space="0" w:color="auto"/>
            </w:tcBorders>
            <w:shd w:val="clear" w:color="auto" w:fill="D9D9D9"/>
            <w:hideMark/>
          </w:tcPr>
          <w:p w14:paraId="1C13A984"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Czy zgłoszenie zostało dokonane z opóźnieniem</w:t>
            </w:r>
          </w:p>
          <w:p w14:paraId="395ADE68"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minęły więcej niż 12 godzin od zdarzenia</w:t>
            </w:r>
            <w:r w:rsidRPr="00124D22">
              <w:rPr>
                <w:rFonts w:ascii="Arial" w:hAnsi="Arial" w:cs="Arial"/>
                <w:sz w:val="22"/>
                <w:szCs w:val="22"/>
              </w:rPr>
              <w:t>)</w:t>
            </w:r>
          </w:p>
        </w:tc>
        <w:tc>
          <w:tcPr>
            <w:tcW w:w="1508" w:type="dxa"/>
            <w:gridSpan w:val="2"/>
            <w:shd w:val="clear" w:color="auto" w:fill="D9D9D9"/>
            <w:hideMark/>
          </w:tcPr>
          <w:p w14:paraId="6E13111F"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Tak</w:t>
            </w:r>
          </w:p>
        </w:tc>
        <w:tc>
          <w:tcPr>
            <w:tcW w:w="1508" w:type="dxa"/>
            <w:tcBorders>
              <w:right w:val="single" w:sz="12" w:space="0" w:color="auto"/>
            </w:tcBorders>
            <w:shd w:val="clear" w:color="auto" w:fill="D9D9D9"/>
            <w:hideMark/>
          </w:tcPr>
          <w:p w14:paraId="6C84CE3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Nie</w:t>
            </w:r>
          </w:p>
        </w:tc>
      </w:tr>
      <w:tr w:rsidR="005F03FD" w:rsidRPr="00124D22" w14:paraId="0B6DDA3F" w14:textId="77777777" w:rsidTr="005F03FD">
        <w:tc>
          <w:tcPr>
            <w:tcW w:w="0" w:type="auto"/>
            <w:gridSpan w:val="5"/>
            <w:vMerge/>
            <w:tcBorders>
              <w:left w:val="single" w:sz="12" w:space="0" w:color="auto"/>
            </w:tcBorders>
            <w:vAlign w:val="center"/>
            <w:hideMark/>
          </w:tcPr>
          <w:p w14:paraId="65A0D35B" w14:textId="77777777" w:rsidR="005F03FD" w:rsidRPr="00124D22" w:rsidRDefault="005F03FD" w:rsidP="00AB3B11">
            <w:pPr>
              <w:spacing w:line="300" w:lineRule="auto"/>
              <w:rPr>
                <w:rFonts w:ascii="Arial" w:hAnsi="Arial" w:cs="Arial"/>
                <w:sz w:val="22"/>
                <w:szCs w:val="22"/>
                <w:lang w:eastAsia="en-US"/>
              </w:rPr>
            </w:pPr>
          </w:p>
        </w:tc>
        <w:tc>
          <w:tcPr>
            <w:tcW w:w="1508" w:type="dxa"/>
            <w:gridSpan w:val="2"/>
          </w:tcPr>
          <w:p w14:paraId="65D92804" w14:textId="77777777" w:rsidR="005F03FD" w:rsidRPr="00124D22" w:rsidRDefault="005F03FD" w:rsidP="00AB3B11">
            <w:pPr>
              <w:spacing w:line="300" w:lineRule="auto"/>
              <w:rPr>
                <w:rFonts w:ascii="Arial" w:hAnsi="Arial" w:cs="Arial"/>
                <w:sz w:val="22"/>
                <w:szCs w:val="22"/>
              </w:rPr>
            </w:pPr>
          </w:p>
          <w:p w14:paraId="56E1191D" w14:textId="77777777" w:rsidR="005F03FD" w:rsidRPr="00124D22" w:rsidRDefault="005F03FD" w:rsidP="00AB3B11">
            <w:pPr>
              <w:spacing w:line="300" w:lineRule="auto"/>
              <w:rPr>
                <w:rFonts w:ascii="Arial" w:hAnsi="Arial" w:cs="Arial"/>
                <w:sz w:val="22"/>
                <w:szCs w:val="22"/>
              </w:rPr>
            </w:pPr>
          </w:p>
        </w:tc>
        <w:tc>
          <w:tcPr>
            <w:tcW w:w="1508" w:type="dxa"/>
            <w:tcBorders>
              <w:right w:val="single" w:sz="12" w:space="0" w:color="auto"/>
            </w:tcBorders>
          </w:tcPr>
          <w:p w14:paraId="148D4A73" w14:textId="77777777" w:rsidR="005F03FD" w:rsidRPr="00124D22" w:rsidRDefault="005F03FD" w:rsidP="00AB3B11">
            <w:pPr>
              <w:spacing w:line="300" w:lineRule="auto"/>
              <w:rPr>
                <w:rFonts w:ascii="Arial" w:hAnsi="Arial" w:cs="Arial"/>
                <w:sz w:val="22"/>
                <w:szCs w:val="22"/>
              </w:rPr>
            </w:pPr>
          </w:p>
        </w:tc>
      </w:tr>
      <w:tr w:rsidR="005F03FD" w:rsidRPr="00124D22" w14:paraId="38133A00" w14:textId="77777777" w:rsidTr="005F03FD">
        <w:tc>
          <w:tcPr>
            <w:tcW w:w="1835" w:type="dxa"/>
            <w:tcBorders>
              <w:left w:val="single" w:sz="12" w:space="0" w:color="auto"/>
              <w:bottom w:val="single" w:sz="12" w:space="0" w:color="auto"/>
            </w:tcBorders>
            <w:shd w:val="clear" w:color="auto" w:fill="D9D9D9"/>
          </w:tcPr>
          <w:p w14:paraId="105A6CC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Powód opóźnienia</w:t>
            </w:r>
          </w:p>
          <w:p w14:paraId="780B78C9" w14:textId="77777777" w:rsidR="005F03FD" w:rsidRPr="00124D22" w:rsidRDefault="005F03FD" w:rsidP="00AB3B11">
            <w:pPr>
              <w:spacing w:line="300" w:lineRule="auto"/>
              <w:rPr>
                <w:rFonts w:ascii="Arial" w:hAnsi="Arial" w:cs="Arial"/>
                <w:sz w:val="22"/>
                <w:szCs w:val="22"/>
              </w:rPr>
            </w:pPr>
          </w:p>
        </w:tc>
        <w:tc>
          <w:tcPr>
            <w:tcW w:w="7207" w:type="dxa"/>
            <w:gridSpan w:val="7"/>
            <w:tcBorders>
              <w:right w:val="single" w:sz="12" w:space="0" w:color="auto"/>
            </w:tcBorders>
          </w:tcPr>
          <w:p w14:paraId="6B25B233" w14:textId="77777777" w:rsidR="005F03FD" w:rsidRPr="00124D22" w:rsidRDefault="005F03FD" w:rsidP="00AB3B11">
            <w:pPr>
              <w:spacing w:line="300" w:lineRule="auto"/>
              <w:rPr>
                <w:rFonts w:ascii="Arial" w:hAnsi="Arial" w:cs="Arial"/>
                <w:sz w:val="22"/>
                <w:szCs w:val="22"/>
              </w:rPr>
            </w:pPr>
          </w:p>
          <w:p w14:paraId="2032400C" w14:textId="77777777" w:rsidR="005F03FD" w:rsidRPr="00124D22" w:rsidRDefault="005F03FD" w:rsidP="00AB3B11">
            <w:pPr>
              <w:spacing w:line="300" w:lineRule="auto"/>
              <w:rPr>
                <w:rFonts w:ascii="Arial" w:hAnsi="Arial" w:cs="Arial"/>
                <w:sz w:val="22"/>
                <w:szCs w:val="22"/>
              </w:rPr>
            </w:pPr>
          </w:p>
          <w:p w14:paraId="42CFC707" w14:textId="77777777" w:rsidR="005F03FD" w:rsidRPr="00124D22" w:rsidRDefault="005F03FD" w:rsidP="00AB3B11">
            <w:pPr>
              <w:spacing w:line="300" w:lineRule="auto"/>
              <w:rPr>
                <w:rFonts w:ascii="Arial" w:hAnsi="Arial" w:cs="Arial"/>
                <w:sz w:val="22"/>
                <w:szCs w:val="22"/>
              </w:rPr>
            </w:pPr>
          </w:p>
        </w:tc>
      </w:tr>
      <w:tr w:rsidR="005F03FD" w:rsidRPr="00124D22" w14:paraId="541B3E3F" w14:textId="77777777" w:rsidTr="005F03FD">
        <w:trPr>
          <w:trHeight w:val="250"/>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4A4DF66"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Opis Naruszenia Ochrony Danych Osobowych (proszę krótko opisać zdarzenie)</w:t>
            </w:r>
          </w:p>
        </w:tc>
      </w:tr>
      <w:tr w:rsidR="005F03FD" w:rsidRPr="00124D22" w14:paraId="029E274D" w14:textId="77777777" w:rsidTr="005F03FD">
        <w:trPr>
          <w:trHeight w:val="980"/>
        </w:trPr>
        <w:tc>
          <w:tcPr>
            <w:tcW w:w="9042" w:type="dxa"/>
            <w:gridSpan w:val="8"/>
            <w:tcBorders>
              <w:top w:val="single" w:sz="2" w:space="0" w:color="000000"/>
              <w:left w:val="single" w:sz="12" w:space="0" w:color="auto"/>
              <w:bottom w:val="single" w:sz="12" w:space="0" w:color="auto"/>
              <w:right w:val="single" w:sz="12" w:space="0" w:color="auto"/>
            </w:tcBorders>
          </w:tcPr>
          <w:p w14:paraId="342FC9D5" w14:textId="77777777" w:rsidR="005F03FD" w:rsidRPr="00124D22" w:rsidRDefault="005F03FD" w:rsidP="00AB3B11">
            <w:pPr>
              <w:spacing w:line="300" w:lineRule="auto"/>
              <w:ind w:left="313"/>
              <w:contextualSpacing/>
              <w:rPr>
                <w:rFonts w:ascii="Arial" w:hAnsi="Arial" w:cs="Arial"/>
                <w:sz w:val="22"/>
                <w:szCs w:val="22"/>
              </w:rPr>
            </w:pPr>
          </w:p>
          <w:p w14:paraId="285ECD24"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Kategorie podmiotów danych (</w:t>
            </w:r>
            <w:r w:rsidRPr="00124D22">
              <w:rPr>
                <w:rFonts w:ascii="Arial" w:hAnsi="Arial" w:cs="Arial"/>
                <w:i/>
                <w:sz w:val="22"/>
                <w:szCs w:val="22"/>
              </w:rPr>
              <w:t>np. klienci, pracownicy</w:t>
            </w:r>
            <w:r w:rsidRPr="00124D22">
              <w:rPr>
                <w:rFonts w:ascii="Arial" w:hAnsi="Arial" w:cs="Arial"/>
                <w:sz w:val="22"/>
                <w:szCs w:val="22"/>
              </w:rPr>
              <w:t>)</w:t>
            </w:r>
          </w:p>
          <w:p w14:paraId="57F0B2F9" w14:textId="77777777" w:rsidR="005F03FD" w:rsidRPr="00124D22" w:rsidRDefault="005F03FD" w:rsidP="00AB3B11">
            <w:pPr>
              <w:spacing w:line="300" w:lineRule="auto"/>
              <w:rPr>
                <w:rFonts w:ascii="Arial" w:hAnsi="Arial" w:cs="Arial"/>
                <w:sz w:val="22"/>
                <w:szCs w:val="22"/>
              </w:rPr>
            </w:pPr>
          </w:p>
          <w:p w14:paraId="480ECC94"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Liczba podmiotów danych dotkniętych Naruszeniem (</w:t>
            </w:r>
            <w:r w:rsidRPr="00124D22">
              <w:rPr>
                <w:rFonts w:ascii="Arial" w:hAnsi="Arial" w:cs="Arial"/>
                <w:i/>
                <w:sz w:val="22"/>
                <w:szCs w:val="22"/>
              </w:rPr>
              <w:t>przybliżona</w:t>
            </w:r>
            <w:r w:rsidRPr="00124D22">
              <w:rPr>
                <w:rFonts w:ascii="Arial" w:hAnsi="Arial" w:cs="Arial"/>
                <w:sz w:val="22"/>
                <w:szCs w:val="22"/>
              </w:rPr>
              <w:t>)</w:t>
            </w:r>
          </w:p>
          <w:p w14:paraId="7ACB2699" w14:textId="77777777" w:rsidR="005F03FD" w:rsidRPr="00124D22" w:rsidRDefault="005F03FD" w:rsidP="00AB3B11">
            <w:pPr>
              <w:pStyle w:val="Akapitzlist"/>
              <w:spacing w:line="300" w:lineRule="auto"/>
              <w:rPr>
                <w:rFonts w:ascii="Arial" w:hAnsi="Arial" w:cs="Arial"/>
                <w:sz w:val="22"/>
                <w:szCs w:val="22"/>
              </w:rPr>
            </w:pPr>
          </w:p>
          <w:p w14:paraId="5E94BDCE"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Kategorie (zbiorów) rejestrów czynności danych (</w:t>
            </w:r>
            <w:r w:rsidRPr="00124D22">
              <w:rPr>
                <w:rFonts w:ascii="Arial" w:hAnsi="Arial" w:cs="Arial"/>
                <w:i/>
                <w:sz w:val="22"/>
                <w:szCs w:val="22"/>
              </w:rPr>
              <w:t>np. dane finansowe, numery rachunków bankowych</w:t>
            </w:r>
            <w:r w:rsidRPr="00124D22">
              <w:rPr>
                <w:rFonts w:ascii="Arial" w:hAnsi="Arial" w:cs="Arial"/>
                <w:sz w:val="22"/>
                <w:szCs w:val="22"/>
              </w:rPr>
              <w:t>)</w:t>
            </w:r>
          </w:p>
          <w:p w14:paraId="0B427C5A" w14:textId="77777777" w:rsidR="005F03FD" w:rsidRPr="00124D22" w:rsidRDefault="005F03FD" w:rsidP="00AB3B11">
            <w:pPr>
              <w:spacing w:line="300" w:lineRule="auto"/>
              <w:rPr>
                <w:rFonts w:ascii="Arial" w:hAnsi="Arial" w:cs="Arial"/>
                <w:sz w:val="22"/>
                <w:szCs w:val="22"/>
              </w:rPr>
            </w:pPr>
          </w:p>
          <w:p w14:paraId="10A94D7C"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Liczba (zbiorów) rejestrów danych dotkniętych Naruszeniem (</w:t>
            </w:r>
            <w:r w:rsidRPr="00124D22">
              <w:rPr>
                <w:rFonts w:ascii="Arial" w:hAnsi="Arial" w:cs="Arial"/>
                <w:i/>
                <w:sz w:val="22"/>
                <w:szCs w:val="22"/>
              </w:rPr>
              <w:t>przybliżone</w:t>
            </w:r>
            <w:r w:rsidRPr="00124D22">
              <w:rPr>
                <w:rFonts w:ascii="Arial" w:hAnsi="Arial" w:cs="Arial"/>
                <w:sz w:val="22"/>
                <w:szCs w:val="22"/>
              </w:rPr>
              <w:t>)</w:t>
            </w:r>
          </w:p>
          <w:p w14:paraId="4A0E37C8" w14:textId="77777777" w:rsidR="005F03FD" w:rsidRPr="00124D22" w:rsidRDefault="005F03FD" w:rsidP="00AB3B11">
            <w:pPr>
              <w:spacing w:line="300" w:lineRule="auto"/>
              <w:rPr>
                <w:rFonts w:ascii="Arial" w:hAnsi="Arial" w:cs="Arial"/>
                <w:sz w:val="22"/>
                <w:szCs w:val="22"/>
              </w:rPr>
            </w:pPr>
          </w:p>
          <w:p w14:paraId="1E7ED42B"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78675920" w14:textId="77777777" w:rsidTr="005F03FD">
        <w:trPr>
          <w:trHeight w:val="304"/>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085678DD"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Opis możliwych skutków Naruszenia Ochrony Danych Osobowych:</w:t>
            </w:r>
          </w:p>
        </w:tc>
      </w:tr>
      <w:tr w:rsidR="005F03FD" w:rsidRPr="00124D22" w14:paraId="56076178" w14:textId="77777777" w:rsidTr="005F03FD">
        <w:trPr>
          <w:trHeight w:val="772"/>
        </w:trPr>
        <w:tc>
          <w:tcPr>
            <w:tcW w:w="9042" w:type="dxa"/>
            <w:gridSpan w:val="8"/>
            <w:tcBorders>
              <w:top w:val="single" w:sz="2" w:space="0" w:color="000000"/>
              <w:left w:val="single" w:sz="12" w:space="0" w:color="auto"/>
              <w:bottom w:val="single" w:sz="12" w:space="0" w:color="auto"/>
              <w:right w:val="single" w:sz="12" w:space="0" w:color="auto"/>
            </w:tcBorders>
          </w:tcPr>
          <w:p w14:paraId="2FD32338" w14:textId="77777777" w:rsidR="005F03FD" w:rsidRPr="00124D22" w:rsidRDefault="005F03FD" w:rsidP="00AB3B11">
            <w:pPr>
              <w:spacing w:line="300" w:lineRule="auto"/>
              <w:ind w:left="313"/>
              <w:contextualSpacing/>
              <w:rPr>
                <w:rFonts w:ascii="Arial" w:hAnsi="Arial" w:cs="Arial"/>
                <w:sz w:val="22"/>
                <w:szCs w:val="22"/>
              </w:rPr>
            </w:pPr>
          </w:p>
          <w:p w14:paraId="51FAD69C" w14:textId="423510A0"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 xml:space="preserve">Czy istnieje zagrożenie dla danych szczególnych kategorii? Jak tak, proszę wskazać </w:t>
            </w:r>
            <w:r w:rsidR="00690F59">
              <w:rPr>
                <w:rFonts w:ascii="Arial" w:hAnsi="Arial" w:cs="Arial"/>
                <w:sz w:val="22"/>
                <w:szCs w:val="22"/>
              </w:rPr>
              <w:br/>
            </w:r>
            <w:r w:rsidRPr="00124D22">
              <w:rPr>
                <w:rFonts w:ascii="Arial" w:hAnsi="Arial" w:cs="Arial"/>
                <w:sz w:val="22"/>
                <w:szCs w:val="22"/>
              </w:rPr>
              <w:t>w jakim zakresie.</w:t>
            </w:r>
          </w:p>
          <w:p w14:paraId="1F081283" w14:textId="77777777" w:rsidR="005F03FD" w:rsidRPr="00124D22" w:rsidRDefault="005F03FD" w:rsidP="00AB3B11">
            <w:pPr>
              <w:spacing w:line="300" w:lineRule="auto"/>
              <w:rPr>
                <w:rFonts w:ascii="Arial" w:hAnsi="Arial" w:cs="Arial"/>
                <w:sz w:val="22"/>
                <w:szCs w:val="22"/>
              </w:rPr>
            </w:pPr>
          </w:p>
          <w:p w14:paraId="13BAFE63"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Czy podmiot danych dotkniętych Naruszeniem mają świadomość Naruszenia?</w:t>
            </w:r>
            <w:r w:rsidRPr="00124D22">
              <w:rPr>
                <w:rFonts w:ascii="Arial" w:hAnsi="Arial" w:cs="Arial"/>
                <w:sz w:val="22"/>
                <w:szCs w:val="22"/>
              </w:rPr>
              <w:br/>
            </w:r>
          </w:p>
          <w:p w14:paraId="07BDEACB"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Jaki wpływ i konsekwencje dla bezpieczeństwa ich danych może mieć Naruszenie ?</w:t>
            </w:r>
          </w:p>
          <w:p w14:paraId="1BE52485" w14:textId="77777777" w:rsidR="005F03FD" w:rsidRPr="00124D22" w:rsidRDefault="005F03FD" w:rsidP="00AB3B11">
            <w:pPr>
              <w:spacing w:line="300" w:lineRule="auto"/>
              <w:rPr>
                <w:rFonts w:ascii="Arial" w:hAnsi="Arial" w:cs="Arial"/>
                <w:sz w:val="22"/>
                <w:szCs w:val="22"/>
              </w:rPr>
            </w:pPr>
          </w:p>
          <w:p w14:paraId="40B6D3B0"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Czy którykolwiek z podmiotów danych dotkniętych Naruszeniem złożył w związku z nim skargę lub zgłosił roszczenia.</w:t>
            </w:r>
          </w:p>
          <w:p w14:paraId="40E3EAD1" w14:textId="77777777" w:rsidR="005F03FD" w:rsidRPr="00124D22" w:rsidRDefault="005F03FD" w:rsidP="00AB3B11">
            <w:pPr>
              <w:spacing w:line="300" w:lineRule="auto"/>
              <w:rPr>
                <w:rFonts w:ascii="Arial" w:hAnsi="Arial" w:cs="Arial"/>
                <w:sz w:val="22"/>
                <w:szCs w:val="22"/>
              </w:rPr>
            </w:pPr>
          </w:p>
          <w:p w14:paraId="02B432A4"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665FB49C" w14:textId="77777777" w:rsidTr="005F03FD">
        <w:trPr>
          <w:trHeight w:val="249"/>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743312A8"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Środki naprawcze</w:t>
            </w:r>
          </w:p>
        </w:tc>
      </w:tr>
      <w:tr w:rsidR="005F03FD" w:rsidRPr="00124D22" w14:paraId="68AD35C8" w14:textId="77777777" w:rsidTr="005F03FD">
        <w:trPr>
          <w:trHeight w:val="1100"/>
        </w:trPr>
        <w:tc>
          <w:tcPr>
            <w:tcW w:w="9042" w:type="dxa"/>
            <w:gridSpan w:val="8"/>
            <w:tcBorders>
              <w:top w:val="single" w:sz="2" w:space="0" w:color="000000"/>
              <w:left w:val="single" w:sz="12" w:space="0" w:color="auto"/>
              <w:bottom w:val="single" w:sz="12" w:space="0" w:color="auto"/>
              <w:right w:val="single" w:sz="12" w:space="0" w:color="auto"/>
            </w:tcBorders>
          </w:tcPr>
          <w:p w14:paraId="00A0AF00" w14:textId="77777777" w:rsidR="005F03FD" w:rsidRPr="00124D22" w:rsidRDefault="005F03FD" w:rsidP="00AB3B11">
            <w:pPr>
              <w:spacing w:line="300" w:lineRule="auto"/>
              <w:ind w:left="171"/>
              <w:contextualSpacing/>
              <w:rPr>
                <w:rFonts w:ascii="Arial" w:hAnsi="Arial" w:cs="Arial"/>
                <w:sz w:val="22"/>
                <w:szCs w:val="22"/>
              </w:rPr>
            </w:pPr>
          </w:p>
          <w:p w14:paraId="2F663CD0"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Jakie środki zostały wdrożone w celu zapobieżenia tego rodzaju zdarzeniom?</w:t>
            </w:r>
          </w:p>
          <w:p w14:paraId="0037B8AE" w14:textId="77777777" w:rsidR="005F03FD" w:rsidRPr="00124D22" w:rsidRDefault="005F03FD" w:rsidP="00AB3B11">
            <w:pPr>
              <w:spacing w:line="300" w:lineRule="auto"/>
              <w:rPr>
                <w:rFonts w:ascii="Arial" w:hAnsi="Arial" w:cs="Arial"/>
                <w:sz w:val="22"/>
                <w:szCs w:val="22"/>
              </w:rPr>
            </w:pPr>
          </w:p>
          <w:p w14:paraId="74B4A444"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Czy zostały podjęte jakiekolwiek środki mające na celu ograniczenie wpływu na bezpieczeństwo danych?  Jeśli tak , proszę je opisać szczegółowo.</w:t>
            </w:r>
          </w:p>
          <w:p w14:paraId="510EBDFA" w14:textId="77777777" w:rsidR="005F03FD" w:rsidRPr="00124D22" w:rsidRDefault="005F03FD" w:rsidP="00AB3B11">
            <w:pPr>
              <w:spacing w:line="300" w:lineRule="auto"/>
              <w:ind w:left="171"/>
              <w:rPr>
                <w:rFonts w:ascii="Arial" w:hAnsi="Arial" w:cs="Arial"/>
                <w:sz w:val="22"/>
                <w:szCs w:val="22"/>
              </w:rPr>
            </w:pPr>
          </w:p>
          <w:p w14:paraId="3D9AF46A"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Czy wobec danych dotkniętym Naruszeniem zastosowano środki naprawcze? Jeśli Tak , proszę wskazać jakie i kiedy.</w:t>
            </w:r>
          </w:p>
          <w:p w14:paraId="7C9F631E" w14:textId="77777777" w:rsidR="005F03FD" w:rsidRPr="00124D22" w:rsidRDefault="005F03FD" w:rsidP="00AB3B11">
            <w:pPr>
              <w:spacing w:line="300" w:lineRule="auto"/>
              <w:ind w:left="708"/>
              <w:rPr>
                <w:rFonts w:ascii="Arial" w:hAnsi="Arial" w:cs="Arial"/>
                <w:sz w:val="22"/>
                <w:szCs w:val="22"/>
              </w:rPr>
            </w:pPr>
          </w:p>
          <w:p w14:paraId="09AA6339"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Jakie środki podjęto w celu zapobieżenia zajścia takich zdarzeń w przyszłości?</w:t>
            </w:r>
          </w:p>
        </w:tc>
      </w:tr>
      <w:tr w:rsidR="005F03FD" w:rsidRPr="00124D22" w14:paraId="715B50E6" w14:textId="77777777" w:rsidTr="005F03FD">
        <w:trPr>
          <w:trHeight w:val="250"/>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7F51CB6"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Szkolenia i wytyczne</w:t>
            </w:r>
          </w:p>
        </w:tc>
      </w:tr>
      <w:tr w:rsidR="005F03FD" w:rsidRPr="00124D22" w14:paraId="470870E7" w14:textId="77777777" w:rsidTr="005F03FD">
        <w:trPr>
          <w:trHeight w:val="992"/>
        </w:trPr>
        <w:tc>
          <w:tcPr>
            <w:tcW w:w="9042" w:type="dxa"/>
            <w:gridSpan w:val="8"/>
            <w:tcBorders>
              <w:top w:val="single" w:sz="2" w:space="0" w:color="000000"/>
              <w:left w:val="single" w:sz="12" w:space="0" w:color="auto"/>
              <w:bottom w:val="single" w:sz="12" w:space="0" w:color="auto"/>
              <w:right w:val="single" w:sz="12" w:space="0" w:color="auto"/>
            </w:tcBorders>
          </w:tcPr>
          <w:p w14:paraId="573B7F24" w14:textId="77777777" w:rsidR="005F03FD" w:rsidRPr="00124D22" w:rsidRDefault="005F03FD" w:rsidP="00AB3B11">
            <w:pPr>
              <w:spacing w:line="300" w:lineRule="auto"/>
              <w:rPr>
                <w:rFonts w:ascii="Arial" w:hAnsi="Arial" w:cs="Arial"/>
                <w:sz w:val="22"/>
                <w:szCs w:val="22"/>
              </w:rPr>
            </w:pPr>
          </w:p>
          <w:p w14:paraId="20895E06"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Czy Twój personel został przeszkolony z znajomości RODO/GDPR?</w:t>
            </w:r>
          </w:p>
          <w:p w14:paraId="50E8CCC4" w14:textId="77777777" w:rsidR="005F03FD" w:rsidRPr="00124D22" w:rsidRDefault="005F03FD" w:rsidP="00AB3B11">
            <w:pPr>
              <w:spacing w:line="300" w:lineRule="auto"/>
              <w:rPr>
                <w:rFonts w:ascii="Arial" w:hAnsi="Arial" w:cs="Arial"/>
                <w:sz w:val="22"/>
                <w:szCs w:val="22"/>
              </w:rPr>
            </w:pPr>
          </w:p>
          <w:p w14:paraId="0E046B13"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 xml:space="preserve">Czy szkolenia w zakresie RODO są obligatoryjne? </w:t>
            </w:r>
          </w:p>
          <w:p w14:paraId="5A8C72A5" w14:textId="77777777" w:rsidR="005F03FD" w:rsidRPr="00124D22" w:rsidRDefault="005F03FD" w:rsidP="00AB3B11">
            <w:pPr>
              <w:spacing w:line="300" w:lineRule="auto"/>
              <w:rPr>
                <w:rFonts w:ascii="Arial" w:hAnsi="Arial" w:cs="Arial"/>
                <w:sz w:val="22"/>
                <w:szCs w:val="22"/>
              </w:rPr>
            </w:pPr>
          </w:p>
          <w:p w14:paraId="59170D5D"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 xml:space="preserve">Czy osoby uczestniczące w incydencie bezpieczeństwa danych osobowych brały udział w szkoleniu? </w:t>
            </w:r>
          </w:p>
          <w:p w14:paraId="6468986D" w14:textId="77777777" w:rsidR="005F03FD" w:rsidRPr="00124D22" w:rsidRDefault="005F03FD" w:rsidP="00AB3B11">
            <w:pPr>
              <w:spacing w:line="300" w:lineRule="auto"/>
              <w:rPr>
                <w:rFonts w:ascii="Arial" w:hAnsi="Arial" w:cs="Arial"/>
                <w:sz w:val="22"/>
                <w:szCs w:val="22"/>
              </w:rPr>
            </w:pPr>
          </w:p>
          <w:p w14:paraId="1BAC802A"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Proszę podać ostatni termin szkolenia osób które brały udział w incydencie bezpieczeństwa przetwarzania danych osobowych?</w:t>
            </w:r>
          </w:p>
          <w:p w14:paraId="43BD9AAF" w14:textId="77777777" w:rsidR="005F03FD" w:rsidRPr="00124D22" w:rsidRDefault="005F03FD" w:rsidP="00AB3B11">
            <w:pPr>
              <w:spacing w:line="300" w:lineRule="auto"/>
              <w:rPr>
                <w:rFonts w:ascii="Arial" w:hAnsi="Arial" w:cs="Arial"/>
                <w:sz w:val="22"/>
                <w:szCs w:val="22"/>
              </w:rPr>
            </w:pPr>
          </w:p>
          <w:p w14:paraId="5BE3F3BB" w14:textId="77777777" w:rsidR="005F03FD" w:rsidRPr="00124D22" w:rsidRDefault="005F03FD" w:rsidP="00AB3B11">
            <w:pPr>
              <w:spacing w:line="300" w:lineRule="auto"/>
              <w:rPr>
                <w:rFonts w:ascii="Arial" w:hAnsi="Arial" w:cs="Arial"/>
                <w:sz w:val="22"/>
                <w:szCs w:val="22"/>
              </w:rPr>
            </w:pPr>
          </w:p>
          <w:p w14:paraId="530A23B3"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19A3D528" w14:textId="77777777" w:rsidTr="005F03FD">
        <w:trPr>
          <w:trHeight w:val="243"/>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29E036D2"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Pozostałe</w:t>
            </w:r>
          </w:p>
        </w:tc>
      </w:tr>
      <w:tr w:rsidR="005F03FD" w:rsidRPr="00124D22" w14:paraId="0832F12A" w14:textId="77777777" w:rsidTr="005F03FD">
        <w:trPr>
          <w:trHeight w:val="772"/>
        </w:trPr>
        <w:tc>
          <w:tcPr>
            <w:tcW w:w="9042" w:type="dxa"/>
            <w:gridSpan w:val="8"/>
            <w:tcBorders>
              <w:top w:val="single" w:sz="2" w:space="0" w:color="000000"/>
              <w:left w:val="single" w:sz="12" w:space="0" w:color="auto"/>
              <w:bottom w:val="single" w:sz="12" w:space="0" w:color="auto"/>
              <w:right w:val="single" w:sz="12" w:space="0" w:color="auto"/>
            </w:tcBorders>
          </w:tcPr>
          <w:p w14:paraId="3D352238" w14:textId="77777777" w:rsidR="005F03FD" w:rsidRPr="00124D22" w:rsidRDefault="005F03FD" w:rsidP="00AB3B11">
            <w:pPr>
              <w:spacing w:line="300" w:lineRule="auto"/>
              <w:rPr>
                <w:rFonts w:ascii="Arial" w:hAnsi="Arial" w:cs="Arial"/>
                <w:sz w:val="22"/>
                <w:szCs w:val="22"/>
              </w:rPr>
            </w:pPr>
          </w:p>
          <w:p w14:paraId="3A6E8B25"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policja została poinformowana o zdarzeniu? Jeśli tak, proszę podać szczegóły.</w:t>
            </w:r>
          </w:p>
          <w:p w14:paraId="3DDCEB40" w14:textId="77777777" w:rsidR="005F03FD" w:rsidRPr="00124D22" w:rsidRDefault="005F03FD" w:rsidP="00AB3B11">
            <w:pPr>
              <w:spacing w:line="300" w:lineRule="auto"/>
              <w:rPr>
                <w:rFonts w:ascii="Arial" w:hAnsi="Arial" w:cs="Arial"/>
                <w:sz w:val="22"/>
                <w:szCs w:val="22"/>
              </w:rPr>
            </w:pPr>
          </w:p>
          <w:p w14:paraId="5F39C3CD"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pozostałe właściwe organy zostały poinformowane o zdarzeniu? Jeśli tak, proszę podać szczegóły.</w:t>
            </w:r>
          </w:p>
          <w:p w14:paraId="4619693D" w14:textId="77777777" w:rsidR="005F03FD" w:rsidRPr="00124D22" w:rsidRDefault="005F03FD" w:rsidP="00AB3B11">
            <w:pPr>
              <w:spacing w:line="300" w:lineRule="auto"/>
              <w:rPr>
                <w:rFonts w:ascii="Arial" w:hAnsi="Arial" w:cs="Arial"/>
                <w:sz w:val="22"/>
                <w:szCs w:val="22"/>
              </w:rPr>
            </w:pPr>
          </w:p>
          <w:p w14:paraId="57E713DD"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zdarzenie było przedmiotem jakichkolwiek doniesień medialnych? Jeśli tak, proszę podać szczegóły.</w:t>
            </w:r>
          </w:p>
          <w:p w14:paraId="56F1E2CB" w14:textId="77777777" w:rsidR="005F03FD" w:rsidRPr="00124D22" w:rsidRDefault="005F03FD" w:rsidP="00AB3B11">
            <w:pPr>
              <w:spacing w:line="300" w:lineRule="auto"/>
              <w:rPr>
                <w:rFonts w:ascii="Arial" w:hAnsi="Arial" w:cs="Arial"/>
                <w:sz w:val="22"/>
                <w:szCs w:val="22"/>
              </w:rPr>
            </w:pPr>
          </w:p>
          <w:p w14:paraId="189679F6" w14:textId="77777777" w:rsidR="005F03FD" w:rsidRPr="00124D22" w:rsidRDefault="005F03FD" w:rsidP="00AB3B11">
            <w:pPr>
              <w:spacing w:line="300" w:lineRule="auto"/>
              <w:rPr>
                <w:rFonts w:ascii="Arial" w:hAnsi="Arial" w:cs="Arial"/>
                <w:sz w:val="22"/>
                <w:szCs w:val="22"/>
              </w:rPr>
            </w:pPr>
          </w:p>
          <w:p w14:paraId="5FD1A1A4"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1E75D40C" w14:textId="77777777" w:rsidTr="005F03FD">
        <w:tc>
          <w:tcPr>
            <w:tcW w:w="9042" w:type="dxa"/>
            <w:gridSpan w:val="8"/>
            <w:tcBorders>
              <w:top w:val="single" w:sz="12" w:space="0" w:color="auto"/>
              <w:left w:val="single" w:sz="12" w:space="0" w:color="auto"/>
              <w:right w:val="single" w:sz="12" w:space="0" w:color="auto"/>
            </w:tcBorders>
            <w:shd w:val="clear" w:color="auto" w:fill="D9D9D9"/>
            <w:hideMark/>
          </w:tcPr>
          <w:p w14:paraId="255A90E8"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lastRenderedPageBreak/>
              <w:t>Czy zgodnie z Twoją wiedzą incydent naruszenia bezpieczeństwa danych osobowych  dotyczył któregokolwiek z poniższych elementów?</w:t>
            </w:r>
          </w:p>
        </w:tc>
      </w:tr>
      <w:tr w:rsidR="005F03FD" w:rsidRPr="00124D22" w14:paraId="78773842" w14:textId="77777777" w:rsidTr="005F03FD">
        <w:tc>
          <w:tcPr>
            <w:tcW w:w="2819" w:type="dxa"/>
            <w:gridSpan w:val="2"/>
            <w:tcBorders>
              <w:left w:val="single" w:sz="12" w:space="0" w:color="auto"/>
            </w:tcBorders>
            <w:shd w:val="clear" w:color="auto" w:fill="D9D9D9"/>
            <w:hideMark/>
          </w:tcPr>
          <w:p w14:paraId="295499F1"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telefon</w:t>
            </w:r>
          </w:p>
        </w:tc>
        <w:tc>
          <w:tcPr>
            <w:tcW w:w="1701" w:type="dxa"/>
          </w:tcPr>
          <w:p w14:paraId="2DA27444"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C5313A4"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kradzież</w:t>
            </w:r>
          </w:p>
        </w:tc>
        <w:tc>
          <w:tcPr>
            <w:tcW w:w="1827" w:type="dxa"/>
            <w:gridSpan w:val="2"/>
            <w:tcBorders>
              <w:right w:val="single" w:sz="12" w:space="0" w:color="auto"/>
            </w:tcBorders>
          </w:tcPr>
          <w:p w14:paraId="2A256A99" w14:textId="77777777" w:rsidR="005F03FD" w:rsidRPr="00124D22" w:rsidRDefault="005F03FD" w:rsidP="00AB3B11">
            <w:pPr>
              <w:spacing w:line="300" w:lineRule="auto"/>
              <w:rPr>
                <w:rFonts w:ascii="Arial" w:hAnsi="Arial" w:cs="Arial"/>
                <w:sz w:val="22"/>
                <w:szCs w:val="22"/>
              </w:rPr>
            </w:pPr>
          </w:p>
        </w:tc>
      </w:tr>
      <w:tr w:rsidR="005F03FD" w:rsidRPr="00124D22" w14:paraId="10F0B49F" w14:textId="77777777" w:rsidTr="005F03FD">
        <w:tc>
          <w:tcPr>
            <w:tcW w:w="2819" w:type="dxa"/>
            <w:gridSpan w:val="2"/>
            <w:tcBorders>
              <w:left w:val="single" w:sz="12" w:space="0" w:color="auto"/>
            </w:tcBorders>
            <w:shd w:val="clear" w:color="auto" w:fill="D9D9D9"/>
            <w:hideMark/>
          </w:tcPr>
          <w:p w14:paraId="10B64386"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fax</w:t>
            </w:r>
          </w:p>
        </w:tc>
        <w:tc>
          <w:tcPr>
            <w:tcW w:w="1701" w:type="dxa"/>
          </w:tcPr>
          <w:p w14:paraId="3B4935C9"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02A12C2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oszustwo</w:t>
            </w:r>
          </w:p>
        </w:tc>
        <w:tc>
          <w:tcPr>
            <w:tcW w:w="1827" w:type="dxa"/>
            <w:gridSpan w:val="2"/>
            <w:tcBorders>
              <w:right w:val="single" w:sz="12" w:space="0" w:color="auto"/>
            </w:tcBorders>
          </w:tcPr>
          <w:p w14:paraId="7C277642" w14:textId="77777777" w:rsidR="005F03FD" w:rsidRPr="00124D22" w:rsidRDefault="005F03FD" w:rsidP="00AB3B11">
            <w:pPr>
              <w:spacing w:line="300" w:lineRule="auto"/>
              <w:rPr>
                <w:rFonts w:ascii="Arial" w:hAnsi="Arial" w:cs="Arial"/>
                <w:sz w:val="22"/>
                <w:szCs w:val="22"/>
              </w:rPr>
            </w:pPr>
          </w:p>
        </w:tc>
      </w:tr>
      <w:tr w:rsidR="005F03FD" w:rsidRPr="00124D22" w14:paraId="4D53512D" w14:textId="77777777" w:rsidTr="005F03FD">
        <w:tc>
          <w:tcPr>
            <w:tcW w:w="2819" w:type="dxa"/>
            <w:gridSpan w:val="2"/>
            <w:tcBorders>
              <w:left w:val="single" w:sz="12" w:space="0" w:color="auto"/>
            </w:tcBorders>
            <w:shd w:val="clear" w:color="auto" w:fill="D9D9D9"/>
            <w:hideMark/>
          </w:tcPr>
          <w:p w14:paraId="7D4DFEDE"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kserokopiarka</w:t>
            </w:r>
          </w:p>
        </w:tc>
        <w:tc>
          <w:tcPr>
            <w:tcW w:w="1701" w:type="dxa"/>
          </w:tcPr>
          <w:p w14:paraId="343772F3"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E41A81F"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nieautoryzowany dostęp</w:t>
            </w:r>
          </w:p>
        </w:tc>
        <w:tc>
          <w:tcPr>
            <w:tcW w:w="1827" w:type="dxa"/>
            <w:gridSpan w:val="2"/>
            <w:tcBorders>
              <w:right w:val="single" w:sz="12" w:space="0" w:color="auto"/>
            </w:tcBorders>
          </w:tcPr>
          <w:p w14:paraId="47DB90EB" w14:textId="77777777" w:rsidR="005F03FD" w:rsidRPr="00124D22" w:rsidRDefault="005F03FD" w:rsidP="00AB3B11">
            <w:pPr>
              <w:spacing w:line="300" w:lineRule="auto"/>
              <w:rPr>
                <w:rFonts w:ascii="Arial" w:hAnsi="Arial" w:cs="Arial"/>
                <w:sz w:val="22"/>
                <w:szCs w:val="22"/>
              </w:rPr>
            </w:pPr>
          </w:p>
        </w:tc>
      </w:tr>
      <w:tr w:rsidR="005F03FD" w:rsidRPr="00124D22" w14:paraId="7228B97B" w14:textId="77777777" w:rsidTr="005F03FD">
        <w:tc>
          <w:tcPr>
            <w:tcW w:w="2819" w:type="dxa"/>
            <w:gridSpan w:val="2"/>
            <w:tcBorders>
              <w:left w:val="single" w:sz="12" w:space="0" w:color="auto"/>
            </w:tcBorders>
            <w:shd w:val="clear" w:color="auto" w:fill="D9D9D9"/>
            <w:hideMark/>
          </w:tcPr>
          <w:p w14:paraId="105E01F8"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hardware komputerowy</w:t>
            </w:r>
          </w:p>
        </w:tc>
        <w:tc>
          <w:tcPr>
            <w:tcW w:w="1701" w:type="dxa"/>
          </w:tcPr>
          <w:p w14:paraId="017E39AD"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62774643"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klienci</w:t>
            </w:r>
          </w:p>
        </w:tc>
        <w:tc>
          <w:tcPr>
            <w:tcW w:w="1827" w:type="dxa"/>
            <w:gridSpan w:val="2"/>
            <w:tcBorders>
              <w:right w:val="single" w:sz="12" w:space="0" w:color="auto"/>
            </w:tcBorders>
          </w:tcPr>
          <w:p w14:paraId="14CF5CD3" w14:textId="77777777" w:rsidR="005F03FD" w:rsidRPr="00124D22" w:rsidRDefault="005F03FD" w:rsidP="00AB3B11">
            <w:pPr>
              <w:spacing w:line="300" w:lineRule="auto"/>
              <w:rPr>
                <w:rFonts w:ascii="Arial" w:hAnsi="Arial" w:cs="Arial"/>
                <w:sz w:val="22"/>
                <w:szCs w:val="22"/>
              </w:rPr>
            </w:pPr>
          </w:p>
        </w:tc>
      </w:tr>
      <w:tr w:rsidR="005F03FD" w:rsidRPr="00124D22" w14:paraId="0B5E015C" w14:textId="77777777" w:rsidTr="005F03FD">
        <w:tc>
          <w:tcPr>
            <w:tcW w:w="2819" w:type="dxa"/>
            <w:gridSpan w:val="2"/>
            <w:tcBorders>
              <w:left w:val="single" w:sz="12" w:space="0" w:color="auto"/>
            </w:tcBorders>
            <w:shd w:val="clear" w:color="auto" w:fill="D9D9D9"/>
            <w:hideMark/>
          </w:tcPr>
          <w:p w14:paraId="1F6091AE"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e-mail</w:t>
            </w:r>
          </w:p>
        </w:tc>
        <w:tc>
          <w:tcPr>
            <w:tcW w:w="1701" w:type="dxa"/>
          </w:tcPr>
          <w:p w14:paraId="56C18C90"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5A3A4DAC"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kontrahenci</w:t>
            </w:r>
          </w:p>
        </w:tc>
        <w:tc>
          <w:tcPr>
            <w:tcW w:w="1827" w:type="dxa"/>
            <w:gridSpan w:val="2"/>
            <w:tcBorders>
              <w:right w:val="single" w:sz="12" w:space="0" w:color="auto"/>
            </w:tcBorders>
          </w:tcPr>
          <w:p w14:paraId="09C2A5C4" w14:textId="77777777" w:rsidR="005F03FD" w:rsidRPr="00124D22" w:rsidRDefault="005F03FD" w:rsidP="00AB3B11">
            <w:pPr>
              <w:spacing w:line="300" w:lineRule="auto"/>
              <w:rPr>
                <w:rFonts w:ascii="Arial" w:hAnsi="Arial" w:cs="Arial"/>
                <w:sz w:val="22"/>
                <w:szCs w:val="22"/>
              </w:rPr>
            </w:pPr>
          </w:p>
        </w:tc>
      </w:tr>
      <w:tr w:rsidR="005F03FD" w:rsidRPr="00124D22" w14:paraId="57FDEADC" w14:textId="77777777" w:rsidTr="005F03FD">
        <w:tc>
          <w:tcPr>
            <w:tcW w:w="2819" w:type="dxa"/>
            <w:gridSpan w:val="2"/>
            <w:tcBorders>
              <w:left w:val="single" w:sz="12" w:space="0" w:color="auto"/>
            </w:tcBorders>
            <w:shd w:val="clear" w:color="auto" w:fill="D9D9D9"/>
            <w:hideMark/>
          </w:tcPr>
          <w:p w14:paraId="3066DFE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pobranie z Internetu</w:t>
            </w:r>
          </w:p>
        </w:tc>
        <w:tc>
          <w:tcPr>
            <w:tcW w:w="1701" w:type="dxa"/>
          </w:tcPr>
          <w:p w14:paraId="75A813E1"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C0F87B6"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prawo autorskie</w:t>
            </w:r>
          </w:p>
        </w:tc>
        <w:tc>
          <w:tcPr>
            <w:tcW w:w="1827" w:type="dxa"/>
            <w:gridSpan w:val="2"/>
            <w:tcBorders>
              <w:right w:val="single" w:sz="12" w:space="0" w:color="auto"/>
            </w:tcBorders>
          </w:tcPr>
          <w:p w14:paraId="0AD63D64" w14:textId="77777777" w:rsidR="005F03FD" w:rsidRPr="00124D22" w:rsidRDefault="005F03FD" w:rsidP="00AB3B11">
            <w:pPr>
              <w:spacing w:line="300" w:lineRule="auto"/>
              <w:rPr>
                <w:rFonts w:ascii="Arial" w:hAnsi="Arial" w:cs="Arial"/>
                <w:sz w:val="22"/>
                <w:szCs w:val="22"/>
              </w:rPr>
            </w:pPr>
          </w:p>
        </w:tc>
      </w:tr>
      <w:tr w:rsidR="005F03FD" w:rsidRPr="00124D22" w14:paraId="10E0D00B" w14:textId="77777777" w:rsidTr="005F03FD">
        <w:tc>
          <w:tcPr>
            <w:tcW w:w="2819" w:type="dxa"/>
            <w:gridSpan w:val="2"/>
            <w:tcBorders>
              <w:left w:val="single" w:sz="12" w:space="0" w:color="auto"/>
            </w:tcBorders>
            <w:shd w:val="clear" w:color="auto" w:fill="D9D9D9"/>
            <w:hideMark/>
          </w:tcPr>
          <w:p w14:paraId="4327E95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wirus</w:t>
            </w:r>
          </w:p>
        </w:tc>
        <w:tc>
          <w:tcPr>
            <w:tcW w:w="1701" w:type="dxa"/>
          </w:tcPr>
          <w:p w14:paraId="6D2F8C43"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5424E87D"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brak odpowiedniego zabezpieczenia</w:t>
            </w:r>
          </w:p>
        </w:tc>
        <w:tc>
          <w:tcPr>
            <w:tcW w:w="1827" w:type="dxa"/>
            <w:gridSpan w:val="2"/>
            <w:tcBorders>
              <w:right w:val="single" w:sz="12" w:space="0" w:color="auto"/>
            </w:tcBorders>
          </w:tcPr>
          <w:p w14:paraId="26F7F0E2" w14:textId="77777777" w:rsidR="005F03FD" w:rsidRPr="00124D22" w:rsidRDefault="005F03FD" w:rsidP="00AB3B11">
            <w:pPr>
              <w:spacing w:line="300" w:lineRule="auto"/>
              <w:rPr>
                <w:rFonts w:ascii="Arial" w:hAnsi="Arial" w:cs="Arial"/>
                <w:sz w:val="22"/>
                <w:szCs w:val="22"/>
              </w:rPr>
            </w:pPr>
          </w:p>
        </w:tc>
      </w:tr>
      <w:tr w:rsidR="005F03FD" w:rsidRPr="00124D22" w14:paraId="474B2BD5" w14:textId="77777777" w:rsidTr="005F03FD">
        <w:tc>
          <w:tcPr>
            <w:tcW w:w="2819" w:type="dxa"/>
            <w:gridSpan w:val="2"/>
            <w:tcBorders>
              <w:left w:val="single" w:sz="12" w:space="0" w:color="auto"/>
            </w:tcBorders>
            <w:shd w:val="clear" w:color="auto" w:fill="D9D9D9"/>
            <w:hideMark/>
          </w:tcPr>
          <w:p w14:paraId="1B99E37B"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zagubienie</w:t>
            </w:r>
          </w:p>
        </w:tc>
        <w:tc>
          <w:tcPr>
            <w:tcW w:w="1701" w:type="dxa"/>
          </w:tcPr>
          <w:p w14:paraId="79B8A2F9"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3B511AA0"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brak wiedzy</w:t>
            </w:r>
          </w:p>
        </w:tc>
        <w:tc>
          <w:tcPr>
            <w:tcW w:w="1827" w:type="dxa"/>
            <w:gridSpan w:val="2"/>
            <w:tcBorders>
              <w:right w:val="single" w:sz="12" w:space="0" w:color="auto"/>
            </w:tcBorders>
          </w:tcPr>
          <w:p w14:paraId="317742D1" w14:textId="77777777" w:rsidR="005F03FD" w:rsidRPr="00124D22" w:rsidRDefault="005F03FD" w:rsidP="00AB3B11">
            <w:pPr>
              <w:spacing w:line="300" w:lineRule="auto"/>
              <w:rPr>
                <w:rFonts w:ascii="Arial" w:hAnsi="Arial" w:cs="Arial"/>
                <w:sz w:val="22"/>
                <w:szCs w:val="22"/>
              </w:rPr>
            </w:pPr>
          </w:p>
        </w:tc>
      </w:tr>
      <w:tr w:rsidR="005F03FD" w:rsidRPr="00124D22" w14:paraId="2444249B" w14:textId="77777777" w:rsidTr="005F03FD">
        <w:tc>
          <w:tcPr>
            <w:tcW w:w="2819" w:type="dxa"/>
            <w:gridSpan w:val="2"/>
            <w:tcBorders>
              <w:left w:val="single" w:sz="12" w:space="0" w:color="auto"/>
              <w:bottom w:val="single" w:sz="12" w:space="0" w:color="000000"/>
              <w:right w:val="dotted" w:sz="2" w:space="0" w:color="000000"/>
            </w:tcBorders>
            <w:shd w:val="clear" w:color="auto" w:fill="D9D9D9"/>
          </w:tcPr>
          <w:p w14:paraId="29DD776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Inne (</w:t>
            </w:r>
            <w:r w:rsidRPr="00124D22">
              <w:rPr>
                <w:rFonts w:ascii="Arial" w:hAnsi="Arial" w:cs="Arial"/>
                <w:i/>
                <w:sz w:val="22"/>
                <w:szCs w:val="22"/>
              </w:rPr>
              <w:t>proszę wskazać</w:t>
            </w:r>
            <w:r w:rsidRPr="00124D22">
              <w:rPr>
                <w:rFonts w:ascii="Arial" w:hAnsi="Arial" w:cs="Arial"/>
                <w:sz w:val="22"/>
                <w:szCs w:val="22"/>
              </w:rPr>
              <w:t xml:space="preserve"> )</w:t>
            </w:r>
          </w:p>
          <w:p w14:paraId="303A68E9" w14:textId="77777777" w:rsidR="005F03FD" w:rsidRPr="00124D22" w:rsidRDefault="005F03FD" w:rsidP="00AB3B11">
            <w:pPr>
              <w:spacing w:line="300" w:lineRule="auto"/>
              <w:rPr>
                <w:rFonts w:ascii="Arial" w:hAnsi="Arial" w:cs="Arial"/>
                <w:sz w:val="22"/>
                <w:szCs w:val="22"/>
              </w:rPr>
            </w:pPr>
          </w:p>
        </w:tc>
        <w:tc>
          <w:tcPr>
            <w:tcW w:w="6223" w:type="dxa"/>
            <w:gridSpan w:val="6"/>
            <w:tcBorders>
              <w:left w:val="dotted" w:sz="2" w:space="0" w:color="000000"/>
              <w:bottom w:val="single" w:sz="12" w:space="0" w:color="000000"/>
              <w:right w:val="single" w:sz="12" w:space="0" w:color="auto"/>
            </w:tcBorders>
          </w:tcPr>
          <w:p w14:paraId="4BD778DA" w14:textId="77777777" w:rsidR="005F03FD" w:rsidRPr="00124D22" w:rsidRDefault="005F03FD" w:rsidP="00AB3B11">
            <w:pPr>
              <w:spacing w:line="300" w:lineRule="auto"/>
              <w:rPr>
                <w:rFonts w:ascii="Arial" w:hAnsi="Arial" w:cs="Arial"/>
                <w:sz w:val="22"/>
                <w:szCs w:val="22"/>
              </w:rPr>
            </w:pPr>
          </w:p>
        </w:tc>
      </w:tr>
      <w:tr w:rsidR="005F03FD" w:rsidRPr="00124D22" w14:paraId="713DC4E5" w14:textId="77777777" w:rsidTr="005F03FD">
        <w:trPr>
          <w:trHeight w:val="332"/>
        </w:trPr>
        <w:tc>
          <w:tcPr>
            <w:tcW w:w="9042" w:type="dxa"/>
            <w:gridSpan w:val="8"/>
            <w:tcBorders>
              <w:top w:val="single" w:sz="12" w:space="0" w:color="000000"/>
              <w:left w:val="single" w:sz="12" w:space="0" w:color="auto"/>
              <w:bottom w:val="single" w:sz="2" w:space="0" w:color="000000"/>
              <w:right w:val="single" w:sz="12" w:space="0" w:color="000000"/>
            </w:tcBorders>
            <w:shd w:val="clear" w:color="auto" w:fill="D9D9D9"/>
            <w:hideMark/>
          </w:tcPr>
          <w:p w14:paraId="653D06E1" w14:textId="77777777" w:rsidR="005F03FD" w:rsidRPr="00124D22" w:rsidRDefault="005F03FD" w:rsidP="00AB3B11">
            <w:pPr>
              <w:spacing w:line="300" w:lineRule="auto"/>
              <w:rPr>
                <w:rFonts w:ascii="Arial" w:hAnsi="Arial" w:cs="Arial"/>
                <w:b/>
                <w:sz w:val="22"/>
                <w:szCs w:val="22"/>
              </w:rPr>
            </w:pPr>
            <w:r w:rsidRPr="00124D22">
              <w:rPr>
                <w:rFonts w:ascii="Arial" w:hAnsi="Arial" w:cs="Arial"/>
                <w:b/>
                <w:sz w:val="22"/>
                <w:szCs w:val="22"/>
              </w:rPr>
              <w:t>Dane kontaktowe osób mających wiedzę o powstałym naruszeniu  na wypadek potrzeby uzyskania dalszych informacji lub wyjaśnień (Nazwisko i imię, stanowisko, e-mail, telefon)</w:t>
            </w:r>
          </w:p>
        </w:tc>
      </w:tr>
      <w:tr w:rsidR="005F03FD" w:rsidRPr="00124D22" w14:paraId="07C9200A" w14:textId="77777777" w:rsidTr="005F03FD">
        <w:trPr>
          <w:trHeight w:val="332"/>
        </w:trPr>
        <w:tc>
          <w:tcPr>
            <w:tcW w:w="9042" w:type="dxa"/>
            <w:gridSpan w:val="8"/>
            <w:tcBorders>
              <w:top w:val="single" w:sz="2" w:space="0" w:color="000000"/>
              <w:left w:val="single" w:sz="12" w:space="0" w:color="auto"/>
              <w:right w:val="single" w:sz="12" w:space="0" w:color="000000"/>
            </w:tcBorders>
          </w:tcPr>
          <w:p w14:paraId="69B77941" w14:textId="77777777" w:rsidR="005F03FD" w:rsidRPr="00124D22" w:rsidRDefault="005F03FD" w:rsidP="00AB3B11">
            <w:pPr>
              <w:spacing w:line="300" w:lineRule="auto"/>
              <w:ind w:left="708"/>
              <w:rPr>
                <w:rFonts w:ascii="Arial" w:hAnsi="Arial" w:cs="Arial"/>
                <w:sz w:val="22"/>
                <w:szCs w:val="22"/>
              </w:rPr>
            </w:pPr>
          </w:p>
          <w:p w14:paraId="3EB39A64"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0B36B7C3"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4D34679D"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6E77DF94" w14:textId="77777777" w:rsidR="005F03FD" w:rsidRPr="00124D22" w:rsidRDefault="005F03FD" w:rsidP="00AB3B11">
            <w:pPr>
              <w:spacing w:line="300" w:lineRule="auto"/>
              <w:ind w:left="708"/>
              <w:rPr>
                <w:rFonts w:ascii="Arial" w:hAnsi="Arial" w:cs="Arial"/>
                <w:sz w:val="22"/>
                <w:szCs w:val="22"/>
              </w:rPr>
            </w:pPr>
          </w:p>
        </w:tc>
      </w:tr>
      <w:tr w:rsidR="005F03FD" w:rsidRPr="00124D22" w14:paraId="2CAC8C83" w14:textId="77777777" w:rsidTr="005F03FD">
        <w:trPr>
          <w:trHeight w:val="164"/>
        </w:trPr>
        <w:tc>
          <w:tcPr>
            <w:tcW w:w="6026" w:type="dxa"/>
            <w:gridSpan w:val="5"/>
            <w:tcBorders>
              <w:top w:val="single" w:sz="12" w:space="0" w:color="auto"/>
              <w:left w:val="single" w:sz="12" w:space="0" w:color="auto"/>
              <w:bottom w:val="single" w:sz="2" w:space="0" w:color="000000"/>
            </w:tcBorders>
            <w:shd w:val="clear" w:color="auto" w:fill="D9D9D9"/>
            <w:hideMark/>
          </w:tcPr>
          <w:p w14:paraId="49DEC911"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Podpis osoby upoważnionej  przez Przetwarzającego Dane Osobowe</w:t>
            </w:r>
          </w:p>
        </w:tc>
        <w:tc>
          <w:tcPr>
            <w:tcW w:w="3016" w:type="dxa"/>
            <w:gridSpan w:val="3"/>
            <w:tcBorders>
              <w:top w:val="single" w:sz="12" w:space="0" w:color="auto"/>
              <w:right w:val="single" w:sz="12" w:space="0" w:color="000000"/>
            </w:tcBorders>
            <w:shd w:val="clear" w:color="auto" w:fill="D9D9D9"/>
            <w:hideMark/>
          </w:tcPr>
          <w:p w14:paraId="02D47C2D"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Data</w:t>
            </w:r>
          </w:p>
        </w:tc>
      </w:tr>
      <w:tr w:rsidR="005F03FD" w:rsidRPr="00124D22" w14:paraId="60ACCD41" w14:textId="77777777" w:rsidTr="005F03FD">
        <w:trPr>
          <w:trHeight w:val="164"/>
        </w:trPr>
        <w:tc>
          <w:tcPr>
            <w:tcW w:w="6026" w:type="dxa"/>
            <w:gridSpan w:val="5"/>
            <w:tcBorders>
              <w:top w:val="single" w:sz="2" w:space="0" w:color="000000"/>
              <w:left w:val="single" w:sz="12" w:space="0" w:color="auto"/>
              <w:bottom w:val="single" w:sz="12" w:space="0" w:color="000000"/>
            </w:tcBorders>
          </w:tcPr>
          <w:p w14:paraId="72973FFA" w14:textId="77777777" w:rsidR="005F03FD" w:rsidRPr="00124D22" w:rsidRDefault="005F03FD" w:rsidP="00AB3B11">
            <w:pPr>
              <w:spacing w:line="300" w:lineRule="auto"/>
              <w:jc w:val="center"/>
              <w:rPr>
                <w:rFonts w:ascii="Arial" w:hAnsi="Arial" w:cs="Arial"/>
                <w:sz w:val="22"/>
                <w:szCs w:val="22"/>
                <w:highlight w:val="lightGray"/>
              </w:rPr>
            </w:pPr>
          </w:p>
          <w:p w14:paraId="2F7E481E" w14:textId="77777777" w:rsidR="005F03FD" w:rsidRPr="00124D22" w:rsidRDefault="005F03FD" w:rsidP="00AB3B11">
            <w:pPr>
              <w:spacing w:line="300" w:lineRule="auto"/>
              <w:jc w:val="center"/>
              <w:rPr>
                <w:rFonts w:ascii="Arial" w:hAnsi="Arial" w:cs="Arial"/>
                <w:sz w:val="22"/>
                <w:szCs w:val="22"/>
                <w:highlight w:val="lightGray"/>
              </w:rPr>
            </w:pPr>
          </w:p>
          <w:p w14:paraId="1AA168C3" w14:textId="77777777" w:rsidR="005F03FD" w:rsidRPr="00124D22" w:rsidRDefault="005F03FD" w:rsidP="00AB3B11">
            <w:pPr>
              <w:spacing w:line="300" w:lineRule="auto"/>
              <w:jc w:val="center"/>
              <w:rPr>
                <w:rFonts w:ascii="Arial" w:hAnsi="Arial" w:cs="Arial"/>
                <w:sz w:val="22"/>
                <w:szCs w:val="22"/>
                <w:highlight w:val="lightGray"/>
              </w:rPr>
            </w:pPr>
          </w:p>
        </w:tc>
        <w:tc>
          <w:tcPr>
            <w:tcW w:w="3016" w:type="dxa"/>
            <w:gridSpan w:val="3"/>
            <w:tcBorders>
              <w:bottom w:val="single" w:sz="12" w:space="0" w:color="000000"/>
              <w:right w:val="single" w:sz="12" w:space="0" w:color="000000"/>
            </w:tcBorders>
          </w:tcPr>
          <w:p w14:paraId="3D3CCDB7" w14:textId="77777777" w:rsidR="005F03FD" w:rsidRPr="00124D22" w:rsidRDefault="005F03FD" w:rsidP="00AB3B11">
            <w:pPr>
              <w:spacing w:line="300" w:lineRule="auto"/>
              <w:jc w:val="center"/>
              <w:rPr>
                <w:rFonts w:ascii="Arial" w:hAnsi="Arial" w:cs="Arial"/>
                <w:sz w:val="22"/>
                <w:szCs w:val="22"/>
                <w:highlight w:val="lightGray"/>
              </w:rPr>
            </w:pPr>
          </w:p>
        </w:tc>
      </w:tr>
    </w:tbl>
    <w:p w14:paraId="604B2668" w14:textId="77777777" w:rsidR="005F03FD" w:rsidRPr="00124D22" w:rsidRDefault="005F03FD" w:rsidP="00AB3B11">
      <w:pPr>
        <w:spacing w:line="300" w:lineRule="auto"/>
        <w:rPr>
          <w:rFonts w:ascii="Arial" w:hAnsi="Arial" w:cs="Arial"/>
          <w:sz w:val="22"/>
          <w:szCs w:val="22"/>
        </w:rPr>
      </w:pPr>
    </w:p>
    <w:p w14:paraId="3E0D3DEC" w14:textId="77777777" w:rsidR="005F03FD" w:rsidRPr="00124D22" w:rsidRDefault="005F03FD" w:rsidP="00AB3B11">
      <w:pPr>
        <w:spacing w:line="300" w:lineRule="auto"/>
        <w:rPr>
          <w:rFonts w:ascii="Arial" w:hAnsi="Arial" w:cs="Arial"/>
          <w:sz w:val="22"/>
          <w:szCs w:val="22"/>
        </w:rPr>
      </w:pPr>
    </w:p>
    <w:tbl>
      <w:tblPr>
        <w:tblStyle w:val="Tabela-Siatka"/>
        <w:tblW w:w="0" w:type="auto"/>
        <w:tblLook w:val="04A0" w:firstRow="1" w:lastRow="0" w:firstColumn="1" w:lastColumn="0" w:noHBand="0" w:noVBand="1"/>
      </w:tblPr>
      <w:tblGrid>
        <w:gridCol w:w="2112"/>
        <w:gridCol w:w="2310"/>
        <w:gridCol w:w="2310"/>
        <w:gridCol w:w="2310"/>
      </w:tblGrid>
      <w:tr w:rsidR="005F03FD" w:rsidRPr="00124D22" w14:paraId="2272F947" w14:textId="77777777" w:rsidTr="005F03FD">
        <w:trPr>
          <w:trHeight w:val="501"/>
        </w:trPr>
        <w:tc>
          <w:tcPr>
            <w:tcW w:w="9042"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1D0D4DEB"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Część do wypełnienia przez Inspektora Ochrony Danych Osobowych ENEA Połaniec S.A.</w:t>
            </w:r>
          </w:p>
        </w:tc>
      </w:tr>
      <w:tr w:rsidR="005F03FD" w:rsidRPr="00124D22" w14:paraId="2F1A247C" w14:textId="77777777" w:rsidTr="005F03FD">
        <w:trPr>
          <w:trHeight w:val="124"/>
        </w:trPr>
        <w:tc>
          <w:tcPr>
            <w:tcW w:w="2112" w:type="dxa"/>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2FD1E88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Numer ewidencji zgłoszenia</w:t>
            </w:r>
          </w:p>
        </w:tc>
        <w:tc>
          <w:tcPr>
            <w:tcW w:w="2310" w:type="dxa"/>
            <w:tcBorders>
              <w:left w:val="single" w:sz="18" w:space="0" w:color="000000"/>
              <w:bottom w:val="single" w:sz="18" w:space="0" w:color="000000"/>
              <w:right w:val="single" w:sz="18" w:space="0" w:color="000000"/>
            </w:tcBorders>
            <w:vAlign w:val="center"/>
          </w:tcPr>
          <w:p w14:paraId="22D1F3FC" w14:textId="77777777" w:rsidR="005F03FD" w:rsidRPr="00124D22" w:rsidRDefault="005F03FD" w:rsidP="00AB3B11">
            <w:pPr>
              <w:spacing w:line="300" w:lineRule="auto"/>
              <w:rPr>
                <w:rFonts w:ascii="Arial" w:hAnsi="Arial" w:cs="Arial"/>
                <w:sz w:val="22"/>
                <w:szCs w:val="22"/>
              </w:rPr>
            </w:pPr>
          </w:p>
          <w:p w14:paraId="6B89D0D4" w14:textId="77777777" w:rsidR="005F03FD" w:rsidRPr="00124D22" w:rsidRDefault="005F03FD" w:rsidP="00AB3B11">
            <w:pPr>
              <w:spacing w:line="300" w:lineRule="auto"/>
              <w:rPr>
                <w:rFonts w:ascii="Arial" w:hAnsi="Arial" w:cs="Arial"/>
                <w:sz w:val="22"/>
                <w:szCs w:val="22"/>
              </w:rPr>
            </w:pPr>
          </w:p>
        </w:tc>
        <w:tc>
          <w:tcPr>
            <w:tcW w:w="2310" w:type="dxa"/>
            <w:tcBorders>
              <w:left w:val="single" w:sz="18" w:space="0" w:color="000000"/>
              <w:bottom w:val="single" w:sz="18" w:space="0" w:color="000000"/>
              <w:right w:val="single" w:sz="18" w:space="0" w:color="000000"/>
            </w:tcBorders>
            <w:shd w:val="clear" w:color="auto" w:fill="D9D9D9"/>
            <w:vAlign w:val="center"/>
            <w:hideMark/>
          </w:tcPr>
          <w:p w14:paraId="211D3D65"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w:t>
            </w:r>
          </w:p>
        </w:tc>
        <w:tc>
          <w:tcPr>
            <w:tcW w:w="2310" w:type="dxa"/>
            <w:tcBorders>
              <w:left w:val="single" w:sz="18" w:space="0" w:color="000000"/>
              <w:bottom w:val="single" w:sz="18" w:space="0" w:color="000000"/>
              <w:right w:val="single" w:sz="18" w:space="0" w:color="000000"/>
            </w:tcBorders>
            <w:vAlign w:val="center"/>
          </w:tcPr>
          <w:p w14:paraId="79C90037" w14:textId="77777777" w:rsidR="005F03FD" w:rsidRPr="00124D22" w:rsidRDefault="005F03FD" w:rsidP="00AB3B11">
            <w:pPr>
              <w:spacing w:line="300" w:lineRule="auto"/>
              <w:rPr>
                <w:rFonts w:ascii="Arial" w:hAnsi="Arial" w:cs="Arial"/>
                <w:sz w:val="22"/>
                <w:szCs w:val="22"/>
              </w:rPr>
            </w:pPr>
          </w:p>
        </w:tc>
      </w:tr>
    </w:tbl>
    <w:p w14:paraId="1E4C9E8F" w14:textId="16B71473" w:rsidR="00AB3B11" w:rsidRPr="00124D22" w:rsidRDefault="00AB3B11" w:rsidP="00AB3B11">
      <w:pPr>
        <w:spacing w:line="300" w:lineRule="auto"/>
        <w:rPr>
          <w:rFonts w:ascii="Arial" w:hAnsi="Arial" w:cs="Arial"/>
          <w:b/>
          <w:sz w:val="22"/>
          <w:szCs w:val="22"/>
        </w:rPr>
      </w:pPr>
    </w:p>
    <w:p w14:paraId="7C6B8B78" w14:textId="77777777" w:rsidR="005F03FD" w:rsidRPr="00124D22" w:rsidRDefault="005F03FD" w:rsidP="004E1E32">
      <w:pPr>
        <w:spacing w:line="300" w:lineRule="auto"/>
        <w:jc w:val="right"/>
        <w:rPr>
          <w:rFonts w:ascii="Arial" w:hAnsi="Arial" w:cs="Arial"/>
          <w:b/>
          <w:sz w:val="22"/>
          <w:szCs w:val="22"/>
        </w:rPr>
      </w:pPr>
      <w:r w:rsidRPr="00124D22">
        <w:rPr>
          <w:rFonts w:ascii="Arial" w:hAnsi="Arial" w:cs="Arial"/>
          <w:b/>
          <w:sz w:val="22"/>
          <w:szCs w:val="22"/>
        </w:rPr>
        <w:lastRenderedPageBreak/>
        <w:t>ZAŁĄCZNIK NR 12 do Umowy</w:t>
      </w:r>
    </w:p>
    <w:p w14:paraId="44D26B49"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t>Klauzula informacyjna Administratora</w:t>
      </w:r>
    </w:p>
    <w:p w14:paraId="576AB08D"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t>dla Wykonawcy</w:t>
      </w:r>
    </w:p>
    <w:p w14:paraId="3303F3AE"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t>związana z realizacją Umowy</w:t>
      </w:r>
    </w:p>
    <w:p w14:paraId="39A8279D" w14:textId="77777777" w:rsidR="005F03FD" w:rsidRPr="00124D22" w:rsidRDefault="005F03FD" w:rsidP="00AB3B11">
      <w:pPr>
        <w:spacing w:line="300" w:lineRule="auto"/>
        <w:ind w:left="1134" w:hanging="708"/>
        <w:jc w:val="center"/>
        <w:rPr>
          <w:rFonts w:ascii="Arial" w:hAnsi="Arial" w:cs="Arial"/>
          <w:i/>
          <w:sz w:val="22"/>
          <w:szCs w:val="22"/>
        </w:rPr>
      </w:pPr>
      <w:r w:rsidRPr="00124D22">
        <w:rPr>
          <w:rFonts w:ascii="Arial" w:hAnsi="Arial" w:cs="Arial"/>
          <w:i/>
          <w:sz w:val="22"/>
          <w:szCs w:val="22"/>
        </w:rPr>
        <w:t>(dla pełnomocników, reprezentantów, pracowników i współpracowników Wykonawcy wskazanych do kontaktów i realizacji umowy)</w:t>
      </w:r>
    </w:p>
    <w:p w14:paraId="03047DDE" w14:textId="77777777" w:rsidR="005F03FD" w:rsidRPr="00124D22" w:rsidRDefault="005F03FD" w:rsidP="00AB3B11">
      <w:pPr>
        <w:pStyle w:val="Akapitzlist"/>
        <w:spacing w:line="300" w:lineRule="auto"/>
        <w:ind w:left="1134" w:hanging="708"/>
        <w:contextualSpacing w:val="0"/>
        <w:jc w:val="both"/>
        <w:rPr>
          <w:rFonts w:ascii="Arial" w:hAnsi="Arial" w:cs="Arial"/>
          <w:b/>
          <w:i/>
          <w:sz w:val="22"/>
          <w:szCs w:val="22"/>
          <w:u w:val="single"/>
        </w:rPr>
      </w:pPr>
    </w:p>
    <w:p w14:paraId="5E5D5A3B" w14:textId="77777777" w:rsidR="005F03FD" w:rsidRPr="00124D22" w:rsidRDefault="005F03FD" w:rsidP="00AB3B11">
      <w:pPr>
        <w:spacing w:line="300" w:lineRule="auto"/>
        <w:ind w:left="1134" w:hanging="708"/>
        <w:jc w:val="both"/>
        <w:rPr>
          <w:rFonts w:ascii="Arial" w:hAnsi="Arial" w:cs="Arial"/>
          <w:i/>
          <w:sz w:val="22"/>
          <w:szCs w:val="22"/>
        </w:rPr>
      </w:pPr>
      <w:r w:rsidRPr="00124D22">
        <w:rPr>
          <w:rFonts w:ascii="Arial" w:hAnsi="Arial" w:cs="Arial"/>
          <w: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124D22">
        <w:rPr>
          <w:rFonts w:ascii="Arial" w:hAnsi="Arial" w:cs="Arial"/>
          <w:b/>
          <w:i/>
          <w:sz w:val="22"/>
          <w:szCs w:val="22"/>
        </w:rPr>
        <w:t>RODO</w:t>
      </w:r>
      <w:r w:rsidRPr="00124D22">
        <w:rPr>
          <w:rFonts w:ascii="Arial" w:hAnsi="Arial" w:cs="Arial"/>
          <w:i/>
          <w:sz w:val="22"/>
          <w:szCs w:val="22"/>
        </w:rPr>
        <w:t>), informujemy:</w:t>
      </w:r>
    </w:p>
    <w:p w14:paraId="3E5B6633"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b/>
          <w:i/>
          <w:sz w:val="22"/>
          <w:szCs w:val="22"/>
        </w:rPr>
      </w:pPr>
      <w:r w:rsidRPr="00124D22">
        <w:rPr>
          <w:rFonts w:ascii="Arial" w:hAnsi="Arial" w:cs="Arial"/>
          <w:i/>
          <w:sz w:val="22"/>
          <w:szCs w:val="22"/>
        </w:rPr>
        <w:t xml:space="preserve">Administratorem Pana/Pani danych osobowych podanych przez Pana/Panią jest Enea Elektrownia Połaniec Spółka Akcyjna (w skrócie: Enea Połaniec S.A.)  z siedzibą w Zawadzie 26, 28-230 Połaniec (dalej: </w:t>
      </w:r>
      <w:r w:rsidRPr="00124D22">
        <w:rPr>
          <w:rFonts w:ascii="Arial" w:hAnsi="Arial" w:cs="Arial"/>
          <w:b/>
          <w:i/>
          <w:sz w:val="22"/>
          <w:szCs w:val="22"/>
        </w:rPr>
        <w:t>Administrator</w:t>
      </w:r>
      <w:r w:rsidRPr="00124D22">
        <w:rPr>
          <w:rFonts w:ascii="Arial" w:hAnsi="Arial" w:cs="Arial"/>
          <w:i/>
          <w:sz w:val="22"/>
          <w:szCs w:val="22"/>
        </w:rPr>
        <w:t>).</w:t>
      </w:r>
    </w:p>
    <w:p w14:paraId="536C780F" w14:textId="77777777" w:rsidR="005F03FD" w:rsidRPr="00124D22" w:rsidRDefault="005F03FD" w:rsidP="00AB3B11">
      <w:pPr>
        <w:pStyle w:val="Akapitzlist"/>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Dane kontaktowe:</w:t>
      </w:r>
    </w:p>
    <w:p w14:paraId="0346C6DF" w14:textId="77777777" w:rsidR="005F03FD" w:rsidRPr="00124D22" w:rsidRDefault="005F03FD" w:rsidP="003C4D78">
      <w:pPr>
        <w:pStyle w:val="Akapitzlist"/>
        <w:numPr>
          <w:ilvl w:val="0"/>
          <w:numId w:val="11"/>
        </w:numPr>
        <w:spacing w:line="300" w:lineRule="auto"/>
        <w:ind w:left="1134" w:hanging="708"/>
        <w:contextualSpacing w:val="0"/>
        <w:jc w:val="both"/>
        <w:rPr>
          <w:rFonts w:ascii="Arial" w:hAnsi="Arial" w:cs="Arial"/>
          <w:b/>
          <w:i/>
          <w:sz w:val="22"/>
          <w:szCs w:val="22"/>
        </w:rPr>
      </w:pPr>
      <w:r w:rsidRPr="00124D22">
        <w:rPr>
          <w:rFonts w:ascii="Arial" w:hAnsi="Arial" w:cs="Arial"/>
          <w:b/>
          <w:i/>
          <w:sz w:val="22"/>
          <w:szCs w:val="22"/>
        </w:rPr>
        <w:t xml:space="preserve">Inspektor Ochrony Danych - </w:t>
      </w:r>
      <w:r w:rsidRPr="00124D22">
        <w:rPr>
          <w:rFonts w:ascii="Arial" w:hAnsi="Arial" w:cs="Arial"/>
          <w:i/>
          <w:sz w:val="22"/>
          <w:szCs w:val="22"/>
        </w:rPr>
        <w:t xml:space="preserve">e-mail: </w:t>
      </w:r>
      <w:hyperlink r:id="rId30" w:history="1">
        <w:r w:rsidRPr="00124D22">
          <w:rPr>
            <w:rStyle w:val="Hipercze"/>
            <w:rFonts w:ascii="Arial" w:hAnsi="Arial" w:cs="Arial"/>
            <w:i/>
            <w:sz w:val="22"/>
            <w:szCs w:val="22"/>
          </w:rPr>
          <w:t>eep.iod@enea.pl</w:t>
        </w:r>
      </w:hyperlink>
      <w:r w:rsidRPr="00124D22">
        <w:rPr>
          <w:rFonts w:ascii="Arial" w:hAnsi="Arial" w:cs="Arial"/>
          <w:i/>
          <w:sz w:val="22"/>
          <w:szCs w:val="22"/>
        </w:rPr>
        <w:t>, telefon: 15/865 6383</w:t>
      </w:r>
    </w:p>
    <w:p w14:paraId="4D48104F"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Pana/Pani dane osobowe przetwarzane będą w celu zawarcia, realizacji, rozliczenia i wykonania niniejszej Umowy bądź usługi, realizacji obowiązków podatkowych i rachunkowych oraz ustalenia, dochodzenia bądź obrony roszczeń.</w:t>
      </w:r>
    </w:p>
    <w:p w14:paraId="60A6827D"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 xml:space="preserve">Podstawą prawną przetwarzania Pani/Pana danych osobowych jest art. 6 ust. 1 lit. b/c/f Rozporządzenia Parlamentu Europejskiego i Rady (UE) 2016/679 z dnia 27 kwietnia 2016 r. tzw. ogólnego rozporządzenia o ochronie danych osobowych, dalej: </w:t>
      </w:r>
      <w:r w:rsidRPr="00124D22">
        <w:rPr>
          <w:rFonts w:ascii="Arial" w:hAnsi="Arial" w:cs="Arial"/>
          <w:b/>
          <w:i/>
          <w:sz w:val="22"/>
          <w:szCs w:val="22"/>
        </w:rPr>
        <w:t xml:space="preserve">RODO - </w:t>
      </w:r>
      <w:r w:rsidRPr="00124D22">
        <w:rPr>
          <w:rFonts w:ascii="Arial" w:hAnsi="Arial" w:cs="Arial"/>
          <w:i/>
          <w:sz w:val="22"/>
          <w:szCs w:val="22"/>
        </w:rPr>
        <w:t xml:space="preserve">przetwarzanie jest niezbędne do wykonania umowy, wypełnienia obowiązku prawnego ciążącego na administratorze lub wynika z prawnie uzasadnionych interesów realizowanych przez administratora. </w:t>
      </w:r>
    </w:p>
    <w:p w14:paraId="6EE8D371"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Podanie przez Pana/Panią danych osobowych jest dobrowolne, ale niezbędne do zawarcia i późniejszej realizacji umowy bądź usługi.</w:t>
      </w:r>
    </w:p>
    <w:p w14:paraId="750494AD"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Administrator pozyskał Pana/Pani dane osobowe bezpośrednio od Wykonawcy lub osoby oddelegowanej przez Wykonawcę do realizacji dostawy lub usługi.</w:t>
      </w:r>
    </w:p>
    <w:p w14:paraId="4BC8B027"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Odbiorcami Pana/Pani danych osobowych danych osobowych ze strony Wykonawcy mogą być:</w:t>
      </w:r>
    </w:p>
    <w:p w14:paraId="6D1A9305"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podmioty świadczące na rzecz Administratora usługi prawne,</w:t>
      </w:r>
    </w:p>
    <w:p w14:paraId="2F871244"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podmioty Grupy Kapitałowej ENEA,</w:t>
      </w:r>
    </w:p>
    <w:p w14:paraId="6BD48076"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banki w zakresie realizacji płatności,</w:t>
      </w:r>
    </w:p>
    <w:p w14:paraId="52510CD4"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dostawcy usług lub produktów działającym na rzecz Administratora, w szczególności podmioty świadczące Administratorowi usługi IT, finansowo-księgowe, pocztowe, kurierskie, transportowe, serwisowe, agencyjne, ochrony mienia/zakładu. </w:t>
      </w:r>
    </w:p>
    <w:p w14:paraId="0A65F277" w14:textId="77777777" w:rsidR="005F03FD" w:rsidRPr="00124D22" w:rsidRDefault="005F03FD" w:rsidP="00AB3B11">
      <w:pPr>
        <w:spacing w:line="300" w:lineRule="auto"/>
        <w:ind w:left="1134"/>
        <w:contextualSpacing/>
        <w:jc w:val="both"/>
        <w:rPr>
          <w:rFonts w:ascii="Arial" w:hAnsi="Arial" w:cs="Arial"/>
          <w:i/>
          <w:sz w:val="22"/>
          <w:szCs w:val="22"/>
        </w:rPr>
      </w:pPr>
      <w:r w:rsidRPr="00124D22">
        <w:rPr>
          <w:rFonts w:ascii="Arial" w:hAnsi="Arial" w:cs="Arial"/>
          <w:i/>
          <w:sz w:val="22"/>
          <w:szCs w:val="22"/>
        </w:rPr>
        <w:t>Zgodnie z zawartymi z takimi podmiotami umowami powierzenia przetwarzania danych osobowych, Administrator wymaga od tych dostawców usług zgodnego z przepisami prawa, wysokiego stopnia ochrony prywatności i bezpieczeństwa danych osobowych przetwarzanych przez nich w imieniu Administratora.</w:t>
      </w:r>
    </w:p>
    <w:p w14:paraId="041383B8" w14:textId="77777777" w:rsidR="005F03FD" w:rsidRPr="00124D22" w:rsidRDefault="005F03FD" w:rsidP="00AB3B11">
      <w:pPr>
        <w:autoSpaceDE w:val="0"/>
        <w:autoSpaceDN w:val="0"/>
        <w:adjustRightInd w:val="0"/>
        <w:spacing w:line="300" w:lineRule="auto"/>
        <w:ind w:left="1134"/>
        <w:rPr>
          <w:rFonts w:ascii="Arial" w:hAnsi="Arial" w:cs="Arial"/>
          <w:i/>
          <w:sz w:val="22"/>
          <w:szCs w:val="22"/>
        </w:rPr>
      </w:pPr>
    </w:p>
    <w:p w14:paraId="7BB0DE11" w14:textId="77777777" w:rsidR="005F03FD" w:rsidRPr="00124D22" w:rsidRDefault="005F03FD" w:rsidP="00AB3B11">
      <w:pPr>
        <w:autoSpaceDE w:val="0"/>
        <w:autoSpaceDN w:val="0"/>
        <w:adjustRightInd w:val="0"/>
        <w:spacing w:line="300" w:lineRule="auto"/>
        <w:ind w:left="1134"/>
        <w:rPr>
          <w:rFonts w:ascii="Arial" w:hAnsi="Arial" w:cs="Arial"/>
          <w:i/>
          <w:sz w:val="22"/>
          <w:szCs w:val="22"/>
        </w:rPr>
      </w:pPr>
      <w:r w:rsidRPr="00124D22">
        <w:rPr>
          <w:rFonts w:ascii="Arial" w:hAnsi="Arial" w:cs="Arial"/>
          <w:i/>
          <w:sz w:val="22"/>
          <w:szCs w:val="22"/>
        </w:rPr>
        <w:lastRenderedPageBreak/>
        <w:t>W stosownych przypadkach dane osobowe będą także przekazywane podmiotom, którym przysługuje prawo dostępu do tych danych na podstawie odrębnych przepisów/uregulowań prawnych.</w:t>
      </w:r>
    </w:p>
    <w:p w14:paraId="4B44232B"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Pani/Pana dane osobowe będą przechowywane przez okres realizacji Umowy i wynikających z niej zobowiązań Wykonawcy (w tym z zakresu gwarancji i rękojmi za wady)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Zamawiający podejmie uzasadnione działania w celu usunięcia ich ze swoich systemów i archiwów, lub podejmie działania w celu anonimizacji takich danych osobowych.</w:t>
      </w:r>
    </w:p>
    <w:p w14:paraId="1005FF2B" w14:textId="77777777" w:rsidR="005F03FD" w:rsidRPr="00124D22" w:rsidRDefault="005F03FD" w:rsidP="003C4D78">
      <w:pPr>
        <w:numPr>
          <w:ilvl w:val="0"/>
          <w:numId w:val="10"/>
        </w:numPr>
        <w:spacing w:line="300" w:lineRule="auto"/>
        <w:ind w:left="1134" w:hanging="708"/>
        <w:contextualSpacing/>
        <w:jc w:val="both"/>
        <w:rPr>
          <w:rFonts w:ascii="Arial" w:hAnsi="Arial" w:cs="Arial"/>
          <w:i/>
          <w:sz w:val="22"/>
          <w:szCs w:val="22"/>
        </w:rPr>
      </w:pPr>
      <w:r w:rsidRPr="00124D22">
        <w:rPr>
          <w:rFonts w:ascii="Arial" w:hAnsi="Arial" w:cs="Arial"/>
          <w:i/>
          <w:sz w:val="22"/>
          <w:szCs w:val="22"/>
        </w:rPr>
        <w:t>W odniesieniu do Pana/Pani danych osobowych, decyzje nie będą podejmowane w sposób zautomatyzowany (nie będą podlegały profilowaniu), stosowanie do art. 22 RODO.</w:t>
      </w:r>
    </w:p>
    <w:p w14:paraId="511AC03B" w14:textId="77777777" w:rsidR="005F03FD" w:rsidRPr="00124D22" w:rsidRDefault="005F03FD" w:rsidP="003C4D78">
      <w:pPr>
        <w:pStyle w:val="Akapitzlist"/>
        <w:numPr>
          <w:ilvl w:val="0"/>
          <w:numId w:val="10"/>
        </w:numPr>
        <w:spacing w:line="300" w:lineRule="auto"/>
        <w:ind w:left="1134" w:hanging="708"/>
        <w:rPr>
          <w:rFonts w:ascii="Arial" w:hAnsi="Arial" w:cs="Arial"/>
          <w:i/>
          <w:sz w:val="22"/>
          <w:szCs w:val="22"/>
        </w:rPr>
      </w:pPr>
      <w:r w:rsidRPr="00124D22">
        <w:rPr>
          <w:rFonts w:ascii="Arial" w:hAnsi="Arial" w:cs="Arial"/>
          <w:bCs/>
          <w:i/>
          <w:sz w:val="22"/>
          <w:szCs w:val="22"/>
        </w:rPr>
        <w:t>Administrator danych nie ma zamiaru przekazywać danych osobowych do państwa trzeciego.</w:t>
      </w:r>
    </w:p>
    <w:p w14:paraId="0A4D6656"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 xml:space="preserve">Przysługuje Panu/Pani prawo żądania: </w:t>
      </w:r>
    </w:p>
    <w:p w14:paraId="565BAEFB"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w:t>
      </w:r>
    </w:p>
    <w:p w14:paraId="1654C6CD"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ich sprostowania – w granicach art. 16 RODO, </w:t>
      </w:r>
    </w:p>
    <w:p w14:paraId="4D5B645D"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ich usunięcia - w granicach art. 17 RODO, </w:t>
      </w:r>
    </w:p>
    <w:p w14:paraId="46261EF9"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ograniczenia przetwarzania - w granicach art. 18 RODO; (wystąpienie z żądaniem, o którym mowa w art. 18 ust. 1 RODO nie ogranicza przetwarzania danych osobowych do czasu zakończenia postępowania),</w:t>
      </w:r>
    </w:p>
    <w:p w14:paraId="3F7F1278"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przenoszenia danych - w granicach art. 20 RODO,</w:t>
      </w:r>
    </w:p>
    <w:p w14:paraId="08F46189"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prawo wniesienia sprzeciwu (w przypadku przetwarzania na podstawie art. 6 ust. 1 lit. f) RODO – w granicach art. 21 RODO,</w:t>
      </w:r>
    </w:p>
    <w:p w14:paraId="224E7361"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 xml:space="preserve">Realizacja praw, o których mowa powyżej, może odbywać się poprzez wskazanie swoich żądań/sprzeciwu przesłane Inspektorowi Ochrony Danych na adres e-mail: </w:t>
      </w:r>
      <w:hyperlink r:id="rId31" w:history="1">
        <w:r w:rsidRPr="00124D22">
          <w:rPr>
            <w:rStyle w:val="Hipercze"/>
            <w:rFonts w:ascii="Arial" w:hAnsi="Arial" w:cs="Arial"/>
            <w:i/>
            <w:sz w:val="22"/>
            <w:szCs w:val="22"/>
          </w:rPr>
          <w:t>eep.iod@enea.pl</w:t>
        </w:r>
      </w:hyperlink>
      <w:r w:rsidRPr="00124D22">
        <w:rPr>
          <w:rFonts w:ascii="Arial" w:hAnsi="Arial" w:cs="Arial"/>
          <w:i/>
          <w:sz w:val="22"/>
          <w:szCs w:val="22"/>
        </w:rPr>
        <w:t>.</w:t>
      </w:r>
    </w:p>
    <w:p w14:paraId="36AD02F7"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Przysługuje Panu/Pani prawo wniesienia skargi do Prezesa Urzędu Ochrony Danych Osobowych w przypadku, gdy uzna Pan/Pani, iż przetwarzanie danych osobowych przez Administratora narusza przepisy o ochronie danych osobowych.”</w:t>
      </w:r>
    </w:p>
    <w:p w14:paraId="26579673" w14:textId="77777777" w:rsidR="005F03FD" w:rsidRPr="00124D22" w:rsidRDefault="005F03FD" w:rsidP="00AB3B11">
      <w:pPr>
        <w:spacing w:line="300" w:lineRule="auto"/>
        <w:rPr>
          <w:rFonts w:ascii="Arial" w:hAnsi="Arial" w:cs="Arial"/>
          <w:sz w:val="22"/>
          <w:szCs w:val="22"/>
        </w:rPr>
      </w:pPr>
    </w:p>
    <w:p w14:paraId="09336FA8" w14:textId="77777777" w:rsidR="005F03FD" w:rsidRPr="00124D22" w:rsidRDefault="005F03FD" w:rsidP="00AB3B11">
      <w:pPr>
        <w:spacing w:line="300" w:lineRule="auto"/>
        <w:rPr>
          <w:rFonts w:ascii="Arial" w:hAnsi="Arial" w:cs="Arial"/>
          <w:b/>
          <w:bCs/>
          <w:sz w:val="22"/>
          <w:szCs w:val="22"/>
        </w:rPr>
      </w:pPr>
      <w:r w:rsidRPr="00124D22">
        <w:rPr>
          <w:rFonts w:ascii="Arial" w:hAnsi="Arial" w:cs="Arial"/>
          <w:b/>
          <w:bCs/>
          <w:sz w:val="22"/>
          <w:szCs w:val="22"/>
        </w:rPr>
        <w:br w:type="page"/>
      </w:r>
    </w:p>
    <w:p w14:paraId="154F2426" w14:textId="77777777" w:rsidR="00AB1776" w:rsidRPr="00124D22" w:rsidRDefault="00AB1776" w:rsidP="004E1E32">
      <w:pPr>
        <w:spacing w:line="300" w:lineRule="auto"/>
        <w:jc w:val="right"/>
        <w:rPr>
          <w:rFonts w:ascii="Arial" w:hAnsi="Arial" w:cs="Arial"/>
          <w:b/>
          <w:sz w:val="22"/>
          <w:szCs w:val="22"/>
        </w:rPr>
      </w:pPr>
      <w:r w:rsidRPr="00124D22">
        <w:rPr>
          <w:rFonts w:ascii="Arial" w:hAnsi="Arial" w:cs="Arial"/>
          <w:b/>
          <w:sz w:val="22"/>
          <w:szCs w:val="22"/>
        </w:rPr>
        <w:lastRenderedPageBreak/>
        <w:t xml:space="preserve">ZAŁĄCZNIK NR </w:t>
      </w:r>
      <w:r w:rsidR="009C774A" w:rsidRPr="00124D22">
        <w:rPr>
          <w:rFonts w:ascii="Arial" w:hAnsi="Arial" w:cs="Arial"/>
          <w:b/>
          <w:sz w:val="22"/>
          <w:szCs w:val="22"/>
        </w:rPr>
        <w:t>13</w:t>
      </w:r>
      <w:r w:rsidRPr="00124D22">
        <w:rPr>
          <w:rFonts w:ascii="Arial" w:hAnsi="Arial" w:cs="Arial"/>
          <w:b/>
          <w:sz w:val="22"/>
          <w:szCs w:val="22"/>
        </w:rPr>
        <w:t xml:space="preserve"> do Umowy</w:t>
      </w:r>
    </w:p>
    <w:p w14:paraId="182A8E6A" w14:textId="77777777" w:rsidR="00AB1776" w:rsidRPr="00124D22" w:rsidRDefault="00AB1776" w:rsidP="00AB3B11">
      <w:pPr>
        <w:spacing w:line="300" w:lineRule="auto"/>
        <w:jc w:val="both"/>
        <w:rPr>
          <w:rFonts w:ascii="Arial" w:hAnsi="Arial" w:cs="Arial"/>
          <w:sz w:val="22"/>
          <w:szCs w:val="22"/>
        </w:rPr>
      </w:pPr>
    </w:p>
    <w:p w14:paraId="33A62C5C" w14:textId="77777777" w:rsidR="00AB1776" w:rsidRPr="00124D22" w:rsidRDefault="00AB1776" w:rsidP="00AB3B11">
      <w:pPr>
        <w:spacing w:line="300" w:lineRule="auto"/>
        <w:jc w:val="both"/>
        <w:rPr>
          <w:rFonts w:ascii="Arial" w:hAnsi="Arial" w:cs="Arial"/>
          <w:sz w:val="22"/>
          <w:szCs w:val="22"/>
        </w:rPr>
      </w:pPr>
    </w:p>
    <w:p w14:paraId="09009393" w14:textId="77777777" w:rsidR="00AB1776" w:rsidRPr="00124D22" w:rsidRDefault="00AB1776" w:rsidP="00AB3B11">
      <w:pPr>
        <w:spacing w:line="300" w:lineRule="auto"/>
        <w:jc w:val="center"/>
        <w:rPr>
          <w:rFonts w:ascii="Arial" w:hAnsi="Arial" w:cs="Arial"/>
          <w:b/>
          <w:sz w:val="22"/>
          <w:szCs w:val="22"/>
        </w:rPr>
      </w:pPr>
      <w:r w:rsidRPr="00124D22">
        <w:rPr>
          <w:rFonts w:ascii="Arial" w:hAnsi="Arial" w:cs="Arial"/>
          <w:b/>
          <w:sz w:val="22"/>
          <w:szCs w:val="22"/>
        </w:rPr>
        <w:t>Zgłoszenie</w:t>
      </w:r>
    </w:p>
    <w:p w14:paraId="762A332F" w14:textId="77777777" w:rsidR="00AB1776" w:rsidRPr="00124D22" w:rsidRDefault="00AB1776" w:rsidP="00AB3B11">
      <w:pPr>
        <w:spacing w:line="300" w:lineRule="auto"/>
        <w:jc w:val="center"/>
        <w:rPr>
          <w:rFonts w:ascii="Arial" w:hAnsi="Arial" w:cs="Arial"/>
          <w:b/>
          <w:sz w:val="22"/>
          <w:szCs w:val="22"/>
        </w:rPr>
      </w:pPr>
      <w:r w:rsidRPr="00124D22">
        <w:rPr>
          <w:rFonts w:ascii="Arial" w:hAnsi="Arial" w:cs="Arial"/>
          <w:b/>
          <w:sz w:val="22"/>
          <w:szCs w:val="22"/>
        </w:rPr>
        <w:t xml:space="preserve">protokolarnej gotowości do rozpoczęcia realizacji Prac zgodnie z Umową </w:t>
      </w:r>
    </w:p>
    <w:p w14:paraId="4BFA8889" w14:textId="77777777" w:rsidR="00AB1776" w:rsidRPr="00124D22" w:rsidRDefault="00AB1776" w:rsidP="00AB3B11">
      <w:pPr>
        <w:spacing w:line="300" w:lineRule="auto"/>
        <w:jc w:val="center"/>
        <w:rPr>
          <w:rFonts w:ascii="Arial" w:hAnsi="Arial" w:cs="Arial"/>
          <w:b/>
          <w:sz w:val="22"/>
          <w:szCs w:val="22"/>
        </w:rPr>
      </w:pPr>
    </w:p>
    <w:p w14:paraId="6554D05A"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Wykonawca oświadcza że:</w:t>
      </w:r>
    </w:p>
    <w:p w14:paraId="01C9EBB5" w14:textId="77777777" w:rsidR="00AB1776" w:rsidRPr="00124D22" w:rsidRDefault="00AB1776" w:rsidP="00AB3B11">
      <w:pPr>
        <w:spacing w:line="300" w:lineRule="auto"/>
        <w:jc w:val="both"/>
        <w:rPr>
          <w:rFonts w:ascii="Arial" w:hAnsi="Arial" w:cs="Arial"/>
          <w:sz w:val="22"/>
          <w:szCs w:val="22"/>
        </w:rPr>
      </w:pPr>
    </w:p>
    <w:p w14:paraId="3A643E85"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 xml:space="preserve">przedstawił listę pracowników zgodnie z załącznikiem Z-1/Dokumentu związanego nr </w:t>
      </w:r>
      <w:r w:rsidR="00BE361F" w:rsidRPr="00124D22">
        <w:rPr>
          <w:rFonts w:ascii="Arial" w:hAnsi="Arial" w:cs="Arial"/>
          <w:sz w:val="22"/>
          <w:szCs w:val="22"/>
        </w:rPr>
        <w:t>2 do I/NB/B/20/2013</w:t>
      </w:r>
      <w:r w:rsidRPr="00124D22">
        <w:rPr>
          <w:rFonts w:ascii="Arial" w:hAnsi="Arial" w:cs="Arial"/>
          <w:sz w:val="22"/>
          <w:szCs w:val="22"/>
        </w:rPr>
        <w:t>).</w:t>
      </w:r>
    </w:p>
    <w:p w14:paraId="32BF3DE6"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przedstawił wykaz szczegółowych instrukcji bezpiecznego wykonywania prac (niezbędnych do realizacji zakresu Umowy).</w:t>
      </w:r>
    </w:p>
    <w:p w14:paraId="6DB67944"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dysponuje komputerami oraz stanowiskami komputerowymi w ilości jaka jest niezbędna do zapewnienia prawidłowej obsługi zleconych Prac.</w:t>
      </w:r>
    </w:p>
    <w:p w14:paraId="0C57284E"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przedstawił listę osób kontaktowych dedykowanych do kontaktu z Zamawiającym wraz z podaniem adresów służbowej poczty elektronicznej.</w:t>
      </w:r>
    </w:p>
    <w:p w14:paraId="06B202E5" w14:textId="77777777" w:rsidR="00EB2F80" w:rsidRPr="00124D22" w:rsidRDefault="00EB2F80"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Zrealizował wymagania określone w Części II SWZ w  pkt pt. „WARUNKI ORGANIZACYJNE DLA PRAWIDŁOWEJ REALIZACJI PRAC:” oraz w pkt pt. „WARUNKI ORGANIZACYJNE DLA PRAWIDŁOWEGO PRZYGOTOWANIA SIĘ DO REALIZACJI PRAC”</w:t>
      </w:r>
    </w:p>
    <w:p w14:paraId="7625B466"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 xml:space="preserve">Zamawiający oświadcza, że potwierdza gotowość Wykonawcy do rozpoczęcia realizacji Prac w zakresie wskazanym w punktach od 1 do </w:t>
      </w:r>
      <w:r w:rsidR="00AB3B11" w:rsidRPr="00124D22">
        <w:rPr>
          <w:rFonts w:ascii="Arial" w:hAnsi="Arial" w:cs="Arial"/>
          <w:sz w:val="22"/>
          <w:szCs w:val="22"/>
        </w:rPr>
        <w:t>5</w:t>
      </w:r>
      <w:r w:rsidRPr="00124D22">
        <w:rPr>
          <w:rFonts w:ascii="Arial" w:hAnsi="Arial" w:cs="Arial"/>
          <w:sz w:val="22"/>
          <w:szCs w:val="22"/>
        </w:rPr>
        <w:t>.</w:t>
      </w:r>
    </w:p>
    <w:p w14:paraId="1F86A983" w14:textId="77777777" w:rsidR="00AB1776" w:rsidRPr="00124D22" w:rsidRDefault="00AB1776" w:rsidP="00AB3B11">
      <w:pPr>
        <w:pStyle w:val="Akapitzlist"/>
        <w:spacing w:line="300" w:lineRule="auto"/>
        <w:jc w:val="both"/>
        <w:rPr>
          <w:rFonts w:ascii="Arial" w:hAnsi="Arial" w:cs="Arial"/>
          <w:sz w:val="22"/>
          <w:szCs w:val="22"/>
        </w:rPr>
      </w:pPr>
    </w:p>
    <w:p w14:paraId="0C21D531" w14:textId="77777777" w:rsidR="00E77FB2" w:rsidRPr="00124D22" w:rsidRDefault="00E77FB2" w:rsidP="00E77FB2">
      <w:pPr>
        <w:jc w:val="both"/>
        <w:rPr>
          <w:rFonts w:ascii="Arial" w:hAnsi="Arial" w:cs="Arial"/>
          <w:b/>
          <w:sz w:val="22"/>
          <w:szCs w:val="22"/>
        </w:rPr>
      </w:pPr>
      <w:r w:rsidRPr="00124D22">
        <w:rPr>
          <w:rFonts w:ascii="Arial" w:hAnsi="Arial" w:cs="Arial"/>
          <w:b/>
          <w:sz w:val="22"/>
          <w:szCs w:val="22"/>
        </w:rPr>
        <w:t>Pełnomocnicy Wykonawcy</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t>Pełnomocnicy Zamawiającego</w:t>
      </w:r>
    </w:p>
    <w:p w14:paraId="08FC8109" w14:textId="027103B0" w:rsidR="00E77FB2" w:rsidRPr="00124D22" w:rsidRDefault="003C168A" w:rsidP="00E77FB2">
      <w:pPr>
        <w:jc w:val="both"/>
        <w:rPr>
          <w:rFonts w:ascii="Arial" w:hAnsi="Arial" w:cs="Arial"/>
          <w:b/>
          <w:sz w:val="22"/>
          <w:szCs w:val="22"/>
        </w:rPr>
      </w:pPr>
      <w:r w:rsidRPr="00124D22">
        <w:rPr>
          <w:rFonts w:ascii="Arial" w:hAnsi="Arial" w:cs="Arial"/>
          <w:b/>
          <w:sz w:val="22"/>
          <w:szCs w:val="22"/>
        </w:rPr>
        <w:t>(wskazani w pkt 7 Umowy):</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t>(wskazani w pkt 7</w:t>
      </w:r>
      <w:r w:rsidR="00E77FB2" w:rsidRPr="00124D22">
        <w:rPr>
          <w:rFonts w:ascii="Arial" w:hAnsi="Arial" w:cs="Arial"/>
          <w:b/>
          <w:sz w:val="22"/>
          <w:szCs w:val="22"/>
        </w:rPr>
        <w:t xml:space="preserve"> Umowy):</w:t>
      </w:r>
    </w:p>
    <w:p w14:paraId="59EEEDA4" w14:textId="4F158511" w:rsidR="00E77FB2" w:rsidRPr="00124D22" w:rsidRDefault="00E77FB2" w:rsidP="004E1E32">
      <w:pPr>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00690F59">
        <w:rPr>
          <w:rFonts w:ascii="Arial" w:hAnsi="Arial" w:cs="Arial"/>
          <w:sz w:val="22"/>
          <w:szCs w:val="22"/>
        </w:rPr>
        <w:tab/>
      </w:r>
      <w:r w:rsidRPr="00124D22">
        <w:rPr>
          <w:rFonts w:ascii="Arial" w:hAnsi="Arial" w:cs="Arial"/>
          <w:sz w:val="22"/>
          <w:szCs w:val="22"/>
        </w:rPr>
        <w:t>……………………………………….</w:t>
      </w:r>
    </w:p>
    <w:p w14:paraId="3E1F8F56" w14:textId="77777777" w:rsidR="00E77FB2" w:rsidRPr="00124D22" w:rsidRDefault="00E77FB2" w:rsidP="00E77FB2">
      <w:pPr>
        <w:jc w:val="both"/>
        <w:rPr>
          <w:rFonts w:ascii="Arial" w:hAnsi="Arial" w:cs="Arial"/>
          <w:sz w:val="22"/>
          <w:szCs w:val="22"/>
        </w:rPr>
      </w:pPr>
    </w:p>
    <w:p w14:paraId="5BCA9927" w14:textId="079EB00D" w:rsidR="00E77FB2" w:rsidRPr="00124D22" w:rsidRDefault="00E77FB2" w:rsidP="00E77FB2">
      <w:pPr>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06624EE1" w14:textId="77777777" w:rsidR="00AB1776" w:rsidRPr="00124D22" w:rsidRDefault="00AB1776" w:rsidP="00AB3B11">
      <w:pPr>
        <w:spacing w:line="300" w:lineRule="auto"/>
        <w:jc w:val="both"/>
        <w:rPr>
          <w:rFonts w:ascii="Arial" w:hAnsi="Arial" w:cs="Arial"/>
          <w:sz w:val="22"/>
          <w:szCs w:val="22"/>
        </w:rPr>
      </w:pPr>
    </w:p>
    <w:p w14:paraId="0478BBD3" w14:textId="6DD49226"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26CA35F7"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Data złożenia oświadczeń:</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Data złożenia oświadczeń:</w:t>
      </w:r>
    </w:p>
    <w:p w14:paraId="368513EE" w14:textId="0EF7BB30"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2A5A6B14" w14:textId="77777777" w:rsidR="009A01B0" w:rsidRPr="00124D22" w:rsidRDefault="009A01B0" w:rsidP="00AB3B11">
      <w:pPr>
        <w:pStyle w:val="Akapitzlist"/>
        <w:spacing w:line="300" w:lineRule="auto"/>
        <w:ind w:left="357"/>
        <w:contextualSpacing w:val="0"/>
        <w:jc w:val="both"/>
        <w:rPr>
          <w:rFonts w:ascii="Arial" w:hAnsi="Arial" w:cs="Arial"/>
          <w:sz w:val="22"/>
          <w:szCs w:val="22"/>
        </w:rPr>
      </w:pPr>
    </w:p>
    <w:p w14:paraId="69CA9B08" w14:textId="77777777" w:rsidR="00EB2F80" w:rsidRPr="00124D22" w:rsidRDefault="00EB2F80" w:rsidP="00AB3B11">
      <w:pPr>
        <w:spacing w:line="300" w:lineRule="auto"/>
        <w:rPr>
          <w:rFonts w:ascii="Arial" w:hAnsi="Arial" w:cs="Arial"/>
          <w:sz w:val="22"/>
          <w:szCs w:val="22"/>
        </w:rPr>
      </w:pPr>
      <w:r w:rsidRPr="00124D22">
        <w:rPr>
          <w:rFonts w:ascii="Arial" w:hAnsi="Arial" w:cs="Arial"/>
          <w:sz w:val="22"/>
          <w:szCs w:val="22"/>
        </w:rPr>
        <w:br w:type="page"/>
      </w:r>
    </w:p>
    <w:p w14:paraId="1CAA67A9" w14:textId="77777777" w:rsidR="00595232" w:rsidRPr="00124D22" w:rsidRDefault="00595232" w:rsidP="004E1E32">
      <w:pPr>
        <w:spacing w:line="300" w:lineRule="auto"/>
        <w:ind w:left="390"/>
        <w:jc w:val="right"/>
        <w:rPr>
          <w:rFonts w:ascii="Arial" w:hAnsi="Arial" w:cs="Arial"/>
          <w:b/>
          <w:sz w:val="22"/>
          <w:szCs w:val="22"/>
        </w:rPr>
      </w:pPr>
      <w:r w:rsidRPr="00124D22">
        <w:rPr>
          <w:rFonts w:ascii="Arial" w:hAnsi="Arial" w:cs="Arial"/>
          <w:b/>
          <w:sz w:val="22"/>
          <w:szCs w:val="22"/>
        </w:rPr>
        <w:lastRenderedPageBreak/>
        <w:t>ZAŁĄCZNIK NR 14 do Umowy</w:t>
      </w:r>
    </w:p>
    <w:p w14:paraId="50578B7F" w14:textId="77777777" w:rsidR="00595232" w:rsidRPr="00124D22" w:rsidRDefault="00595232" w:rsidP="00AB3B11">
      <w:pPr>
        <w:spacing w:line="300" w:lineRule="auto"/>
        <w:ind w:left="390"/>
        <w:rPr>
          <w:rFonts w:ascii="Arial" w:hAnsi="Arial" w:cs="Arial"/>
          <w:b/>
          <w:sz w:val="22"/>
          <w:szCs w:val="22"/>
        </w:rPr>
      </w:pPr>
    </w:p>
    <w:p w14:paraId="498F5D74" w14:textId="77777777" w:rsidR="00595232" w:rsidRPr="00124D22" w:rsidRDefault="00595232"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Powiadomienie Zamawiającego o zmianie numeru Rachunku</w:t>
      </w:r>
    </w:p>
    <w:p w14:paraId="1C010E93" w14:textId="77777777" w:rsidR="00595232" w:rsidRPr="00124D22" w:rsidRDefault="00595232" w:rsidP="00E77FB2">
      <w:pPr>
        <w:pStyle w:val="Akapitzlist"/>
        <w:spacing w:line="300" w:lineRule="auto"/>
        <w:ind w:left="390"/>
        <w:rPr>
          <w:rFonts w:ascii="Arial" w:hAnsi="Arial" w:cs="Arial"/>
          <w:b/>
          <w:sz w:val="22"/>
          <w:szCs w:val="22"/>
        </w:rPr>
      </w:pPr>
    </w:p>
    <w:p w14:paraId="6F98D24D" w14:textId="54A9F8D9"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 xml:space="preserve">1. Strony zobowiązują się regulować swoje zobowiązania wynikające z Umowy wyłącznie przelewem bankowym, przy uwzględnieniu zapisów o rozliczeniach za pośrednictwem banków, wynikających z przepisów art. 19 ustawy z dnia 2 lipca 2018 r. Prawo przedsiębiorców (Dz. U. </w:t>
      </w:r>
      <w:r w:rsidR="00C07C42">
        <w:rPr>
          <w:rFonts w:ascii="Arial" w:hAnsi="Arial" w:cs="Arial"/>
          <w:sz w:val="22"/>
          <w:szCs w:val="22"/>
        </w:rPr>
        <w:br/>
      </w:r>
      <w:r w:rsidRPr="00124D22">
        <w:rPr>
          <w:rFonts w:ascii="Arial" w:hAnsi="Arial" w:cs="Arial"/>
          <w:sz w:val="22"/>
          <w:szCs w:val="22"/>
        </w:rPr>
        <w:t>z 2018 r., poz. 646 z późniejszymi zmianami).</w:t>
      </w:r>
    </w:p>
    <w:p w14:paraId="54C8B6F4"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2. Aktualne numery kont bankowych:</w:t>
      </w:r>
    </w:p>
    <w:p w14:paraId="331F8688" w14:textId="77777777" w:rsidR="00C35D79" w:rsidRPr="00124D22" w:rsidRDefault="00C35D79" w:rsidP="00E77FB2">
      <w:pPr>
        <w:pStyle w:val="Akapitzlist"/>
        <w:spacing w:line="300" w:lineRule="auto"/>
        <w:ind w:left="390"/>
        <w:jc w:val="both"/>
        <w:rPr>
          <w:rFonts w:ascii="Arial" w:hAnsi="Arial" w:cs="Arial"/>
          <w:b/>
          <w:sz w:val="22"/>
          <w:szCs w:val="22"/>
        </w:rPr>
      </w:pPr>
      <w:r w:rsidRPr="00124D22">
        <w:rPr>
          <w:rFonts w:ascii="Arial" w:hAnsi="Arial" w:cs="Arial"/>
          <w:sz w:val="22"/>
          <w:szCs w:val="22"/>
        </w:rPr>
        <w:t xml:space="preserve">a)       Wykonawca:     </w:t>
      </w:r>
      <w:r w:rsidR="000266FB" w:rsidRPr="00124D22">
        <w:rPr>
          <w:rFonts w:ascii="Arial" w:hAnsi="Arial" w:cs="Arial"/>
          <w:sz w:val="22"/>
          <w:szCs w:val="22"/>
        </w:rPr>
        <w:t>………………..</w:t>
      </w:r>
    </w:p>
    <w:p w14:paraId="5B78EBB7" w14:textId="77777777" w:rsidR="00C35D79" w:rsidRPr="00124D22" w:rsidRDefault="00C35D79"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b)      Zamawiający:   Powszechna Kasa Oszczędności Bank Polski S. A. nr</w:t>
      </w:r>
    </w:p>
    <w:p w14:paraId="48F7C34A" w14:textId="77777777" w:rsidR="00C35D79" w:rsidRPr="00124D22" w:rsidRDefault="00C35D79"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51 1020 1026 0000 1002 0294 2993</w:t>
      </w:r>
    </w:p>
    <w:p w14:paraId="640BD8BB"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3. O zmianach w brzmieniu kont bankowych Strony wzajemnie powiadomią się w formie pisemnej na 7 dni przed planowaną zmianą. W takim przypadku nie jest wymagane sporządzenie aneksu do Umowy.</w:t>
      </w:r>
    </w:p>
    <w:p w14:paraId="35865886" w14:textId="77777777" w:rsidR="00595232" w:rsidRPr="00124D22" w:rsidRDefault="00595232" w:rsidP="00E77FB2">
      <w:pPr>
        <w:pStyle w:val="Akapitzlist"/>
        <w:spacing w:line="300" w:lineRule="auto"/>
        <w:ind w:left="425"/>
        <w:contextualSpacing w:val="0"/>
        <w:jc w:val="both"/>
        <w:rPr>
          <w:rFonts w:ascii="Arial" w:hAnsi="Arial" w:cs="Arial"/>
          <w:b/>
          <w:sz w:val="22"/>
          <w:szCs w:val="22"/>
        </w:rPr>
      </w:pPr>
      <w:r w:rsidRPr="00124D22">
        <w:rPr>
          <w:rFonts w:ascii="Arial" w:hAnsi="Arial" w:cs="Arial"/>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7DFED74E" w14:textId="77777777" w:rsidR="0064234B" w:rsidRPr="00124D22" w:rsidRDefault="0064234B" w:rsidP="00E77FB2">
      <w:pPr>
        <w:pStyle w:val="Akapitzlist"/>
        <w:spacing w:line="300" w:lineRule="auto"/>
        <w:ind w:left="425"/>
        <w:contextualSpacing w:val="0"/>
        <w:jc w:val="center"/>
        <w:rPr>
          <w:rFonts w:ascii="Arial" w:hAnsi="Arial" w:cs="Arial"/>
          <w:sz w:val="22"/>
          <w:szCs w:val="22"/>
        </w:rPr>
      </w:pPr>
    </w:p>
    <w:p w14:paraId="3496C83E" w14:textId="77777777" w:rsidR="00B46BEB" w:rsidRPr="00124D22" w:rsidRDefault="00B46BEB" w:rsidP="003C4D78">
      <w:pPr>
        <w:spacing w:line="300" w:lineRule="auto"/>
        <w:rPr>
          <w:rFonts w:ascii="Arial" w:hAnsi="Arial" w:cs="Arial"/>
          <w:sz w:val="22"/>
          <w:szCs w:val="22"/>
        </w:rPr>
      </w:pPr>
      <w:r w:rsidRPr="00124D22">
        <w:rPr>
          <w:rFonts w:ascii="Arial" w:hAnsi="Arial" w:cs="Arial"/>
          <w:sz w:val="22"/>
          <w:szCs w:val="22"/>
        </w:rPr>
        <w:br w:type="page"/>
      </w:r>
    </w:p>
    <w:p w14:paraId="178CC493" w14:textId="77777777" w:rsidR="00097B7E" w:rsidRPr="00124D22" w:rsidRDefault="00097B7E" w:rsidP="004E1E32">
      <w:pPr>
        <w:spacing w:line="300" w:lineRule="auto"/>
        <w:ind w:left="390"/>
        <w:jc w:val="right"/>
        <w:rPr>
          <w:rFonts w:ascii="Arial" w:hAnsi="Arial" w:cs="Arial"/>
          <w:b/>
          <w:sz w:val="22"/>
          <w:szCs w:val="22"/>
        </w:rPr>
      </w:pPr>
      <w:r w:rsidRPr="00124D22">
        <w:rPr>
          <w:rFonts w:ascii="Arial" w:hAnsi="Arial" w:cs="Arial"/>
          <w:b/>
          <w:sz w:val="22"/>
          <w:szCs w:val="22"/>
        </w:rPr>
        <w:lastRenderedPageBreak/>
        <w:t>ZAŁĄCZNIK NR 1</w:t>
      </w:r>
      <w:r w:rsidR="00A66C35" w:rsidRPr="00124D22">
        <w:rPr>
          <w:rFonts w:ascii="Arial" w:hAnsi="Arial" w:cs="Arial"/>
          <w:b/>
          <w:sz w:val="22"/>
          <w:szCs w:val="22"/>
        </w:rPr>
        <w:t>5</w:t>
      </w:r>
      <w:r w:rsidRPr="00124D22">
        <w:rPr>
          <w:rFonts w:ascii="Arial" w:hAnsi="Arial" w:cs="Arial"/>
          <w:b/>
          <w:sz w:val="22"/>
          <w:szCs w:val="22"/>
        </w:rPr>
        <w:t xml:space="preserve"> do Umowy</w:t>
      </w:r>
    </w:p>
    <w:p w14:paraId="0E5DEAE9" w14:textId="77777777" w:rsidR="00461BEA" w:rsidRPr="00124D22" w:rsidRDefault="00461BEA" w:rsidP="00E77FB2">
      <w:pPr>
        <w:pStyle w:val="Default"/>
        <w:spacing w:line="300" w:lineRule="auto"/>
        <w:ind w:left="720"/>
        <w:jc w:val="both"/>
        <w:rPr>
          <w:rFonts w:ascii="Arial" w:hAnsi="Arial" w:cs="Arial"/>
          <w:bCs/>
          <w:sz w:val="22"/>
          <w:szCs w:val="22"/>
        </w:rPr>
      </w:pPr>
    </w:p>
    <w:p w14:paraId="4409A644" w14:textId="77777777" w:rsidR="00792AF6" w:rsidRPr="00124D22" w:rsidRDefault="00792AF6" w:rsidP="00854CD1">
      <w:pPr>
        <w:spacing w:line="300" w:lineRule="auto"/>
        <w:jc w:val="both"/>
        <w:rPr>
          <w:rFonts w:ascii="Arial" w:hAnsi="Arial" w:cs="Arial"/>
          <w:i/>
          <w:iCs/>
          <w:sz w:val="22"/>
          <w:szCs w:val="22"/>
        </w:rPr>
      </w:pPr>
    </w:p>
    <w:p w14:paraId="413C4C54" w14:textId="77777777" w:rsidR="00792AF6" w:rsidRPr="00124D22" w:rsidRDefault="00792AF6">
      <w:pPr>
        <w:spacing w:line="300" w:lineRule="auto"/>
        <w:ind w:left="4253"/>
        <w:jc w:val="both"/>
        <w:rPr>
          <w:rFonts w:ascii="Arial" w:hAnsi="Arial" w:cs="Arial"/>
          <w:sz w:val="22"/>
          <w:szCs w:val="22"/>
        </w:rPr>
      </w:pPr>
      <w:r w:rsidRPr="00124D22">
        <w:rPr>
          <w:rFonts w:ascii="Arial" w:hAnsi="Arial" w:cs="Arial"/>
          <w:sz w:val="22"/>
          <w:szCs w:val="22"/>
        </w:rPr>
        <w:t>…………………………..</w:t>
      </w:r>
    </w:p>
    <w:p w14:paraId="41491340" w14:textId="77777777" w:rsidR="00792AF6" w:rsidRPr="00124D22" w:rsidRDefault="00792AF6">
      <w:pPr>
        <w:spacing w:line="300" w:lineRule="auto"/>
        <w:ind w:left="4253"/>
        <w:jc w:val="both"/>
        <w:rPr>
          <w:rFonts w:ascii="Arial" w:hAnsi="Arial" w:cs="Arial"/>
          <w:i/>
          <w:iCs/>
          <w:sz w:val="22"/>
          <w:szCs w:val="22"/>
        </w:rPr>
      </w:pPr>
      <w:r w:rsidRPr="00124D22">
        <w:rPr>
          <w:rFonts w:ascii="Arial" w:hAnsi="Arial" w:cs="Arial"/>
          <w:i/>
          <w:iCs/>
          <w:sz w:val="22"/>
          <w:szCs w:val="22"/>
        </w:rPr>
        <w:t>(nazwa i adres Cesjonariusza)</w:t>
      </w:r>
    </w:p>
    <w:p w14:paraId="2B7444D6" w14:textId="77777777" w:rsidR="00792AF6" w:rsidRPr="00124D22" w:rsidRDefault="00792AF6">
      <w:pPr>
        <w:spacing w:line="300" w:lineRule="auto"/>
        <w:jc w:val="both"/>
        <w:rPr>
          <w:rFonts w:ascii="Arial" w:hAnsi="Arial" w:cs="Arial"/>
          <w:sz w:val="22"/>
          <w:szCs w:val="22"/>
        </w:rPr>
      </w:pPr>
    </w:p>
    <w:p w14:paraId="26817D44" w14:textId="77777777" w:rsidR="00792AF6" w:rsidRPr="00124D22" w:rsidRDefault="00792AF6">
      <w:pPr>
        <w:spacing w:line="300" w:lineRule="auto"/>
        <w:jc w:val="both"/>
        <w:rPr>
          <w:rFonts w:ascii="Arial" w:hAnsi="Arial" w:cs="Arial"/>
          <w:sz w:val="22"/>
          <w:szCs w:val="22"/>
        </w:rPr>
      </w:pPr>
    </w:p>
    <w:p w14:paraId="50AF6408"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L. dz. nr …………………….</w:t>
      </w:r>
    </w:p>
    <w:p w14:paraId="739D67F0" w14:textId="77777777" w:rsidR="00792AF6" w:rsidRPr="00124D22" w:rsidRDefault="00792AF6">
      <w:pPr>
        <w:spacing w:line="300" w:lineRule="auto"/>
        <w:jc w:val="both"/>
        <w:rPr>
          <w:rFonts w:ascii="Arial" w:hAnsi="Arial" w:cs="Arial"/>
          <w:sz w:val="22"/>
          <w:szCs w:val="22"/>
        </w:rPr>
      </w:pPr>
    </w:p>
    <w:p w14:paraId="78A944A4"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b/>
          <w:bCs/>
          <w:sz w:val="22"/>
          <w:szCs w:val="22"/>
        </w:rPr>
        <w:t>ZGODA NA PRZELEW WIERZYTELNOŚCI</w:t>
      </w:r>
    </w:p>
    <w:p w14:paraId="10BB3B7F" w14:textId="77777777" w:rsidR="00792AF6" w:rsidRPr="00124D22" w:rsidRDefault="00792AF6">
      <w:pPr>
        <w:spacing w:line="300" w:lineRule="auto"/>
        <w:jc w:val="both"/>
        <w:rPr>
          <w:rFonts w:ascii="Arial" w:hAnsi="Arial" w:cs="Arial"/>
          <w:sz w:val="22"/>
          <w:szCs w:val="22"/>
        </w:rPr>
      </w:pPr>
    </w:p>
    <w:p w14:paraId="79E62A9C" w14:textId="77777777" w:rsidR="00792AF6" w:rsidRPr="00124D22" w:rsidRDefault="00792AF6">
      <w:pPr>
        <w:spacing w:line="300" w:lineRule="auto"/>
        <w:jc w:val="both"/>
        <w:rPr>
          <w:rFonts w:ascii="Arial" w:hAnsi="Arial" w:cs="Arial"/>
          <w:sz w:val="22"/>
          <w:szCs w:val="22"/>
        </w:rPr>
      </w:pPr>
    </w:p>
    <w:p w14:paraId="0DFD9AB6"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124D22">
        <w:rPr>
          <w:rFonts w:ascii="Arial" w:hAnsi="Arial" w:cs="Arial"/>
          <w:b/>
          <w:bCs/>
          <w:sz w:val="22"/>
          <w:szCs w:val="22"/>
          <w:u w:val="single"/>
        </w:rPr>
        <w:t>pod warunkiem</w:t>
      </w:r>
      <w:r w:rsidRPr="00124D22">
        <w:rPr>
          <w:rFonts w:ascii="Arial" w:hAnsi="Arial" w:cs="Arial"/>
          <w:sz w:val="22"/>
          <w:szCs w:val="22"/>
        </w:rPr>
        <w:t xml:space="preserve"> </w:t>
      </w:r>
      <w:r w:rsidRPr="00124D22">
        <w:rPr>
          <w:rFonts w:ascii="Arial" w:hAnsi="Arial" w:cs="Arial"/>
          <w:b/>
          <w:bCs/>
          <w:sz w:val="22"/>
          <w:szCs w:val="22"/>
        </w:rPr>
        <w:t>pisemnego przyjęcia przez ………………… z siedzibą w ………….………. ("Cedent") oraz ………………... z siedzibą w …………………. („Cesjonariusz") zastrzeżeń, o których mowa w pkt 1–3 poniżej</w:t>
      </w:r>
      <w:r w:rsidRPr="00124D22">
        <w:rPr>
          <w:rFonts w:ascii="Arial" w:hAnsi="Arial" w:cs="Arial"/>
          <w:sz w:val="22"/>
          <w:szCs w:val="22"/>
        </w:rPr>
        <w:t xml:space="preserve"> – na dokonanie przelewu przez Cedenta na rzecz Cesjonariusza bezspornych wierzytelności pieniężnych wobec Enea Elektrownia Połaniec S.A. („</w:t>
      </w:r>
      <w:r w:rsidRPr="00124D22">
        <w:rPr>
          <w:rFonts w:ascii="Arial" w:hAnsi="Arial" w:cs="Arial"/>
          <w:b/>
          <w:bCs/>
          <w:sz w:val="22"/>
          <w:szCs w:val="22"/>
        </w:rPr>
        <w:t>Dłużnik wierzytelności</w:t>
      </w:r>
      <w:r w:rsidRPr="00124D22">
        <w:rPr>
          <w:rFonts w:ascii="Arial" w:hAnsi="Arial" w:cs="Arial"/>
          <w:sz w:val="22"/>
          <w:szCs w:val="22"/>
        </w:rPr>
        <w:t>”), zarówno istniejących, jak i przyszłych, z tytułu:</w:t>
      </w:r>
    </w:p>
    <w:p w14:paraId="5524EB4B" w14:textId="77777777" w:rsidR="00792AF6" w:rsidRPr="00124D22" w:rsidRDefault="00792AF6">
      <w:pPr>
        <w:spacing w:line="300" w:lineRule="auto"/>
        <w:jc w:val="both"/>
        <w:rPr>
          <w:rFonts w:ascii="Arial" w:hAnsi="Arial" w:cs="Arial"/>
          <w:i/>
          <w:iCs/>
          <w:sz w:val="22"/>
          <w:szCs w:val="22"/>
        </w:rPr>
      </w:pPr>
    </w:p>
    <w:p w14:paraId="04637869"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i/>
          <w:iCs/>
          <w:sz w:val="22"/>
          <w:szCs w:val="22"/>
        </w:rPr>
        <w:t>Umowy nr (…)</w:t>
      </w:r>
      <w:r w:rsidRPr="00124D22">
        <w:rPr>
          <w:rFonts w:ascii="Arial" w:hAnsi="Arial" w:cs="Arial"/>
          <w:i/>
          <w:iCs/>
          <w:sz w:val="22"/>
          <w:szCs w:val="22"/>
        </w:rPr>
        <w:br/>
        <w:t xml:space="preserve">z dnia </w:t>
      </w:r>
      <w:r w:rsidRPr="00124D22">
        <w:rPr>
          <w:rFonts w:ascii="Arial" w:hAnsi="Arial" w:cs="Arial"/>
          <w:b/>
          <w:bCs/>
          <w:sz w:val="22"/>
          <w:szCs w:val="22"/>
        </w:rPr>
        <w:t>………………...</w:t>
      </w:r>
    </w:p>
    <w:p w14:paraId="770F17A7" w14:textId="77777777" w:rsidR="00792AF6" w:rsidRPr="00124D22" w:rsidRDefault="00792AF6">
      <w:pPr>
        <w:spacing w:line="300" w:lineRule="auto"/>
        <w:jc w:val="center"/>
        <w:rPr>
          <w:rFonts w:ascii="Arial" w:hAnsi="Arial" w:cs="Arial"/>
          <w:i/>
          <w:iCs/>
          <w:sz w:val="22"/>
          <w:szCs w:val="22"/>
        </w:rPr>
      </w:pPr>
      <w:r w:rsidRPr="00124D22">
        <w:rPr>
          <w:rFonts w:ascii="Arial" w:hAnsi="Arial" w:cs="Arial"/>
          <w:i/>
          <w:iCs/>
          <w:sz w:val="22"/>
          <w:szCs w:val="22"/>
        </w:rPr>
        <w:t xml:space="preserve">na dostawę / wykonanie usług (…) </w:t>
      </w:r>
      <w:r w:rsidRPr="00124D22">
        <w:rPr>
          <w:rFonts w:ascii="Arial" w:hAnsi="Arial" w:cs="Arial"/>
          <w:sz w:val="22"/>
          <w:szCs w:val="22"/>
        </w:rPr>
        <w:t>(„</w:t>
      </w:r>
      <w:r w:rsidRPr="00124D22">
        <w:rPr>
          <w:rFonts w:ascii="Arial" w:hAnsi="Arial" w:cs="Arial"/>
          <w:b/>
          <w:bCs/>
          <w:sz w:val="22"/>
          <w:szCs w:val="22"/>
        </w:rPr>
        <w:t>Umowa</w:t>
      </w:r>
      <w:r w:rsidRPr="00124D22">
        <w:rPr>
          <w:rFonts w:ascii="Arial" w:hAnsi="Arial" w:cs="Arial"/>
          <w:sz w:val="22"/>
          <w:szCs w:val="22"/>
        </w:rPr>
        <w:t>”)</w:t>
      </w:r>
    </w:p>
    <w:p w14:paraId="190B54C3" w14:textId="77777777" w:rsidR="00792AF6" w:rsidRPr="00124D22" w:rsidRDefault="00792AF6">
      <w:pPr>
        <w:spacing w:line="300" w:lineRule="auto"/>
        <w:jc w:val="both"/>
        <w:rPr>
          <w:rFonts w:ascii="Arial" w:hAnsi="Arial" w:cs="Arial"/>
          <w:sz w:val="22"/>
          <w:szCs w:val="22"/>
        </w:rPr>
      </w:pPr>
    </w:p>
    <w:p w14:paraId="62BF7050"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Zastrzeżenia, których przyjęcie jest warunkiem wyrażenia zgody na przelew wierzytelności:</w:t>
      </w:r>
    </w:p>
    <w:p w14:paraId="6544A518" w14:textId="77777777" w:rsidR="00792AF6" w:rsidRPr="00124D22" w:rsidRDefault="00792AF6" w:rsidP="003C4D78">
      <w:pPr>
        <w:pStyle w:val="Akapitzlist"/>
        <w:numPr>
          <w:ilvl w:val="0"/>
          <w:numId w:val="44"/>
        </w:numPr>
        <w:spacing w:line="300" w:lineRule="auto"/>
        <w:ind w:left="351" w:hanging="357"/>
        <w:jc w:val="both"/>
        <w:rPr>
          <w:rFonts w:ascii="Arial" w:hAnsi="Arial" w:cs="Arial"/>
          <w:sz w:val="22"/>
          <w:szCs w:val="22"/>
        </w:rPr>
      </w:pPr>
      <w:r w:rsidRPr="00124D22">
        <w:rPr>
          <w:rFonts w:ascii="Arial" w:hAnsi="Arial" w:cs="Arial"/>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57E8979"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26CB52F"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Jednocześnie Cesjonariusz zrzeka się wobec Enea Elektrownia Połaniec S.A. wszelkich roszczeń wynikłych lub związanych z potrąceniem powyższych wierzytelności oraz wstrzymaniem płatności.</w:t>
      </w:r>
    </w:p>
    <w:p w14:paraId="0F6F97D4" w14:textId="77777777" w:rsidR="00792AF6" w:rsidRPr="00124D22" w:rsidRDefault="00792AF6" w:rsidP="003C4D78">
      <w:pPr>
        <w:pStyle w:val="Akapitzlist"/>
        <w:numPr>
          <w:ilvl w:val="0"/>
          <w:numId w:val="44"/>
        </w:numPr>
        <w:spacing w:line="300" w:lineRule="auto"/>
        <w:ind w:left="357"/>
        <w:jc w:val="both"/>
        <w:rPr>
          <w:rFonts w:ascii="Arial" w:hAnsi="Arial" w:cs="Arial"/>
          <w:sz w:val="22"/>
          <w:szCs w:val="22"/>
        </w:rPr>
      </w:pPr>
      <w:r w:rsidRPr="00124D22">
        <w:rPr>
          <w:rFonts w:ascii="Arial" w:hAnsi="Arial" w:cs="Arial"/>
          <w:sz w:val="22"/>
          <w:szCs w:val="22"/>
        </w:rPr>
        <w:t xml:space="preserve">Cesjonariusz nie dokona, bez uprzedniej pisemnej zgody Enea Elektrownia Połaniec S.A., dalszego przelewu wierzytelności wobec Enea Elektrownia Połaniec S.A. nabytych od Cedenta. </w:t>
      </w:r>
      <w:r w:rsidRPr="00124D22">
        <w:rPr>
          <w:rFonts w:ascii="Arial" w:hAnsi="Arial" w:cs="Arial"/>
          <w:sz w:val="22"/>
          <w:szCs w:val="22"/>
        </w:rPr>
        <w:lastRenderedPageBreak/>
        <w:t>Jeżeli przyszły cesjonariusz w formie pisemnej przyjmie zastrzeżenia, o których mowa w pkt 1 – 3 niniejszego pisma, Enea Elektrownia Połaniec S.A. nie odmówi zgody bez uzasadnionej przyczyny.</w:t>
      </w:r>
    </w:p>
    <w:p w14:paraId="47206BFE" w14:textId="77777777" w:rsidR="00792AF6" w:rsidRPr="00124D22" w:rsidRDefault="00792AF6" w:rsidP="003C4D78">
      <w:pPr>
        <w:pStyle w:val="Akapitzlist"/>
        <w:numPr>
          <w:ilvl w:val="0"/>
          <w:numId w:val="44"/>
        </w:numPr>
        <w:spacing w:line="300" w:lineRule="auto"/>
        <w:ind w:left="351" w:hanging="357"/>
        <w:jc w:val="both"/>
        <w:rPr>
          <w:rFonts w:ascii="Arial" w:hAnsi="Arial" w:cs="Arial"/>
          <w:sz w:val="22"/>
          <w:szCs w:val="22"/>
        </w:rPr>
      </w:pPr>
      <w:r w:rsidRPr="00124D22">
        <w:rPr>
          <w:rFonts w:ascii="Arial" w:hAnsi="Arial" w:cs="Arial"/>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41DBD028" w14:textId="77777777" w:rsidR="00792AF6" w:rsidRPr="00124D22" w:rsidRDefault="00792AF6">
      <w:pPr>
        <w:spacing w:line="300" w:lineRule="auto"/>
        <w:jc w:val="both"/>
        <w:rPr>
          <w:rFonts w:ascii="Arial" w:hAnsi="Arial" w:cs="Arial"/>
          <w:sz w:val="22"/>
          <w:szCs w:val="22"/>
        </w:rPr>
      </w:pPr>
    </w:p>
    <w:p w14:paraId="28CD630D" w14:textId="77777777" w:rsidR="00792AF6" w:rsidRPr="00124D22" w:rsidRDefault="00792AF6">
      <w:pPr>
        <w:spacing w:line="300" w:lineRule="auto"/>
        <w:jc w:val="center"/>
        <w:rPr>
          <w:rFonts w:ascii="Arial" w:hAnsi="Arial" w:cs="Arial"/>
          <w:sz w:val="22"/>
          <w:szCs w:val="22"/>
        </w:rPr>
      </w:pPr>
      <w:r w:rsidRPr="00124D22">
        <w:rPr>
          <w:rFonts w:ascii="Arial" w:hAnsi="Arial" w:cs="Arial"/>
          <w:sz w:val="22"/>
          <w:szCs w:val="22"/>
        </w:rPr>
        <w:t>……………………………………….                                ……………………………………….</w:t>
      </w:r>
    </w:p>
    <w:p w14:paraId="6A5DBF5D" w14:textId="77777777" w:rsidR="00792AF6" w:rsidRPr="00124D22" w:rsidRDefault="00792AF6">
      <w:pPr>
        <w:spacing w:line="300" w:lineRule="auto"/>
        <w:jc w:val="both"/>
        <w:rPr>
          <w:rFonts w:ascii="Arial" w:hAnsi="Arial" w:cs="Arial"/>
          <w:sz w:val="22"/>
          <w:szCs w:val="22"/>
        </w:rPr>
      </w:pPr>
    </w:p>
    <w:p w14:paraId="2983443A"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Niniejszym potwierdzamy, iż przyjmujemy zastrzeżenia, o których mowa w pkt 1 – 3 niniejszego pisma.</w:t>
      </w:r>
    </w:p>
    <w:p w14:paraId="2BDD3F10" w14:textId="77777777" w:rsidR="00792AF6" w:rsidRPr="00124D22" w:rsidRDefault="00792AF6">
      <w:pPr>
        <w:spacing w:line="300" w:lineRule="auto"/>
        <w:jc w:val="both"/>
        <w:rPr>
          <w:rFonts w:ascii="Arial" w:hAnsi="Arial" w:cs="Arial"/>
          <w:sz w:val="22"/>
          <w:szCs w:val="22"/>
        </w:rPr>
      </w:pPr>
    </w:p>
    <w:p w14:paraId="61C9020E"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w:t>
      </w:r>
    </w:p>
    <w:p w14:paraId="7760CA98" w14:textId="77777777" w:rsidR="00D9426C" w:rsidRPr="00124D22" w:rsidRDefault="00792AF6">
      <w:pPr>
        <w:spacing w:line="300" w:lineRule="auto"/>
        <w:rPr>
          <w:rFonts w:ascii="Arial" w:hAnsi="Arial" w:cs="Arial"/>
          <w:i/>
          <w:iCs/>
          <w:sz w:val="22"/>
          <w:szCs w:val="22"/>
        </w:rPr>
      </w:pPr>
      <w:r w:rsidRPr="00124D22">
        <w:rPr>
          <w:rFonts w:ascii="Arial" w:hAnsi="Arial" w:cs="Arial"/>
          <w:i/>
          <w:iCs/>
          <w:sz w:val="22"/>
          <w:szCs w:val="22"/>
        </w:rPr>
        <w:t>w imieniu Cesjonariusza</w:t>
      </w:r>
    </w:p>
    <w:p w14:paraId="57491E8E" w14:textId="77777777" w:rsidR="00D9426C" w:rsidRPr="00124D22" w:rsidRDefault="00D9426C" w:rsidP="003C4D78">
      <w:pPr>
        <w:spacing w:line="300" w:lineRule="auto"/>
        <w:rPr>
          <w:rFonts w:ascii="Arial" w:hAnsi="Arial" w:cs="Arial"/>
          <w:i/>
          <w:iCs/>
          <w:sz w:val="22"/>
          <w:szCs w:val="22"/>
        </w:rPr>
      </w:pPr>
      <w:r w:rsidRPr="00124D22">
        <w:rPr>
          <w:rFonts w:ascii="Arial" w:hAnsi="Arial" w:cs="Arial"/>
          <w:i/>
          <w:iCs/>
          <w:sz w:val="22"/>
          <w:szCs w:val="22"/>
        </w:rPr>
        <w:br w:type="page"/>
      </w:r>
    </w:p>
    <w:p w14:paraId="2B2618CF" w14:textId="77777777" w:rsidR="00D9426C" w:rsidRPr="00124D22" w:rsidRDefault="00A66C35" w:rsidP="004E1E32">
      <w:pPr>
        <w:spacing w:line="300" w:lineRule="auto"/>
        <w:ind w:left="390"/>
        <w:jc w:val="right"/>
        <w:rPr>
          <w:rFonts w:ascii="Arial" w:hAnsi="Arial" w:cs="Arial"/>
          <w:b/>
          <w:sz w:val="22"/>
          <w:szCs w:val="22"/>
        </w:rPr>
      </w:pPr>
      <w:r w:rsidRPr="00124D22">
        <w:rPr>
          <w:rFonts w:ascii="Arial" w:hAnsi="Arial" w:cs="Arial"/>
          <w:b/>
          <w:sz w:val="22"/>
          <w:szCs w:val="22"/>
        </w:rPr>
        <w:lastRenderedPageBreak/>
        <w:t>ZAŁĄCZNIK NR 16</w:t>
      </w:r>
      <w:r w:rsidR="00D9426C" w:rsidRPr="00124D22">
        <w:rPr>
          <w:rFonts w:ascii="Arial" w:hAnsi="Arial" w:cs="Arial"/>
          <w:b/>
          <w:sz w:val="22"/>
          <w:szCs w:val="22"/>
        </w:rPr>
        <w:t xml:space="preserve"> do Umowy</w:t>
      </w:r>
    </w:p>
    <w:p w14:paraId="6F929443" w14:textId="77777777" w:rsidR="00D9426C" w:rsidRPr="00124D22" w:rsidRDefault="00D9426C">
      <w:pPr>
        <w:pStyle w:val="Default"/>
        <w:spacing w:line="300" w:lineRule="auto"/>
        <w:ind w:left="284"/>
        <w:jc w:val="both"/>
        <w:rPr>
          <w:rFonts w:ascii="Arial" w:hAnsi="Arial" w:cs="Arial"/>
          <w:bCs/>
          <w:color w:val="auto"/>
          <w:sz w:val="22"/>
          <w:szCs w:val="22"/>
        </w:rPr>
      </w:pPr>
    </w:p>
    <w:p w14:paraId="654ED116"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 xml:space="preserve">ZAMAWIAJĄCY:  </w:t>
      </w:r>
      <w:r w:rsidRPr="00124D22">
        <w:rPr>
          <w:rFonts w:ascii="Arial" w:hAnsi="Arial" w:cs="Arial"/>
          <w:b/>
          <w:sz w:val="22"/>
          <w:szCs w:val="22"/>
        </w:rPr>
        <w:t>Enea Elektrownia Połaniec S.A.</w:t>
      </w:r>
      <w:r w:rsidRPr="00124D22">
        <w:rPr>
          <w:rFonts w:ascii="Arial" w:hAnsi="Arial" w:cs="Arial"/>
          <w:sz w:val="22"/>
          <w:szCs w:val="22"/>
        </w:rPr>
        <w:t xml:space="preserve">, </w:t>
      </w:r>
      <w:r w:rsidRPr="00124D22">
        <w:rPr>
          <w:rStyle w:val="Pogrubienie"/>
          <w:rFonts w:ascii="Arial" w:hAnsi="Arial" w:cs="Arial"/>
          <w:sz w:val="22"/>
          <w:szCs w:val="22"/>
        </w:rPr>
        <w:t>Zawada 26, 28-230 Połaniec</w:t>
      </w:r>
    </w:p>
    <w:p w14:paraId="1BB837D9"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124D22" w14:paraId="010DED1B" w14:textId="77777777" w:rsidTr="001F2295">
        <w:tc>
          <w:tcPr>
            <w:tcW w:w="3266" w:type="dxa"/>
          </w:tcPr>
          <w:p w14:paraId="0543472B" w14:textId="77777777" w:rsidR="00D9426C" w:rsidRPr="00124D22" w:rsidRDefault="00D9426C" w:rsidP="00E77FB2">
            <w:pPr>
              <w:pStyle w:val="Tekstpodstawowy"/>
              <w:spacing w:after="0" w:line="300" w:lineRule="auto"/>
              <w:rPr>
                <w:rFonts w:ascii="Arial" w:hAnsi="Arial" w:cs="Arial"/>
                <w:noProof/>
                <w:sz w:val="22"/>
                <w:szCs w:val="22"/>
              </w:rPr>
            </w:pPr>
            <w:r w:rsidRPr="00124D22">
              <w:rPr>
                <w:rFonts w:ascii="Arial" w:hAnsi="Arial" w:cs="Arial"/>
                <w:noProof/>
                <w:sz w:val="22"/>
                <w:szCs w:val="22"/>
              </w:rPr>
              <w:t>Zawada, dnia ……..</w:t>
            </w:r>
          </w:p>
        </w:tc>
      </w:tr>
    </w:tbl>
    <w:p w14:paraId="0E4DC5EE"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WYKONAWCA: ……………………………………………………………………….</w:t>
      </w:r>
    </w:p>
    <w:p w14:paraId="58AEF9E0" w14:textId="77777777" w:rsidR="00D9426C" w:rsidRPr="00124D22" w:rsidRDefault="00D9426C" w:rsidP="00E77FB2">
      <w:pPr>
        <w:spacing w:line="300" w:lineRule="auto"/>
        <w:rPr>
          <w:rFonts w:ascii="Arial" w:hAnsi="Arial" w:cs="Arial"/>
          <w:sz w:val="22"/>
          <w:szCs w:val="22"/>
        </w:rPr>
      </w:pPr>
    </w:p>
    <w:p w14:paraId="4BB4F77B" w14:textId="77777777" w:rsidR="00D9426C" w:rsidRPr="00124D22" w:rsidRDefault="00D9426C" w:rsidP="00E77FB2">
      <w:pPr>
        <w:spacing w:line="300" w:lineRule="auto"/>
        <w:rPr>
          <w:rFonts w:ascii="Arial" w:hAnsi="Arial" w:cs="Arial"/>
          <w:sz w:val="22"/>
          <w:szCs w:val="22"/>
        </w:rPr>
      </w:pPr>
    </w:p>
    <w:p w14:paraId="7886F775" w14:textId="77777777" w:rsidR="00D9426C" w:rsidRPr="00124D22" w:rsidRDefault="00D9426C" w:rsidP="00E77FB2">
      <w:pPr>
        <w:spacing w:line="300" w:lineRule="auto"/>
        <w:rPr>
          <w:rFonts w:ascii="Arial" w:hAnsi="Arial" w:cs="Arial"/>
          <w:sz w:val="22"/>
          <w:szCs w:val="22"/>
        </w:rPr>
      </w:pPr>
    </w:p>
    <w:p w14:paraId="6CD0322C"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124D22" w14:paraId="6D474637" w14:textId="77777777" w:rsidTr="001F2295">
        <w:tc>
          <w:tcPr>
            <w:tcW w:w="9854" w:type="dxa"/>
          </w:tcPr>
          <w:p w14:paraId="0A21A6C4"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sz w:val="22"/>
                <w:szCs w:val="22"/>
              </w:rPr>
              <w:t>PROTOKÓŁ  ODBIORU  USŁUGI</w:t>
            </w:r>
            <w:r w:rsidRPr="00124D22">
              <w:rPr>
                <w:rFonts w:ascii="Arial" w:hAnsi="Arial" w:cs="Arial"/>
                <w:bCs/>
                <w:sz w:val="22"/>
                <w:szCs w:val="22"/>
              </w:rPr>
              <w:t xml:space="preserve"> </w:t>
            </w:r>
            <w:r w:rsidRPr="00124D22">
              <w:rPr>
                <w:rFonts w:ascii="Arial" w:hAnsi="Arial" w:cs="Arial"/>
                <w:b/>
                <w:sz w:val="22"/>
                <w:szCs w:val="22"/>
              </w:rPr>
              <w:t>nr ………………../202..</w:t>
            </w:r>
            <w:r w:rsidRPr="00124D22">
              <w:rPr>
                <w:rFonts w:ascii="Arial" w:hAnsi="Arial" w:cs="Arial"/>
                <w:bCs/>
                <w:sz w:val="22"/>
                <w:szCs w:val="22"/>
              </w:rPr>
              <w:t xml:space="preserve"> („</w:t>
            </w:r>
            <w:r w:rsidRPr="00124D22">
              <w:rPr>
                <w:rFonts w:ascii="Arial" w:hAnsi="Arial" w:cs="Arial"/>
                <w:b/>
                <w:bCs/>
                <w:sz w:val="22"/>
                <w:szCs w:val="22"/>
              </w:rPr>
              <w:t>Protokół</w:t>
            </w:r>
            <w:r w:rsidRPr="00124D22">
              <w:rPr>
                <w:rFonts w:ascii="Arial" w:hAnsi="Arial" w:cs="Arial"/>
                <w:bCs/>
                <w:sz w:val="22"/>
                <w:szCs w:val="22"/>
              </w:rPr>
              <w:t>”)</w:t>
            </w:r>
          </w:p>
          <w:p w14:paraId="48076C84"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 xml:space="preserve">zrealizowanych w ramach Umowy  nr </w:t>
            </w:r>
            <w:r w:rsidRPr="00124D22">
              <w:rPr>
                <w:rFonts w:ascii="Arial" w:hAnsi="Arial" w:cs="Arial"/>
                <w:b/>
                <w:sz w:val="22"/>
                <w:szCs w:val="22"/>
              </w:rPr>
              <w:t>……………………………………………………………………………….</w:t>
            </w:r>
            <w:r w:rsidRPr="00124D22">
              <w:rPr>
                <w:rFonts w:ascii="Arial" w:hAnsi="Arial" w:cs="Arial"/>
                <w:sz w:val="22"/>
                <w:szCs w:val="22"/>
              </w:rPr>
              <w:br/>
              <w:t>z dnia ……………………………………… roku („</w:t>
            </w:r>
            <w:r w:rsidRPr="00124D22">
              <w:rPr>
                <w:rFonts w:ascii="Arial" w:hAnsi="Arial" w:cs="Arial"/>
                <w:b/>
                <w:sz w:val="22"/>
                <w:szCs w:val="22"/>
              </w:rPr>
              <w:t>Umowa</w:t>
            </w:r>
            <w:r w:rsidRPr="00124D22">
              <w:rPr>
                <w:rFonts w:ascii="Arial" w:hAnsi="Arial" w:cs="Arial"/>
                <w:sz w:val="22"/>
                <w:szCs w:val="22"/>
              </w:rPr>
              <w:t>”)</w:t>
            </w:r>
          </w:p>
          <w:p w14:paraId="5FDAF073"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za okres od dnia …………………..202.. roku do dnia …………………………202.. roku</w:t>
            </w:r>
          </w:p>
        </w:tc>
      </w:tr>
    </w:tbl>
    <w:p w14:paraId="625D8F09"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Przedmiot odbioru:</w:t>
      </w:r>
    </w:p>
    <w:p w14:paraId="3A452B34"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Wykonanie usług/robót budowlanych</w:t>
      </w:r>
    </w:p>
    <w:p w14:paraId="0A97490E"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68DA456C"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Opis zakresu usług/robót budowlanych</w:t>
      </w:r>
    </w:p>
    <w:p w14:paraId="18A627F0"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3956E4A6"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558E9290"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59998B7B"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7288E079"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p>
    <w:p w14:paraId="0818664A"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rPr>
      </w:pPr>
      <w:r w:rsidRPr="00124D22">
        <w:rPr>
          <w:rFonts w:ascii="Arial" w:hAnsi="Arial" w:cs="Arial"/>
          <w:b/>
          <w:sz w:val="22"/>
          <w:szCs w:val="22"/>
          <w:u w:val="single"/>
        </w:rPr>
        <w:t>Komisja odbiorowa w składzie</w:t>
      </w:r>
      <w:r w:rsidRPr="00124D22">
        <w:rPr>
          <w:rFonts w:ascii="Arial" w:hAnsi="Arial" w:cs="Arial"/>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7B84ACDC" w14:textId="77777777" w:rsidTr="001F2295">
        <w:tc>
          <w:tcPr>
            <w:tcW w:w="4814" w:type="dxa"/>
            <w:gridSpan w:val="2"/>
          </w:tcPr>
          <w:p w14:paraId="2B18E0C1"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ZAMAWIAJĄCY</w:t>
            </w:r>
          </w:p>
        </w:tc>
        <w:tc>
          <w:tcPr>
            <w:tcW w:w="4816" w:type="dxa"/>
            <w:gridSpan w:val="2"/>
          </w:tcPr>
          <w:p w14:paraId="7473049B"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WYKONAWCA</w:t>
            </w:r>
          </w:p>
        </w:tc>
      </w:tr>
      <w:tr w:rsidR="00D9426C" w:rsidRPr="00124D22" w14:paraId="58871FE9" w14:textId="77777777" w:rsidTr="001F2295">
        <w:tc>
          <w:tcPr>
            <w:tcW w:w="2407" w:type="dxa"/>
          </w:tcPr>
          <w:p w14:paraId="2BE86C2F"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7" w:type="dxa"/>
          </w:tcPr>
          <w:p w14:paraId="0E8B0F15"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c>
          <w:tcPr>
            <w:tcW w:w="2408" w:type="dxa"/>
          </w:tcPr>
          <w:p w14:paraId="07CE6177"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8" w:type="dxa"/>
          </w:tcPr>
          <w:p w14:paraId="137DB4A0"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r>
      <w:tr w:rsidR="00D9426C" w:rsidRPr="00124D22" w14:paraId="184F2394" w14:textId="77777777" w:rsidTr="001F2295">
        <w:tc>
          <w:tcPr>
            <w:tcW w:w="2407" w:type="dxa"/>
          </w:tcPr>
          <w:p w14:paraId="52E019EA"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7A4F11E7"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66EBA56"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20EF52FB"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2592D954" w14:textId="77777777" w:rsidTr="001F2295">
        <w:tc>
          <w:tcPr>
            <w:tcW w:w="2407" w:type="dxa"/>
          </w:tcPr>
          <w:p w14:paraId="2F14A7AE"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4671798E"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0A511109"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63072E94"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479A04E2" w14:textId="77777777" w:rsidTr="001F2295">
        <w:tc>
          <w:tcPr>
            <w:tcW w:w="2407" w:type="dxa"/>
          </w:tcPr>
          <w:p w14:paraId="0DA8452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0B70E61F"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0538F2A8"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74C1BDC4"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7ABA3587" w14:textId="77777777" w:rsidR="00D9426C" w:rsidRPr="00124D22" w:rsidRDefault="00D9426C" w:rsidP="003C4D78">
      <w:pPr>
        <w:pStyle w:val="Akapitzlist"/>
        <w:numPr>
          <w:ilvl w:val="1"/>
          <w:numId w:val="46"/>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Potwierdza prawidłowe wykonanie powyższych usług</w:t>
      </w:r>
      <w:r w:rsidRPr="00124D22">
        <w:rPr>
          <w:rFonts w:ascii="Arial" w:hAnsi="Arial" w:cs="Arial"/>
          <w:iCs/>
          <w:sz w:val="22"/>
          <w:szCs w:val="22"/>
        </w:rPr>
        <w:t xml:space="preserve">. </w:t>
      </w:r>
      <w:r w:rsidRPr="00124D22">
        <w:rPr>
          <w:rFonts w:ascii="Arial" w:hAnsi="Arial" w:cs="Arial"/>
          <w:sz w:val="22"/>
          <w:szCs w:val="22"/>
        </w:rPr>
        <w:t>Usługi objęte niniejszym protokołem odbioru są wykonane zgodnie z warunkami powyższej Umowy i Strony nie wnoszą zastrzeżeń. Załącznikami  do protokołu odbioru są dokumenty:</w:t>
      </w:r>
    </w:p>
    <w:p w14:paraId="54A47DAB" w14:textId="77777777" w:rsidR="00BC43FB" w:rsidRPr="00124D22" w:rsidRDefault="00BC43FB"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4575EC40" w14:textId="77777777" w:rsidR="00BC43FB" w:rsidRPr="00124D22" w:rsidRDefault="00BC43FB"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57F53900"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7598A876" w14:textId="77777777" w:rsidR="00D9426C" w:rsidRPr="00124D22" w:rsidRDefault="00D9426C" w:rsidP="003C4D78">
      <w:pPr>
        <w:pStyle w:val="Akapitzlist"/>
        <w:numPr>
          <w:ilvl w:val="1"/>
          <w:numId w:val="46"/>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Komisja odstępuje od odbioru z powodów:</w:t>
      </w:r>
    </w:p>
    <w:p w14:paraId="7C83B38B"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Niekompletne wykonanie …………………</w:t>
      </w:r>
    </w:p>
    <w:p w14:paraId="638BE54A"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Brak dokumentów …………………….</w:t>
      </w:r>
    </w:p>
    <w:p w14:paraId="08E82339"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lastRenderedPageBreak/>
        <w:t>Inne……………………………………</w:t>
      </w:r>
    </w:p>
    <w:p w14:paraId="4C9C054B" w14:textId="77777777" w:rsidR="00D9426C" w:rsidRPr="00124D22" w:rsidRDefault="00D9426C" w:rsidP="00E77FB2">
      <w:pPr>
        <w:pStyle w:val="Akapitzlist"/>
        <w:autoSpaceDE w:val="0"/>
        <w:autoSpaceDN w:val="0"/>
        <w:adjustRightInd w:val="0"/>
        <w:spacing w:line="300" w:lineRule="auto"/>
        <w:ind w:left="1080"/>
        <w:contextualSpacing w:val="0"/>
        <w:rPr>
          <w:rFonts w:ascii="Arial" w:hAnsi="Arial" w:cs="Arial"/>
          <w:sz w:val="22"/>
          <w:szCs w:val="22"/>
        </w:rPr>
      </w:pPr>
    </w:p>
    <w:p w14:paraId="1883E1F2"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124D22" w14:paraId="6C0F05BA"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FB046" w14:textId="77777777" w:rsidR="00D9426C" w:rsidRPr="00124D22" w:rsidRDefault="00D9426C" w:rsidP="00E77FB2">
            <w:pPr>
              <w:spacing w:line="300" w:lineRule="auto"/>
              <w:rPr>
                <w:rFonts w:ascii="Arial" w:hAnsi="Arial" w:cs="Arial"/>
                <w:b/>
                <w:bCs/>
                <w:color w:val="000000"/>
                <w:sz w:val="22"/>
                <w:szCs w:val="22"/>
              </w:rPr>
            </w:pPr>
            <w:r w:rsidRPr="00124D22">
              <w:rPr>
                <w:rFonts w:ascii="Arial" w:hAnsi="Arial" w:cs="Arial"/>
                <w:sz w:val="22"/>
                <w:szCs w:val="22"/>
              </w:rPr>
              <w:t>Rodzaj usług/robót budowlanych:</w:t>
            </w:r>
          </w:p>
        </w:tc>
        <w:tc>
          <w:tcPr>
            <w:tcW w:w="217" w:type="dxa"/>
            <w:tcBorders>
              <w:top w:val="nil"/>
              <w:left w:val="nil"/>
              <w:bottom w:val="nil"/>
              <w:right w:val="nil"/>
            </w:tcBorders>
            <w:shd w:val="clear" w:color="auto" w:fill="auto"/>
            <w:noWrap/>
            <w:vAlign w:val="bottom"/>
            <w:hideMark/>
          </w:tcPr>
          <w:p w14:paraId="3B9A191D" w14:textId="77777777" w:rsidR="00D9426C" w:rsidRPr="00124D22" w:rsidRDefault="00D9426C" w:rsidP="00E77FB2">
            <w:pPr>
              <w:spacing w:line="300" w:lineRule="auto"/>
              <w:rPr>
                <w:rFonts w:ascii="Arial" w:hAnsi="Arial" w:cs="Arial"/>
                <w:b/>
                <w:bCs/>
                <w:color w:val="000000"/>
                <w:sz w:val="22"/>
                <w:szCs w:val="22"/>
              </w:rPr>
            </w:pPr>
          </w:p>
        </w:tc>
        <w:tc>
          <w:tcPr>
            <w:tcW w:w="2193" w:type="dxa"/>
            <w:gridSpan w:val="2"/>
            <w:tcBorders>
              <w:top w:val="nil"/>
              <w:left w:val="nil"/>
              <w:bottom w:val="nil"/>
              <w:right w:val="nil"/>
            </w:tcBorders>
            <w:shd w:val="clear" w:color="auto" w:fill="auto"/>
            <w:noWrap/>
            <w:vAlign w:val="bottom"/>
            <w:hideMark/>
          </w:tcPr>
          <w:p w14:paraId="21C24368" w14:textId="77777777" w:rsidR="00D9426C" w:rsidRPr="00124D22" w:rsidRDefault="00D9426C" w:rsidP="00E77FB2">
            <w:pPr>
              <w:spacing w:line="300" w:lineRule="auto"/>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14:paraId="34A0A667" w14:textId="77777777" w:rsidR="00D9426C" w:rsidRPr="00124D22" w:rsidRDefault="00D9426C" w:rsidP="00E77FB2">
            <w:pPr>
              <w:spacing w:line="300" w:lineRule="auto"/>
              <w:rPr>
                <w:rFonts w:ascii="Arial" w:hAnsi="Arial" w:cs="Arial"/>
                <w:sz w:val="22"/>
                <w:szCs w:val="22"/>
              </w:rPr>
            </w:pPr>
          </w:p>
        </w:tc>
        <w:tc>
          <w:tcPr>
            <w:tcW w:w="1417" w:type="dxa"/>
            <w:tcBorders>
              <w:top w:val="nil"/>
              <w:left w:val="nil"/>
              <w:bottom w:val="nil"/>
              <w:right w:val="nil"/>
            </w:tcBorders>
            <w:shd w:val="clear" w:color="auto" w:fill="auto"/>
            <w:noWrap/>
            <w:vAlign w:val="bottom"/>
            <w:hideMark/>
          </w:tcPr>
          <w:p w14:paraId="121C8B0C" w14:textId="77777777" w:rsidR="00D9426C" w:rsidRPr="00124D22" w:rsidRDefault="00D9426C" w:rsidP="00E77FB2">
            <w:pPr>
              <w:spacing w:line="300" w:lineRule="auto"/>
              <w:rPr>
                <w:rFonts w:ascii="Arial" w:hAnsi="Arial" w:cs="Arial"/>
                <w:sz w:val="22"/>
                <w:szCs w:val="22"/>
              </w:rPr>
            </w:pPr>
          </w:p>
        </w:tc>
      </w:tr>
      <w:tr w:rsidR="00D9426C" w:rsidRPr="00124D22" w14:paraId="1E3F680A" w14:textId="77777777" w:rsidTr="001F2295">
        <w:trPr>
          <w:trHeight w:val="417"/>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75B9D85"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30B6AEFD"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Ilość wykonana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63F82C"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Cena jedn. zł netto</w:t>
            </w:r>
          </w:p>
        </w:tc>
        <w:tc>
          <w:tcPr>
            <w:tcW w:w="1276" w:type="dxa"/>
            <w:tcBorders>
              <w:top w:val="single" w:sz="4" w:space="0" w:color="auto"/>
              <w:left w:val="nil"/>
              <w:bottom w:val="single" w:sz="4" w:space="0" w:color="auto"/>
              <w:right w:val="nil"/>
            </w:tcBorders>
            <w:shd w:val="clear" w:color="auto" w:fill="auto"/>
            <w:vAlign w:val="bottom"/>
            <w:hideMark/>
          </w:tcPr>
          <w:p w14:paraId="7534AF23"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FB500"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brutto</w:t>
            </w:r>
          </w:p>
        </w:tc>
      </w:tr>
      <w:tr w:rsidR="00D9426C" w:rsidRPr="00124D22" w14:paraId="333F8FE1" w14:textId="77777777" w:rsidTr="001F2295">
        <w:trPr>
          <w:trHeight w:val="60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1871377"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shd w:val="clear" w:color="auto" w:fill="auto"/>
            <w:vAlign w:val="center"/>
            <w:hideMark/>
          </w:tcPr>
          <w:p w14:paraId="36027451"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7350C7A"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shd w:val="clear" w:color="auto" w:fill="auto"/>
            <w:vAlign w:val="center"/>
          </w:tcPr>
          <w:p w14:paraId="692C5EC3"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663C52C0"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10AD96EC" w14:textId="77777777" w:rsidTr="001F2295">
        <w:trPr>
          <w:trHeight w:val="600"/>
        </w:trPr>
        <w:tc>
          <w:tcPr>
            <w:tcW w:w="4536" w:type="dxa"/>
            <w:tcBorders>
              <w:top w:val="nil"/>
              <w:left w:val="single" w:sz="4" w:space="0" w:color="auto"/>
              <w:bottom w:val="single" w:sz="4" w:space="0" w:color="auto"/>
              <w:right w:val="single" w:sz="4" w:space="0" w:color="auto"/>
            </w:tcBorders>
            <w:shd w:val="clear" w:color="auto" w:fill="auto"/>
            <w:vAlign w:val="center"/>
          </w:tcPr>
          <w:p w14:paraId="287F7572"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14:paraId="3CC94D90"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1B15B2B"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shd w:val="clear" w:color="auto" w:fill="auto"/>
            <w:vAlign w:val="center"/>
          </w:tcPr>
          <w:p w14:paraId="5C032988"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005D26FE"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13A2C3EA" w14:textId="77777777" w:rsidTr="001F2295">
        <w:trPr>
          <w:trHeight w:val="300"/>
        </w:trPr>
        <w:tc>
          <w:tcPr>
            <w:tcW w:w="4536" w:type="dxa"/>
            <w:tcBorders>
              <w:top w:val="nil"/>
              <w:left w:val="nil"/>
              <w:bottom w:val="nil"/>
              <w:right w:val="nil"/>
            </w:tcBorders>
            <w:shd w:val="clear" w:color="auto" w:fill="auto"/>
            <w:vAlign w:val="bottom"/>
            <w:hideMark/>
          </w:tcPr>
          <w:p w14:paraId="6E839B7F" w14:textId="77777777" w:rsidR="00D9426C" w:rsidRPr="00124D22" w:rsidRDefault="00D9426C" w:rsidP="00E77FB2">
            <w:pPr>
              <w:spacing w:line="300" w:lineRule="auto"/>
              <w:jc w:val="right"/>
              <w:rPr>
                <w:rFonts w:ascii="Arial" w:hAnsi="Arial" w:cs="Arial"/>
                <w:color w:val="000000"/>
                <w:sz w:val="22"/>
                <w:szCs w:val="22"/>
              </w:rPr>
            </w:pPr>
          </w:p>
        </w:tc>
        <w:tc>
          <w:tcPr>
            <w:tcW w:w="1276" w:type="dxa"/>
            <w:gridSpan w:val="2"/>
            <w:tcBorders>
              <w:top w:val="nil"/>
              <w:left w:val="nil"/>
              <w:bottom w:val="nil"/>
              <w:right w:val="nil"/>
            </w:tcBorders>
            <w:shd w:val="clear" w:color="auto" w:fill="auto"/>
            <w:vAlign w:val="bottom"/>
            <w:hideMark/>
          </w:tcPr>
          <w:p w14:paraId="49F15572" w14:textId="77777777" w:rsidR="00D9426C" w:rsidRPr="00124D22" w:rsidRDefault="00D9426C" w:rsidP="00E77FB2">
            <w:pPr>
              <w:spacing w:line="300" w:lineRule="auto"/>
              <w:rPr>
                <w:rFonts w:ascii="Arial" w:hAnsi="Arial" w:cs="Arial"/>
                <w:sz w:val="22"/>
                <w:szCs w:val="22"/>
              </w:rPr>
            </w:pPr>
          </w:p>
        </w:tc>
        <w:tc>
          <w:tcPr>
            <w:tcW w:w="1134" w:type="dxa"/>
            <w:tcBorders>
              <w:top w:val="nil"/>
              <w:left w:val="nil"/>
              <w:bottom w:val="nil"/>
              <w:right w:val="nil"/>
            </w:tcBorders>
            <w:shd w:val="clear" w:color="auto" w:fill="auto"/>
            <w:vAlign w:val="bottom"/>
          </w:tcPr>
          <w:p w14:paraId="4A67E1A3" w14:textId="77777777" w:rsidR="00D9426C" w:rsidRPr="00124D22" w:rsidRDefault="00D9426C" w:rsidP="00E77FB2">
            <w:pPr>
              <w:spacing w:line="300" w:lineRule="auto"/>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480149"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vAlign w:val="bottom"/>
          </w:tcPr>
          <w:p w14:paraId="7B66038A" w14:textId="77777777" w:rsidR="00D9426C" w:rsidRPr="00124D22" w:rsidRDefault="00D9426C" w:rsidP="00E77FB2">
            <w:pPr>
              <w:spacing w:line="300" w:lineRule="auto"/>
              <w:jc w:val="right"/>
              <w:rPr>
                <w:rFonts w:ascii="Arial" w:hAnsi="Arial" w:cs="Arial"/>
                <w:color w:val="000000"/>
                <w:sz w:val="22"/>
                <w:szCs w:val="22"/>
              </w:rPr>
            </w:pPr>
          </w:p>
        </w:tc>
      </w:tr>
    </w:tbl>
    <w:p w14:paraId="6642A85F" w14:textId="3766075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jc w:val="both"/>
        <w:rPr>
          <w:rFonts w:ascii="Arial" w:hAnsi="Arial" w:cs="Arial"/>
          <w:b/>
          <w:sz w:val="22"/>
          <w:szCs w:val="22"/>
          <w:u w:val="single"/>
        </w:rPr>
      </w:pPr>
      <w:r w:rsidRPr="00124D22">
        <w:rPr>
          <w:rFonts w:ascii="Arial" w:hAnsi="Arial" w:cs="Arial"/>
          <w:b/>
          <w:sz w:val="22"/>
          <w:szCs w:val="22"/>
          <w:u w:val="single"/>
        </w:rPr>
        <w:t xml:space="preserve">Oświadczenie Wykonawcy o podleganiu lub nie podleganiu   pod Mechanizm Podzielonej Płatności MPP zgodnie z rozporządzeniem Ministra Finansów z 15 października 2019 r. </w:t>
      </w:r>
      <w:r w:rsidR="00C07C42">
        <w:rPr>
          <w:rFonts w:ascii="Arial" w:hAnsi="Arial" w:cs="Arial"/>
          <w:b/>
          <w:sz w:val="22"/>
          <w:szCs w:val="22"/>
          <w:u w:val="single"/>
        </w:rPr>
        <w:br/>
      </w:r>
      <w:r w:rsidRPr="00124D22">
        <w:rPr>
          <w:rFonts w:ascii="Arial" w:hAnsi="Arial" w:cs="Arial"/>
          <w:b/>
          <w:sz w:val="22"/>
          <w:szCs w:val="22"/>
          <w:u w:val="single"/>
        </w:rPr>
        <w:t>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26421F7A" w14:textId="77777777" w:rsidR="00D9426C" w:rsidRPr="00124D22" w:rsidRDefault="00D9426C" w:rsidP="00E77FB2">
      <w:pPr>
        <w:pStyle w:val="Akapitzlist"/>
        <w:autoSpaceDE w:val="0"/>
        <w:autoSpaceDN w:val="0"/>
        <w:adjustRightInd w:val="0"/>
        <w:spacing w:line="300" w:lineRule="auto"/>
        <w:ind w:left="142"/>
        <w:contextualSpacing w:val="0"/>
        <w:jc w:val="both"/>
        <w:rPr>
          <w:rFonts w:ascii="Arial" w:hAnsi="Arial" w:cs="Arial"/>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124D22" w14:paraId="2AD4D667" w14:textId="77777777" w:rsidTr="001F2295">
        <w:tc>
          <w:tcPr>
            <w:tcW w:w="7797" w:type="dxa"/>
            <w:shd w:val="clear" w:color="auto" w:fill="E2EFD9" w:themeFill="accent6" w:themeFillTint="33"/>
          </w:tcPr>
          <w:p w14:paraId="51BE526D" w14:textId="77777777" w:rsidR="00D9426C" w:rsidRPr="00124D22" w:rsidRDefault="00D9426C" w:rsidP="00E77FB2">
            <w:pPr>
              <w:spacing w:line="300" w:lineRule="auto"/>
              <w:contextualSpacing/>
              <w:jc w:val="both"/>
              <w:rPr>
                <w:rFonts w:ascii="Arial" w:hAnsi="Arial" w:cs="Arial"/>
                <w:sz w:val="22"/>
                <w:szCs w:val="22"/>
              </w:rPr>
            </w:pPr>
            <w:r w:rsidRPr="00124D22">
              <w:rPr>
                <w:rFonts w:ascii="Arial" w:hAnsi="Arial" w:cs="Arial"/>
                <w:sz w:val="22"/>
                <w:szCs w:val="22"/>
              </w:rPr>
              <w:t>Oświadczamy że przedmiotowa dostawa/usługa:</w:t>
            </w:r>
          </w:p>
        </w:tc>
        <w:tc>
          <w:tcPr>
            <w:tcW w:w="1838" w:type="dxa"/>
            <w:shd w:val="clear" w:color="auto" w:fill="E2EFD9" w:themeFill="accent6" w:themeFillTint="33"/>
          </w:tcPr>
          <w:p w14:paraId="0D6D07E7" w14:textId="77777777" w:rsidR="00D9426C" w:rsidRPr="00124D22" w:rsidRDefault="00D9426C" w:rsidP="00E77FB2">
            <w:pPr>
              <w:pStyle w:val="Akapitzlist"/>
              <w:spacing w:line="300" w:lineRule="auto"/>
              <w:ind w:left="312"/>
              <w:jc w:val="both"/>
              <w:rPr>
                <w:rFonts w:ascii="Arial" w:hAnsi="Arial" w:cs="Arial"/>
                <w:sz w:val="22"/>
                <w:szCs w:val="22"/>
              </w:rPr>
            </w:pPr>
            <w:r w:rsidRPr="00124D22">
              <w:rPr>
                <w:rFonts w:ascii="Arial" w:hAnsi="Arial" w:cs="Arial"/>
                <w:sz w:val="22"/>
                <w:szCs w:val="22"/>
              </w:rPr>
              <w:t>Kod PKWIU</w:t>
            </w:r>
          </w:p>
        </w:tc>
      </w:tr>
      <w:tr w:rsidR="00D9426C" w:rsidRPr="00124D22" w14:paraId="53EA615A" w14:textId="77777777" w:rsidTr="001F2295">
        <w:tc>
          <w:tcPr>
            <w:tcW w:w="7797" w:type="dxa"/>
            <w:shd w:val="clear" w:color="auto" w:fill="E2EFD9" w:themeFill="accent6" w:themeFillTint="33"/>
          </w:tcPr>
          <w:p w14:paraId="4231EAB6" w14:textId="77777777" w:rsidR="00D9426C" w:rsidRPr="00124D22" w:rsidRDefault="00D9426C" w:rsidP="003C4D78">
            <w:pPr>
              <w:pStyle w:val="Akapitzlist"/>
              <w:numPr>
                <w:ilvl w:val="0"/>
                <w:numId w:val="45"/>
              </w:numPr>
              <w:tabs>
                <w:tab w:val="clear" w:pos="360"/>
                <w:tab w:val="num" w:pos="176"/>
              </w:tabs>
              <w:spacing w:line="300" w:lineRule="auto"/>
              <w:ind w:left="312" w:hanging="1027"/>
              <w:jc w:val="both"/>
              <w:rPr>
                <w:rFonts w:ascii="Arial" w:hAnsi="Arial" w:cs="Arial"/>
                <w:sz w:val="22"/>
                <w:szCs w:val="22"/>
              </w:rPr>
            </w:pPr>
            <w:r w:rsidRPr="00124D22">
              <w:rPr>
                <w:rFonts w:ascii="Arial" w:hAnsi="Arial" w:cs="Arial"/>
                <w:sz w:val="22"/>
                <w:szCs w:val="22"/>
              </w:rPr>
              <w:t xml:space="preserve">5.1. </w:t>
            </w:r>
            <w:r w:rsidRPr="00124D22">
              <w:rPr>
                <w:rFonts w:ascii="Arial" w:hAnsi="Arial" w:cs="Arial"/>
                <w:b/>
                <w:sz w:val="22"/>
                <w:szCs w:val="22"/>
              </w:rPr>
              <w:t>podlega  pod Mechanizm Podzielonej Płatności MPP – na podstawie załącznika nr 15 do ustawy o VAT</w:t>
            </w:r>
            <w:r w:rsidRPr="00124D22">
              <w:rPr>
                <w:rFonts w:ascii="Arial" w:hAnsi="Arial" w:cs="Arial"/>
                <w:sz w:val="22"/>
                <w:szCs w:val="22"/>
              </w:rPr>
              <w:t xml:space="preserve">  </w:t>
            </w:r>
          </w:p>
        </w:tc>
        <w:tc>
          <w:tcPr>
            <w:tcW w:w="1838" w:type="dxa"/>
            <w:shd w:val="clear" w:color="auto" w:fill="E2EFD9" w:themeFill="accent6" w:themeFillTint="33"/>
          </w:tcPr>
          <w:p w14:paraId="100611ED" w14:textId="77777777" w:rsidR="00D9426C" w:rsidRPr="00124D22" w:rsidRDefault="00D9426C" w:rsidP="003C4D78">
            <w:pPr>
              <w:pStyle w:val="Akapitzlist"/>
              <w:numPr>
                <w:ilvl w:val="0"/>
                <w:numId w:val="45"/>
              </w:numPr>
              <w:tabs>
                <w:tab w:val="clear" w:pos="360"/>
                <w:tab w:val="num" w:pos="176"/>
              </w:tabs>
              <w:spacing w:line="300" w:lineRule="auto"/>
              <w:ind w:left="312" w:hanging="1027"/>
              <w:jc w:val="both"/>
              <w:rPr>
                <w:rFonts w:ascii="Arial" w:hAnsi="Arial" w:cs="Arial"/>
                <w:sz w:val="22"/>
                <w:szCs w:val="22"/>
              </w:rPr>
            </w:pPr>
          </w:p>
        </w:tc>
      </w:tr>
      <w:tr w:rsidR="00D9426C" w:rsidRPr="00124D22" w14:paraId="53AB91C0" w14:textId="77777777" w:rsidTr="001F2295">
        <w:tc>
          <w:tcPr>
            <w:tcW w:w="7797" w:type="dxa"/>
            <w:shd w:val="clear" w:color="auto" w:fill="E2EFD9" w:themeFill="accent6" w:themeFillTint="33"/>
          </w:tcPr>
          <w:p w14:paraId="61A592A2"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 xml:space="preserve">5.2. </w:t>
            </w:r>
            <w:r w:rsidRPr="00124D22">
              <w:rPr>
                <w:rFonts w:ascii="Arial" w:hAnsi="Arial" w:cs="Arial"/>
                <w:b/>
                <w:sz w:val="22"/>
                <w:szCs w:val="22"/>
              </w:rPr>
              <w:t>nie podlega pod Mechanizm Podzielonej Płatności MPP</w:t>
            </w:r>
            <w:r w:rsidRPr="00124D22">
              <w:rPr>
                <w:rFonts w:ascii="Arial" w:hAnsi="Arial" w:cs="Arial"/>
                <w:sz w:val="22"/>
                <w:szCs w:val="22"/>
              </w:rPr>
              <w:t xml:space="preserve"> </w:t>
            </w:r>
          </w:p>
        </w:tc>
        <w:tc>
          <w:tcPr>
            <w:tcW w:w="1838" w:type="dxa"/>
            <w:shd w:val="clear" w:color="auto" w:fill="E2EFD9" w:themeFill="accent6" w:themeFillTint="33"/>
          </w:tcPr>
          <w:p w14:paraId="27F741FF"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p>
        </w:tc>
      </w:tr>
      <w:tr w:rsidR="00D9426C" w:rsidRPr="00124D22" w14:paraId="0751040A" w14:textId="77777777" w:rsidTr="001F2295">
        <w:tc>
          <w:tcPr>
            <w:tcW w:w="7797" w:type="dxa"/>
            <w:shd w:val="clear" w:color="auto" w:fill="E2EFD9" w:themeFill="accent6" w:themeFillTint="33"/>
          </w:tcPr>
          <w:p w14:paraId="780362D7"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*niepotrzebne skreślić</w:t>
            </w:r>
          </w:p>
        </w:tc>
        <w:tc>
          <w:tcPr>
            <w:tcW w:w="1838" w:type="dxa"/>
            <w:shd w:val="clear" w:color="auto" w:fill="E2EFD9" w:themeFill="accent6" w:themeFillTint="33"/>
          </w:tcPr>
          <w:p w14:paraId="34F3C81E"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p>
        </w:tc>
      </w:tr>
    </w:tbl>
    <w:p w14:paraId="4A149EA4" w14:textId="77777777" w:rsidR="00D9426C" w:rsidRPr="00124D22" w:rsidRDefault="00D9426C" w:rsidP="00E77FB2">
      <w:pPr>
        <w:pStyle w:val="Akapitzlist"/>
        <w:autoSpaceDE w:val="0"/>
        <w:autoSpaceDN w:val="0"/>
        <w:adjustRightInd w:val="0"/>
        <w:spacing w:line="300" w:lineRule="auto"/>
        <w:ind w:left="142"/>
        <w:contextualSpacing w:val="0"/>
        <w:rPr>
          <w:rFonts w:ascii="Arial" w:hAnsi="Arial" w:cs="Arial"/>
          <w:b/>
          <w:sz w:val="22"/>
          <w:szCs w:val="22"/>
          <w:u w:val="single"/>
        </w:rPr>
      </w:pPr>
    </w:p>
    <w:p w14:paraId="1416DD76"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0EEDEFDD" w14:textId="77777777" w:rsidTr="001F2295">
        <w:tc>
          <w:tcPr>
            <w:tcW w:w="4814" w:type="dxa"/>
            <w:gridSpan w:val="2"/>
          </w:tcPr>
          <w:p w14:paraId="4C3AB036"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ZAMAWIAJĄCY</w:t>
            </w:r>
          </w:p>
        </w:tc>
        <w:tc>
          <w:tcPr>
            <w:tcW w:w="4816" w:type="dxa"/>
            <w:gridSpan w:val="2"/>
          </w:tcPr>
          <w:p w14:paraId="0286F83D"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WYKONAWCA</w:t>
            </w:r>
          </w:p>
        </w:tc>
      </w:tr>
      <w:tr w:rsidR="00D9426C" w:rsidRPr="00124D22" w14:paraId="7D25399D" w14:textId="77777777" w:rsidTr="001F2295">
        <w:tc>
          <w:tcPr>
            <w:tcW w:w="2407" w:type="dxa"/>
          </w:tcPr>
          <w:p w14:paraId="5917B180"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7" w:type="dxa"/>
          </w:tcPr>
          <w:p w14:paraId="7D015F87"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c>
          <w:tcPr>
            <w:tcW w:w="2408" w:type="dxa"/>
          </w:tcPr>
          <w:p w14:paraId="38BAAAB1"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8" w:type="dxa"/>
          </w:tcPr>
          <w:p w14:paraId="6C330A76"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r>
      <w:tr w:rsidR="00D9426C" w:rsidRPr="00124D22" w14:paraId="58336BF8" w14:textId="77777777" w:rsidTr="001F2295">
        <w:tc>
          <w:tcPr>
            <w:tcW w:w="2407" w:type="dxa"/>
          </w:tcPr>
          <w:p w14:paraId="182039D8"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2757C60C"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6D558523"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04E17433"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584E4FB1" w14:textId="77777777" w:rsidTr="001F2295">
        <w:tc>
          <w:tcPr>
            <w:tcW w:w="2407" w:type="dxa"/>
          </w:tcPr>
          <w:p w14:paraId="47C1DFB6"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73B0220E"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717643A"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676CE9B2"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714B333D" w14:textId="77777777" w:rsidTr="001F2295">
        <w:tc>
          <w:tcPr>
            <w:tcW w:w="2407" w:type="dxa"/>
          </w:tcPr>
          <w:p w14:paraId="4F54271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6A6BBB59"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1FF2F0E"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75BD113C"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6CF9A285" w14:textId="77777777" w:rsidR="00792AF6" w:rsidRPr="00124D22" w:rsidRDefault="00792AF6" w:rsidP="00854CD1">
      <w:pPr>
        <w:spacing w:line="300" w:lineRule="auto"/>
        <w:rPr>
          <w:rFonts w:ascii="Arial" w:hAnsi="Arial" w:cs="Arial"/>
          <w:i/>
          <w:iCs/>
          <w:sz w:val="22"/>
          <w:szCs w:val="22"/>
        </w:rPr>
      </w:pPr>
    </w:p>
    <w:p w14:paraId="3FDCAFCB" w14:textId="77777777" w:rsidR="00461BEA" w:rsidRPr="00124D22" w:rsidRDefault="00461BEA" w:rsidP="00E77FB2">
      <w:pPr>
        <w:pStyle w:val="Default"/>
        <w:spacing w:line="300" w:lineRule="auto"/>
        <w:ind w:left="284"/>
        <w:jc w:val="both"/>
        <w:rPr>
          <w:rFonts w:ascii="Arial" w:hAnsi="Arial" w:cs="Arial"/>
          <w:bCs/>
          <w:sz w:val="22"/>
          <w:szCs w:val="22"/>
        </w:rPr>
      </w:pPr>
    </w:p>
    <w:p w14:paraId="1050D2BE" w14:textId="299108F5" w:rsidR="00B46BEB" w:rsidRPr="00124D22" w:rsidRDefault="00B46BEB" w:rsidP="00E77FB2">
      <w:pPr>
        <w:pStyle w:val="Akapitzlist"/>
        <w:spacing w:line="300" w:lineRule="auto"/>
        <w:ind w:left="425"/>
        <w:contextualSpacing w:val="0"/>
        <w:jc w:val="center"/>
        <w:rPr>
          <w:rFonts w:ascii="Arial" w:hAnsi="Arial" w:cs="Arial"/>
          <w:sz w:val="22"/>
          <w:szCs w:val="22"/>
        </w:rPr>
      </w:pPr>
    </w:p>
    <w:p w14:paraId="3C117B3E" w14:textId="62A08096"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4271D66E" w14:textId="261F0B98"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100C919A" w14:textId="76124E22"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374C6C9B" w14:textId="6DFF61E8" w:rsidR="003C168A" w:rsidRDefault="003C168A" w:rsidP="00E77FB2">
      <w:pPr>
        <w:pStyle w:val="Akapitzlist"/>
        <w:spacing w:line="300" w:lineRule="auto"/>
        <w:ind w:left="425"/>
        <w:contextualSpacing w:val="0"/>
        <w:jc w:val="center"/>
        <w:rPr>
          <w:rFonts w:ascii="Arial" w:hAnsi="Arial" w:cs="Arial"/>
          <w:sz w:val="22"/>
          <w:szCs w:val="22"/>
        </w:rPr>
      </w:pPr>
    </w:p>
    <w:p w14:paraId="795BF737" w14:textId="63B2C88C" w:rsidR="00283156" w:rsidRDefault="00283156" w:rsidP="00E77FB2">
      <w:pPr>
        <w:pStyle w:val="Akapitzlist"/>
        <w:spacing w:line="300" w:lineRule="auto"/>
        <w:ind w:left="425"/>
        <w:contextualSpacing w:val="0"/>
        <w:jc w:val="center"/>
        <w:rPr>
          <w:rFonts w:ascii="Arial" w:hAnsi="Arial" w:cs="Arial"/>
          <w:sz w:val="22"/>
          <w:szCs w:val="22"/>
        </w:rPr>
      </w:pPr>
    </w:p>
    <w:p w14:paraId="5CC49413" w14:textId="3B9A7351" w:rsidR="00283156" w:rsidRDefault="00283156" w:rsidP="00E77FB2">
      <w:pPr>
        <w:pStyle w:val="Akapitzlist"/>
        <w:spacing w:line="300" w:lineRule="auto"/>
        <w:ind w:left="425"/>
        <w:contextualSpacing w:val="0"/>
        <w:jc w:val="center"/>
        <w:rPr>
          <w:rFonts w:ascii="Arial" w:hAnsi="Arial" w:cs="Arial"/>
          <w:sz w:val="22"/>
          <w:szCs w:val="22"/>
        </w:rPr>
      </w:pPr>
    </w:p>
    <w:p w14:paraId="2F46C9A9" w14:textId="4ED74DFC" w:rsidR="00283156" w:rsidRDefault="00283156" w:rsidP="00E77FB2">
      <w:pPr>
        <w:pStyle w:val="Akapitzlist"/>
        <w:spacing w:line="300" w:lineRule="auto"/>
        <w:ind w:left="425"/>
        <w:contextualSpacing w:val="0"/>
        <w:jc w:val="center"/>
        <w:rPr>
          <w:rFonts w:ascii="Arial" w:hAnsi="Arial" w:cs="Arial"/>
          <w:sz w:val="22"/>
          <w:szCs w:val="22"/>
        </w:rPr>
      </w:pPr>
    </w:p>
    <w:p w14:paraId="34D7A3A6" w14:textId="6D72DDCD" w:rsidR="00283156" w:rsidRDefault="00283156" w:rsidP="00E77FB2">
      <w:pPr>
        <w:pStyle w:val="Akapitzlist"/>
        <w:spacing w:line="300" w:lineRule="auto"/>
        <w:ind w:left="425"/>
        <w:contextualSpacing w:val="0"/>
        <w:jc w:val="center"/>
        <w:rPr>
          <w:rFonts w:ascii="Arial" w:hAnsi="Arial" w:cs="Arial"/>
          <w:sz w:val="22"/>
          <w:szCs w:val="22"/>
        </w:rPr>
      </w:pPr>
    </w:p>
    <w:p w14:paraId="6AB3E7E6" w14:textId="4A7D919C" w:rsidR="00283156" w:rsidRDefault="00283156" w:rsidP="00E77FB2">
      <w:pPr>
        <w:pStyle w:val="Akapitzlist"/>
        <w:spacing w:line="300" w:lineRule="auto"/>
        <w:ind w:left="425"/>
        <w:contextualSpacing w:val="0"/>
        <w:jc w:val="center"/>
        <w:rPr>
          <w:rFonts w:ascii="Arial" w:hAnsi="Arial" w:cs="Arial"/>
          <w:sz w:val="22"/>
          <w:szCs w:val="22"/>
        </w:rPr>
      </w:pPr>
    </w:p>
    <w:p w14:paraId="4E47F96B" w14:textId="77DA2A9C" w:rsidR="00283156" w:rsidRPr="0045610D" w:rsidRDefault="00283156" w:rsidP="00283156">
      <w:pPr>
        <w:pStyle w:val="Akapitzlist"/>
        <w:spacing w:line="300" w:lineRule="auto"/>
        <w:ind w:left="425"/>
        <w:contextualSpacing w:val="0"/>
        <w:jc w:val="right"/>
        <w:rPr>
          <w:rFonts w:asciiTheme="minorBidi" w:hAnsiTheme="minorBidi" w:cstheme="minorBidi"/>
          <w:sz w:val="22"/>
          <w:szCs w:val="22"/>
        </w:rPr>
      </w:pPr>
      <w:r w:rsidRPr="0045610D">
        <w:rPr>
          <w:rFonts w:asciiTheme="minorBidi" w:hAnsiTheme="minorBidi" w:cstheme="minorBidi"/>
          <w:sz w:val="22"/>
          <w:szCs w:val="22"/>
        </w:rPr>
        <w:lastRenderedPageBreak/>
        <w:t>Załącznik nr 17 do Umowy</w:t>
      </w:r>
    </w:p>
    <w:p w14:paraId="5C16464B" w14:textId="77777777" w:rsidR="00283156" w:rsidRPr="0045610D" w:rsidRDefault="00283156" w:rsidP="00283156">
      <w:pPr>
        <w:jc w:val="right"/>
        <w:rPr>
          <w:rFonts w:asciiTheme="minorBidi" w:hAnsiTheme="minorBidi" w:cstheme="minorBidi"/>
          <w:sz w:val="22"/>
          <w:szCs w:val="22"/>
        </w:rPr>
      </w:pPr>
      <w:r w:rsidRPr="0045610D">
        <w:rPr>
          <w:rFonts w:asciiTheme="minorBidi" w:hAnsiTheme="minorBidi" w:cstheme="minorBidi"/>
          <w:sz w:val="22"/>
          <w:szCs w:val="22"/>
        </w:rPr>
        <w:t>Cennik pracy sprzętu innego niż podstawowy</w:t>
      </w:r>
    </w:p>
    <w:p w14:paraId="5D938B61" w14:textId="77777777" w:rsidR="00283156" w:rsidRPr="0045610D" w:rsidRDefault="00283156" w:rsidP="00283156">
      <w:pPr>
        <w:jc w:val="right"/>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736"/>
        <w:gridCol w:w="2403"/>
        <w:gridCol w:w="2629"/>
      </w:tblGrid>
      <w:tr w:rsidR="00313129" w:rsidRPr="0045610D" w14:paraId="1E1275A6" w14:textId="77777777" w:rsidTr="007014CF">
        <w:trPr>
          <w:trHeight w:val="1215"/>
        </w:trPr>
        <w:tc>
          <w:tcPr>
            <w:tcW w:w="802" w:type="dxa"/>
            <w:shd w:val="clear" w:color="auto" w:fill="auto"/>
            <w:hideMark/>
          </w:tcPr>
          <w:p w14:paraId="78684904" w14:textId="77777777" w:rsidR="00313129" w:rsidRPr="0045610D" w:rsidRDefault="00313129" w:rsidP="007014CF">
            <w:pPr>
              <w:jc w:val="center"/>
              <w:rPr>
                <w:rFonts w:asciiTheme="minorBidi" w:hAnsiTheme="minorBidi"/>
                <w:b/>
                <w:bCs/>
                <w:sz w:val="22"/>
                <w:szCs w:val="22"/>
              </w:rPr>
            </w:pPr>
            <w:r w:rsidRPr="0045610D">
              <w:rPr>
                <w:rFonts w:asciiTheme="minorBidi" w:hAnsiTheme="minorBidi"/>
                <w:b/>
                <w:bCs/>
                <w:sz w:val="22"/>
                <w:szCs w:val="22"/>
              </w:rPr>
              <w:t>L.p.</w:t>
            </w:r>
          </w:p>
        </w:tc>
        <w:tc>
          <w:tcPr>
            <w:tcW w:w="3736" w:type="dxa"/>
            <w:shd w:val="clear" w:color="auto" w:fill="auto"/>
            <w:hideMark/>
          </w:tcPr>
          <w:p w14:paraId="53C60BB3" w14:textId="77777777" w:rsidR="00313129" w:rsidRPr="0045610D" w:rsidRDefault="00313129" w:rsidP="007014CF">
            <w:pPr>
              <w:jc w:val="center"/>
              <w:rPr>
                <w:rFonts w:asciiTheme="minorBidi" w:hAnsiTheme="minorBidi"/>
                <w:b/>
                <w:bCs/>
                <w:sz w:val="22"/>
                <w:szCs w:val="22"/>
              </w:rPr>
            </w:pPr>
            <w:r w:rsidRPr="0045610D">
              <w:rPr>
                <w:rFonts w:asciiTheme="minorBidi" w:hAnsiTheme="minorBidi"/>
                <w:b/>
                <w:bCs/>
                <w:sz w:val="22"/>
                <w:szCs w:val="22"/>
              </w:rPr>
              <w:t>Rodzaj, nazwa sprzętu</w:t>
            </w:r>
          </w:p>
        </w:tc>
        <w:tc>
          <w:tcPr>
            <w:tcW w:w="2403" w:type="dxa"/>
            <w:shd w:val="clear" w:color="auto" w:fill="auto"/>
            <w:hideMark/>
          </w:tcPr>
          <w:p w14:paraId="6FBBA592" w14:textId="71261731" w:rsidR="00313129" w:rsidRPr="0045610D" w:rsidRDefault="00313129" w:rsidP="007014CF">
            <w:pPr>
              <w:jc w:val="center"/>
              <w:rPr>
                <w:rFonts w:asciiTheme="minorBidi" w:hAnsiTheme="minorBidi"/>
                <w:b/>
                <w:bCs/>
                <w:sz w:val="22"/>
                <w:szCs w:val="22"/>
              </w:rPr>
            </w:pPr>
            <w:r w:rsidRPr="0045610D">
              <w:rPr>
                <w:rFonts w:asciiTheme="minorBidi" w:hAnsiTheme="minorBidi"/>
                <w:b/>
                <w:bCs/>
                <w:sz w:val="22"/>
                <w:szCs w:val="22"/>
              </w:rPr>
              <w:t xml:space="preserve">Szacowana ilość </w:t>
            </w:r>
            <w:r w:rsidR="00E13B7A">
              <w:rPr>
                <w:rFonts w:asciiTheme="minorBidi" w:hAnsiTheme="minorBidi"/>
                <w:b/>
                <w:bCs/>
                <w:sz w:val="22"/>
                <w:szCs w:val="22"/>
              </w:rPr>
              <w:br/>
            </w:r>
            <w:r w:rsidRPr="0045610D">
              <w:rPr>
                <w:rFonts w:asciiTheme="minorBidi" w:hAnsiTheme="minorBidi"/>
                <w:b/>
                <w:bCs/>
                <w:sz w:val="22"/>
                <w:szCs w:val="22"/>
              </w:rPr>
              <w:t>m–g  w okresie trwania umowy</w:t>
            </w:r>
          </w:p>
        </w:tc>
        <w:tc>
          <w:tcPr>
            <w:tcW w:w="2629" w:type="dxa"/>
            <w:shd w:val="clear" w:color="auto" w:fill="auto"/>
            <w:hideMark/>
          </w:tcPr>
          <w:p w14:paraId="0CCBC030" w14:textId="50D4CBD2" w:rsidR="00313129" w:rsidRPr="0045610D" w:rsidRDefault="00313129" w:rsidP="007014CF">
            <w:pPr>
              <w:jc w:val="center"/>
              <w:rPr>
                <w:rFonts w:asciiTheme="minorBidi" w:hAnsiTheme="minorBidi"/>
                <w:b/>
                <w:bCs/>
                <w:sz w:val="22"/>
                <w:szCs w:val="22"/>
              </w:rPr>
            </w:pPr>
            <w:r w:rsidRPr="0045610D">
              <w:rPr>
                <w:rFonts w:asciiTheme="minorBidi" w:hAnsiTheme="minorBidi"/>
                <w:b/>
                <w:bCs/>
                <w:sz w:val="22"/>
                <w:szCs w:val="22"/>
              </w:rPr>
              <w:t xml:space="preserve">Cena za 1 m-g  </w:t>
            </w:r>
            <w:r w:rsidR="00E13B7A">
              <w:rPr>
                <w:rFonts w:asciiTheme="minorBidi" w:hAnsiTheme="minorBidi"/>
                <w:b/>
                <w:bCs/>
                <w:sz w:val="22"/>
                <w:szCs w:val="22"/>
              </w:rPr>
              <w:t>p</w:t>
            </w:r>
            <w:r w:rsidRPr="0045610D">
              <w:rPr>
                <w:rFonts w:asciiTheme="minorBidi" w:hAnsiTheme="minorBidi"/>
                <w:b/>
                <w:bCs/>
                <w:sz w:val="22"/>
                <w:szCs w:val="22"/>
              </w:rPr>
              <w:t>racy sprzętu</w:t>
            </w:r>
          </w:p>
          <w:p w14:paraId="7F98A582" w14:textId="77777777" w:rsidR="00313129" w:rsidRPr="0045610D" w:rsidRDefault="00313129" w:rsidP="007014CF">
            <w:pPr>
              <w:jc w:val="center"/>
              <w:rPr>
                <w:rFonts w:asciiTheme="minorBidi" w:hAnsiTheme="minorBidi"/>
                <w:b/>
                <w:bCs/>
                <w:sz w:val="22"/>
                <w:szCs w:val="22"/>
              </w:rPr>
            </w:pPr>
            <w:r w:rsidRPr="0045610D">
              <w:rPr>
                <w:rFonts w:asciiTheme="minorBidi" w:hAnsiTheme="minorBidi"/>
                <w:b/>
                <w:bCs/>
                <w:sz w:val="22"/>
                <w:szCs w:val="22"/>
              </w:rPr>
              <w:t>(wypełnia Wykonawca)</w:t>
            </w:r>
          </w:p>
        </w:tc>
      </w:tr>
      <w:tr w:rsidR="00313129" w:rsidRPr="0045610D" w14:paraId="3332F312" w14:textId="77777777" w:rsidTr="007014CF">
        <w:trPr>
          <w:trHeight w:val="315"/>
        </w:trPr>
        <w:tc>
          <w:tcPr>
            <w:tcW w:w="802" w:type="dxa"/>
            <w:shd w:val="clear" w:color="auto" w:fill="auto"/>
            <w:hideMark/>
          </w:tcPr>
          <w:p w14:paraId="453819E0"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1.</w:t>
            </w:r>
          </w:p>
        </w:tc>
        <w:tc>
          <w:tcPr>
            <w:tcW w:w="3736" w:type="dxa"/>
            <w:shd w:val="clear" w:color="auto" w:fill="auto"/>
            <w:hideMark/>
          </w:tcPr>
          <w:p w14:paraId="14458589"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Samochód ciężarowy od 5 ton do 12 ton</w:t>
            </w:r>
          </w:p>
        </w:tc>
        <w:tc>
          <w:tcPr>
            <w:tcW w:w="2403" w:type="dxa"/>
            <w:shd w:val="clear" w:color="auto" w:fill="auto"/>
            <w:hideMark/>
          </w:tcPr>
          <w:p w14:paraId="4A20A678"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280</w:t>
            </w:r>
          </w:p>
        </w:tc>
        <w:tc>
          <w:tcPr>
            <w:tcW w:w="2629" w:type="dxa"/>
            <w:shd w:val="clear" w:color="auto" w:fill="auto"/>
            <w:hideMark/>
          </w:tcPr>
          <w:p w14:paraId="619F314B" w14:textId="0E9C17A6" w:rsidR="00313129" w:rsidRPr="0045610D" w:rsidRDefault="00C07C42" w:rsidP="007014CF">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w:t>
            </w:r>
            <w:r w:rsidR="002707A3" w:rsidRPr="0045610D">
              <w:rPr>
                <w:rFonts w:asciiTheme="minorBidi" w:hAnsiTheme="minorBidi"/>
                <w:sz w:val="22"/>
                <w:szCs w:val="22"/>
              </w:rPr>
              <w:t>zł</w:t>
            </w:r>
          </w:p>
        </w:tc>
      </w:tr>
      <w:tr w:rsidR="00C07C42" w:rsidRPr="0045610D" w14:paraId="4FD18AA9" w14:textId="77777777" w:rsidTr="007014CF">
        <w:trPr>
          <w:trHeight w:val="315"/>
        </w:trPr>
        <w:tc>
          <w:tcPr>
            <w:tcW w:w="802" w:type="dxa"/>
            <w:shd w:val="clear" w:color="auto" w:fill="auto"/>
            <w:hideMark/>
          </w:tcPr>
          <w:p w14:paraId="44A3D7CD"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2.</w:t>
            </w:r>
          </w:p>
        </w:tc>
        <w:tc>
          <w:tcPr>
            <w:tcW w:w="3736" w:type="dxa"/>
            <w:shd w:val="clear" w:color="auto" w:fill="auto"/>
            <w:hideMark/>
          </w:tcPr>
          <w:p w14:paraId="5C9A9A47"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Samochód  ciężarowy od 12 do 18 ton</w:t>
            </w:r>
          </w:p>
        </w:tc>
        <w:tc>
          <w:tcPr>
            <w:tcW w:w="2403" w:type="dxa"/>
            <w:shd w:val="clear" w:color="auto" w:fill="auto"/>
            <w:hideMark/>
          </w:tcPr>
          <w:p w14:paraId="321D8896"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120</w:t>
            </w:r>
          </w:p>
        </w:tc>
        <w:tc>
          <w:tcPr>
            <w:tcW w:w="2629" w:type="dxa"/>
            <w:shd w:val="clear" w:color="auto" w:fill="auto"/>
            <w:hideMark/>
          </w:tcPr>
          <w:p w14:paraId="320DA076" w14:textId="15440569"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C07C42" w:rsidRPr="0045610D" w14:paraId="723422F5" w14:textId="77777777" w:rsidTr="007014CF">
        <w:trPr>
          <w:trHeight w:val="315"/>
        </w:trPr>
        <w:tc>
          <w:tcPr>
            <w:tcW w:w="802" w:type="dxa"/>
            <w:shd w:val="clear" w:color="auto" w:fill="auto"/>
            <w:hideMark/>
          </w:tcPr>
          <w:p w14:paraId="34C14D49"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3.</w:t>
            </w:r>
          </w:p>
        </w:tc>
        <w:tc>
          <w:tcPr>
            <w:tcW w:w="3736" w:type="dxa"/>
            <w:shd w:val="clear" w:color="auto" w:fill="auto"/>
            <w:hideMark/>
          </w:tcPr>
          <w:p w14:paraId="76BEC5D4"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Koparka o pojemności. łyżki od 03 do 0,8 m3</w:t>
            </w:r>
          </w:p>
        </w:tc>
        <w:tc>
          <w:tcPr>
            <w:tcW w:w="2403" w:type="dxa"/>
            <w:shd w:val="clear" w:color="auto" w:fill="auto"/>
            <w:hideMark/>
          </w:tcPr>
          <w:p w14:paraId="0FB84DD4"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924</w:t>
            </w:r>
          </w:p>
        </w:tc>
        <w:tc>
          <w:tcPr>
            <w:tcW w:w="2629" w:type="dxa"/>
            <w:shd w:val="clear" w:color="auto" w:fill="auto"/>
            <w:hideMark/>
          </w:tcPr>
          <w:p w14:paraId="2C8E8294" w14:textId="6D905945"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C07C42" w:rsidRPr="0045610D" w14:paraId="422FF10B" w14:textId="77777777" w:rsidTr="007014CF">
        <w:trPr>
          <w:trHeight w:val="315"/>
        </w:trPr>
        <w:tc>
          <w:tcPr>
            <w:tcW w:w="802" w:type="dxa"/>
            <w:shd w:val="clear" w:color="auto" w:fill="auto"/>
            <w:hideMark/>
          </w:tcPr>
          <w:p w14:paraId="552DFDE0"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4.</w:t>
            </w:r>
          </w:p>
        </w:tc>
        <w:tc>
          <w:tcPr>
            <w:tcW w:w="3736" w:type="dxa"/>
            <w:shd w:val="clear" w:color="auto" w:fill="auto"/>
            <w:hideMark/>
          </w:tcPr>
          <w:p w14:paraId="6071515D"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Żuraw kołowy do 10 ton</w:t>
            </w:r>
          </w:p>
        </w:tc>
        <w:tc>
          <w:tcPr>
            <w:tcW w:w="2403" w:type="dxa"/>
            <w:shd w:val="clear" w:color="auto" w:fill="auto"/>
            <w:hideMark/>
          </w:tcPr>
          <w:p w14:paraId="764B5890"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140</w:t>
            </w:r>
          </w:p>
        </w:tc>
        <w:tc>
          <w:tcPr>
            <w:tcW w:w="2629" w:type="dxa"/>
            <w:shd w:val="clear" w:color="auto" w:fill="auto"/>
            <w:hideMark/>
          </w:tcPr>
          <w:p w14:paraId="43918F36" w14:textId="55BD9AE2"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C07C42" w:rsidRPr="0045610D" w14:paraId="4F1A49AD" w14:textId="77777777" w:rsidTr="007014CF">
        <w:trPr>
          <w:trHeight w:val="315"/>
        </w:trPr>
        <w:tc>
          <w:tcPr>
            <w:tcW w:w="802" w:type="dxa"/>
            <w:shd w:val="clear" w:color="auto" w:fill="auto"/>
            <w:hideMark/>
          </w:tcPr>
          <w:p w14:paraId="443F1873"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5.</w:t>
            </w:r>
          </w:p>
        </w:tc>
        <w:tc>
          <w:tcPr>
            <w:tcW w:w="3736" w:type="dxa"/>
            <w:shd w:val="clear" w:color="auto" w:fill="auto"/>
            <w:hideMark/>
          </w:tcPr>
          <w:p w14:paraId="4399CB5E"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Zwyżka samojezdna do 18 m</w:t>
            </w:r>
          </w:p>
        </w:tc>
        <w:tc>
          <w:tcPr>
            <w:tcW w:w="2403" w:type="dxa"/>
            <w:shd w:val="clear" w:color="auto" w:fill="auto"/>
            <w:hideMark/>
          </w:tcPr>
          <w:p w14:paraId="7E1BBBF2"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650</w:t>
            </w:r>
          </w:p>
        </w:tc>
        <w:tc>
          <w:tcPr>
            <w:tcW w:w="2629" w:type="dxa"/>
            <w:shd w:val="clear" w:color="auto" w:fill="auto"/>
            <w:hideMark/>
          </w:tcPr>
          <w:p w14:paraId="09063B36" w14:textId="65EBC2D1"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313129" w:rsidRPr="0045610D" w14:paraId="03EA54B8" w14:textId="77777777" w:rsidTr="007014CF">
        <w:trPr>
          <w:trHeight w:val="315"/>
        </w:trPr>
        <w:tc>
          <w:tcPr>
            <w:tcW w:w="802" w:type="dxa"/>
            <w:shd w:val="clear" w:color="auto" w:fill="auto"/>
            <w:hideMark/>
          </w:tcPr>
          <w:p w14:paraId="3E89617E"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6.</w:t>
            </w:r>
          </w:p>
        </w:tc>
        <w:tc>
          <w:tcPr>
            <w:tcW w:w="3736" w:type="dxa"/>
            <w:shd w:val="clear" w:color="auto" w:fill="auto"/>
            <w:hideMark/>
          </w:tcPr>
          <w:p w14:paraId="376DEAFA"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Pompogruszka do betonu</w:t>
            </w:r>
          </w:p>
        </w:tc>
        <w:tc>
          <w:tcPr>
            <w:tcW w:w="2403" w:type="dxa"/>
            <w:shd w:val="clear" w:color="auto" w:fill="auto"/>
            <w:hideMark/>
          </w:tcPr>
          <w:p w14:paraId="0EDC483F"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400</w:t>
            </w:r>
          </w:p>
        </w:tc>
        <w:tc>
          <w:tcPr>
            <w:tcW w:w="2629" w:type="dxa"/>
            <w:shd w:val="clear" w:color="auto" w:fill="auto"/>
            <w:hideMark/>
          </w:tcPr>
          <w:p w14:paraId="33CC610B" w14:textId="209DA94A" w:rsidR="00313129" w:rsidRPr="0045610D" w:rsidRDefault="00313129" w:rsidP="007014CF">
            <w:pPr>
              <w:rPr>
                <w:rFonts w:asciiTheme="minorBidi" w:hAnsiTheme="minorBidi"/>
                <w:sz w:val="22"/>
                <w:szCs w:val="22"/>
              </w:rPr>
            </w:pPr>
            <w:r w:rsidRPr="0045610D">
              <w:rPr>
                <w:rFonts w:asciiTheme="minorBidi" w:hAnsiTheme="minorBidi"/>
                <w:sz w:val="22"/>
                <w:szCs w:val="22"/>
              </w:rPr>
              <w:t xml:space="preserve">Koszt dojazdu – </w:t>
            </w:r>
            <w:r w:rsidR="00C07C42">
              <w:rPr>
                <w:rFonts w:asciiTheme="minorBidi" w:hAnsiTheme="minorBidi"/>
                <w:sz w:val="22"/>
                <w:szCs w:val="22"/>
              </w:rPr>
              <w:t>…</w:t>
            </w:r>
            <w:r w:rsidR="00C07C42" w:rsidRPr="0045610D">
              <w:rPr>
                <w:rFonts w:asciiTheme="minorBidi" w:hAnsiTheme="minorBidi"/>
                <w:sz w:val="22"/>
                <w:szCs w:val="22"/>
              </w:rPr>
              <w:t xml:space="preserve"> </w:t>
            </w:r>
            <w:r w:rsidR="00276BC3" w:rsidRPr="0045610D">
              <w:rPr>
                <w:rFonts w:asciiTheme="minorBidi" w:hAnsiTheme="minorBidi"/>
                <w:sz w:val="22"/>
                <w:szCs w:val="22"/>
              </w:rPr>
              <w:t>zł</w:t>
            </w:r>
          </w:p>
          <w:p w14:paraId="42B3B9C3" w14:textId="5B743BCC" w:rsidR="00313129" w:rsidRPr="0045610D" w:rsidRDefault="00313129">
            <w:pPr>
              <w:rPr>
                <w:rFonts w:asciiTheme="minorBidi" w:hAnsiTheme="minorBidi"/>
                <w:sz w:val="22"/>
                <w:szCs w:val="22"/>
              </w:rPr>
            </w:pPr>
            <w:r w:rsidRPr="0045610D">
              <w:rPr>
                <w:rFonts w:asciiTheme="minorBidi" w:hAnsiTheme="minorBidi"/>
                <w:sz w:val="22"/>
                <w:szCs w:val="22"/>
              </w:rPr>
              <w:t>Koszt m-g –</w:t>
            </w:r>
            <w:r w:rsidR="00276BC3" w:rsidRPr="0045610D">
              <w:rPr>
                <w:rFonts w:asciiTheme="minorBidi" w:hAnsiTheme="minorBidi"/>
                <w:sz w:val="22"/>
                <w:szCs w:val="22"/>
              </w:rPr>
              <w:t xml:space="preserve"> </w:t>
            </w:r>
            <w:r w:rsidR="00C07C42">
              <w:rPr>
                <w:rFonts w:asciiTheme="minorBidi" w:hAnsiTheme="minorBidi"/>
                <w:sz w:val="22"/>
                <w:szCs w:val="22"/>
              </w:rPr>
              <w:t>…</w:t>
            </w:r>
            <w:r w:rsidR="00C07C42" w:rsidRPr="0045610D">
              <w:rPr>
                <w:rFonts w:asciiTheme="minorBidi" w:hAnsiTheme="minorBidi"/>
                <w:sz w:val="22"/>
                <w:szCs w:val="22"/>
              </w:rPr>
              <w:t xml:space="preserve"> </w:t>
            </w:r>
            <w:r w:rsidR="00276BC3" w:rsidRPr="0045610D">
              <w:rPr>
                <w:rFonts w:asciiTheme="minorBidi" w:hAnsiTheme="minorBidi"/>
                <w:sz w:val="22"/>
                <w:szCs w:val="22"/>
              </w:rPr>
              <w:t>zł</w:t>
            </w:r>
          </w:p>
        </w:tc>
      </w:tr>
      <w:tr w:rsidR="00C07C42" w:rsidRPr="0045610D" w14:paraId="25A992E3" w14:textId="77777777" w:rsidTr="007014CF">
        <w:trPr>
          <w:trHeight w:val="315"/>
        </w:trPr>
        <w:tc>
          <w:tcPr>
            <w:tcW w:w="802" w:type="dxa"/>
            <w:shd w:val="clear" w:color="auto" w:fill="auto"/>
            <w:hideMark/>
          </w:tcPr>
          <w:p w14:paraId="4FC0D961"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7.</w:t>
            </w:r>
          </w:p>
        </w:tc>
        <w:tc>
          <w:tcPr>
            <w:tcW w:w="3736" w:type="dxa"/>
            <w:shd w:val="clear" w:color="auto" w:fill="auto"/>
            <w:hideMark/>
          </w:tcPr>
          <w:p w14:paraId="34604378"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Walec wibracyjny 0,6 t</w:t>
            </w:r>
          </w:p>
        </w:tc>
        <w:tc>
          <w:tcPr>
            <w:tcW w:w="2403" w:type="dxa"/>
            <w:shd w:val="clear" w:color="auto" w:fill="auto"/>
            <w:hideMark/>
          </w:tcPr>
          <w:p w14:paraId="6C091547"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220</w:t>
            </w:r>
          </w:p>
        </w:tc>
        <w:tc>
          <w:tcPr>
            <w:tcW w:w="2629" w:type="dxa"/>
            <w:shd w:val="clear" w:color="auto" w:fill="auto"/>
            <w:hideMark/>
          </w:tcPr>
          <w:p w14:paraId="338237F5" w14:textId="1526D8A1"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C07C42" w:rsidRPr="0045610D" w14:paraId="26A80712" w14:textId="77777777" w:rsidTr="007014CF">
        <w:trPr>
          <w:trHeight w:val="315"/>
        </w:trPr>
        <w:tc>
          <w:tcPr>
            <w:tcW w:w="802" w:type="dxa"/>
            <w:shd w:val="clear" w:color="auto" w:fill="auto"/>
            <w:hideMark/>
          </w:tcPr>
          <w:p w14:paraId="7574E2FB"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8.</w:t>
            </w:r>
          </w:p>
        </w:tc>
        <w:tc>
          <w:tcPr>
            <w:tcW w:w="3736" w:type="dxa"/>
            <w:shd w:val="clear" w:color="auto" w:fill="auto"/>
            <w:hideMark/>
          </w:tcPr>
          <w:p w14:paraId="2034B331"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Walec wibracyjny 6 t</w:t>
            </w:r>
          </w:p>
        </w:tc>
        <w:tc>
          <w:tcPr>
            <w:tcW w:w="2403" w:type="dxa"/>
            <w:shd w:val="clear" w:color="auto" w:fill="auto"/>
            <w:hideMark/>
          </w:tcPr>
          <w:p w14:paraId="20CB29F5" w14:textId="77777777" w:rsidR="00C07C42" w:rsidRPr="0045610D" w:rsidRDefault="00C07C42" w:rsidP="00C07C42">
            <w:pPr>
              <w:jc w:val="center"/>
              <w:rPr>
                <w:rFonts w:asciiTheme="minorBidi" w:hAnsiTheme="minorBidi"/>
                <w:sz w:val="22"/>
                <w:szCs w:val="22"/>
              </w:rPr>
            </w:pPr>
            <w:r w:rsidRPr="0045610D">
              <w:rPr>
                <w:rFonts w:asciiTheme="minorBidi" w:hAnsiTheme="minorBidi"/>
                <w:sz w:val="22"/>
                <w:szCs w:val="22"/>
              </w:rPr>
              <w:t>120</w:t>
            </w:r>
          </w:p>
        </w:tc>
        <w:tc>
          <w:tcPr>
            <w:tcW w:w="2629" w:type="dxa"/>
            <w:shd w:val="clear" w:color="auto" w:fill="auto"/>
            <w:hideMark/>
          </w:tcPr>
          <w:p w14:paraId="2D155699" w14:textId="0E5151F6" w:rsidR="00C07C42" w:rsidRPr="0045610D" w:rsidRDefault="00C07C42" w:rsidP="00C07C42">
            <w:pPr>
              <w:jc w:val="center"/>
              <w:rPr>
                <w:rFonts w:asciiTheme="minorBidi" w:hAnsiTheme="minorBidi"/>
                <w:sz w:val="22"/>
                <w:szCs w:val="22"/>
              </w:rPr>
            </w:pPr>
            <w:r>
              <w:rPr>
                <w:rFonts w:asciiTheme="minorBidi" w:hAnsiTheme="minorBidi"/>
                <w:sz w:val="22"/>
                <w:szCs w:val="22"/>
              </w:rPr>
              <w:t>…</w:t>
            </w:r>
            <w:r w:rsidRPr="0045610D">
              <w:rPr>
                <w:rFonts w:asciiTheme="minorBidi" w:hAnsiTheme="minorBidi"/>
                <w:sz w:val="22"/>
                <w:szCs w:val="22"/>
              </w:rPr>
              <w:t xml:space="preserve"> zł</w:t>
            </w:r>
          </w:p>
        </w:tc>
      </w:tr>
      <w:tr w:rsidR="00313129" w:rsidRPr="0045610D" w14:paraId="6B87D330" w14:textId="77777777" w:rsidTr="007014CF">
        <w:trPr>
          <w:trHeight w:val="315"/>
        </w:trPr>
        <w:tc>
          <w:tcPr>
            <w:tcW w:w="802" w:type="dxa"/>
            <w:shd w:val="clear" w:color="auto" w:fill="auto"/>
            <w:hideMark/>
          </w:tcPr>
          <w:p w14:paraId="17240F10"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9.</w:t>
            </w:r>
          </w:p>
        </w:tc>
        <w:tc>
          <w:tcPr>
            <w:tcW w:w="3736" w:type="dxa"/>
            <w:shd w:val="clear" w:color="auto" w:fill="auto"/>
            <w:hideMark/>
          </w:tcPr>
          <w:p w14:paraId="5D62A444"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Mieszarka transportowa do betonu do 9 m3</w:t>
            </w:r>
          </w:p>
        </w:tc>
        <w:tc>
          <w:tcPr>
            <w:tcW w:w="2403" w:type="dxa"/>
            <w:shd w:val="clear" w:color="auto" w:fill="auto"/>
            <w:hideMark/>
          </w:tcPr>
          <w:p w14:paraId="2C449B2C"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620</w:t>
            </w:r>
          </w:p>
        </w:tc>
        <w:tc>
          <w:tcPr>
            <w:tcW w:w="2629" w:type="dxa"/>
            <w:shd w:val="clear" w:color="auto" w:fill="auto"/>
            <w:hideMark/>
          </w:tcPr>
          <w:p w14:paraId="0D173BF6" w14:textId="77777777" w:rsidR="00C07C42" w:rsidRPr="0045610D" w:rsidRDefault="00C07C42" w:rsidP="00C07C42">
            <w:pPr>
              <w:rPr>
                <w:rFonts w:asciiTheme="minorBidi" w:hAnsiTheme="minorBidi"/>
                <w:sz w:val="22"/>
                <w:szCs w:val="22"/>
              </w:rPr>
            </w:pPr>
            <w:r w:rsidRPr="0045610D">
              <w:rPr>
                <w:rFonts w:asciiTheme="minorBidi" w:hAnsiTheme="minorBidi"/>
                <w:sz w:val="22"/>
                <w:szCs w:val="22"/>
              </w:rPr>
              <w:t xml:space="preserve">Koszt dojazdu – </w:t>
            </w:r>
            <w:r>
              <w:rPr>
                <w:rFonts w:asciiTheme="minorBidi" w:hAnsiTheme="minorBidi"/>
                <w:sz w:val="22"/>
                <w:szCs w:val="22"/>
              </w:rPr>
              <w:t>…</w:t>
            </w:r>
            <w:r w:rsidRPr="0045610D">
              <w:rPr>
                <w:rFonts w:asciiTheme="minorBidi" w:hAnsiTheme="minorBidi"/>
                <w:sz w:val="22"/>
                <w:szCs w:val="22"/>
              </w:rPr>
              <w:t xml:space="preserve"> zł</w:t>
            </w:r>
          </w:p>
          <w:p w14:paraId="5F1609EE" w14:textId="4B3F9530" w:rsidR="00313129" w:rsidRPr="0045610D" w:rsidRDefault="00C07C42" w:rsidP="007014CF">
            <w:pPr>
              <w:rPr>
                <w:rFonts w:asciiTheme="minorBidi" w:hAnsiTheme="minorBidi"/>
                <w:sz w:val="22"/>
                <w:szCs w:val="22"/>
              </w:rPr>
            </w:pPr>
            <w:r w:rsidRPr="0045610D">
              <w:rPr>
                <w:rFonts w:asciiTheme="minorBidi" w:hAnsiTheme="minorBidi"/>
                <w:sz w:val="22"/>
                <w:szCs w:val="22"/>
              </w:rPr>
              <w:t xml:space="preserve">Koszt m-g – </w:t>
            </w:r>
            <w:r>
              <w:rPr>
                <w:rFonts w:asciiTheme="minorBidi" w:hAnsiTheme="minorBidi"/>
                <w:sz w:val="22"/>
                <w:szCs w:val="22"/>
              </w:rPr>
              <w:t>…</w:t>
            </w:r>
            <w:r w:rsidRPr="0045610D">
              <w:rPr>
                <w:rFonts w:asciiTheme="minorBidi" w:hAnsiTheme="minorBidi"/>
                <w:sz w:val="22"/>
                <w:szCs w:val="22"/>
              </w:rPr>
              <w:t xml:space="preserve"> zł</w:t>
            </w:r>
          </w:p>
        </w:tc>
      </w:tr>
      <w:tr w:rsidR="00313129" w:rsidRPr="0045610D" w14:paraId="749A03E3" w14:textId="77777777" w:rsidTr="007014CF">
        <w:trPr>
          <w:trHeight w:val="315"/>
        </w:trPr>
        <w:tc>
          <w:tcPr>
            <w:tcW w:w="802" w:type="dxa"/>
            <w:shd w:val="clear" w:color="auto" w:fill="auto"/>
            <w:hideMark/>
          </w:tcPr>
          <w:p w14:paraId="54BDCF93"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10.</w:t>
            </w:r>
          </w:p>
        </w:tc>
        <w:tc>
          <w:tcPr>
            <w:tcW w:w="3736" w:type="dxa"/>
            <w:shd w:val="clear" w:color="auto" w:fill="auto"/>
            <w:hideMark/>
          </w:tcPr>
          <w:p w14:paraId="10D10D0D"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Samochód WUKO</w:t>
            </w:r>
          </w:p>
        </w:tc>
        <w:tc>
          <w:tcPr>
            <w:tcW w:w="2403" w:type="dxa"/>
            <w:shd w:val="clear" w:color="auto" w:fill="auto"/>
            <w:hideMark/>
          </w:tcPr>
          <w:p w14:paraId="3EEE6C9C"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260</w:t>
            </w:r>
          </w:p>
        </w:tc>
        <w:tc>
          <w:tcPr>
            <w:tcW w:w="2629" w:type="dxa"/>
            <w:shd w:val="clear" w:color="auto" w:fill="auto"/>
            <w:hideMark/>
          </w:tcPr>
          <w:p w14:paraId="0524275C" w14:textId="77777777" w:rsidR="00C07C42" w:rsidRPr="0045610D" w:rsidRDefault="00C07C42" w:rsidP="00C07C42">
            <w:pPr>
              <w:rPr>
                <w:rFonts w:asciiTheme="minorBidi" w:hAnsiTheme="minorBidi"/>
                <w:sz w:val="22"/>
                <w:szCs w:val="22"/>
              </w:rPr>
            </w:pPr>
            <w:r w:rsidRPr="0045610D">
              <w:rPr>
                <w:rFonts w:asciiTheme="minorBidi" w:hAnsiTheme="minorBidi"/>
                <w:sz w:val="22"/>
                <w:szCs w:val="22"/>
              </w:rPr>
              <w:t xml:space="preserve">Koszt dojazdu – </w:t>
            </w:r>
            <w:r>
              <w:rPr>
                <w:rFonts w:asciiTheme="minorBidi" w:hAnsiTheme="minorBidi"/>
                <w:sz w:val="22"/>
                <w:szCs w:val="22"/>
              </w:rPr>
              <w:t>…</w:t>
            </w:r>
            <w:r w:rsidRPr="0045610D">
              <w:rPr>
                <w:rFonts w:asciiTheme="minorBidi" w:hAnsiTheme="minorBidi"/>
                <w:sz w:val="22"/>
                <w:szCs w:val="22"/>
              </w:rPr>
              <w:t xml:space="preserve"> zł</w:t>
            </w:r>
          </w:p>
          <w:p w14:paraId="5C8EFD58" w14:textId="52CAB8C9" w:rsidR="00313129" w:rsidRPr="0045610D" w:rsidRDefault="00C07C42" w:rsidP="007014CF">
            <w:pPr>
              <w:rPr>
                <w:rFonts w:asciiTheme="minorBidi" w:hAnsiTheme="minorBidi"/>
                <w:sz w:val="22"/>
                <w:szCs w:val="22"/>
              </w:rPr>
            </w:pPr>
            <w:r w:rsidRPr="0045610D">
              <w:rPr>
                <w:rFonts w:asciiTheme="minorBidi" w:hAnsiTheme="minorBidi"/>
                <w:sz w:val="22"/>
                <w:szCs w:val="22"/>
              </w:rPr>
              <w:t xml:space="preserve">Koszt m-g – </w:t>
            </w:r>
            <w:r>
              <w:rPr>
                <w:rFonts w:asciiTheme="minorBidi" w:hAnsiTheme="minorBidi"/>
                <w:sz w:val="22"/>
                <w:szCs w:val="22"/>
              </w:rPr>
              <w:t>…</w:t>
            </w:r>
            <w:r w:rsidRPr="0045610D">
              <w:rPr>
                <w:rFonts w:asciiTheme="minorBidi" w:hAnsiTheme="minorBidi"/>
                <w:sz w:val="22"/>
                <w:szCs w:val="22"/>
              </w:rPr>
              <w:t xml:space="preserve"> zł</w:t>
            </w:r>
          </w:p>
        </w:tc>
      </w:tr>
      <w:tr w:rsidR="00313129" w:rsidRPr="0045610D" w14:paraId="45F89432" w14:textId="77777777" w:rsidTr="007014CF">
        <w:trPr>
          <w:trHeight w:val="315"/>
        </w:trPr>
        <w:tc>
          <w:tcPr>
            <w:tcW w:w="802" w:type="dxa"/>
            <w:shd w:val="clear" w:color="auto" w:fill="auto"/>
            <w:hideMark/>
          </w:tcPr>
          <w:p w14:paraId="53942362"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11.</w:t>
            </w:r>
          </w:p>
        </w:tc>
        <w:tc>
          <w:tcPr>
            <w:tcW w:w="3736" w:type="dxa"/>
            <w:shd w:val="clear" w:color="auto" w:fill="auto"/>
            <w:hideMark/>
          </w:tcPr>
          <w:p w14:paraId="751E539F"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Pompa do betonu</w:t>
            </w:r>
          </w:p>
        </w:tc>
        <w:tc>
          <w:tcPr>
            <w:tcW w:w="2403" w:type="dxa"/>
            <w:shd w:val="clear" w:color="auto" w:fill="auto"/>
            <w:hideMark/>
          </w:tcPr>
          <w:p w14:paraId="277ADF9E" w14:textId="77777777" w:rsidR="00313129" w:rsidRPr="0045610D" w:rsidRDefault="00313129" w:rsidP="007014CF">
            <w:pPr>
              <w:jc w:val="center"/>
              <w:rPr>
                <w:rFonts w:asciiTheme="minorBidi" w:hAnsiTheme="minorBidi"/>
                <w:sz w:val="22"/>
                <w:szCs w:val="22"/>
              </w:rPr>
            </w:pPr>
            <w:r w:rsidRPr="0045610D">
              <w:rPr>
                <w:rFonts w:asciiTheme="minorBidi" w:hAnsiTheme="minorBidi"/>
                <w:sz w:val="22"/>
                <w:szCs w:val="22"/>
              </w:rPr>
              <w:t>316</w:t>
            </w:r>
          </w:p>
        </w:tc>
        <w:tc>
          <w:tcPr>
            <w:tcW w:w="2629" w:type="dxa"/>
            <w:shd w:val="clear" w:color="auto" w:fill="auto"/>
            <w:hideMark/>
          </w:tcPr>
          <w:p w14:paraId="7AD5B67C" w14:textId="77777777" w:rsidR="00C07C42" w:rsidRPr="0045610D" w:rsidRDefault="00C07C42" w:rsidP="00C07C42">
            <w:pPr>
              <w:rPr>
                <w:rFonts w:asciiTheme="minorBidi" w:hAnsiTheme="minorBidi"/>
                <w:sz w:val="22"/>
                <w:szCs w:val="22"/>
              </w:rPr>
            </w:pPr>
            <w:r w:rsidRPr="0045610D">
              <w:rPr>
                <w:rFonts w:asciiTheme="minorBidi" w:hAnsiTheme="minorBidi"/>
                <w:sz w:val="22"/>
                <w:szCs w:val="22"/>
              </w:rPr>
              <w:t xml:space="preserve">Koszt dojazdu – </w:t>
            </w:r>
            <w:r>
              <w:rPr>
                <w:rFonts w:asciiTheme="minorBidi" w:hAnsiTheme="minorBidi"/>
                <w:sz w:val="22"/>
                <w:szCs w:val="22"/>
              </w:rPr>
              <w:t>…</w:t>
            </w:r>
            <w:r w:rsidRPr="0045610D">
              <w:rPr>
                <w:rFonts w:asciiTheme="minorBidi" w:hAnsiTheme="minorBidi"/>
                <w:sz w:val="22"/>
                <w:szCs w:val="22"/>
              </w:rPr>
              <w:t xml:space="preserve"> zł</w:t>
            </w:r>
          </w:p>
          <w:p w14:paraId="7795B974" w14:textId="3FB55F07" w:rsidR="00313129" w:rsidRPr="0045610D" w:rsidRDefault="00C07C42" w:rsidP="007014CF">
            <w:pPr>
              <w:rPr>
                <w:rFonts w:asciiTheme="minorBidi" w:hAnsiTheme="minorBidi"/>
                <w:sz w:val="22"/>
                <w:szCs w:val="22"/>
              </w:rPr>
            </w:pPr>
            <w:r w:rsidRPr="0045610D">
              <w:rPr>
                <w:rFonts w:asciiTheme="minorBidi" w:hAnsiTheme="minorBidi"/>
                <w:sz w:val="22"/>
                <w:szCs w:val="22"/>
              </w:rPr>
              <w:t xml:space="preserve">Koszt m-g – </w:t>
            </w:r>
            <w:r>
              <w:rPr>
                <w:rFonts w:asciiTheme="minorBidi" w:hAnsiTheme="minorBidi"/>
                <w:sz w:val="22"/>
                <w:szCs w:val="22"/>
              </w:rPr>
              <w:t>…</w:t>
            </w:r>
            <w:r w:rsidRPr="0045610D">
              <w:rPr>
                <w:rFonts w:asciiTheme="minorBidi" w:hAnsiTheme="minorBidi"/>
                <w:sz w:val="22"/>
                <w:szCs w:val="22"/>
              </w:rPr>
              <w:t xml:space="preserve"> zł</w:t>
            </w:r>
          </w:p>
        </w:tc>
      </w:tr>
    </w:tbl>
    <w:p w14:paraId="6C5A2225" w14:textId="77777777" w:rsidR="00313129" w:rsidRPr="0045610D" w:rsidRDefault="00313129" w:rsidP="00313129">
      <w:pPr>
        <w:rPr>
          <w:rFonts w:asciiTheme="minorBidi" w:hAnsiTheme="minorBidi"/>
          <w:sz w:val="22"/>
          <w:szCs w:val="22"/>
        </w:rPr>
      </w:pPr>
    </w:p>
    <w:p w14:paraId="58DCD96E" w14:textId="77777777" w:rsidR="00313129" w:rsidRPr="0045610D" w:rsidRDefault="00313129" w:rsidP="00313129">
      <w:pPr>
        <w:jc w:val="both"/>
        <w:rPr>
          <w:rFonts w:asciiTheme="minorBidi" w:hAnsiTheme="minorBidi"/>
          <w:sz w:val="22"/>
          <w:szCs w:val="22"/>
        </w:rPr>
      </w:pPr>
      <w:r w:rsidRPr="0045610D">
        <w:rPr>
          <w:rFonts w:asciiTheme="minorBidi" w:hAnsiTheme="minorBidi"/>
          <w:sz w:val="22"/>
          <w:szCs w:val="22"/>
        </w:rPr>
        <w:t>Powyższe ceny obowiązujące dla minimalnego czasu najmu/pracy = 2 m-g,  w przypadku pracy krótszej niż 2 m-g przyjmujemy do rozliczeń wynagrodzenie równe 2 m-g x stawka z tabeli.</w:t>
      </w:r>
    </w:p>
    <w:p w14:paraId="2B8E31B2" w14:textId="77777777" w:rsidR="00313129" w:rsidRPr="0045610D" w:rsidRDefault="00313129" w:rsidP="00313129">
      <w:pPr>
        <w:rPr>
          <w:rFonts w:asciiTheme="minorBidi" w:hAnsiTheme="minorBidi"/>
          <w:sz w:val="22"/>
          <w:szCs w:val="22"/>
        </w:rPr>
      </w:pPr>
      <w:r w:rsidRPr="0045610D">
        <w:rPr>
          <w:rFonts w:asciiTheme="minorBidi" w:hAnsiTheme="minorBidi"/>
          <w:sz w:val="22"/>
          <w:szCs w:val="22"/>
        </w:rPr>
        <w:t>-  powyższy zapis dotyczy poz. 1,2,3,4,5,7,8 w tabeli</w:t>
      </w:r>
    </w:p>
    <w:p w14:paraId="09154040" w14:textId="77777777" w:rsidR="00313129" w:rsidRPr="0045610D" w:rsidRDefault="00313129" w:rsidP="00313129">
      <w:pPr>
        <w:spacing w:line="300" w:lineRule="auto"/>
        <w:jc w:val="both"/>
        <w:rPr>
          <w:rFonts w:asciiTheme="minorBidi" w:hAnsiTheme="minorBidi"/>
          <w:sz w:val="22"/>
          <w:szCs w:val="22"/>
        </w:rPr>
      </w:pPr>
      <w:r w:rsidRPr="0045610D">
        <w:rPr>
          <w:rFonts w:asciiTheme="minorBidi" w:hAnsiTheme="minorBidi"/>
          <w:sz w:val="22"/>
          <w:szCs w:val="22"/>
        </w:rPr>
        <w:t>Poz. 6,9,10,11 w tabeli rozliczamy jako koszty przyjazdu  + ilość m-g x stawka za m-g</w:t>
      </w:r>
    </w:p>
    <w:p w14:paraId="0F4E8EC6" w14:textId="77777777" w:rsidR="00313129" w:rsidRPr="00115DE0" w:rsidRDefault="00313129" w:rsidP="00313129">
      <w:pPr>
        <w:jc w:val="both"/>
        <w:rPr>
          <w:rFonts w:asciiTheme="minorBidi" w:eastAsia="Cambria" w:hAnsiTheme="minorBidi"/>
          <w:sz w:val="22"/>
          <w:szCs w:val="22"/>
        </w:rPr>
      </w:pPr>
      <w:r w:rsidRPr="0045610D">
        <w:rPr>
          <w:rFonts w:asciiTheme="minorBidi" w:hAnsiTheme="minorBidi"/>
          <w:b/>
          <w:sz w:val="22"/>
          <w:szCs w:val="22"/>
        </w:rPr>
        <w:t>- dotyczy dojazdu samochodów spoza baz firm mających siedzibę na terenie Elektrowni.</w:t>
      </w:r>
    </w:p>
    <w:p w14:paraId="07A190F8" w14:textId="77777777" w:rsidR="00283156" w:rsidRPr="00124D22" w:rsidRDefault="00283156" w:rsidP="00283156">
      <w:pPr>
        <w:pStyle w:val="Akapitzlist"/>
        <w:spacing w:line="300" w:lineRule="auto"/>
        <w:ind w:left="425"/>
        <w:contextualSpacing w:val="0"/>
        <w:rPr>
          <w:rFonts w:ascii="Arial" w:hAnsi="Arial" w:cs="Arial"/>
          <w:sz w:val="22"/>
          <w:szCs w:val="22"/>
        </w:rPr>
      </w:pPr>
    </w:p>
    <w:p w14:paraId="3C034C5F" w14:textId="6AE466F5"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574EA6EF" w14:textId="61B3E036"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4CAD72A6" w14:textId="77777777" w:rsidR="003C168A" w:rsidRPr="00124D22" w:rsidRDefault="003C168A" w:rsidP="00E77FB2">
      <w:pPr>
        <w:pStyle w:val="Akapitzlist"/>
        <w:spacing w:line="300" w:lineRule="auto"/>
        <w:ind w:left="425"/>
        <w:contextualSpacing w:val="0"/>
        <w:jc w:val="center"/>
        <w:rPr>
          <w:rFonts w:ascii="Arial" w:hAnsi="Arial" w:cs="Arial"/>
          <w:sz w:val="22"/>
          <w:szCs w:val="22"/>
        </w:rPr>
      </w:pPr>
    </w:p>
    <w:sectPr w:rsidR="003C168A" w:rsidRPr="00124D22" w:rsidSect="00676FC8">
      <w:pgSz w:w="11906" w:h="16838"/>
      <w:pgMar w:top="1418" w:right="851" w:bottom="1418" w:left="1418" w:header="709" w:footer="3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368A" w16cex:dateUtc="2021-11-16T10:06:00Z"/>
  <w16cex:commentExtensible w16cex:durableId="253F552D" w16cex:dateUtc="2021-11-17T09:17:00Z"/>
  <w16cex:commentExtensible w16cex:durableId="253F368B" w16cex:dateUtc="2021-11-16T10:10:00Z"/>
  <w16cex:commentExtensible w16cex:durableId="253F55CC" w16cex:dateUtc="2021-11-17T09:19:00Z"/>
  <w16cex:commentExtensible w16cex:durableId="253F368C" w16cex:dateUtc="2021-11-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59F22" w16cid:durableId="253F368A"/>
  <w16cid:commentId w16cid:paraId="780C0292" w16cid:durableId="253F552D"/>
  <w16cid:commentId w16cid:paraId="6FEF56C3" w16cid:durableId="253F368B"/>
  <w16cid:commentId w16cid:paraId="7D62E73A" w16cid:durableId="253F55CC"/>
  <w16cid:commentId w16cid:paraId="5E79B4D5" w16cid:durableId="253F36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9C9B" w14:textId="77777777" w:rsidR="00E0143F" w:rsidRDefault="00E0143F">
      <w:r>
        <w:separator/>
      </w:r>
    </w:p>
  </w:endnote>
  <w:endnote w:type="continuationSeparator" w:id="0">
    <w:p w14:paraId="065A2083" w14:textId="77777777" w:rsidR="00E0143F" w:rsidRDefault="00E0143F">
      <w:r>
        <w:continuationSeparator/>
      </w:r>
    </w:p>
  </w:endnote>
  <w:endnote w:type="continuationNotice" w:id="1">
    <w:p w14:paraId="2682195C" w14:textId="77777777" w:rsidR="00E0143F" w:rsidRDefault="00E01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E557512" w14:textId="74BB39F3" w:rsidR="00C31D60" w:rsidRPr="007D7706" w:rsidRDefault="00C31D60"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E9012C">
              <w:rPr>
                <w:b/>
                <w:bCs/>
                <w:noProof/>
                <w:sz w:val="16"/>
                <w:szCs w:val="16"/>
              </w:rPr>
              <w:t>39</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E9012C">
              <w:rPr>
                <w:b/>
                <w:bCs/>
                <w:noProof/>
                <w:sz w:val="16"/>
                <w:szCs w:val="16"/>
              </w:rPr>
              <w:t>69</w:t>
            </w:r>
            <w:r w:rsidRPr="007D7706">
              <w:rPr>
                <w:b/>
                <w:bCs/>
                <w:sz w:val="16"/>
                <w:szCs w:val="16"/>
              </w:rPr>
              <w:fldChar w:fldCharType="end"/>
            </w:r>
          </w:p>
        </w:sdtContent>
      </w:sdt>
    </w:sdtContent>
  </w:sdt>
  <w:p w14:paraId="3F7908E2" w14:textId="77777777" w:rsidR="00C31D60" w:rsidRDefault="00C31D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0E60" w14:textId="77777777" w:rsidR="00E0143F" w:rsidRDefault="00E0143F">
      <w:r>
        <w:separator/>
      </w:r>
    </w:p>
  </w:footnote>
  <w:footnote w:type="continuationSeparator" w:id="0">
    <w:p w14:paraId="2387E10C" w14:textId="77777777" w:rsidR="00E0143F" w:rsidRDefault="00E0143F">
      <w:r>
        <w:continuationSeparator/>
      </w:r>
    </w:p>
  </w:footnote>
  <w:footnote w:type="continuationNotice" w:id="1">
    <w:p w14:paraId="2D0644AE" w14:textId="77777777" w:rsidR="00E0143F" w:rsidRDefault="00E0143F"/>
  </w:footnote>
  <w:footnote w:id="2">
    <w:p w14:paraId="0C677A01" w14:textId="77777777" w:rsidR="00C31D60" w:rsidRDefault="00C31D60">
      <w:pPr>
        <w:pStyle w:val="Tekstprzypisudolnego"/>
      </w:pPr>
      <w:r>
        <w:rPr>
          <w:rStyle w:val="Odwoanieprzypisudolnego"/>
        </w:rPr>
        <w:footnoteRef/>
      </w:r>
      <w:r>
        <w:t xml:space="preserve"> Niepotrzebne skreślić.</w:t>
      </w:r>
    </w:p>
  </w:footnote>
  <w:footnote w:id="3">
    <w:p w14:paraId="0D77C7C1" w14:textId="77777777" w:rsidR="00C31D60" w:rsidRDefault="00C31D60" w:rsidP="00BA13DA">
      <w:pPr>
        <w:pStyle w:val="Tekstprzypisudolnego"/>
      </w:pPr>
      <w:r>
        <w:rPr>
          <w:rStyle w:val="Odwoanieprzypisudolnego"/>
        </w:rPr>
        <w:footnoteRef/>
      </w:r>
      <w:r>
        <w:t xml:space="preserve"> niepotrzebne usunąć</w:t>
      </w:r>
    </w:p>
  </w:footnote>
  <w:footnote w:id="4">
    <w:p w14:paraId="4736E57E" w14:textId="77777777" w:rsidR="00C31D60" w:rsidRDefault="00C31D60"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AC7E" w14:textId="77777777" w:rsidR="00C31D60" w:rsidRPr="00C14C35" w:rsidRDefault="00C31D60"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0573DD6" w14:textId="738873D0" w:rsidR="00C31D60" w:rsidRPr="00C14C35" w:rsidRDefault="00C31D60" w:rsidP="00B603C9">
    <w:pPr>
      <w:pBdr>
        <w:bottom w:val="single" w:sz="4" w:space="1" w:color="auto"/>
      </w:pBdr>
      <w:spacing w:after="120"/>
      <w:rPr>
        <w:rFonts w:ascii="Franklin Gothic Book" w:hAnsi="Franklin Gothic Book" w:cs="Arial"/>
        <w:sz w:val="16"/>
        <w:szCs w:val="16"/>
      </w:rPr>
    </w:pPr>
    <w:r w:rsidRPr="00BA2262">
      <w:rPr>
        <w:rFonts w:ascii="Franklin Gothic Book" w:hAnsi="Franklin Gothic Book" w:cs="Arial"/>
        <w:sz w:val="16"/>
        <w:szCs w:val="16"/>
      </w:rPr>
      <w:t>„</w:t>
    </w:r>
    <w:r w:rsidRPr="00D00C10">
      <w:rPr>
        <w:rFonts w:ascii="Franklin Gothic Book" w:hAnsi="Franklin Gothic Book" w:cs="Arial"/>
        <w:sz w:val="16"/>
        <w:szCs w:val="16"/>
      </w:rPr>
      <w:t xml:space="preserve">Utrzymanie budynków, budowli, sieci, instalacji oraz centralnego odkurzania w Enea Elektrownia Połaniec S.A. w okresie </w:t>
    </w:r>
    <w:r>
      <w:rPr>
        <w:rFonts w:ascii="Franklin Gothic Book" w:hAnsi="Franklin Gothic Book" w:cs="Arial"/>
        <w:sz w:val="16"/>
        <w:szCs w:val="16"/>
      </w:rPr>
      <w:t>24</w:t>
    </w:r>
    <w:r w:rsidRPr="00D00C10">
      <w:rPr>
        <w:rFonts w:ascii="Franklin Gothic Book" w:hAnsi="Franklin Gothic Book" w:cs="Arial"/>
        <w:sz w:val="16"/>
        <w:szCs w:val="16"/>
      </w:rPr>
      <w:t xml:space="preserve"> miesięcy</w:t>
    </w:r>
    <w:r>
      <w:rPr>
        <w:rFonts w:ascii="Franklin Gothic Book" w:hAnsi="Franklin Gothic Book" w:cs="Arial"/>
        <w:sz w:val="16"/>
        <w:szCs w:val="16"/>
      </w:rPr>
      <w:t>”</w:t>
    </w:r>
    <w:r w:rsidRPr="003A1357">
      <w:rPr>
        <w:rFonts w:ascii="Franklin Gothic Book" w:hAnsi="Franklin Gothic Book" w:cs="Arial"/>
        <w:sz w:val="16"/>
        <w:szCs w:val="16"/>
      </w:rPr>
      <w:t xml:space="preserve"> </w:t>
    </w:r>
    <w:r>
      <w:rPr>
        <w:rFonts w:ascii="Franklin Gothic Book" w:hAnsi="Franklin Gothic Book" w:cs="Arial"/>
        <w:sz w:val="16"/>
        <w:szCs w:val="16"/>
      </w:rPr>
      <w:t xml:space="preserve">(numer postępowania </w:t>
    </w:r>
    <w:r w:rsidR="00B603C9">
      <w:rPr>
        <w:rFonts w:ascii="Franklin Gothic Book" w:hAnsi="Franklin Gothic Book" w:cs="Arial"/>
        <w:sz w:val="16"/>
        <w:szCs w:val="16"/>
      </w:rPr>
      <w:t>……………</w:t>
    </w:r>
    <w:r>
      <w:rPr>
        <w:rFonts w:ascii="Franklin Gothic Book" w:hAnsi="Franklin Gothic Book"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0F270596"/>
    <w:multiLevelType w:val="hybridMultilevel"/>
    <w:tmpl w:val="333E359C"/>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 w15:restartNumberingAfterBreak="0">
    <w:nsid w:val="11757797"/>
    <w:multiLevelType w:val="hybridMultilevel"/>
    <w:tmpl w:val="3034B5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12766F4A"/>
    <w:multiLevelType w:val="multilevel"/>
    <w:tmpl w:val="6E72888E"/>
    <w:lvl w:ilvl="0">
      <w:start w:val="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F721984"/>
    <w:multiLevelType w:val="hybridMultilevel"/>
    <w:tmpl w:val="AB68589A"/>
    <w:lvl w:ilvl="0" w:tplc="04150017">
      <w:start w:val="1"/>
      <w:numFmt w:val="lowerLetter"/>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1FD262A8"/>
    <w:multiLevelType w:val="hybridMultilevel"/>
    <w:tmpl w:val="3B8E388C"/>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6" w15:restartNumberingAfterBreak="0">
    <w:nsid w:val="22111902"/>
    <w:multiLevelType w:val="hybridMultilevel"/>
    <w:tmpl w:val="6BF4D99C"/>
    <w:lvl w:ilvl="0" w:tplc="E152C9B4">
      <w:start w:val="1"/>
      <w:numFmt w:val="decimal"/>
      <w:lvlText w:val="%1."/>
      <w:lvlJc w:val="left"/>
      <w:pPr>
        <w:tabs>
          <w:tab w:val="num" w:pos="720"/>
        </w:tabs>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9F2B21"/>
    <w:multiLevelType w:val="hybridMultilevel"/>
    <w:tmpl w:val="AE6E2EB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1"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211DD6"/>
    <w:multiLevelType w:val="multilevel"/>
    <w:tmpl w:val="D320165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24"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8"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9"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0"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3B9503CC"/>
    <w:multiLevelType w:val="hybridMultilevel"/>
    <w:tmpl w:val="AE6E2EB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4" w15:restartNumberingAfterBreak="0">
    <w:nsid w:val="3C6701E7"/>
    <w:multiLevelType w:val="multilevel"/>
    <w:tmpl w:val="9C96A50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5"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6"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8"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9"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49CC66BB"/>
    <w:multiLevelType w:val="multilevel"/>
    <w:tmpl w:val="74542A5E"/>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strike w:val="0"/>
        <w:u w:val="none"/>
      </w:rPr>
    </w:lvl>
    <w:lvl w:ilvl="2">
      <w:start w:val="1"/>
      <w:numFmt w:val="decimal"/>
      <w:lvlText w:val="%1.%2.%3"/>
      <w:lvlJc w:val="left"/>
      <w:pPr>
        <w:ind w:left="2136" w:hanging="720"/>
      </w:pPr>
      <w:rPr>
        <w:rFonts w:hint="default"/>
        <w:b w:val="0"/>
        <w:strike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41" w15:restartNumberingAfterBreak="0">
    <w:nsid w:val="49E10622"/>
    <w:multiLevelType w:val="hybridMultilevel"/>
    <w:tmpl w:val="F68AA166"/>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B9B4B36"/>
    <w:multiLevelType w:val="hybridMultilevel"/>
    <w:tmpl w:val="4ACE1C12"/>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43" w15:restartNumberingAfterBreak="0">
    <w:nsid w:val="503249B6"/>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7" w15:restartNumberingAfterBreak="0">
    <w:nsid w:val="56F42782"/>
    <w:multiLevelType w:val="hybridMultilevel"/>
    <w:tmpl w:val="AAC6DA48"/>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48"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9"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0"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C51989"/>
    <w:multiLevelType w:val="multilevel"/>
    <w:tmpl w:val="81A63A3A"/>
    <w:lvl w:ilvl="0">
      <w:start w:val="1"/>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3" w15:restartNumberingAfterBreak="0">
    <w:nsid w:val="601A07E5"/>
    <w:multiLevelType w:val="hybridMultilevel"/>
    <w:tmpl w:val="0890F67C"/>
    <w:lvl w:ilvl="0" w:tplc="04150011">
      <w:start w:val="1"/>
      <w:numFmt w:val="decimal"/>
      <w:lvlText w:val="%1)"/>
      <w:lvlJc w:val="left"/>
      <w:pPr>
        <w:ind w:left="3294" w:hanging="360"/>
      </w:pPr>
    </w:lvl>
    <w:lvl w:ilvl="1" w:tplc="04150019" w:tentative="1">
      <w:start w:val="1"/>
      <w:numFmt w:val="lowerLetter"/>
      <w:lvlText w:val="%2."/>
      <w:lvlJc w:val="left"/>
      <w:pPr>
        <w:ind w:left="4014" w:hanging="360"/>
      </w:pPr>
    </w:lvl>
    <w:lvl w:ilvl="2" w:tplc="0415001B" w:tentative="1">
      <w:start w:val="1"/>
      <w:numFmt w:val="lowerRoman"/>
      <w:lvlText w:val="%3."/>
      <w:lvlJc w:val="right"/>
      <w:pPr>
        <w:ind w:left="4734" w:hanging="180"/>
      </w:pPr>
    </w:lvl>
    <w:lvl w:ilvl="3" w:tplc="0415000F" w:tentative="1">
      <w:start w:val="1"/>
      <w:numFmt w:val="decimal"/>
      <w:lvlText w:val="%4."/>
      <w:lvlJc w:val="left"/>
      <w:pPr>
        <w:ind w:left="5454" w:hanging="360"/>
      </w:pPr>
    </w:lvl>
    <w:lvl w:ilvl="4" w:tplc="04150019" w:tentative="1">
      <w:start w:val="1"/>
      <w:numFmt w:val="lowerLetter"/>
      <w:lvlText w:val="%5."/>
      <w:lvlJc w:val="left"/>
      <w:pPr>
        <w:ind w:left="6174" w:hanging="360"/>
      </w:pPr>
    </w:lvl>
    <w:lvl w:ilvl="5" w:tplc="0415001B" w:tentative="1">
      <w:start w:val="1"/>
      <w:numFmt w:val="lowerRoman"/>
      <w:lvlText w:val="%6."/>
      <w:lvlJc w:val="right"/>
      <w:pPr>
        <w:ind w:left="6894" w:hanging="180"/>
      </w:pPr>
    </w:lvl>
    <w:lvl w:ilvl="6" w:tplc="0415000F" w:tentative="1">
      <w:start w:val="1"/>
      <w:numFmt w:val="decimal"/>
      <w:lvlText w:val="%7."/>
      <w:lvlJc w:val="left"/>
      <w:pPr>
        <w:ind w:left="7614" w:hanging="360"/>
      </w:pPr>
    </w:lvl>
    <w:lvl w:ilvl="7" w:tplc="04150019" w:tentative="1">
      <w:start w:val="1"/>
      <w:numFmt w:val="lowerLetter"/>
      <w:lvlText w:val="%8."/>
      <w:lvlJc w:val="left"/>
      <w:pPr>
        <w:ind w:left="8334" w:hanging="360"/>
      </w:pPr>
    </w:lvl>
    <w:lvl w:ilvl="8" w:tplc="0415001B" w:tentative="1">
      <w:start w:val="1"/>
      <w:numFmt w:val="lowerRoman"/>
      <w:lvlText w:val="%9."/>
      <w:lvlJc w:val="right"/>
      <w:pPr>
        <w:ind w:left="9054" w:hanging="180"/>
      </w:pPr>
    </w:lvl>
  </w:abstractNum>
  <w:abstractNum w:abstractNumId="54" w15:restartNumberingAfterBreak="0">
    <w:nsid w:val="606420E6"/>
    <w:multiLevelType w:val="multilevel"/>
    <w:tmpl w:val="3D58B47C"/>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Franklin Gothic Book" w:hAnsi="Franklin Gothic Book"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39E6B10"/>
    <w:multiLevelType w:val="hybridMultilevel"/>
    <w:tmpl w:val="09CE7A6E"/>
    <w:lvl w:ilvl="0" w:tplc="04150011">
      <w:start w:val="1"/>
      <w:numFmt w:val="decimal"/>
      <w:lvlText w:val="%1)"/>
      <w:lvlJc w:val="left"/>
      <w:pPr>
        <w:ind w:left="3610" w:hanging="360"/>
      </w:pPr>
    </w:lvl>
    <w:lvl w:ilvl="1" w:tplc="04150019" w:tentative="1">
      <w:start w:val="1"/>
      <w:numFmt w:val="lowerLetter"/>
      <w:lvlText w:val="%2."/>
      <w:lvlJc w:val="left"/>
      <w:pPr>
        <w:ind w:left="4330" w:hanging="360"/>
      </w:pPr>
    </w:lvl>
    <w:lvl w:ilvl="2" w:tplc="0415001B" w:tentative="1">
      <w:start w:val="1"/>
      <w:numFmt w:val="lowerRoman"/>
      <w:lvlText w:val="%3."/>
      <w:lvlJc w:val="right"/>
      <w:pPr>
        <w:ind w:left="5050" w:hanging="180"/>
      </w:pPr>
    </w:lvl>
    <w:lvl w:ilvl="3" w:tplc="0415000F" w:tentative="1">
      <w:start w:val="1"/>
      <w:numFmt w:val="decimal"/>
      <w:lvlText w:val="%4."/>
      <w:lvlJc w:val="left"/>
      <w:pPr>
        <w:ind w:left="5770" w:hanging="360"/>
      </w:pPr>
    </w:lvl>
    <w:lvl w:ilvl="4" w:tplc="04150019" w:tentative="1">
      <w:start w:val="1"/>
      <w:numFmt w:val="lowerLetter"/>
      <w:lvlText w:val="%5."/>
      <w:lvlJc w:val="left"/>
      <w:pPr>
        <w:ind w:left="6490" w:hanging="360"/>
      </w:pPr>
    </w:lvl>
    <w:lvl w:ilvl="5" w:tplc="0415001B" w:tentative="1">
      <w:start w:val="1"/>
      <w:numFmt w:val="lowerRoman"/>
      <w:lvlText w:val="%6."/>
      <w:lvlJc w:val="right"/>
      <w:pPr>
        <w:ind w:left="7210" w:hanging="180"/>
      </w:pPr>
    </w:lvl>
    <w:lvl w:ilvl="6" w:tplc="0415000F" w:tentative="1">
      <w:start w:val="1"/>
      <w:numFmt w:val="decimal"/>
      <w:lvlText w:val="%7."/>
      <w:lvlJc w:val="left"/>
      <w:pPr>
        <w:ind w:left="7930" w:hanging="360"/>
      </w:pPr>
    </w:lvl>
    <w:lvl w:ilvl="7" w:tplc="04150019" w:tentative="1">
      <w:start w:val="1"/>
      <w:numFmt w:val="lowerLetter"/>
      <w:lvlText w:val="%8."/>
      <w:lvlJc w:val="left"/>
      <w:pPr>
        <w:ind w:left="8650" w:hanging="360"/>
      </w:pPr>
    </w:lvl>
    <w:lvl w:ilvl="8" w:tplc="0415001B" w:tentative="1">
      <w:start w:val="1"/>
      <w:numFmt w:val="lowerRoman"/>
      <w:lvlText w:val="%9."/>
      <w:lvlJc w:val="right"/>
      <w:pPr>
        <w:ind w:left="9370" w:hanging="180"/>
      </w:pPr>
    </w:lvl>
  </w:abstractNum>
  <w:abstractNum w:abstractNumId="56"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7" w15:restartNumberingAfterBreak="0">
    <w:nsid w:val="68123523"/>
    <w:multiLevelType w:val="hybridMultilevel"/>
    <w:tmpl w:val="0AC68FC8"/>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60" w15:restartNumberingAfterBreak="0">
    <w:nsid w:val="6A1F7E37"/>
    <w:multiLevelType w:val="hybridMultilevel"/>
    <w:tmpl w:val="91EA5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611B4A"/>
    <w:multiLevelType w:val="hybridMultilevel"/>
    <w:tmpl w:val="5DCCCC74"/>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65"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66"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67"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69"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8791E28"/>
    <w:multiLevelType w:val="hybridMultilevel"/>
    <w:tmpl w:val="38207412"/>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3"/>
  </w:num>
  <w:num w:numId="2">
    <w:abstractNumId w:val="16"/>
  </w:num>
  <w:num w:numId="3">
    <w:abstractNumId w:val="59"/>
  </w:num>
  <w:num w:numId="4">
    <w:abstractNumId w:val="15"/>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44"/>
  </w:num>
  <w:num w:numId="8">
    <w:abstractNumId w:val="43"/>
  </w:num>
  <w:num w:numId="9">
    <w:abstractNumId w:val="23"/>
  </w:num>
  <w:num w:numId="10">
    <w:abstractNumId w:val="62"/>
  </w:num>
  <w:num w:numId="11">
    <w:abstractNumId w:val="50"/>
  </w:num>
  <w:num w:numId="12">
    <w:abstractNumId w:val="13"/>
  </w:num>
  <w:num w:numId="13">
    <w:abstractNumId w:val="49"/>
  </w:num>
  <w:num w:numId="14">
    <w:abstractNumId w:val="32"/>
  </w:num>
  <w:num w:numId="15">
    <w:abstractNumId w:val="48"/>
  </w:num>
  <w:num w:numId="16">
    <w:abstractNumId w:val="56"/>
  </w:num>
  <w:num w:numId="17">
    <w:abstractNumId w:val="28"/>
  </w:num>
  <w:num w:numId="18">
    <w:abstractNumId w:val="6"/>
  </w:num>
  <w:num w:numId="19">
    <w:abstractNumId w:val="7"/>
  </w:num>
  <w:num w:numId="20">
    <w:abstractNumId w:val="29"/>
  </w:num>
  <w:num w:numId="21">
    <w:abstractNumId w:val="8"/>
  </w:num>
  <w:num w:numId="22">
    <w:abstractNumId w:val="38"/>
  </w:num>
  <w:num w:numId="23">
    <w:abstractNumId w:val="35"/>
  </w:num>
  <w:num w:numId="24">
    <w:abstractNumId w:val="4"/>
  </w:num>
  <w:num w:numId="25">
    <w:abstractNumId w:val="27"/>
  </w:num>
  <w:num w:numId="26">
    <w:abstractNumId w:val="46"/>
  </w:num>
  <w:num w:numId="27">
    <w:abstractNumId w:val="30"/>
  </w:num>
  <w:num w:numId="28">
    <w:abstractNumId w:val="18"/>
  </w:num>
  <w:num w:numId="29">
    <w:abstractNumId w:val="21"/>
  </w:num>
  <w:num w:numId="30">
    <w:abstractNumId w:val="67"/>
  </w:num>
  <w:num w:numId="31">
    <w:abstractNumId w:val="5"/>
  </w:num>
  <w:num w:numId="32">
    <w:abstractNumId w:val="0"/>
  </w:num>
  <w:num w:numId="33">
    <w:abstractNumId w:val="22"/>
  </w:num>
  <w:num w:numId="34">
    <w:abstractNumId w:val="58"/>
  </w:num>
  <w:num w:numId="35">
    <w:abstractNumId w:val="24"/>
  </w:num>
  <w:num w:numId="36">
    <w:abstractNumId w:val="1"/>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6"/>
  </w:num>
  <w:num w:numId="47">
    <w:abstractNumId w:val="11"/>
  </w:num>
  <w:num w:numId="48">
    <w:abstractNumId w:val="65"/>
  </w:num>
  <w:num w:numId="49">
    <w:abstractNumId w:val="69"/>
  </w:num>
  <w:num w:numId="50">
    <w:abstractNumId w:val="2"/>
  </w:num>
  <w:num w:numId="51">
    <w:abstractNumId w:val="23"/>
    <w:lvlOverride w:ilvl="0">
      <w:startOverride w:val="1"/>
    </w:lvlOverride>
    <w:lvlOverride w:ilvl="1">
      <w:startOverride w:val="3"/>
    </w:lvlOverride>
    <w:lvlOverride w:ilvl="2">
      <w:startOverride w:val="2"/>
    </w:lvlOverride>
  </w:num>
  <w:num w:numId="52">
    <w:abstractNumId w:val="52"/>
  </w:num>
  <w:num w:numId="53">
    <w:abstractNumId w:val="70"/>
  </w:num>
  <w:num w:numId="54">
    <w:abstractNumId w:val="14"/>
  </w:num>
  <w:num w:numId="55">
    <w:abstractNumId w:val="41"/>
  </w:num>
  <w:num w:numId="56">
    <w:abstractNumId w:val="10"/>
  </w:num>
  <w:num w:numId="57">
    <w:abstractNumId w:val="2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3"/>
  </w:num>
  <w:num w:numId="60">
    <w:abstractNumId w:val="47"/>
  </w:num>
  <w:num w:numId="61">
    <w:abstractNumId w:val="64"/>
  </w:num>
  <w:num w:numId="62">
    <w:abstractNumId w:val="33"/>
  </w:num>
  <w:num w:numId="63">
    <w:abstractNumId w:val="55"/>
  </w:num>
  <w:num w:numId="64">
    <w:abstractNumId w:val="42"/>
  </w:num>
  <w:num w:numId="65">
    <w:abstractNumId w:val="19"/>
  </w:num>
  <w:num w:numId="66">
    <w:abstractNumId w:val="37"/>
  </w:num>
  <w:num w:numId="67">
    <w:abstractNumId w:val="66"/>
  </w:num>
  <w:num w:numId="68">
    <w:abstractNumId w:val="40"/>
  </w:num>
  <w:num w:numId="69">
    <w:abstractNumId w:val="9"/>
  </w:num>
  <w:num w:numId="70">
    <w:abstractNumId w:val="68"/>
  </w:num>
  <w:num w:numId="71">
    <w:abstractNumId w:val="60"/>
  </w:num>
  <w:num w:numId="72">
    <w:abstractNumId w:val="57"/>
  </w:num>
  <w:num w:numId="73">
    <w:abstractNumId w:val="61"/>
  </w:num>
  <w:num w:numId="74">
    <w:abstractNumId w:val="23"/>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23"/>
  </w:num>
  <w:num w:numId="83">
    <w:abstractNumId w:val="23"/>
  </w:num>
  <w:num w:numId="84">
    <w:abstractNumId w:val="23"/>
  </w:num>
  <w:num w:numId="85">
    <w:abstractNumId w:val="23"/>
  </w:num>
  <w:num w:numId="86">
    <w:abstractNumId w:val="23"/>
  </w:num>
  <w:num w:numId="87">
    <w:abstractNumId w:val="23"/>
  </w:num>
  <w:num w:numId="88">
    <w:abstractNumId w:val="23"/>
  </w:num>
  <w:num w:numId="89">
    <w:abstractNumId w:val="23"/>
  </w:num>
  <w:num w:numId="90">
    <w:abstractNumId w:val="23"/>
  </w:num>
  <w:num w:numId="91">
    <w:abstractNumId w:val="23"/>
  </w:num>
  <w:num w:numId="92">
    <w:abstractNumId w:val="23"/>
  </w:num>
  <w:num w:numId="93">
    <w:abstractNumId w:val="23"/>
  </w:num>
  <w:num w:numId="94">
    <w:abstractNumId w:val="23"/>
  </w:num>
  <w:num w:numId="95">
    <w:abstractNumId w:val="23"/>
  </w:num>
  <w:num w:numId="96">
    <w:abstractNumId w:val="23"/>
  </w:num>
  <w:num w:numId="97">
    <w:abstractNumId w:val="23"/>
  </w:num>
  <w:num w:numId="98">
    <w:abstractNumId w:val="20"/>
  </w:num>
  <w:num w:numId="99">
    <w:abstractNumId w:val="23"/>
  </w:num>
  <w:num w:numId="100">
    <w:abstractNumId w:val="23"/>
  </w:num>
  <w:num w:numId="101">
    <w:abstractNumId w:val="23"/>
  </w:num>
  <w:num w:numId="102">
    <w:abstractNumId w:val="23"/>
  </w:num>
  <w:num w:numId="103">
    <w:abstractNumId w:val="23"/>
  </w:num>
  <w:num w:numId="104">
    <w:abstractNumId w:val="23"/>
  </w:num>
  <w:num w:numId="105">
    <w:abstractNumId w:val="23"/>
  </w:num>
  <w:num w:numId="106">
    <w:abstractNumId w:val="23"/>
  </w:num>
  <w:num w:numId="107">
    <w:abstractNumId w:val="23"/>
  </w:num>
  <w:num w:numId="108">
    <w:abstractNumId w:val="23"/>
  </w:num>
  <w:num w:numId="109">
    <w:abstractNumId w:val="23"/>
  </w:num>
  <w:num w:numId="110">
    <w:abstractNumId w:val="2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 w:numId="118">
    <w:abstractNumId w:val="23"/>
  </w:num>
  <w:num w:numId="119">
    <w:abstractNumId w:val="23"/>
  </w:num>
  <w:num w:numId="120">
    <w:abstractNumId w:val="23"/>
  </w:num>
  <w:num w:numId="121">
    <w:abstractNumId w:val="23"/>
  </w:num>
  <w:num w:numId="122">
    <w:abstractNumId w:val="3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9"/>
    <w:rsid w:val="00000DB6"/>
    <w:rsid w:val="00007092"/>
    <w:rsid w:val="00007A24"/>
    <w:rsid w:val="000105B2"/>
    <w:rsid w:val="000118DC"/>
    <w:rsid w:val="00013383"/>
    <w:rsid w:val="0001460A"/>
    <w:rsid w:val="00017AD0"/>
    <w:rsid w:val="00017F98"/>
    <w:rsid w:val="000209C0"/>
    <w:rsid w:val="00022938"/>
    <w:rsid w:val="00022CBD"/>
    <w:rsid w:val="00025600"/>
    <w:rsid w:val="000266FB"/>
    <w:rsid w:val="00026923"/>
    <w:rsid w:val="00031A20"/>
    <w:rsid w:val="000324FE"/>
    <w:rsid w:val="00033DD3"/>
    <w:rsid w:val="00034E63"/>
    <w:rsid w:val="00035D98"/>
    <w:rsid w:val="00037F8F"/>
    <w:rsid w:val="00041799"/>
    <w:rsid w:val="00044A5B"/>
    <w:rsid w:val="0004623E"/>
    <w:rsid w:val="00047757"/>
    <w:rsid w:val="0005261C"/>
    <w:rsid w:val="00054D9C"/>
    <w:rsid w:val="00055480"/>
    <w:rsid w:val="00057422"/>
    <w:rsid w:val="00057489"/>
    <w:rsid w:val="00061DBA"/>
    <w:rsid w:val="00062F19"/>
    <w:rsid w:val="00062FA6"/>
    <w:rsid w:val="0006390C"/>
    <w:rsid w:val="00070566"/>
    <w:rsid w:val="00071BD8"/>
    <w:rsid w:val="00071C9A"/>
    <w:rsid w:val="0007230A"/>
    <w:rsid w:val="00072AA3"/>
    <w:rsid w:val="0007473F"/>
    <w:rsid w:val="000754F7"/>
    <w:rsid w:val="00075BB8"/>
    <w:rsid w:val="00076094"/>
    <w:rsid w:val="00081854"/>
    <w:rsid w:val="0008792F"/>
    <w:rsid w:val="00092D62"/>
    <w:rsid w:val="00094BFF"/>
    <w:rsid w:val="00095CC6"/>
    <w:rsid w:val="00096A70"/>
    <w:rsid w:val="0009721B"/>
    <w:rsid w:val="00097B7E"/>
    <w:rsid w:val="000A08AD"/>
    <w:rsid w:val="000A3114"/>
    <w:rsid w:val="000A4D86"/>
    <w:rsid w:val="000B076A"/>
    <w:rsid w:val="000B4FAB"/>
    <w:rsid w:val="000B6A70"/>
    <w:rsid w:val="000B77C7"/>
    <w:rsid w:val="000C1E10"/>
    <w:rsid w:val="000C7643"/>
    <w:rsid w:val="000D24A2"/>
    <w:rsid w:val="000D2FCE"/>
    <w:rsid w:val="000D6090"/>
    <w:rsid w:val="000E408E"/>
    <w:rsid w:val="000F37B9"/>
    <w:rsid w:val="000F445F"/>
    <w:rsid w:val="000F7886"/>
    <w:rsid w:val="000F7C9F"/>
    <w:rsid w:val="00101E16"/>
    <w:rsid w:val="00102142"/>
    <w:rsid w:val="001031A4"/>
    <w:rsid w:val="00104E0C"/>
    <w:rsid w:val="0011157A"/>
    <w:rsid w:val="00111647"/>
    <w:rsid w:val="001123C8"/>
    <w:rsid w:val="001135E7"/>
    <w:rsid w:val="001138B9"/>
    <w:rsid w:val="001154CD"/>
    <w:rsid w:val="00120379"/>
    <w:rsid w:val="00124D22"/>
    <w:rsid w:val="001250B6"/>
    <w:rsid w:val="001307EC"/>
    <w:rsid w:val="00132C6F"/>
    <w:rsid w:val="00133AE1"/>
    <w:rsid w:val="00133C7C"/>
    <w:rsid w:val="00135546"/>
    <w:rsid w:val="00137EBC"/>
    <w:rsid w:val="00140E4D"/>
    <w:rsid w:val="0014118C"/>
    <w:rsid w:val="001422DD"/>
    <w:rsid w:val="00142826"/>
    <w:rsid w:val="001438D5"/>
    <w:rsid w:val="00144A6A"/>
    <w:rsid w:val="00152B7B"/>
    <w:rsid w:val="00153A38"/>
    <w:rsid w:val="00154779"/>
    <w:rsid w:val="00154FA8"/>
    <w:rsid w:val="001551EF"/>
    <w:rsid w:val="00155C50"/>
    <w:rsid w:val="00157763"/>
    <w:rsid w:val="001606E6"/>
    <w:rsid w:val="001614C0"/>
    <w:rsid w:val="00161DFE"/>
    <w:rsid w:val="001705B7"/>
    <w:rsid w:val="00172635"/>
    <w:rsid w:val="00173E8A"/>
    <w:rsid w:val="00174DD3"/>
    <w:rsid w:val="00175967"/>
    <w:rsid w:val="001769B7"/>
    <w:rsid w:val="00177261"/>
    <w:rsid w:val="001814D7"/>
    <w:rsid w:val="001816E2"/>
    <w:rsid w:val="00181F64"/>
    <w:rsid w:val="001826DA"/>
    <w:rsid w:val="001828B2"/>
    <w:rsid w:val="001911B1"/>
    <w:rsid w:val="00192AEB"/>
    <w:rsid w:val="00193509"/>
    <w:rsid w:val="00194391"/>
    <w:rsid w:val="00195049"/>
    <w:rsid w:val="001953AE"/>
    <w:rsid w:val="00195E57"/>
    <w:rsid w:val="00196DCA"/>
    <w:rsid w:val="00196FBA"/>
    <w:rsid w:val="001A10B0"/>
    <w:rsid w:val="001A12D8"/>
    <w:rsid w:val="001A1C9E"/>
    <w:rsid w:val="001A45C7"/>
    <w:rsid w:val="001A6576"/>
    <w:rsid w:val="001B2B18"/>
    <w:rsid w:val="001B3258"/>
    <w:rsid w:val="001B3425"/>
    <w:rsid w:val="001B39B0"/>
    <w:rsid w:val="001B463B"/>
    <w:rsid w:val="001B6ACE"/>
    <w:rsid w:val="001B6C49"/>
    <w:rsid w:val="001C2DF5"/>
    <w:rsid w:val="001C35CF"/>
    <w:rsid w:val="001C7C68"/>
    <w:rsid w:val="001D104D"/>
    <w:rsid w:val="001D29DB"/>
    <w:rsid w:val="001D393B"/>
    <w:rsid w:val="001D577F"/>
    <w:rsid w:val="001D65B5"/>
    <w:rsid w:val="001E22E2"/>
    <w:rsid w:val="001E454C"/>
    <w:rsid w:val="001E5374"/>
    <w:rsid w:val="001E7775"/>
    <w:rsid w:val="001E7C88"/>
    <w:rsid w:val="001F0142"/>
    <w:rsid w:val="001F02AD"/>
    <w:rsid w:val="001F2295"/>
    <w:rsid w:val="001F4E68"/>
    <w:rsid w:val="001F6484"/>
    <w:rsid w:val="001F65DE"/>
    <w:rsid w:val="002008A5"/>
    <w:rsid w:val="00201B2D"/>
    <w:rsid w:val="00203948"/>
    <w:rsid w:val="00205548"/>
    <w:rsid w:val="00205E2C"/>
    <w:rsid w:val="002064B3"/>
    <w:rsid w:val="0021149D"/>
    <w:rsid w:val="002115E1"/>
    <w:rsid w:val="00214385"/>
    <w:rsid w:val="00215D55"/>
    <w:rsid w:val="002175B3"/>
    <w:rsid w:val="00226430"/>
    <w:rsid w:val="00226E92"/>
    <w:rsid w:val="00235560"/>
    <w:rsid w:val="002355EA"/>
    <w:rsid w:val="002361B3"/>
    <w:rsid w:val="00236BAF"/>
    <w:rsid w:val="0023702C"/>
    <w:rsid w:val="0024089E"/>
    <w:rsid w:val="00242A20"/>
    <w:rsid w:val="00242EA9"/>
    <w:rsid w:val="002434D6"/>
    <w:rsid w:val="002444F2"/>
    <w:rsid w:val="00253DFD"/>
    <w:rsid w:val="00255A48"/>
    <w:rsid w:val="00255E5C"/>
    <w:rsid w:val="0025707D"/>
    <w:rsid w:val="00257BAC"/>
    <w:rsid w:val="00261570"/>
    <w:rsid w:val="0026289A"/>
    <w:rsid w:val="00262B1B"/>
    <w:rsid w:val="00262BE0"/>
    <w:rsid w:val="00263739"/>
    <w:rsid w:val="002647A9"/>
    <w:rsid w:val="00264FCF"/>
    <w:rsid w:val="002654D2"/>
    <w:rsid w:val="00267841"/>
    <w:rsid w:val="00267F81"/>
    <w:rsid w:val="002707A3"/>
    <w:rsid w:val="00276BC3"/>
    <w:rsid w:val="002771D6"/>
    <w:rsid w:val="00280E27"/>
    <w:rsid w:val="00283156"/>
    <w:rsid w:val="00283B09"/>
    <w:rsid w:val="0028589F"/>
    <w:rsid w:val="00286C7D"/>
    <w:rsid w:val="00290F8A"/>
    <w:rsid w:val="00291A09"/>
    <w:rsid w:val="00291FC4"/>
    <w:rsid w:val="002952EC"/>
    <w:rsid w:val="002969D8"/>
    <w:rsid w:val="0029738D"/>
    <w:rsid w:val="002A295C"/>
    <w:rsid w:val="002A458F"/>
    <w:rsid w:val="002A53FD"/>
    <w:rsid w:val="002A782C"/>
    <w:rsid w:val="002B1C54"/>
    <w:rsid w:val="002B54F6"/>
    <w:rsid w:val="002C24C4"/>
    <w:rsid w:val="002C3683"/>
    <w:rsid w:val="002C3F3C"/>
    <w:rsid w:val="002C551B"/>
    <w:rsid w:val="002C5600"/>
    <w:rsid w:val="002C65A5"/>
    <w:rsid w:val="002C6DB5"/>
    <w:rsid w:val="002C7FFE"/>
    <w:rsid w:val="002D017A"/>
    <w:rsid w:val="002D087C"/>
    <w:rsid w:val="002D12E1"/>
    <w:rsid w:val="002D1E62"/>
    <w:rsid w:val="002D2749"/>
    <w:rsid w:val="002D3D03"/>
    <w:rsid w:val="002D571D"/>
    <w:rsid w:val="002E1A9C"/>
    <w:rsid w:val="002E2281"/>
    <w:rsid w:val="002E32E5"/>
    <w:rsid w:val="002E4FCB"/>
    <w:rsid w:val="002E7C7F"/>
    <w:rsid w:val="002F2B40"/>
    <w:rsid w:val="002F3C5B"/>
    <w:rsid w:val="002F6521"/>
    <w:rsid w:val="003024DF"/>
    <w:rsid w:val="00304424"/>
    <w:rsid w:val="003044F4"/>
    <w:rsid w:val="0031082E"/>
    <w:rsid w:val="00313129"/>
    <w:rsid w:val="00313269"/>
    <w:rsid w:val="00314406"/>
    <w:rsid w:val="00315F5C"/>
    <w:rsid w:val="00321E61"/>
    <w:rsid w:val="00325CF8"/>
    <w:rsid w:val="00333AD8"/>
    <w:rsid w:val="0033513D"/>
    <w:rsid w:val="003378B2"/>
    <w:rsid w:val="00340983"/>
    <w:rsid w:val="00342163"/>
    <w:rsid w:val="00342E83"/>
    <w:rsid w:val="00343EA1"/>
    <w:rsid w:val="00344910"/>
    <w:rsid w:val="00350462"/>
    <w:rsid w:val="00350B0C"/>
    <w:rsid w:val="00354A0C"/>
    <w:rsid w:val="00354EAE"/>
    <w:rsid w:val="00354FB1"/>
    <w:rsid w:val="0035579D"/>
    <w:rsid w:val="00355820"/>
    <w:rsid w:val="0035695F"/>
    <w:rsid w:val="00357506"/>
    <w:rsid w:val="00357845"/>
    <w:rsid w:val="00360502"/>
    <w:rsid w:val="003615D9"/>
    <w:rsid w:val="003630A9"/>
    <w:rsid w:val="00363488"/>
    <w:rsid w:val="0036364B"/>
    <w:rsid w:val="003645A0"/>
    <w:rsid w:val="003723F6"/>
    <w:rsid w:val="00376DA5"/>
    <w:rsid w:val="003773A4"/>
    <w:rsid w:val="00383853"/>
    <w:rsid w:val="0038771E"/>
    <w:rsid w:val="00390F9D"/>
    <w:rsid w:val="00396CC9"/>
    <w:rsid w:val="00396F63"/>
    <w:rsid w:val="003A129C"/>
    <w:rsid w:val="003A1357"/>
    <w:rsid w:val="003A2A46"/>
    <w:rsid w:val="003A4BB6"/>
    <w:rsid w:val="003B1731"/>
    <w:rsid w:val="003B1EB4"/>
    <w:rsid w:val="003B5375"/>
    <w:rsid w:val="003B5863"/>
    <w:rsid w:val="003B7D64"/>
    <w:rsid w:val="003C0E3F"/>
    <w:rsid w:val="003C168A"/>
    <w:rsid w:val="003C49CA"/>
    <w:rsid w:val="003C4D78"/>
    <w:rsid w:val="003C63D5"/>
    <w:rsid w:val="003C6855"/>
    <w:rsid w:val="003D0DD6"/>
    <w:rsid w:val="003D2A2B"/>
    <w:rsid w:val="003D2EA2"/>
    <w:rsid w:val="003D3681"/>
    <w:rsid w:val="003D5536"/>
    <w:rsid w:val="003D679B"/>
    <w:rsid w:val="003E19F1"/>
    <w:rsid w:val="003E2732"/>
    <w:rsid w:val="003E3927"/>
    <w:rsid w:val="003F0988"/>
    <w:rsid w:val="003F2E17"/>
    <w:rsid w:val="003F41C4"/>
    <w:rsid w:val="003F6961"/>
    <w:rsid w:val="00405159"/>
    <w:rsid w:val="00406917"/>
    <w:rsid w:val="00412B5B"/>
    <w:rsid w:val="00413C66"/>
    <w:rsid w:val="00414545"/>
    <w:rsid w:val="00415420"/>
    <w:rsid w:val="00422142"/>
    <w:rsid w:val="00422781"/>
    <w:rsid w:val="00424176"/>
    <w:rsid w:val="00425911"/>
    <w:rsid w:val="00426A23"/>
    <w:rsid w:val="004316B7"/>
    <w:rsid w:val="0043403D"/>
    <w:rsid w:val="00435A0F"/>
    <w:rsid w:val="0043697C"/>
    <w:rsid w:val="00437108"/>
    <w:rsid w:val="00442A47"/>
    <w:rsid w:val="00443584"/>
    <w:rsid w:val="00443853"/>
    <w:rsid w:val="00444711"/>
    <w:rsid w:val="004513AE"/>
    <w:rsid w:val="004534F5"/>
    <w:rsid w:val="00455CFB"/>
    <w:rsid w:val="0045610D"/>
    <w:rsid w:val="00457CB5"/>
    <w:rsid w:val="0046032D"/>
    <w:rsid w:val="0046043C"/>
    <w:rsid w:val="00461B6E"/>
    <w:rsid w:val="00461BEA"/>
    <w:rsid w:val="00461D86"/>
    <w:rsid w:val="00464D56"/>
    <w:rsid w:val="00464EF7"/>
    <w:rsid w:val="00464F51"/>
    <w:rsid w:val="004651BE"/>
    <w:rsid w:val="00465E07"/>
    <w:rsid w:val="0047337C"/>
    <w:rsid w:val="00473F5D"/>
    <w:rsid w:val="004745C1"/>
    <w:rsid w:val="00475F51"/>
    <w:rsid w:val="00480818"/>
    <w:rsid w:val="00480D73"/>
    <w:rsid w:val="00480E64"/>
    <w:rsid w:val="0048271F"/>
    <w:rsid w:val="0048694D"/>
    <w:rsid w:val="0049085B"/>
    <w:rsid w:val="0049693A"/>
    <w:rsid w:val="00496C60"/>
    <w:rsid w:val="004A10B1"/>
    <w:rsid w:val="004A70BA"/>
    <w:rsid w:val="004B138F"/>
    <w:rsid w:val="004B3C09"/>
    <w:rsid w:val="004B64EC"/>
    <w:rsid w:val="004B703A"/>
    <w:rsid w:val="004B7161"/>
    <w:rsid w:val="004C16EE"/>
    <w:rsid w:val="004C3347"/>
    <w:rsid w:val="004C4EEA"/>
    <w:rsid w:val="004C6FD3"/>
    <w:rsid w:val="004C7556"/>
    <w:rsid w:val="004D0FA5"/>
    <w:rsid w:val="004D2F5A"/>
    <w:rsid w:val="004D462E"/>
    <w:rsid w:val="004D4D4E"/>
    <w:rsid w:val="004E0A14"/>
    <w:rsid w:val="004E1CB7"/>
    <w:rsid w:val="004E1E08"/>
    <w:rsid w:val="004E1E32"/>
    <w:rsid w:val="004E224E"/>
    <w:rsid w:val="004E2298"/>
    <w:rsid w:val="004E2DAD"/>
    <w:rsid w:val="004E4136"/>
    <w:rsid w:val="004E4D66"/>
    <w:rsid w:val="004E7FA7"/>
    <w:rsid w:val="004F0E30"/>
    <w:rsid w:val="004F2842"/>
    <w:rsid w:val="004F3CAF"/>
    <w:rsid w:val="004F6152"/>
    <w:rsid w:val="005002E9"/>
    <w:rsid w:val="00501235"/>
    <w:rsid w:val="00502C64"/>
    <w:rsid w:val="005032BC"/>
    <w:rsid w:val="0050358A"/>
    <w:rsid w:val="0050370B"/>
    <w:rsid w:val="0050390A"/>
    <w:rsid w:val="005050F2"/>
    <w:rsid w:val="0050522F"/>
    <w:rsid w:val="00505542"/>
    <w:rsid w:val="00506743"/>
    <w:rsid w:val="0051048E"/>
    <w:rsid w:val="00510E4F"/>
    <w:rsid w:val="00511BC7"/>
    <w:rsid w:val="00512C83"/>
    <w:rsid w:val="005142F2"/>
    <w:rsid w:val="005146B8"/>
    <w:rsid w:val="00514F5B"/>
    <w:rsid w:val="00521069"/>
    <w:rsid w:val="00521E47"/>
    <w:rsid w:val="0052221B"/>
    <w:rsid w:val="005233BF"/>
    <w:rsid w:val="0052461E"/>
    <w:rsid w:val="005267B5"/>
    <w:rsid w:val="00530658"/>
    <w:rsid w:val="0053089B"/>
    <w:rsid w:val="00530EE7"/>
    <w:rsid w:val="0053566D"/>
    <w:rsid w:val="0053709C"/>
    <w:rsid w:val="00541230"/>
    <w:rsid w:val="00541549"/>
    <w:rsid w:val="0054177D"/>
    <w:rsid w:val="005452D9"/>
    <w:rsid w:val="005468DE"/>
    <w:rsid w:val="005469A4"/>
    <w:rsid w:val="005471D0"/>
    <w:rsid w:val="00550764"/>
    <w:rsid w:val="0055302B"/>
    <w:rsid w:val="005534CD"/>
    <w:rsid w:val="005540EB"/>
    <w:rsid w:val="00554A50"/>
    <w:rsid w:val="00562213"/>
    <w:rsid w:val="00567702"/>
    <w:rsid w:val="00570D11"/>
    <w:rsid w:val="00571237"/>
    <w:rsid w:val="00574393"/>
    <w:rsid w:val="005753AF"/>
    <w:rsid w:val="00575F22"/>
    <w:rsid w:val="00575F36"/>
    <w:rsid w:val="00584D1A"/>
    <w:rsid w:val="00590CEE"/>
    <w:rsid w:val="005935E8"/>
    <w:rsid w:val="00595232"/>
    <w:rsid w:val="005A0744"/>
    <w:rsid w:val="005A1FB0"/>
    <w:rsid w:val="005A33AC"/>
    <w:rsid w:val="005A33B5"/>
    <w:rsid w:val="005B3293"/>
    <w:rsid w:val="005B398C"/>
    <w:rsid w:val="005B4D5E"/>
    <w:rsid w:val="005C0025"/>
    <w:rsid w:val="005C09F1"/>
    <w:rsid w:val="005C135C"/>
    <w:rsid w:val="005C14E2"/>
    <w:rsid w:val="005C1A05"/>
    <w:rsid w:val="005C2A6D"/>
    <w:rsid w:val="005C2DF3"/>
    <w:rsid w:val="005C4011"/>
    <w:rsid w:val="005D261C"/>
    <w:rsid w:val="005D3DEC"/>
    <w:rsid w:val="005D3FDA"/>
    <w:rsid w:val="005D426B"/>
    <w:rsid w:val="005D4298"/>
    <w:rsid w:val="005D5D69"/>
    <w:rsid w:val="005D6B53"/>
    <w:rsid w:val="005E3203"/>
    <w:rsid w:val="005E53BB"/>
    <w:rsid w:val="005E708B"/>
    <w:rsid w:val="005F03FD"/>
    <w:rsid w:val="005F3A6D"/>
    <w:rsid w:val="006011C4"/>
    <w:rsid w:val="00601C09"/>
    <w:rsid w:val="00602E27"/>
    <w:rsid w:val="006041FA"/>
    <w:rsid w:val="00605065"/>
    <w:rsid w:val="006116F1"/>
    <w:rsid w:val="0061201A"/>
    <w:rsid w:val="00614035"/>
    <w:rsid w:val="00614536"/>
    <w:rsid w:val="00614932"/>
    <w:rsid w:val="00614E9F"/>
    <w:rsid w:val="00617C3B"/>
    <w:rsid w:val="00620251"/>
    <w:rsid w:val="0062196D"/>
    <w:rsid w:val="00622E1C"/>
    <w:rsid w:val="006237FB"/>
    <w:rsid w:val="00623DA0"/>
    <w:rsid w:val="00624C28"/>
    <w:rsid w:val="00626ACF"/>
    <w:rsid w:val="00626BDC"/>
    <w:rsid w:val="00626DC7"/>
    <w:rsid w:val="00627A6D"/>
    <w:rsid w:val="00632DAC"/>
    <w:rsid w:val="00634484"/>
    <w:rsid w:val="006347BD"/>
    <w:rsid w:val="00634C3F"/>
    <w:rsid w:val="00637D9E"/>
    <w:rsid w:val="00640451"/>
    <w:rsid w:val="0064234B"/>
    <w:rsid w:val="00643EA0"/>
    <w:rsid w:val="00647D9B"/>
    <w:rsid w:val="00650D61"/>
    <w:rsid w:val="006527EF"/>
    <w:rsid w:val="0065403C"/>
    <w:rsid w:val="00656B8F"/>
    <w:rsid w:val="00660F24"/>
    <w:rsid w:val="00663ACA"/>
    <w:rsid w:val="00664031"/>
    <w:rsid w:val="00665E55"/>
    <w:rsid w:val="00666C56"/>
    <w:rsid w:val="00667116"/>
    <w:rsid w:val="00671656"/>
    <w:rsid w:val="006719B1"/>
    <w:rsid w:val="00673168"/>
    <w:rsid w:val="00673C04"/>
    <w:rsid w:val="0067528A"/>
    <w:rsid w:val="00675E1F"/>
    <w:rsid w:val="00676FC8"/>
    <w:rsid w:val="00677032"/>
    <w:rsid w:val="00677537"/>
    <w:rsid w:val="006824CC"/>
    <w:rsid w:val="00682B4F"/>
    <w:rsid w:val="00683131"/>
    <w:rsid w:val="006863C4"/>
    <w:rsid w:val="006873BF"/>
    <w:rsid w:val="00690D57"/>
    <w:rsid w:val="00690F59"/>
    <w:rsid w:val="00691CC7"/>
    <w:rsid w:val="00694227"/>
    <w:rsid w:val="00696691"/>
    <w:rsid w:val="006A2570"/>
    <w:rsid w:val="006A2FA0"/>
    <w:rsid w:val="006A6E10"/>
    <w:rsid w:val="006B0AC7"/>
    <w:rsid w:val="006B1AD8"/>
    <w:rsid w:val="006B222F"/>
    <w:rsid w:val="006B308A"/>
    <w:rsid w:val="006B4B1C"/>
    <w:rsid w:val="006C3573"/>
    <w:rsid w:val="006C35DC"/>
    <w:rsid w:val="006D131C"/>
    <w:rsid w:val="006D2F55"/>
    <w:rsid w:val="006D36FD"/>
    <w:rsid w:val="006D4226"/>
    <w:rsid w:val="006D4B5B"/>
    <w:rsid w:val="006D631E"/>
    <w:rsid w:val="006D6935"/>
    <w:rsid w:val="006E2117"/>
    <w:rsid w:val="006E4417"/>
    <w:rsid w:val="006E4A0E"/>
    <w:rsid w:val="006F0278"/>
    <w:rsid w:val="006F0BCC"/>
    <w:rsid w:val="006F289E"/>
    <w:rsid w:val="006F2BB1"/>
    <w:rsid w:val="006F3B8F"/>
    <w:rsid w:val="006F40FB"/>
    <w:rsid w:val="007010A7"/>
    <w:rsid w:val="007014CF"/>
    <w:rsid w:val="00701DE2"/>
    <w:rsid w:val="007034F4"/>
    <w:rsid w:val="00704468"/>
    <w:rsid w:val="00705E1C"/>
    <w:rsid w:val="00710DB7"/>
    <w:rsid w:val="007111F2"/>
    <w:rsid w:val="00711A24"/>
    <w:rsid w:val="007135E2"/>
    <w:rsid w:val="0071613B"/>
    <w:rsid w:val="007168AF"/>
    <w:rsid w:val="0072172F"/>
    <w:rsid w:val="00721F85"/>
    <w:rsid w:val="0072349F"/>
    <w:rsid w:val="00723EF7"/>
    <w:rsid w:val="0072452D"/>
    <w:rsid w:val="00724F4B"/>
    <w:rsid w:val="00725459"/>
    <w:rsid w:val="007275BE"/>
    <w:rsid w:val="0073382F"/>
    <w:rsid w:val="00733BE8"/>
    <w:rsid w:val="0073540F"/>
    <w:rsid w:val="007365C0"/>
    <w:rsid w:val="007373D0"/>
    <w:rsid w:val="00737870"/>
    <w:rsid w:val="007423B5"/>
    <w:rsid w:val="0074499D"/>
    <w:rsid w:val="00747BE1"/>
    <w:rsid w:val="00747BF6"/>
    <w:rsid w:val="007502C2"/>
    <w:rsid w:val="007512DA"/>
    <w:rsid w:val="00752AF3"/>
    <w:rsid w:val="00753134"/>
    <w:rsid w:val="00754557"/>
    <w:rsid w:val="00754BE5"/>
    <w:rsid w:val="007563AC"/>
    <w:rsid w:val="007564C2"/>
    <w:rsid w:val="0076080C"/>
    <w:rsid w:val="00760B00"/>
    <w:rsid w:val="007615A6"/>
    <w:rsid w:val="00762FF7"/>
    <w:rsid w:val="0076378D"/>
    <w:rsid w:val="00763CCA"/>
    <w:rsid w:val="00764871"/>
    <w:rsid w:val="00765559"/>
    <w:rsid w:val="00766CB0"/>
    <w:rsid w:val="00772BA8"/>
    <w:rsid w:val="00775627"/>
    <w:rsid w:val="00781AC0"/>
    <w:rsid w:val="007823FB"/>
    <w:rsid w:val="007830FF"/>
    <w:rsid w:val="00783B16"/>
    <w:rsid w:val="0078447C"/>
    <w:rsid w:val="00785ABA"/>
    <w:rsid w:val="00786BE2"/>
    <w:rsid w:val="007912CC"/>
    <w:rsid w:val="00791966"/>
    <w:rsid w:val="00791EBB"/>
    <w:rsid w:val="00792AF6"/>
    <w:rsid w:val="00794D10"/>
    <w:rsid w:val="00797E80"/>
    <w:rsid w:val="007A0513"/>
    <w:rsid w:val="007A2500"/>
    <w:rsid w:val="007A2E9E"/>
    <w:rsid w:val="007A42BA"/>
    <w:rsid w:val="007B2259"/>
    <w:rsid w:val="007B34A5"/>
    <w:rsid w:val="007B749F"/>
    <w:rsid w:val="007B7576"/>
    <w:rsid w:val="007C08A0"/>
    <w:rsid w:val="007C0CAF"/>
    <w:rsid w:val="007C2390"/>
    <w:rsid w:val="007C2C34"/>
    <w:rsid w:val="007C4051"/>
    <w:rsid w:val="007C5912"/>
    <w:rsid w:val="007D0A42"/>
    <w:rsid w:val="007D2F21"/>
    <w:rsid w:val="007D51CF"/>
    <w:rsid w:val="007E022E"/>
    <w:rsid w:val="007E2C6C"/>
    <w:rsid w:val="007E497F"/>
    <w:rsid w:val="007E5CB3"/>
    <w:rsid w:val="007E7E9F"/>
    <w:rsid w:val="007F1A66"/>
    <w:rsid w:val="007F2B9D"/>
    <w:rsid w:val="007F30A5"/>
    <w:rsid w:val="007F3AC2"/>
    <w:rsid w:val="007F48B5"/>
    <w:rsid w:val="007F681C"/>
    <w:rsid w:val="0080185F"/>
    <w:rsid w:val="008020FA"/>
    <w:rsid w:val="00806494"/>
    <w:rsid w:val="00806859"/>
    <w:rsid w:val="00807654"/>
    <w:rsid w:val="00807BDD"/>
    <w:rsid w:val="008109B8"/>
    <w:rsid w:val="00810E96"/>
    <w:rsid w:val="008154FC"/>
    <w:rsid w:val="00815791"/>
    <w:rsid w:val="0081664B"/>
    <w:rsid w:val="00817D25"/>
    <w:rsid w:val="0082091C"/>
    <w:rsid w:val="008218F2"/>
    <w:rsid w:val="0082211B"/>
    <w:rsid w:val="0082567F"/>
    <w:rsid w:val="008303CB"/>
    <w:rsid w:val="008304CC"/>
    <w:rsid w:val="00833E82"/>
    <w:rsid w:val="00835658"/>
    <w:rsid w:val="008365A4"/>
    <w:rsid w:val="00836E36"/>
    <w:rsid w:val="00843F44"/>
    <w:rsid w:val="008456C0"/>
    <w:rsid w:val="00847DEE"/>
    <w:rsid w:val="00850021"/>
    <w:rsid w:val="00850AEE"/>
    <w:rsid w:val="00850D39"/>
    <w:rsid w:val="0085234C"/>
    <w:rsid w:val="00852664"/>
    <w:rsid w:val="008527DC"/>
    <w:rsid w:val="008539B2"/>
    <w:rsid w:val="00854625"/>
    <w:rsid w:val="00854CD1"/>
    <w:rsid w:val="00856F35"/>
    <w:rsid w:val="00857C01"/>
    <w:rsid w:val="00861013"/>
    <w:rsid w:val="00864566"/>
    <w:rsid w:val="008654F9"/>
    <w:rsid w:val="008664E1"/>
    <w:rsid w:val="00866691"/>
    <w:rsid w:val="00866771"/>
    <w:rsid w:val="00872C0D"/>
    <w:rsid w:val="008741B4"/>
    <w:rsid w:val="00874250"/>
    <w:rsid w:val="0087495C"/>
    <w:rsid w:val="00874DE5"/>
    <w:rsid w:val="00877FDF"/>
    <w:rsid w:val="00881FB0"/>
    <w:rsid w:val="00884DF8"/>
    <w:rsid w:val="00884F93"/>
    <w:rsid w:val="008851ED"/>
    <w:rsid w:val="00886A6B"/>
    <w:rsid w:val="00893EE5"/>
    <w:rsid w:val="00894C38"/>
    <w:rsid w:val="008A0EF1"/>
    <w:rsid w:val="008A2BB7"/>
    <w:rsid w:val="008B2584"/>
    <w:rsid w:val="008B383F"/>
    <w:rsid w:val="008B3C32"/>
    <w:rsid w:val="008C32CF"/>
    <w:rsid w:val="008C506A"/>
    <w:rsid w:val="008C7CD8"/>
    <w:rsid w:val="008D0E79"/>
    <w:rsid w:val="008D2552"/>
    <w:rsid w:val="008D2F8D"/>
    <w:rsid w:val="008D64E3"/>
    <w:rsid w:val="008D6B50"/>
    <w:rsid w:val="008E2562"/>
    <w:rsid w:val="008E35FC"/>
    <w:rsid w:val="008E36AB"/>
    <w:rsid w:val="008E6B78"/>
    <w:rsid w:val="008F18FB"/>
    <w:rsid w:val="008F4156"/>
    <w:rsid w:val="008F5BFB"/>
    <w:rsid w:val="008F61EF"/>
    <w:rsid w:val="008F7EF6"/>
    <w:rsid w:val="00900D31"/>
    <w:rsid w:val="00901D1A"/>
    <w:rsid w:val="00906126"/>
    <w:rsid w:val="00906857"/>
    <w:rsid w:val="00906CE6"/>
    <w:rsid w:val="0091020D"/>
    <w:rsid w:val="009107FC"/>
    <w:rsid w:val="00911612"/>
    <w:rsid w:val="00911E2F"/>
    <w:rsid w:val="00912894"/>
    <w:rsid w:val="0091567F"/>
    <w:rsid w:val="0092480D"/>
    <w:rsid w:val="00924F53"/>
    <w:rsid w:val="009264B1"/>
    <w:rsid w:val="00926A7A"/>
    <w:rsid w:val="0092750E"/>
    <w:rsid w:val="0092773A"/>
    <w:rsid w:val="0093454C"/>
    <w:rsid w:val="00935705"/>
    <w:rsid w:val="00937742"/>
    <w:rsid w:val="009403E6"/>
    <w:rsid w:val="0094131D"/>
    <w:rsid w:val="00941670"/>
    <w:rsid w:val="00946F7C"/>
    <w:rsid w:val="00947FBB"/>
    <w:rsid w:val="009522D3"/>
    <w:rsid w:val="00953C69"/>
    <w:rsid w:val="0095412C"/>
    <w:rsid w:val="00956658"/>
    <w:rsid w:val="00956FE8"/>
    <w:rsid w:val="009605C9"/>
    <w:rsid w:val="00960B06"/>
    <w:rsid w:val="00961315"/>
    <w:rsid w:val="0096690C"/>
    <w:rsid w:val="00975127"/>
    <w:rsid w:val="00975D48"/>
    <w:rsid w:val="00976F3E"/>
    <w:rsid w:val="00980CF2"/>
    <w:rsid w:val="00981658"/>
    <w:rsid w:val="00983FE0"/>
    <w:rsid w:val="00985165"/>
    <w:rsid w:val="009855B1"/>
    <w:rsid w:val="00986199"/>
    <w:rsid w:val="009907E8"/>
    <w:rsid w:val="00990CA0"/>
    <w:rsid w:val="00993403"/>
    <w:rsid w:val="009934B7"/>
    <w:rsid w:val="009A01B0"/>
    <w:rsid w:val="009A266C"/>
    <w:rsid w:val="009B213C"/>
    <w:rsid w:val="009B2F08"/>
    <w:rsid w:val="009B5CF0"/>
    <w:rsid w:val="009B63DB"/>
    <w:rsid w:val="009B677C"/>
    <w:rsid w:val="009B7511"/>
    <w:rsid w:val="009B79B2"/>
    <w:rsid w:val="009B7FAA"/>
    <w:rsid w:val="009C4C99"/>
    <w:rsid w:val="009C774A"/>
    <w:rsid w:val="009D4BB3"/>
    <w:rsid w:val="009D5293"/>
    <w:rsid w:val="009D5416"/>
    <w:rsid w:val="009D5A4D"/>
    <w:rsid w:val="009D5E96"/>
    <w:rsid w:val="009E3057"/>
    <w:rsid w:val="009E39C1"/>
    <w:rsid w:val="009E45ED"/>
    <w:rsid w:val="009E4BA6"/>
    <w:rsid w:val="009E5B16"/>
    <w:rsid w:val="009E5DE0"/>
    <w:rsid w:val="009E5E2F"/>
    <w:rsid w:val="009E633E"/>
    <w:rsid w:val="009E6DCE"/>
    <w:rsid w:val="009E750C"/>
    <w:rsid w:val="009F2354"/>
    <w:rsid w:val="00A000AE"/>
    <w:rsid w:val="00A054CA"/>
    <w:rsid w:val="00A05BD1"/>
    <w:rsid w:val="00A06A2E"/>
    <w:rsid w:val="00A06D90"/>
    <w:rsid w:val="00A06F95"/>
    <w:rsid w:val="00A07A34"/>
    <w:rsid w:val="00A12216"/>
    <w:rsid w:val="00A128DE"/>
    <w:rsid w:val="00A12D5B"/>
    <w:rsid w:val="00A13BAC"/>
    <w:rsid w:val="00A13CA3"/>
    <w:rsid w:val="00A14FD0"/>
    <w:rsid w:val="00A15425"/>
    <w:rsid w:val="00A15FC7"/>
    <w:rsid w:val="00A17B64"/>
    <w:rsid w:val="00A207CA"/>
    <w:rsid w:val="00A20A46"/>
    <w:rsid w:val="00A2312F"/>
    <w:rsid w:val="00A25CC9"/>
    <w:rsid w:val="00A265CE"/>
    <w:rsid w:val="00A27BD8"/>
    <w:rsid w:val="00A32313"/>
    <w:rsid w:val="00A3395C"/>
    <w:rsid w:val="00A35131"/>
    <w:rsid w:val="00A35684"/>
    <w:rsid w:val="00A40FF3"/>
    <w:rsid w:val="00A417A8"/>
    <w:rsid w:val="00A43664"/>
    <w:rsid w:val="00A47463"/>
    <w:rsid w:val="00A47F54"/>
    <w:rsid w:val="00A50BEF"/>
    <w:rsid w:val="00A516C8"/>
    <w:rsid w:val="00A51F3A"/>
    <w:rsid w:val="00A5222F"/>
    <w:rsid w:val="00A53DCD"/>
    <w:rsid w:val="00A546B6"/>
    <w:rsid w:val="00A557AB"/>
    <w:rsid w:val="00A56160"/>
    <w:rsid w:val="00A57659"/>
    <w:rsid w:val="00A606DE"/>
    <w:rsid w:val="00A61A84"/>
    <w:rsid w:val="00A620A3"/>
    <w:rsid w:val="00A63E34"/>
    <w:rsid w:val="00A64F42"/>
    <w:rsid w:val="00A66025"/>
    <w:rsid w:val="00A664DA"/>
    <w:rsid w:val="00A66C35"/>
    <w:rsid w:val="00A672E0"/>
    <w:rsid w:val="00A67829"/>
    <w:rsid w:val="00A67E1D"/>
    <w:rsid w:val="00A7079B"/>
    <w:rsid w:val="00A71854"/>
    <w:rsid w:val="00A7360F"/>
    <w:rsid w:val="00A73CCB"/>
    <w:rsid w:val="00A74ADB"/>
    <w:rsid w:val="00A74BF4"/>
    <w:rsid w:val="00A74E22"/>
    <w:rsid w:val="00A776E5"/>
    <w:rsid w:val="00A80ADC"/>
    <w:rsid w:val="00A825BB"/>
    <w:rsid w:val="00A90BB6"/>
    <w:rsid w:val="00A9402F"/>
    <w:rsid w:val="00A95682"/>
    <w:rsid w:val="00AA0647"/>
    <w:rsid w:val="00AA1C0B"/>
    <w:rsid w:val="00AA224E"/>
    <w:rsid w:val="00AA3295"/>
    <w:rsid w:val="00AA3B69"/>
    <w:rsid w:val="00AA5E1A"/>
    <w:rsid w:val="00AA74CC"/>
    <w:rsid w:val="00AB0312"/>
    <w:rsid w:val="00AB033F"/>
    <w:rsid w:val="00AB1776"/>
    <w:rsid w:val="00AB1790"/>
    <w:rsid w:val="00AB333B"/>
    <w:rsid w:val="00AB3B11"/>
    <w:rsid w:val="00AB3C0F"/>
    <w:rsid w:val="00AB7E05"/>
    <w:rsid w:val="00AC2211"/>
    <w:rsid w:val="00AC3692"/>
    <w:rsid w:val="00AC44F4"/>
    <w:rsid w:val="00AC4BCC"/>
    <w:rsid w:val="00AC525C"/>
    <w:rsid w:val="00AC571A"/>
    <w:rsid w:val="00AC6280"/>
    <w:rsid w:val="00AC6EA8"/>
    <w:rsid w:val="00AD111A"/>
    <w:rsid w:val="00AD3C29"/>
    <w:rsid w:val="00AD5070"/>
    <w:rsid w:val="00AD71AF"/>
    <w:rsid w:val="00AE11D9"/>
    <w:rsid w:val="00AE3BCC"/>
    <w:rsid w:val="00AE486C"/>
    <w:rsid w:val="00AF440E"/>
    <w:rsid w:val="00AF445A"/>
    <w:rsid w:val="00AF4968"/>
    <w:rsid w:val="00B016BC"/>
    <w:rsid w:val="00B01DDD"/>
    <w:rsid w:val="00B04ABB"/>
    <w:rsid w:val="00B15FA2"/>
    <w:rsid w:val="00B1603C"/>
    <w:rsid w:val="00B167C5"/>
    <w:rsid w:val="00B219F9"/>
    <w:rsid w:val="00B263AC"/>
    <w:rsid w:val="00B2712C"/>
    <w:rsid w:val="00B27622"/>
    <w:rsid w:val="00B2798C"/>
    <w:rsid w:val="00B33565"/>
    <w:rsid w:val="00B33FDB"/>
    <w:rsid w:val="00B34EEA"/>
    <w:rsid w:val="00B3537D"/>
    <w:rsid w:val="00B362B1"/>
    <w:rsid w:val="00B3675A"/>
    <w:rsid w:val="00B41D49"/>
    <w:rsid w:val="00B41D95"/>
    <w:rsid w:val="00B448B5"/>
    <w:rsid w:val="00B44E4F"/>
    <w:rsid w:val="00B46BEB"/>
    <w:rsid w:val="00B4705D"/>
    <w:rsid w:val="00B51217"/>
    <w:rsid w:val="00B51A51"/>
    <w:rsid w:val="00B52459"/>
    <w:rsid w:val="00B5529E"/>
    <w:rsid w:val="00B55403"/>
    <w:rsid w:val="00B55D14"/>
    <w:rsid w:val="00B5604C"/>
    <w:rsid w:val="00B561EF"/>
    <w:rsid w:val="00B603C9"/>
    <w:rsid w:val="00B61A4A"/>
    <w:rsid w:val="00B652E1"/>
    <w:rsid w:val="00B72F46"/>
    <w:rsid w:val="00B73980"/>
    <w:rsid w:val="00B73D8D"/>
    <w:rsid w:val="00B76175"/>
    <w:rsid w:val="00B76957"/>
    <w:rsid w:val="00B80F50"/>
    <w:rsid w:val="00B82550"/>
    <w:rsid w:val="00B83CA1"/>
    <w:rsid w:val="00B86F59"/>
    <w:rsid w:val="00B90AAC"/>
    <w:rsid w:val="00B90FC2"/>
    <w:rsid w:val="00B921B1"/>
    <w:rsid w:val="00B95BA0"/>
    <w:rsid w:val="00BA0ED3"/>
    <w:rsid w:val="00BA13DA"/>
    <w:rsid w:val="00BA21E1"/>
    <w:rsid w:val="00BA2262"/>
    <w:rsid w:val="00BA3376"/>
    <w:rsid w:val="00BA6432"/>
    <w:rsid w:val="00BB067D"/>
    <w:rsid w:val="00BB4D10"/>
    <w:rsid w:val="00BB6CDB"/>
    <w:rsid w:val="00BB7861"/>
    <w:rsid w:val="00BC0E9C"/>
    <w:rsid w:val="00BC13AA"/>
    <w:rsid w:val="00BC3050"/>
    <w:rsid w:val="00BC43FB"/>
    <w:rsid w:val="00BC5499"/>
    <w:rsid w:val="00BC7294"/>
    <w:rsid w:val="00BD0414"/>
    <w:rsid w:val="00BD78ED"/>
    <w:rsid w:val="00BE2167"/>
    <w:rsid w:val="00BE2B95"/>
    <w:rsid w:val="00BE361F"/>
    <w:rsid w:val="00BE385E"/>
    <w:rsid w:val="00BE4A77"/>
    <w:rsid w:val="00BE5E28"/>
    <w:rsid w:val="00BE62DD"/>
    <w:rsid w:val="00BE73E3"/>
    <w:rsid w:val="00BE7A39"/>
    <w:rsid w:val="00BF0887"/>
    <w:rsid w:val="00BF2050"/>
    <w:rsid w:val="00BF4628"/>
    <w:rsid w:val="00BF7D92"/>
    <w:rsid w:val="00C005CB"/>
    <w:rsid w:val="00C01244"/>
    <w:rsid w:val="00C0498A"/>
    <w:rsid w:val="00C05172"/>
    <w:rsid w:val="00C061F6"/>
    <w:rsid w:val="00C06307"/>
    <w:rsid w:val="00C0636D"/>
    <w:rsid w:val="00C07C42"/>
    <w:rsid w:val="00C11050"/>
    <w:rsid w:val="00C14C35"/>
    <w:rsid w:val="00C16E07"/>
    <w:rsid w:val="00C23827"/>
    <w:rsid w:val="00C23A0E"/>
    <w:rsid w:val="00C2448C"/>
    <w:rsid w:val="00C27395"/>
    <w:rsid w:val="00C2765D"/>
    <w:rsid w:val="00C27D05"/>
    <w:rsid w:val="00C31D60"/>
    <w:rsid w:val="00C32A09"/>
    <w:rsid w:val="00C351AB"/>
    <w:rsid w:val="00C35D79"/>
    <w:rsid w:val="00C3618F"/>
    <w:rsid w:val="00C3661C"/>
    <w:rsid w:val="00C4159B"/>
    <w:rsid w:val="00C4283F"/>
    <w:rsid w:val="00C42B10"/>
    <w:rsid w:val="00C42D7B"/>
    <w:rsid w:val="00C446A6"/>
    <w:rsid w:val="00C44F6A"/>
    <w:rsid w:val="00C45BAE"/>
    <w:rsid w:val="00C45C8F"/>
    <w:rsid w:val="00C52E56"/>
    <w:rsid w:val="00C556AE"/>
    <w:rsid w:val="00C56F6E"/>
    <w:rsid w:val="00C6122D"/>
    <w:rsid w:val="00C61E6A"/>
    <w:rsid w:val="00C6225C"/>
    <w:rsid w:val="00C63D8F"/>
    <w:rsid w:val="00C666E2"/>
    <w:rsid w:val="00C66907"/>
    <w:rsid w:val="00C66F61"/>
    <w:rsid w:val="00C70FE1"/>
    <w:rsid w:val="00C76E35"/>
    <w:rsid w:val="00C8104C"/>
    <w:rsid w:val="00C81364"/>
    <w:rsid w:val="00C846A0"/>
    <w:rsid w:val="00C85A1F"/>
    <w:rsid w:val="00C90DEA"/>
    <w:rsid w:val="00C923D0"/>
    <w:rsid w:val="00C95E90"/>
    <w:rsid w:val="00CA1584"/>
    <w:rsid w:val="00CA3702"/>
    <w:rsid w:val="00CA49B4"/>
    <w:rsid w:val="00CB1CF0"/>
    <w:rsid w:val="00CB1E19"/>
    <w:rsid w:val="00CB5D01"/>
    <w:rsid w:val="00CC2F09"/>
    <w:rsid w:val="00CC5869"/>
    <w:rsid w:val="00CC7E86"/>
    <w:rsid w:val="00CD1400"/>
    <w:rsid w:val="00CD1DCD"/>
    <w:rsid w:val="00CD6B26"/>
    <w:rsid w:val="00CD7652"/>
    <w:rsid w:val="00CD7A02"/>
    <w:rsid w:val="00CE1627"/>
    <w:rsid w:val="00CE1791"/>
    <w:rsid w:val="00CE2A4D"/>
    <w:rsid w:val="00CE2F7A"/>
    <w:rsid w:val="00CE3618"/>
    <w:rsid w:val="00CE49FF"/>
    <w:rsid w:val="00CE559D"/>
    <w:rsid w:val="00CF25CE"/>
    <w:rsid w:val="00CF4A24"/>
    <w:rsid w:val="00CF4D88"/>
    <w:rsid w:val="00CF6489"/>
    <w:rsid w:val="00CF6865"/>
    <w:rsid w:val="00CF7508"/>
    <w:rsid w:val="00D00C10"/>
    <w:rsid w:val="00D00E9C"/>
    <w:rsid w:val="00D051A9"/>
    <w:rsid w:val="00D07D52"/>
    <w:rsid w:val="00D10580"/>
    <w:rsid w:val="00D1151D"/>
    <w:rsid w:val="00D173FB"/>
    <w:rsid w:val="00D21D5F"/>
    <w:rsid w:val="00D2226F"/>
    <w:rsid w:val="00D22CE1"/>
    <w:rsid w:val="00D23DF2"/>
    <w:rsid w:val="00D253DD"/>
    <w:rsid w:val="00D25FD4"/>
    <w:rsid w:val="00D2613E"/>
    <w:rsid w:val="00D26987"/>
    <w:rsid w:val="00D26E81"/>
    <w:rsid w:val="00D278EB"/>
    <w:rsid w:val="00D3251F"/>
    <w:rsid w:val="00D343EA"/>
    <w:rsid w:val="00D34F94"/>
    <w:rsid w:val="00D3503D"/>
    <w:rsid w:val="00D36287"/>
    <w:rsid w:val="00D36A9D"/>
    <w:rsid w:val="00D3778C"/>
    <w:rsid w:val="00D40DEA"/>
    <w:rsid w:val="00D422D6"/>
    <w:rsid w:val="00D464C7"/>
    <w:rsid w:val="00D52F65"/>
    <w:rsid w:val="00D53637"/>
    <w:rsid w:val="00D549FB"/>
    <w:rsid w:val="00D6069D"/>
    <w:rsid w:val="00D628AE"/>
    <w:rsid w:val="00D64251"/>
    <w:rsid w:val="00D650EE"/>
    <w:rsid w:val="00D671C5"/>
    <w:rsid w:val="00D67876"/>
    <w:rsid w:val="00D679AE"/>
    <w:rsid w:val="00D74B3E"/>
    <w:rsid w:val="00D75F71"/>
    <w:rsid w:val="00D76F77"/>
    <w:rsid w:val="00D77B44"/>
    <w:rsid w:val="00D77EBE"/>
    <w:rsid w:val="00D856FA"/>
    <w:rsid w:val="00D91699"/>
    <w:rsid w:val="00D928BA"/>
    <w:rsid w:val="00D9426C"/>
    <w:rsid w:val="00D96025"/>
    <w:rsid w:val="00D97366"/>
    <w:rsid w:val="00D9779A"/>
    <w:rsid w:val="00DA33C2"/>
    <w:rsid w:val="00DA37C7"/>
    <w:rsid w:val="00DA4D6A"/>
    <w:rsid w:val="00DA4D8D"/>
    <w:rsid w:val="00DA5120"/>
    <w:rsid w:val="00DA51EA"/>
    <w:rsid w:val="00DA538D"/>
    <w:rsid w:val="00DA7A75"/>
    <w:rsid w:val="00DB0867"/>
    <w:rsid w:val="00DB0AD1"/>
    <w:rsid w:val="00DB118F"/>
    <w:rsid w:val="00DB2222"/>
    <w:rsid w:val="00DB609F"/>
    <w:rsid w:val="00DC1FCB"/>
    <w:rsid w:val="00DC2D15"/>
    <w:rsid w:val="00DC3662"/>
    <w:rsid w:val="00DC37E1"/>
    <w:rsid w:val="00DC5FB6"/>
    <w:rsid w:val="00DC7138"/>
    <w:rsid w:val="00DC77DD"/>
    <w:rsid w:val="00DD227C"/>
    <w:rsid w:val="00DD2612"/>
    <w:rsid w:val="00DD6184"/>
    <w:rsid w:val="00DD71EA"/>
    <w:rsid w:val="00DE1834"/>
    <w:rsid w:val="00DE3044"/>
    <w:rsid w:val="00DE4D9A"/>
    <w:rsid w:val="00DE5824"/>
    <w:rsid w:val="00DE5989"/>
    <w:rsid w:val="00DE6CC5"/>
    <w:rsid w:val="00DF000F"/>
    <w:rsid w:val="00DF292D"/>
    <w:rsid w:val="00DF2958"/>
    <w:rsid w:val="00DF3D1B"/>
    <w:rsid w:val="00E0015D"/>
    <w:rsid w:val="00E00DE8"/>
    <w:rsid w:val="00E01340"/>
    <w:rsid w:val="00E0143F"/>
    <w:rsid w:val="00E01694"/>
    <w:rsid w:val="00E01809"/>
    <w:rsid w:val="00E019B8"/>
    <w:rsid w:val="00E02969"/>
    <w:rsid w:val="00E02CBA"/>
    <w:rsid w:val="00E03015"/>
    <w:rsid w:val="00E03725"/>
    <w:rsid w:val="00E04A10"/>
    <w:rsid w:val="00E0779E"/>
    <w:rsid w:val="00E1122D"/>
    <w:rsid w:val="00E13B7A"/>
    <w:rsid w:val="00E15BC1"/>
    <w:rsid w:val="00E222B6"/>
    <w:rsid w:val="00E225EB"/>
    <w:rsid w:val="00E226EA"/>
    <w:rsid w:val="00E2427F"/>
    <w:rsid w:val="00E26106"/>
    <w:rsid w:val="00E27B50"/>
    <w:rsid w:val="00E30163"/>
    <w:rsid w:val="00E41159"/>
    <w:rsid w:val="00E41F01"/>
    <w:rsid w:val="00E4654C"/>
    <w:rsid w:val="00E46659"/>
    <w:rsid w:val="00E51C8C"/>
    <w:rsid w:val="00E51C9A"/>
    <w:rsid w:val="00E52000"/>
    <w:rsid w:val="00E52778"/>
    <w:rsid w:val="00E53975"/>
    <w:rsid w:val="00E53B65"/>
    <w:rsid w:val="00E55E9D"/>
    <w:rsid w:val="00E56A3A"/>
    <w:rsid w:val="00E574F1"/>
    <w:rsid w:val="00E602D1"/>
    <w:rsid w:val="00E61FB4"/>
    <w:rsid w:val="00E6294D"/>
    <w:rsid w:val="00E63400"/>
    <w:rsid w:val="00E64270"/>
    <w:rsid w:val="00E64575"/>
    <w:rsid w:val="00E648E1"/>
    <w:rsid w:val="00E702D7"/>
    <w:rsid w:val="00E70DA6"/>
    <w:rsid w:val="00E718BA"/>
    <w:rsid w:val="00E72E11"/>
    <w:rsid w:val="00E73A48"/>
    <w:rsid w:val="00E74847"/>
    <w:rsid w:val="00E74E34"/>
    <w:rsid w:val="00E75038"/>
    <w:rsid w:val="00E77F69"/>
    <w:rsid w:val="00E77FB2"/>
    <w:rsid w:val="00E80416"/>
    <w:rsid w:val="00E86C65"/>
    <w:rsid w:val="00E9012C"/>
    <w:rsid w:val="00E918F6"/>
    <w:rsid w:val="00E96604"/>
    <w:rsid w:val="00E97729"/>
    <w:rsid w:val="00EA113D"/>
    <w:rsid w:val="00EA202A"/>
    <w:rsid w:val="00EA6542"/>
    <w:rsid w:val="00EA66B0"/>
    <w:rsid w:val="00EA67CA"/>
    <w:rsid w:val="00EA7B28"/>
    <w:rsid w:val="00EB2F80"/>
    <w:rsid w:val="00EB4702"/>
    <w:rsid w:val="00EB6CF9"/>
    <w:rsid w:val="00EC06D5"/>
    <w:rsid w:val="00EC23E0"/>
    <w:rsid w:val="00EC2EA5"/>
    <w:rsid w:val="00EC6CD4"/>
    <w:rsid w:val="00ED020D"/>
    <w:rsid w:val="00ED0D87"/>
    <w:rsid w:val="00ED1ED5"/>
    <w:rsid w:val="00ED26EA"/>
    <w:rsid w:val="00ED4E22"/>
    <w:rsid w:val="00EE1BFF"/>
    <w:rsid w:val="00EE5504"/>
    <w:rsid w:val="00EE5E30"/>
    <w:rsid w:val="00EE7609"/>
    <w:rsid w:val="00EE7E68"/>
    <w:rsid w:val="00EF06FB"/>
    <w:rsid w:val="00EF32CB"/>
    <w:rsid w:val="00EF3E7D"/>
    <w:rsid w:val="00EF4832"/>
    <w:rsid w:val="00EF4AC7"/>
    <w:rsid w:val="00F0378E"/>
    <w:rsid w:val="00F03A7F"/>
    <w:rsid w:val="00F04904"/>
    <w:rsid w:val="00F05124"/>
    <w:rsid w:val="00F06702"/>
    <w:rsid w:val="00F07C5C"/>
    <w:rsid w:val="00F104F4"/>
    <w:rsid w:val="00F11416"/>
    <w:rsid w:val="00F13503"/>
    <w:rsid w:val="00F136E4"/>
    <w:rsid w:val="00F13781"/>
    <w:rsid w:val="00F13C47"/>
    <w:rsid w:val="00F167B6"/>
    <w:rsid w:val="00F204E8"/>
    <w:rsid w:val="00F22365"/>
    <w:rsid w:val="00F25AC9"/>
    <w:rsid w:val="00F27126"/>
    <w:rsid w:val="00F27A8F"/>
    <w:rsid w:val="00F31822"/>
    <w:rsid w:val="00F3272C"/>
    <w:rsid w:val="00F340E2"/>
    <w:rsid w:val="00F34485"/>
    <w:rsid w:val="00F35531"/>
    <w:rsid w:val="00F408E4"/>
    <w:rsid w:val="00F4136F"/>
    <w:rsid w:val="00F41768"/>
    <w:rsid w:val="00F420E6"/>
    <w:rsid w:val="00F4577D"/>
    <w:rsid w:val="00F4780D"/>
    <w:rsid w:val="00F52328"/>
    <w:rsid w:val="00F54D94"/>
    <w:rsid w:val="00F5606C"/>
    <w:rsid w:val="00F57CCC"/>
    <w:rsid w:val="00F60778"/>
    <w:rsid w:val="00F61C20"/>
    <w:rsid w:val="00F70ADA"/>
    <w:rsid w:val="00F71900"/>
    <w:rsid w:val="00F72B76"/>
    <w:rsid w:val="00F736E4"/>
    <w:rsid w:val="00F73CE1"/>
    <w:rsid w:val="00F7499A"/>
    <w:rsid w:val="00F808C0"/>
    <w:rsid w:val="00F80AF7"/>
    <w:rsid w:val="00F814CF"/>
    <w:rsid w:val="00F81889"/>
    <w:rsid w:val="00F834BB"/>
    <w:rsid w:val="00F868FE"/>
    <w:rsid w:val="00F94B51"/>
    <w:rsid w:val="00F975F8"/>
    <w:rsid w:val="00F9782A"/>
    <w:rsid w:val="00FA27F8"/>
    <w:rsid w:val="00FA36BF"/>
    <w:rsid w:val="00FA5150"/>
    <w:rsid w:val="00FA6A96"/>
    <w:rsid w:val="00FB0D1F"/>
    <w:rsid w:val="00FB114D"/>
    <w:rsid w:val="00FB2BFB"/>
    <w:rsid w:val="00FB75C8"/>
    <w:rsid w:val="00FC058F"/>
    <w:rsid w:val="00FC0B78"/>
    <w:rsid w:val="00FC11D0"/>
    <w:rsid w:val="00FC163E"/>
    <w:rsid w:val="00FC23ED"/>
    <w:rsid w:val="00FC4399"/>
    <w:rsid w:val="00FC639A"/>
    <w:rsid w:val="00FC7466"/>
    <w:rsid w:val="00FD003F"/>
    <w:rsid w:val="00FD14F5"/>
    <w:rsid w:val="00FD19CF"/>
    <w:rsid w:val="00FD1EB3"/>
    <w:rsid w:val="00FD2560"/>
    <w:rsid w:val="00FD4C21"/>
    <w:rsid w:val="00FD4CFD"/>
    <w:rsid w:val="00FD4FAB"/>
    <w:rsid w:val="00FD68F1"/>
    <w:rsid w:val="00FD7E44"/>
    <w:rsid w:val="00FE0772"/>
    <w:rsid w:val="00FE53B9"/>
    <w:rsid w:val="00FE6664"/>
    <w:rsid w:val="00FF08D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272A"/>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051A9"/>
    <w:rPr>
      <w:sz w:val="20"/>
      <w:szCs w:val="20"/>
    </w:rPr>
  </w:style>
  <w:style w:type="character" w:customStyle="1" w:styleId="TekstprzypisudolnegoZnak">
    <w:name w:val="Tekst przypisu dolnego Znak"/>
    <w:basedOn w:val="Domylnaczcionkaakapitu"/>
    <w:link w:val="Tekstprzypisudolnego"/>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79649082">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a.pl/pl/grupaenea/o-grupie/spolki-grupy%20enea/polaniec/zamowienia/dokumenty-dla-wykonawcow-i-dostawcow" TargetMode="External"/><Relationship Id="rId18" Type="http://schemas.openxmlformats.org/officeDocument/2006/relationships/hyperlink" Target="http://www.gdfsuez-energia.pl/sites/default/files/I_DK_B_%2035_2008%20Instrukcja%20przepustkowa%20dla%20ruchu%20osobowego%20i%20pojazd&#243;w_0.pdf" TargetMode="External"/><Relationship Id="rId26" Type="http://schemas.openxmlformats.org/officeDocument/2006/relationships/hyperlink" Target="mailto:eep.iod@enea.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 TargetMode="External"/><Relationship Id="rId17" Type="http://schemas.openxmlformats.org/officeDocument/2006/relationships/hyperlink" Target="https://www.enea.pl/pl/grupaenea/o-grupie/spolki-grupy%20enea/polaniec/zamowienia/dokumenty-dla-wykonawcow-i-dostawcow" TargetMode="External"/><Relationship Id="rId25" Type="http://schemas.openxmlformats.org/officeDocument/2006/relationships/hyperlink" Target="mailto:eep.iod@enea.pl"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D:\Daniel\POST&#280;POWANIA%202018\Transformatory\03.%20SIWZ\faktury.elektroniczne@enea.pl" TargetMode="External"/><Relationship Id="rId20" Type="http://schemas.openxmlformats.org/officeDocument/2006/relationships/hyperlink" Target="https://www.enea.pl/pl/grupaenea/o-grupie/spolki-grupy-enea/polaniec/zamowienia/dokumenty" TargetMode="External"/><Relationship Id="rId29"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ep.iod@enea.pl"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hyperlink" Target="mailto:szczepaniak.jaroslaw@enea.pl" TargetMode="External"/><Relationship Id="rId28" Type="http://schemas.openxmlformats.org/officeDocument/2006/relationships/hyperlink" Target="mailto:eep.iod@enea.pl" TargetMode="External"/><Relationship Id="rId10" Type="http://schemas.openxmlformats.org/officeDocument/2006/relationships/footnotes" Target="footnotes.xml"/><Relationship Id="rId19"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31" Type="http://schemas.openxmlformats.org/officeDocument/2006/relationships/hyperlink" Target="mailto:eep.iod@ene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0.125.13.101/grupaenea/o_grupie/enea-polaniec/zamowienia/dokumenty-dla-wykonawcow/zalacznik-nr-1-kodeks-kontrahentow-grupy-enea-informacja-dla-kontrahentow.pdf?t=1588858520" TargetMode="External"/><Relationship Id="rId22" Type="http://schemas.openxmlformats.org/officeDocument/2006/relationships/footer" Target="footer1.xml"/><Relationship Id="rId27" Type="http://schemas.openxmlformats.org/officeDocument/2006/relationships/hyperlink" Target="mailto:sekretariat@er-ea.pl" TargetMode="External"/><Relationship Id="rId30" Type="http://schemas.openxmlformats.org/officeDocument/2006/relationships/hyperlink" Target="mailto:eep.iod@enea.pl" TargetMode="External"/><Relationship Id="rId8"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A7B72C-ADD6-4935-8844-49469C29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22755</Words>
  <Characters>136536</Characters>
  <Application>Microsoft Office Word</Application>
  <DocSecurity>0</DocSecurity>
  <Lines>1137</Lines>
  <Paragraphs>317</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Madej Leszek</cp:lastModifiedBy>
  <cp:revision>2</cp:revision>
  <cp:lastPrinted>2021-08-26T04:44:00Z</cp:lastPrinted>
  <dcterms:created xsi:type="dcterms:W3CDTF">2022-06-09T07:12:00Z</dcterms:created>
  <dcterms:modified xsi:type="dcterms:W3CDTF">2022-06-09T07:12:00Z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ies>
</file>