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4DB06" w14:textId="77777777" w:rsidR="004E56CA" w:rsidRDefault="004E56CA" w:rsidP="00990A43">
      <w:pPr>
        <w:spacing w:before="120" w:after="120" w:line="23" w:lineRule="atLeast"/>
        <w:ind w:firstLine="284"/>
        <w:jc w:val="center"/>
        <w:rPr>
          <w:rFonts w:ascii="Franklin Gothic Book" w:hAnsi="Franklin Gothic Book" w:cs="Arial"/>
          <w:b/>
        </w:rPr>
      </w:pPr>
    </w:p>
    <w:p w14:paraId="1A43455B" w14:textId="77777777" w:rsidR="004E56CA" w:rsidRDefault="004E56CA" w:rsidP="00990A43">
      <w:pPr>
        <w:spacing w:before="120" w:after="120" w:line="23" w:lineRule="atLeast"/>
        <w:ind w:firstLine="284"/>
        <w:jc w:val="center"/>
        <w:rPr>
          <w:rFonts w:ascii="Franklin Gothic Book" w:hAnsi="Franklin Gothic Book" w:cs="Arial"/>
          <w:b/>
        </w:rPr>
      </w:pPr>
    </w:p>
    <w:p w14:paraId="21C8752C" w14:textId="77777777" w:rsidR="006C4BA1" w:rsidRPr="002F537E" w:rsidRDefault="006C4BA1" w:rsidP="00990A43">
      <w:pPr>
        <w:spacing w:before="120" w:after="120" w:line="23" w:lineRule="atLeast"/>
        <w:ind w:firstLine="284"/>
        <w:jc w:val="center"/>
        <w:rPr>
          <w:rFonts w:ascii="Arial" w:hAnsi="Arial" w:cs="Arial"/>
          <w:b/>
          <w:sz w:val="24"/>
          <w:szCs w:val="24"/>
        </w:rPr>
      </w:pPr>
      <w:r w:rsidRPr="002F537E">
        <w:rPr>
          <w:rFonts w:ascii="Arial" w:hAnsi="Arial" w:cs="Arial"/>
          <w:b/>
          <w:sz w:val="24"/>
          <w:szCs w:val="24"/>
        </w:rPr>
        <w:t>ZAMAWIAJĄCY:</w:t>
      </w:r>
    </w:p>
    <w:p w14:paraId="2243ECE8" w14:textId="77777777" w:rsidR="006C4BA1" w:rsidRPr="002F537E" w:rsidRDefault="006C4BA1" w:rsidP="00990A43">
      <w:pPr>
        <w:spacing w:before="120" w:after="120" w:line="23" w:lineRule="atLeast"/>
        <w:ind w:firstLine="284"/>
        <w:jc w:val="center"/>
        <w:rPr>
          <w:rFonts w:ascii="Arial" w:hAnsi="Arial" w:cs="Arial"/>
          <w:b/>
          <w:sz w:val="24"/>
          <w:szCs w:val="24"/>
        </w:rPr>
      </w:pPr>
    </w:p>
    <w:p w14:paraId="22E4448B" w14:textId="77777777" w:rsidR="006C4BA1" w:rsidRPr="002F537E" w:rsidRDefault="006C4BA1" w:rsidP="00990A43">
      <w:pPr>
        <w:spacing w:before="120" w:after="120" w:line="23" w:lineRule="atLeast"/>
        <w:ind w:firstLine="284"/>
        <w:jc w:val="center"/>
        <w:rPr>
          <w:rFonts w:ascii="Arial" w:hAnsi="Arial" w:cs="Arial"/>
          <w:b/>
          <w:sz w:val="24"/>
          <w:szCs w:val="24"/>
        </w:rPr>
      </w:pPr>
      <w:r w:rsidRPr="002F537E">
        <w:rPr>
          <w:rFonts w:ascii="Arial" w:hAnsi="Arial" w:cs="Arial"/>
          <w:b/>
          <w:sz w:val="24"/>
          <w:szCs w:val="24"/>
        </w:rPr>
        <w:t xml:space="preserve">Enea </w:t>
      </w:r>
      <w:r w:rsidR="009B1B6F" w:rsidRPr="002F537E">
        <w:rPr>
          <w:rFonts w:ascii="Arial" w:hAnsi="Arial" w:cs="Arial"/>
          <w:b/>
          <w:sz w:val="24"/>
          <w:szCs w:val="24"/>
        </w:rPr>
        <w:t xml:space="preserve">Elektrownia </w:t>
      </w:r>
      <w:r w:rsidRPr="002F537E">
        <w:rPr>
          <w:rFonts w:ascii="Arial" w:hAnsi="Arial" w:cs="Arial"/>
          <w:b/>
          <w:sz w:val="24"/>
          <w:szCs w:val="24"/>
        </w:rPr>
        <w:t>Połaniec S.A.</w:t>
      </w:r>
    </w:p>
    <w:p w14:paraId="2A264E2E" w14:textId="77777777" w:rsidR="006C4BA1" w:rsidRPr="002F537E" w:rsidRDefault="006C4BA1" w:rsidP="00990A43">
      <w:pPr>
        <w:spacing w:before="120" w:after="120" w:line="23" w:lineRule="atLeast"/>
        <w:ind w:firstLine="284"/>
        <w:jc w:val="center"/>
        <w:rPr>
          <w:rFonts w:ascii="Arial" w:hAnsi="Arial" w:cs="Arial"/>
          <w:b/>
          <w:sz w:val="24"/>
          <w:szCs w:val="24"/>
        </w:rPr>
      </w:pPr>
      <w:r w:rsidRPr="002F537E">
        <w:rPr>
          <w:rFonts w:ascii="Arial" w:hAnsi="Arial" w:cs="Arial"/>
          <w:b/>
          <w:sz w:val="24"/>
          <w:szCs w:val="24"/>
        </w:rPr>
        <w:t>Zawada 26</w:t>
      </w:r>
    </w:p>
    <w:p w14:paraId="1A9211B5" w14:textId="77777777" w:rsidR="006C4BA1" w:rsidRPr="002F537E" w:rsidRDefault="006C4BA1" w:rsidP="00990A43">
      <w:pPr>
        <w:spacing w:before="120" w:after="120" w:line="23" w:lineRule="atLeast"/>
        <w:ind w:firstLine="284"/>
        <w:jc w:val="center"/>
        <w:rPr>
          <w:rFonts w:ascii="Arial" w:hAnsi="Arial" w:cs="Arial"/>
          <w:b/>
          <w:sz w:val="24"/>
          <w:szCs w:val="24"/>
        </w:rPr>
      </w:pPr>
      <w:r w:rsidRPr="002F537E">
        <w:rPr>
          <w:rFonts w:ascii="Arial" w:hAnsi="Arial" w:cs="Arial"/>
          <w:b/>
          <w:sz w:val="24"/>
          <w:szCs w:val="24"/>
        </w:rPr>
        <w:t>28-230 Połaniec</w:t>
      </w:r>
    </w:p>
    <w:p w14:paraId="70BDFBCE" w14:textId="77777777" w:rsidR="006C4BA1" w:rsidRPr="00E734D5" w:rsidRDefault="006C4BA1" w:rsidP="00990A43">
      <w:pPr>
        <w:spacing w:before="120" w:after="120" w:line="23" w:lineRule="atLeast"/>
        <w:ind w:firstLine="284"/>
        <w:jc w:val="center"/>
        <w:rPr>
          <w:rFonts w:ascii="Arial" w:hAnsi="Arial" w:cs="Arial"/>
          <w:b/>
        </w:rPr>
      </w:pPr>
    </w:p>
    <w:p w14:paraId="437210BC" w14:textId="37EE421E" w:rsidR="005647F4" w:rsidRPr="002F537E" w:rsidRDefault="00DB4EC8" w:rsidP="00990A43">
      <w:pPr>
        <w:spacing w:before="120" w:after="120" w:line="23" w:lineRule="atLeast"/>
        <w:ind w:firstLine="284"/>
        <w:jc w:val="center"/>
        <w:rPr>
          <w:rFonts w:ascii="Arial" w:hAnsi="Arial" w:cs="Arial"/>
          <w:b/>
          <w:sz w:val="24"/>
          <w:szCs w:val="24"/>
        </w:rPr>
      </w:pPr>
      <w:r w:rsidRPr="002F537E">
        <w:rPr>
          <w:rFonts w:ascii="Arial" w:hAnsi="Arial" w:cs="Arial"/>
          <w:b/>
          <w:sz w:val="24"/>
          <w:szCs w:val="24"/>
        </w:rPr>
        <w:t>Specyfikacja Warunków Zamówienia</w:t>
      </w:r>
      <w:r w:rsidR="002F7B59" w:rsidRPr="002F537E">
        <w:rPr>
          <w:rFonts w:ascii="Arial" w:hAnsi="Arial" w:cs="Arial"/>
          <w:b/>
          <w:sz w:val="24"/>
          <w:szCs w:val="24"/>
        </w:rPr>
        <w:t xml:space="preserve"> </w:t>
      </w:r>
    </w:p>
    <w:p w14:paraId="09F8E2BA" w14:textId="77777777" w:rsidR="00411B8A" w:rsidRPr="002F537E" w:rsidRDefault="00411B8A" w:rsidP="00046D1A">
      <w:pPr>
        <w:spacing w:before="120" w:after="120" w:line="23" w:lineRule="atLeast"/>
        <w:jc w:val="center"/>
        <w:rPr>
          <w:rFonts w:ascii="Arial" w:hAnsi="Arial" w:cs="Arial"/>
          <w:b/>
          <w:sz w:val="24"/>
          <w:szCs w:val="24"/>
        </w:rPr>
      </w:pPr>
      <w:r w:rsidRPr="002F537E">
        <w:rPr>
          <w:rFonts w:ascii="Arial" w:hAnsi="Arial" w:cs="Arial"/>
          <w:bCs/>
          <w:sz w:val="24"/>
          <w:szCs w:val="24"/>
        </w:rPr>
        <w:t>na realizację zadania</w:t>
      </w:r>
      <w:r w:rsidRPr="002F537E">
        <w:rPr>
          <w:rFonts w:ascii="Arial" w:hAnsi="Arial" w:cs="Arial"/>
          <w:b/>
          <w:sz w:val="24"/>
          <w:szCs w:val="24"/>
        </w:rPr>
        <w:t xml:space="preserve"> :</w:t>
      </w:r>
    </w:p>
    <w:p w14:paraId="2C1EB8A9" w14:textId="77777777" w:rsidR="004F10FE" w:rsidRPr="00E734D5" w:rsidRDefault="004F10FE" w:rsidP="00411B8A">
      <w:pPr>
        <w:spacing w:before="120" w:after="120" w:line="23" w:lineRule="atLeast"/>
        <w:jc w:val="center"/>
        <w:rPr>
          <w:rFonts w:ascii="Arial" w:hAnsi="Arial" w:cs="Arial"/>
          <w:b/>
        </w:rPr>
      </w:pPr>
    </w:p>
    <w:p w14:paraId="319F02FD" w14:textId="77777777" w:rsidR="004F10FE" w:rsidRPr="00E13D53" w:rsidRDefault="004F10FE" w:rsidP="00411B8A">
      <w:pPr>
        <w:spacing w:before="120" w:after="120" w:line="23" w:lineRule="atLeast"/>
        <w:jc w:val="center"/>
        <w:rPr>
          <w:rFonts w:ascii="Arial" w:hAnsi="Arial" w:cs="Arial"/>
          <w:b/>
        </w:rPr>
      </w:pPr>
    </w:p>
    <w:p w14:paraId="3C426459" w14:textId="79841623" w:rsidR="000F1DC1" w:rsidRPr="00E13D53" w:rsidRDefault="00E13D53" w:rsidP="002F537E">
      <w:pPr>
        <w:spacing w:before="120" w:after="120" w:line="360" w:lineRule="auto"/>
        <w:jc w:val="center"/>
        <w:rPr>
          <w:rFonts w:ascii="Arial" w:hAnsi="Arial" w:cs="Arial"/>
          <w:b/>
          <w:sz w:val="24"/>
          <w:szCs w:val="24"/>
        </w:rPr>
      </w:pPr>
      <w:bookmarkStart w:id="0" w:name="_Hlk196471409"/>
      <w:r>
        <w:rPr>
          <w:rFonts w:ascii="Arial" w:hAnsi="Arial" w:cs="Arial"/>
          <w:b/>
          <w:sz w:val="24"/>
          <w:szCs w:val="24"/>
        </w:rPr>
        <w:t>„</w:t>
      </w:r>
      <w:r w:rsidR="00046D1A" w:rsidRPr="00E13D53">
        <w:rPr>
          <w:rFonts w:ascii="Arial" w:hAnsi="Arial" w:cs="Arial"/>
          <w:b/>
          <w:sz w:val="24"/>
          <w:szCs w:val="24"/>
        </w:rPr>
        <w:t>Ocena zgodności</w:t>
      </w:r>
      <w:r w:rsidR="00E734D5" w:rsidRPr="00E13D53">
        <w:rPr>
          <w:rFonts w:ascii="Arial" w:hAnsi="Arial" w:cs="Arial"/>
          <w:b/>
          <w:sz w:val="24"/>
          <w:szCs w:val="24"/>
        </w:rPr>
        <w:t xml:space="preserve"> </w:t>
      </w:r>
      <w:r w:rsidR="00587E6A" w:rsidRPr="00976DEC">
        <w:rPr>
          <w:rFonts w:ascii="Arial" w:hAnsi="Arial" w:cs="Arial"/>
          <w:b/>
          <w:sz w:val="24"/>
          <w:szCs w:val="24"/>
        </w:rPr>
        <w:t>układu podawania paliwa</w:t>
      </w:r>
      <w:r w:rsidR="00587E6A" w:rsidRPr="00E13D53">
        <w:rPr>
          <w:rFonts w:ascii="Arial" w:hAnsi="Arial" w:cs="Arial"/>
          <w:b/>
          <w:sz w:val="24"/>
          <w:szCs w:val="24"/>
        </w:rPr>
        <w:t xml:space="preserve"> </w:t>
      </w:r>
      <w:r w:rsidR="00684416" w:rsidRPr="008A72C2">
        <w:rPr>
          <w:rFonts w:ascii="Arial" w:hAnsi="Arial" w:cs="Arial"/>
          <w:b/>
          <w:sz w:val="24"/>
          <w:szCs w:val="24"/>
        </w:rPr>
        <w:t xml:space="preserve">od </w:t>
      </w:r>
      <w:r w:rsidR="00AE5C42" w:rsidRPr="008A72C2">
        <w:rPr>
          <w:rFonts w:ascii="Arial" w:hAnsi="Arial" w:cs="Arial"/>
          <w:b/>
          <w:sz w:val="24"/>
          <w:szCs w:val="24"/>
        </w:rPr>
        <w:t xml:space="preserve">wywrotnicy wagonowej WW2 </w:t>
      </w:r>
      <w:r w:rsidR="00684416" w:rsidRPr="008A72C2">
        <w:rPr>
          <w:rFonts w:ascii="Arial" w:hAnsi="Arial" w:cs="Arial"/>
          <w:b/>
          <w:sz w:val="24"/>
          <w:szCs w:val="24"/>
        </w:rPr>
        <w:t>do palników pyłow</w:t>
      </w:r>
      <w:r w:rsidR="00165A0E" w:rsidRPr="008A72C2">
        <w:rPr>
          <w:rFonts w:ascii="Arial" w:hAnsi="Arial" w:cs="Arial"/>
          <w:b/>
          <w:sz w:val="24"/>
          <w:szCs w:val="24"/>
        </w:rPr>
        <w:t xml:space="preserve">ych </w:t>
      </w:r>
      <w:r w:rsidR="00AE5C42" w:rsidRPr="008A72C2">
        <w:rPr>
          <w:rFonts w:ascii="Arial" w:hAnsi="Arial" w:cs="Arial"/>
          <w:b/>
          <w:sz w:val="24"/>
          <w:szCs w:val="24"/>
        </w:rPr>
        <w:t>wraz z infrastrukturą towarzyszącą</w:t>
      </w:r>
      <w:r w:rsidR="00E734D5" w:rsidRPr="008A72C2">
        <w:rPr>
          <w:rFonts w:ascii="Arial" w:hAnsi="Arial" w:cs="Arial"/>
          <w:b/>
          <w:sz w:val="24"/>
          <w:szCs w:val="24"/>
        </w:rPr>
        <w:t xml:space="preserve"> z co najmniej minimalnymi wymaganiami bezpieczeństwa</w:t>
      </w:r>
      <w:r>
        <w:rPr>
          <w:rFonts w:ascii="Arial" w:hAnsi="Arial" w:cs="Arial"/>
          <w:b/>
          <w:sz w:val="24"/>
          <w:szCs w:val="24"/>
        </w:rPr>
        <w:t>”</w:t>
      </w:r>
    </w:p>
    <w:bookmarkEnd w:id="0"/>
    <w:p w14:paraId="5A108C43" w14:textId="77777777" w:rsidR="006C4BA1" w:rsidRPr="00E734D5" w:rsidRDefault="006C4BA1" w:rsidP="000C14A1">
      <w:pPr>
        <w:spacing w:before="120" w:after="120" w:line="23" w:lineRule="atLeast"/>
        <w:ind w:firstLine="284"/>
        <w:rPr>
          <w:rFonts w:ascii="Arial" w:hAnsi="Arial" w:cs="Arial"/>
        </w:rPr>
      </w:pPr>
    </w:p>
    <w:p w14:paraId="47E1CFB0" w14:textId="77777777" w:rsidR="006C4BA1" w:rsidRPr="00E734D5" w:rsidRDefault="006C4BA1" w:rsidP="000C14A1">
      <w:pPr>
        <w:spacing w:before="120" w:after="120" w:line="23" w:lineRule="atLeast"/>
        <w:ind w:firstLine="284"/>
        <w:rPr>
          <w:rFonts w:ascii="Arial" w:hAnsi="Arial" w:cs="Arial"/>
        </w:rPr>
      </w:pPr>
    </w:p>
    <w:p w14:paraId="3CE97B9D" w14:textId="77777777" w:rsidR="00193291" w:rsidRPr="00E734D5" w:rsidRDefault="00193291" w:rsidP="00990A43">
      <w:pPr>
        <w:spacing w:before="120" w:after="120" w:line="23" w:lineRule="atLeast"/>
        <w:ind w:firstLine="284"/>
        <w:rPr>
          <w:rFonts w:ascii="Arial" w:hAnsi="Arial" w:cs="Arial"/>
        </w:rPr>
      </w:pPr>
    </w:p>
    <w:p w14:paraId="6438065B" w14:textId="77777777" w:rsidR="004F10FE" w:rsidRPr="00E734D5" w:rsidRDefault="004F10FE" w:rsidP="0003621E">
      <w:pPr>
        <w:spacing w:before="120" w:after="120" w:line="23" w:lineRule="atLeast"/>
        <w:ind w:firstLine="284"/>
        <w:jc w:val="center"/>
        <w:rPr>
          <w:rFonts w:ascii="Arial" w:hAnsi="Arial" w:cs="Arial"/>
        </w:rPr>
      </w:pPr>
    </w:p>
    <w:p w14:paraId="5458C678" w14:textId="77777777" w:rsidR="004F10FE" w:rsidRPr="00E734D5" w:rsidRDefault="004F10FE" w:rsidP="0003621E">
      <w:pPr>
        <w:spacing w:before="120" w:after="120" w:line="23" w:lineRule="atLeast"/>
        <w:ind w:firstLine="284"/>
        <w:jc w:val="center"/>
        <w:rPr>
          <w:rFonts w:ascii="Arial" w:hAnsi="Arial" w:cs="Arial"/>
        </w:rPr>
      </w:pPr>
    </w:p>
    <w:p w14:paraId="6CC2DBA2" w14:textId="77777777" w:rsidR="004F10FE" w:rsidRPr="00E734D5" w:rsidRDefault="004F10FE" w:rsidP="0003621E">
      <w:pPr>
        <w:spacing w:before="120" w:after="120" w:line="23" w:lineRule="atLeast"/>
        <w:ind w:firstLine="284"/>
        <w:jc w:val="center"/>
        <w:rPr>
          <w:rFonts w:ascii="Arial" w:hAnsi="Arial" w:cs="Arial"/>
        </w:rPr>
      </w:pPr>
    </w:p>
    <w:p w14:paraId="0A70C13A" w14:textId="77777777" w:rsidR="004F10FE" w:rsidRPr="00E734D5" w:rsidRDefault="004F10FE" w:rsidP="0003621E">
      <w:pPr>
        <w:spacing w:before="120" w:after="120" w:line="23" w:lineRule="atLeast"/>
        <w:ind w:firstLine="284"/>
        <w:jc w:val="center"/>
        <w:rPr>
          <w:rFonts w:ascii="Arial" w:hAnsi="Arial" w:cs="Arial"/>
        </w:rPr>
      </w:pPr>
    </w:p>
    <w:p w14:paraId="22B18CCA" w14:textId="77777777" w:rsidR="004F10FE" w:rsidRPr="00E734D5" w:rsidRDefault="004F10FE" w:rsidP="0003621E">
      <w:pPr>
        <w:spacing w:before="120" w:after="120" w:line="23" w:lineRule="atLeast"/>
        <w:ind w:firstLine="284"/>
        <w:jc w:val="center"/>
        <w:rPr>
          <w:rFonts w:ascii="Arial" w:hAnsi="Arial" w:cs="Arial"/>
        </w:rPr>
      </w:pPr>
    </w:p>
    <w:p w14:paraId="1072D623" w14:textId="77777777" w:rsidR="004F10FE" w:rsidRPr="00E734D5" w:rsidRDefault="004F10FE" w:rsidP="0003621E">
      <w:pPr>
        <w:spacing w:before="120" w:after="120" w:line="23" w:lineRule="atLeast"/>
        <w:ind w:firstLine="284"/>
        <w:jc w:val="center"/>
        <w:rPr>
          <w:rFonts w:ascii="Arial" w:hAnsi="Arial" w:cs="Arial"/>
        </w:rPr>
      </w:pPr>
    </w:p>
    <w:p w14:paraId="208DAB66" w14:textId="77777777" w:rsidR="004F10FE" w:rsidRPr="00E734D5" w:rsidRDefault="004F10FE" w:rsidP="0003621E">
      <w:pPr>
        <w:spacing w:before="120" w:after="120" w:line="23" w:lineRule="atLeast"/>
        <w:ind w:firstLine="284"/>
        <w:jc w:val="center"/>
        <w:rPr>
          <w:rFonts w:ascii="Arial" w:hAnsi="Arial" w:cs="Arial"/>
        </w:rPr>
      </w:pPr>
    </w:p>
    <w:p w14:paraId="75F521BF" w14:textId="77777777" w:rsidR="004F10FE" w:rsidRPr="00E734D5" w:rsidRDefault="004F10FE" w:rsidP="0003621E">
      <w:pPr>
        <w:spacing w:before="120" w:after="120" w:line="23" w:lineRule="atLeast"/>
        <w:ind w:firstLine="284"/>
        <w:jc w:val="center"/>
        <w:rPr>
          <w:rFonts w:ascii="Arial" w:hAnsi="Arial" w:cs="Arial"/>
        </w:rPr>
      </w:pPr>
    </w:p>
    <w:p w14:paraId="581C9758" w14:textId="77777777" w:rsidR="004F10FE" w:rsidRPr="00E734D5" w:rsidRDefault="004F10FE" w:rsidP="0003621E">
      <w:pPr>
        <w:spacing w:before="120" w:after="120" w:line="23" w:lineRule="atLeast"/>
        <w:ind w:firstLine="284"/>
        <w:jc w:val="center"/>
        <w:rPr>
          <w:rFonts w:ascii="Arial" w:hAnsi="Arial" w:cs="Arial"/>
        </w:rPr>
      </w:pPr>
    </w:p>
    <w:p w14:paraId="5BE6E7A7" w14:textId="77777777" w:rsidR="004F10FE" w:rsidRPr="00E734D5" w:rsidRDefault="004F10FE" w:rsidP="0003621E">
      <w:pPr>
        <w:spacing w:before="120" w:after="120" w:line="23" w:lineRule="atLeast"/>
        <w:ind w:firstLine="284"/>
        <w:jc w:val="center"/>
        <w:rPr>
          <w:rFonts w:ascii="Arial" w:hAnsi="Arial" w:cs="Arial"/>
        </w:rPr>
      </w:pPr>
    </w:p>
    <w:p w14:paraId="4451E5F5" w14:textId="77777777" w:rsidR="004F10FE" w:rsidRPr="00E734D5" w:rsidRDefault="004F10FE" w:rsidP="0003621E">
      <w:pPr>
        <w:spacing w:before="120" w:after="120" w:line="23" w:lineRule="atLeast"/>
        <w:ind w:firstLine="284"/>
        <w:jc w:val="center"/>
        <w:rPr>
          <w:rFonts w:ascii="Arial" w:hAnsi="Arial" w:cs="Arial"/>
        </w:rPr>
      </w:pPr>
    </w:p>
    <w:p w14:paraId="14EFBE40" w14:textId="77777777" w:rsidR="004F10FE" w:rsidRPr="00E734D5" w:rsidRDefault="004F10FE" w:rsidP="0003621E">
      <w:pPr>
        <w:spacing w:before="120" w:after="120" w:line="23" w:lineRule="atLeast"/>
        <w:ind w:firstLine="284"/>
        <w:jc w:val="center"/>
        <w:rPr>
          <w:rFonts w:ascii="Arial" w:hAnsi="Arial" w:cs="Arial"/>
        </w:rPr>
      </w:pPr>
    </w:p>
    <w:p w14:paraId="4C625359" w14:textId="77777777" w:rsidR="004F10FE" w:rsidRPr="00E734D5" w:rsidRDefault="004F10FE" w:rsidP="0003621E">
      <w:pPr>
        <w:spacing w:before="120" w:after="120" w:line="23" w:lineRule="atLeast"/>
        <w:ind w:firstLine="284"/>
        <w:jc w:val="center"/>
        <w:rPr>
          <w:rFonts w:ascii="Arial" w:hAnsi="Arial" w:cs="Arial"/>
        </w:rPr>
      </w:pPr>
    </w:p>
    <w:p w14:paraId="73245CB7" w14:textId="77777777" w:rsidR="004F10FE" w:rsidRPr="00E734D5" w:rsidRDefault="004F10FE" w:rsidP="0003621E">
      <w:pPr>
        <w:spacing w:before="120" w:after="120" w:line="23" w:lineRule="atLeast"/>
        <w:ind w:firstLine="284"/>
        <w:jc w:val="center"/>
        <w:rPr>
          <w:rFonts w:ascii="Arial" w:hAnsi="Arial" w:cs="Arial"/>
        </w:rPr>
      </w:pPr>
    </w:p>
    <w:p w14:paraId="5505BB16" w14:textId="77777777" w:rsidR="00D93A72" w:rsidRPr="00E734D5" w:rsidRDefault="00D55E0D" w:rsidP="0003621E">
      <w:pPr>
        <w:spacing w:before="120" w:after="120" w:line="23" w:lineRule="atLeast"/>
        <w:ind w:firstLine="284"/>
        <w:jc w:val="center"/>
        <w:rPr>
          <w:rFonts w:ascii="Arial" w:hAnsi="Arial" w:cs="Arial"/>
        </w:rPr>
      </w:pPr>
      <w:r w:rsidRPr="00E734D5">
        <w:rPr>
          <w:rFonts w:ascii="Arial" w:hAnsi="Arial" w:cs="Arial"/>
        </w:rPr>
        <w:t xml:space="preserve">Zawada, </w:t>
      </w:r>
      <w:r w:rsidR="00250740" w:rsidRPr="00E734D5">
        <w:rPr>
          <w:rFonts w:ascii="Arial" w:hAnsi="Arial" w:cs="Arial"/>
        </w:rPr>
        <w:t>Kwiecień 2025 r.</w:t>
      </w:r>
    </w:p>
    <w:p w14:paraId="57E71654" w14:textId="77777777" w:rsidR="00BF050B" w:rsidRPr="00E734D5" w:rsidRDefault="00BF050B" w:rsidP="00BF050B">
      <w:pPr>
        <w:tabs>
          <w:tab w:val="left" w:pos="3382"/>
        </w:tabs>
        <w:spacing w:before="120" w:after="120" w:line="23" w:lineRule="atLeast"/>
        <w:ind w:firstLine="284"/>
        <w:rPr>
          <w:rFonts w:ascii="Arial" w:hAnsi="Arial" w:cs="Arial"/>
        </w:rPr>
      </w:pPr>
      <w:r w:rsidRPr="00E734D5">
        <w:rPr>
          <w:rFonts w:ascii="Arial" w:hAnsi="Arial" w:cs="Arial"/>
        </w:rPr>
        <w:tab/>
      </w:r>
    </w:p>
    <w:p w14:paraId="57507E77" w14:textId="77777777" w:rsidR="00D55E0D" w:rsidRPr="00E734D5" w:rsidRDefault="00D55E0D" w:rsidP="00E734D5">
      <w:pPr>
        <w:tabs>
          <w:tab w:val="left" w:pos="3402"/>
        </w:tabs>
        <w:spacing w:before="120" w:after="120" w:line="23" w:lineRule="atLeast"/>
        <w:ind w:firstLine="284"/>
        <w:rPr>
          <w:rFonts w:ascii="Arial" w:eastAsia="Times New Roman" w:hAnsi="Arial" w:cs="Arial"/>
          <w:b/>
          <w:lang w:eastAsia="pl-PL"/>
        </w:rPr>
      </w:pPr>
      <w:r w:rsidRPr="00E734D5">
        <w:rPr>
          <w:rFonts w:ascii="Arial" w:hAnsi="Arial" w:cs="Arial"/>
        </w:rPr>
        <w:br w:type="page"/>
      </w:r>
      <w:r w:rsidRPr="00E734D5">
        <w:rPr>
          <w:rFonts w:ascii="Arial" w:eastAsia="Times New Roman" w:hAnsi="Arial" w:cs="Arial"/>
          <w:b/>
          <w:lang w:eastAsia="pl-PL"/>
        </w:rPr>
        <w:lastRenderedPageBreak/>
        <w:t>KATEGORIA USŁUG WG KODU CPV</w:t>
      </w:r>
    </w:p>
    <w:p w14:paraId="46106EED" w14:textId="77777777" w:rsidR="00852A09" w:rsidRPr="00E734D5" w:rsidRDefault="00852A09" w:rsidP="00990A43">
      <w:pPr>
        <w:tabs>
          <w:tab w:val="left" w:pos="3402"/>
        </w:tabs>
        <w:spacing w:before="120" w:after="120" w:line="23" w:lineRule="atLeast"/>
        <w:ind w:firstLine="284"/>
        <w:jc w:val="both"/>
        <w:rPr>
          <w:rFonts w:ascii="Arial" w:eastAsia="Times New Roman" w:hAnsi="Arial" w:cs="Arial"/>
          <w:b/>
          <w:lang w:eastAsia="pl-PL"/>
        </w:rPr>
      </w:pPr>
    </w:p>
    <w:tbl>
      <w:tblPr>
        <w:tblStyle w:val="Tabela-Siatka"/>
        <w:tblW w:w="0" w:type="auto"/>
        <w:tblLook w:val="04A0" w:firstRow="1" w:lastRow="0" w:firstColumn="1" w:lastColumn="0" w:noHBand="0" w:noVBand="1"/>
      </w:tblPr>
      <w:tblGrid>
        <w:gridCol w:w="1980"/>
        <w:gridCol w:w="7082"/>
      </w:tblGrid>
      <w:tr w:rsidR="00852A09" w:rsidRPr="002F537E" w14:paraId="5759E466" w14:textId="77777777" w:rsidTr="00852A09">
        <w:trPr>
          <w:trHeight w:val="454"/>
        </w:trPr>
        <w:tc>
          <w:tcPr>
            <w:tcW w:w="1980" w:type="dxa"/>
            <w:vAlign w:val="center"/>
          </w:tcPr>
          <w:p w14:paraId="7F7C4FD0" w14:textId="77777777" w:rsidR="00852A09" w:rsidRPr="002F537E" w:rsidRDefault="00250740" w:rsidP="00852A09">
            <w:pPr>
              <w:spacing w:line="276" w:lineRule="auto"/>
              <w:jc w:val="both"/>
              <w:rPr>
                <w:rFonts w:ascii="Arial" w:eastAsia="Calibri" w:hAnsi="Arial" w:cs="Arial"/>
                <w:sz w:val="24"/>
                <w:szCs w:val="24"/>
              </w:rPr>
            </w:pPr>
            <w:r w:rsidRPr="002F537E">
              <w:rPr>
                <w:rFonts w:ascii="Arial" w:eastAsia="Calibri" w:hAnsi="Arial" w:cs="Arial"/>
                <w:sz w:val="24"/>
                <w:szCs w:val="24"/>
              </w:rPr>
              <w:t>71350000-6</w:t>
            </w:r>
          </w:p>
        </w:tc>
        <w:tc>
          <w:tcPr>
            <w:tcW w:w="7082" w:type="dxa"/>
            <w:vAlign w:val="center"/>
          </w:tcPr>
          <w:p w14:paraId="5F0ED6F8" w14:textId="77777777" w:rsidR="00852A09" w:rsidRPr="002F537E" w:rsidRDefault="00250740" w:rsidP="00852A09">
            <w:pPr>
              <w:spacing w:line="276" w:lineRule="auto"/>
              <w:jc w:val="both"/>
              <w:rPr>
                <w:rFonts w:ascii="Arial" w:eastAsia="Calibri" w:hAnsi="Arial" w:cs="Arial"/>
                <w:sz w:val="24"/>
                <w:szCs w:val="24"/>
              </w:rPr>
            </w:pPr>
            <w:r w:rsidRPr="002F537E">
              <w:rPr>
                <w:rFonts w:ascii="Arial" w:eastAsia="Calibri" w:hAnsi="Arial" w:cs="Arial"/>
                <w:sz w:val="24"/>
                <w:szCs w:val="24"/>
              </w:rPr>
              <w:t xml:space="preserve">Usługi inżynieryjne, naukowe i techniczne </w:t>
            </w:r>
          </w:p>
        </w:tc>
      </w:tr>
      <w:tr w:rsidR="00852A09" w:rsidRPr="002F537E" w14:paraId="238DDA8B" w14:textId="77777777" w:rsidTr="00852A09">
        <w:trPr>
          <w:trHeight w:val="454"/>
        </w:trPr>
        <w:tc>
          <w:tcPr>
            <w:tcW w:w="1980" w:type="dxa"/>
            <w:vAlign w:val="center"/>
          </w:tcPr>
          <w:p w14:paraId="2E9C0402" w14:textId="77777777" w:rsidR="00852A09" w:rsidRPr="002F537E" w:rsidRDefault="00250740" w:rsidP="00852A09">
            <w:pPr>
              <w:spacing w:line="276" w:lineRule="auto"/>
              <w:jc w:val="both"/>
              <w:rPr>
                <w:rFonts w:ascii="Arial" w:eastAsia="Calibri" w:hAnsi="Arial" w:cs="Arial"/>
                <w:sz w:val="24"/>
                <w:szCs w:val="24"/>
              </w:rPr>
            </w:pPr>
            <w:r w:rsidRPr="002F537E">
              <w:rPr>
                <w:rFonts w:ascii="Arial" w:eastAsia="Calibri" w:hAnsi="Arial" w:cs="Arial"/>
                <w:sz w:val="24"/>
                <w:szCs w:val="24"/>
              </w:rPr>
              <w:t>71310000-4</w:t>
            </w:r>
          </w:p>
        </w:tc>
        <w:tc>
          <w:tcPr>
            <w:tcW w:w="7082" w:type="dxa"/>
            <w:vAlign w:val="center"/>
          </w:tcPr>
          <w:p w14:paraId="32528A3B" w14:textId="77777777" w:rsidR="00852A09" w:rsidRPr="002F537E" w:rsidRDefault="00250740" w:rsidP="00852A09">
            <w:pPr>
              <w:spacing w:line="276" w:lineRule="auto"/>
              <w:jc w:val="both"/>
              <w:rPr>
                <w:rFonts w:ascii="Arial" w:eastAsia="Calibri" w:hAnsi="Arial" w:cs="Arial"/>
                <w:sz w:val="24"/>
                <w:szCs w:val="24"/>
              </w:rPr>
            </w:pPr>
            <w:r w:rsidRPr="002F537E">
              <w:rPr>
                <w:rFonts w:ascii="Arial" w:eastAsia="Calibri" w:hAnsi="Arial" w:cs="Arial"/>
                <w:sz w:val="24"/>
                <w:szCs w:val="24"/>
              </w:rPr>
              <w:t>Doradcze usługi inżynieryjne i budowlane</w:t>
            </w:r>
          </w:p>
        </w:tc>
      </w:tr>
      <w:tr w:rsidR="00852A09" w:rsidRPr="002F537E" w14:paraId="7F9D6FA2" w14:textId="77777777" w:rsidTr="00852A09">
        <w:trPr>
          <w:trHeight w:val="454"/>
        </w:trPr>
        <w:tc>
          <w:tcPr>
            <w:tcW w:w="1980" w:type="dxa"/>
            <w:vAlign w:val="center"/>
          </w:tcPr>
          <w:p w14:paraId="1405C98F" w14:textId="77777777" w:rsidR="00852A09" w:rsidRPr="002F537E" w:rsidRDefault="00852A09" w:rsidP="00852A09">
            <w:pPr>
              <w:spacing w:line="276" w:lineRule="auto"/>
              <w:jc w:val="both"/>
              <w:rPr>
                <w:rFonts w:ascii="Arial" w:eastAsia="Calibri" w:hAnsi="Arial" w:cs="Arial"/>
                <w:sz w:val="24"/>
                <w:szCs w:val="24"/>
              </w:rPr>
            </w:pPr>
            <w:r w:rsidRPr="002F537E">
              <w:rPr>
                <w:rFonts w:ascii="Arial" w:hAnsi="Arial" w:cs="Arial"/>
                <w:sz w:val="24"/>
                <w:szCs w:val="24"/>
              </w:rPr>
              <w:t>71600000-4</w:t>
            </w:r>
          </w:p>
        </w:tc>
        <w:tc>
          <w:tcPr>
            <w:tcW w:w="7082" w:type="dxa"/>
            <w:vAlign w:val="center"/>
          </w:tcPr>
          <w:p w14:paraId="3D123C3B" w14:textId="77777777" w:rsidR="00852A09" w:rsidRPr="002F537E" w:rsidRDefault="00852A09" w:rsidP="00852A09">
            <w:pPr>
              <w:spacing w:line="276" w:lineRule="auto"/>
              <w:jc w:val="both"/>
              <w:rPr>
                <w:rFonts w:ascii="Arial" w:eastAsia="Calibri" w:hAnsi="Arial" w:cs="Arial"/>
                <w:sz w:val="24"/>
                <w:szCs w:val="24"/>
              </w:rPr>
            </w:pPr>
            <w:r w:rsidRPr="002F537E">
              <w:rPr>
                <w:rFonts w:ascii="Arial" w:hAnsi="Arial" w:cs="Arial"/>
                <w:sz w:val="24"/>
                <w:szCs w:val="24"/>
              </w:rPr>
              <w:t>Usługi w zakresie testowania technicznego, analizy i konsultacji technicznej</w:t>
            </w:r>
          </w:p>
        </w:tc>
      </w:tr>
    </w:tbl>
    <w:p w14:paraId="55D08FA3" w14:textId="77777777" w:rsidR="00D55E0D" w:rsidRPr="00E734D5" w:rsidRDefault="00D55E0D" w:rsidP="005A2547">
      <w:pPr>
        <w:tabs>
          <w:tab w:val="left" w:pos="3402"/>
        </w:tabs>
        <w:spacing w:before="120" w:after="120" w:line="23" w:lineRule="atLeast"/>
        <w:jc w:val="both"/>
        <w:rPr>
          <w:rFonts w:ascii="Arial" w:eastAsia="Times New Roman" w:hAnsi="Arial" w:cs="Arial"/>
          <w:b/>
          <w:lang w:eastAsia="pl-PL"/>
        </w:rPr>
      </w:pPr>
    </w:p>
    <w:p w14:paraId="3D234EBC" w14:textId="77777777" w:rsidR="00852A09" w:rsidRPr="00E734D5" w:rsidRDefault="00852A09" w:rsidP="005A2547">
      <w:pPr>
        <w:tabs>
          <w:tab w:val="left" w:pos="3402"/>
        </w:tabs>
        <w:spacing w:before="120" w:after="120" w:line="23" w:lineRule="atLeast"/>
        <w:jc w:val="both"/>
        <w:rPr>
          <w:rFonts w:ascii="Arial" w:eastAsia="Times New Roman" w:hAnsi="Arial" w:cs="Arial"/>
          <w:b/>
          <w:lang w:eastAsia="pl-PL"/>
        </w:rPr>
      </w:pPr>
    </w:p>
    <w:tbl>
      <w:tblPr>
        <w:tblW w:w="91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34"/>
        <w:gridCol w:w="3035"/>
        <w:gridCol w:w="3035"/>
      </w:tblGrid>
      <w:tr w:rsidR="00F13569" w:rsidRPr="00E734D5" w14:paraId="47143E65" w14:textId="77777777" w:rsidTr="00000CE7">
        <w:trPr>
          <w:trHeight w:val="358"/>
        </w:trPr>
        <w:tc>
          <w:tcPr>
            <w:tcW w:w="3034" w:type="dxa"/>
            <w:shd w:val="clear" w:color="auto" w:fill="F2F2F2" w:themeFill="background1" w:themeFillShade="F2"/>
            <w:vAlign w:val="center"/>
          </w:tcPr>
          <w:p w14:paraId="0E905911" w14:textId="77777777" w:rsidR="00F13569" w:rsidRPr="00E734D5" w:rsidRDefault="00F13569" w:rsidP="00990A43">
            <w:pPr>
              <w:spacing w:before="120" w:after="120" w:line="23" w:lineRule="atLeast"/>
              <w:ind w:firstLine="284"/>
              <w:jc w:val="both"/>
              <w:rPr>
                <w:rFonts w:ascii="Arial" w:hAnsi="Arial" w:cs="Arial"/>
                <w:i/>
              </w:rPr>
            </w:pPr>
            <w:r w:rsidRPr="00E734D5">
              <w:rPr>
                <w:rFonts w:ascii="Arial" w:hAnsi="Arial" w:cs="Arial"/>
                <w:i/>
              </w:rPr>
              <w:t>sporządził:</w:t>
            </w:r>
          </w:p>
        </w:tc>
        <w:tc>
          <w:tcPr>
            <w:tcW w:w="3035" w:type="dxa"/>
            <w:shd w:val="clear" w:color="auto" w:fill="F2F2F2" w:themeFill="background1" w:themeFillShade="F2"/>
            <w:vAlign w:val="center"/>
          </w:tcPr>
          <w:p w14:paraId="52B5A1B0" w14:textId="77777777" w:rsidR="00F13569" w:rsidRPr="00E734D5" w:rsidRDefault="00F13569" w:rsidP="00990A43">
            <w:pPr>
              <w:spacing w:before="120" w:after="120" w:line="23" w:lineRule="atLeast"/>
              <w:ind w:firstLine="284"/>
              <w:jc w:val="both"/>
              <w:rPr>
                <w:rFonts w:ascii="Arial" w:hAnsi="Arial" w:cs="Arial"/>
                <w:i/>
              </w:rPr>
            </w:pPr>
            <w:r w:rsidRPr="00E734D5">
              <w:rPr>
                <w:rFonts w:ascii="Arial" w:hAnsi="Arial" w:cs="Arial"/>
                <w:i/>
              </w:rPr>
              <w:t xml:space="preserve">sprawdził pod względem </w:t>
            </w:r>
          </w:p>
          <w:p w14:paraId="1D08C5D7" w14:textId="77777777" w:rsidR="00F13569" w:rsidRPr="00E734D5" w:rsidRDefault="00F13569" w:rsidP="00990A43">
            <w:pPr>
              <w:spacing w:before="120" w:after="120" w:line="23" w:lineRule="atLeast"/>
              <w:ind w:firstLine="284"/>
              <w:jc w:val="both"/>
              <w:rPr>
                <w:rFonts w:ascii="Arial" w:hAnsi="Arial" w:cs="Arial"/>
                <w:i/>
              </w:rPr>
            </w:pPr>
            <w:r w:rsidRPr="00E734D5">
              <w:rPr>
                <w:rFonts w:ascii="Arial" w:hAnsi="Arial" w:cs="Arial"/>
                <w:i/>
              </w:rPr>
              <w:t>merytorycznym:</w:t>
            </w:r>
          </w:p>
        </w:tc>
        <w:tc>
          <w:tcPr>
            <w:tcW w:w="3035" w:type="dxa"/>
            <w:shd w:val="clear" w:color="auto" w:fill="F2F2F2" w:themeFill="background1" w:themeFillShade="F2"/>
            <w:vAlign w:val="center"/>
          </w:tcPr>
          <w:p w14:paraId="749A87F8" w14:textId="77777777" w:rsidR="00F13569" w:rsidRPr="00E734D5" w:rsidRDefault="00F13569" w:rsidP="00990A43">
            <w:pPr>
              <w:spacing w:before="120" w:after="120" w:line="23" w:lineRule="atLeast"/>
              <w:ind w:firstLine="284"/>
              <w:jc w:val="both"/>
              <w:rPr>
                <w:rFonts w:ascii="Arial" w:hAnsi="Arial" w:cs="Arial"/>
                <w:i/>
              </w:rPr>
            </w:pPr>
            <w:r w:rsidRPr="00E734D5">
              <w:rPr>
                <w:rFonts w:ascii="Arial" w:hAnsi="Arial" w:cs="Arial"/>
                <w:i/>
              </w:rPr>
              <w:t xml:space="preserve">sprawdził pod względem </w:t>
            </w:r>
          </w:p>
          <w:p w14:paraId="675F1E24" w14:textId="77777777" w:rsidR="00F13569" w:rsidRPr="00E734D5" w:rsidRDefault="00F13569" w:rsidP="00990A43">
            <w:pPr>
              <w:spacing w:before="120" w:after="120" w:line="23" w:lineRule="atLeast"/>
              <w:ind w:firstLine="284"/>
              <w:jc w:val="both"/>
              <w:rPr>
                <w:rFonts w:ascii="Arial" w:hAnsi="Arial" w:cs="Arial"/>
                <w:i/>
              </w:rPr>
            </w:pPr>
            <w:r w:rsidRPr="00E734D5">
              <w:rPr>
                <w:rFonts w:ascii="Arial" w:hAnsi="Arial" w:cs="Arial"/>
                <w:i/>
              </w:rPr>
              <w:t>formalno-prawnym:</w:t>
            </w:r>
          </w:p>
        </w:tc>
      </w:tr>
      <w:tr w:rsidR="00F13569" w:rsidRPr="00E734D5" w14:paraId="0E49BB6B" w14:textId="77777777" w:rsidTr="00000CE7">
        <w:trPr>
          <w:trHeight w:val="1241"/>
        </w:trPr>
        <w:tc>
          <w:tcPr>
            <w:tcW w:w="3034" w:type="dxa"/>
          </w:tcPr>
          <w:p w14:paraId="6EAA7112" w14:textId="77777777" w:rsidR="00F13569" w:rsidRPr="00E734D5" w:rsidRDefault="00F13569" w:rsidP="00990A43">
            <w:pPr>
              <w:spacing w:before="120" w:after="120" w:line="23" w:lineRule="atLeast"/>
              <w:ind w:firstLine="284"/>
              <w:jc w:val="both"/>
              <w:rPr>
                <w:rFonts w:ascii="Arial" w:hAnsi="Arial" w:cs="Arial"/>
              </w:rPr>
            </w:pPr>
          </w:p>
          <w:p w14:paraId="1BC0AB37" w14:textId="77777777" w:rsidR="00F13569" w:rsidRPr="00E734D5" w:rsidRDefault="00F13569" w:rsidP="00990A43">
            <w:pPr>
              <w:spacing w:before="120" w:after="120" w:line="23" w:lineRule="atLeast"/>
              <w:ind w:left="-84" w:firstLine="284"/>
              <w:jc w:val="both"/>
              <w:rPr>
                <w:rFonts w:ascii="Arial" w:hAnsi="Arial" w:cs="Arial"/>
              </w:rPr>
            </w:pPr>
          </w:p>
          <w:p w14:paraId="49751135" w14:textId="77777777" w:rsidR="00F13569" w:rsidRPr="00E734D5" w:rsidRDefault="00F13569" w:rsidP="00990A43">
            <w:pPr>
              <w:spacing w:before="120" w:after="120" w:line="23" w:lineRule="atLeast"/>
              <w:ind w:firstLine="284"/>
              <w:jc w:val="both"/>
              <w:rPr>
                <w:rFonts w:ascii="Arial" w:hAnsi="Arial" w:cs="Arial"/>
              </w:rPr>
            </w:pPr>
          </w:p>
          <w:p w14:paraId="2B21E8E2" w14:textId="77777777" w:rsidR="00F13569" w:rsidRPr="00E734D5" w:rsidRDefault="00F13569" w:rsidP="00990A43">
            <w:pPr>
              <w:spacing w:before="120" w:after="120" w:line="23" w:lineRule="atLeast"/>
              <w:ind w:firstLine="284"/>
              <w:jc w:val="both"/>
              <w:rPr>
                <w:rFonts w:ascii="Arial" w:hAnsi="Arial" w:cs="Arial"/>
              </w:rPr>
            </w:pPr>
          </w:p>
          <w:p w14:paraId="4EEFFCA5" w14:textId="77777777" w:rsidR="00F13569" w:rsidRPr="00E734D5" w:rsidRDefault="00F13569" w:rsidP="00990A43">
            <w:pPr>
              <w:spacing w:before="120" w:after="120" w:line="23" w:lineRule="atLeast"/>
              <w:ind w:firstLine="284"/>
              <w:jc w:val="both"/>
              <w:rPr>
                <w:rFonts w:ascii="Arial" w:hAnsi="Arial" w:cs="Arial"/>
              </w:rPr>
            </w:pPr>
          </w:p>
          <w:p w14:paraId="67BC17E9" w14:textId="77777777" w:rsidR="00F13569" w:rsidRPr="00E734D5" w:rsidRDefault="00F13569" w:rsidP="00990A43">
            <w:pPr>
              <w:spacing w:before="120" w:after="120" w:line="23" w:lineRule="atLeast"/>
              <w:ind w:firstLine="284"/>
              <w:jc w:val="both"/>
              <w:rPr>
                <w:rFonts w:ascii="Arial" w:hAnsi="Arial" w:cs="Arial"/>
              </w:rPr>
            </w:pPr>
          </w:p>
          <w:p w14:paraId="35EE3AE9" w14:textId="77777777" w:rsidR="00F13569" w:rsidRPr="00E734D5" w:rsidRDefault="00F13569" w:rsidP="00990A43">
            <w:pPr>
              <w:spacing w:before="120" w:after="120" w:line="23" w:lineRule="atLeast"/>
              <w:ind w:firstLine="284"/>
              <w:jc w:val="both"/>
              <w:rPr>
                <w:rFonts w:ascii="Arial" w:hAnsi="Arial" w:cs="Arial"/>
              </w:rPr>
            </w:pPr>
          </w:p>
          <w:p w14:paraId="0F56BA64" w14:textId="77777777" w:rsidR="00F13569" w:rsidRPr="00E734D5" w:rsidRDefault="00F13569" w:rsidP="00990A43">
            <w:pPr>
              <w:spacing w:before="120" w:after="120" w:line="23" w:lineRule="atLeast"/>
              <w:ind w:firstLine="284"/>
              <w:jc w:val="both"/>
              <w:rPr>
                <w:rFonts w:ascii="Arial" w:hAnsi="Arial" w:cs="Arial"/>
              </w:rPr>
            </w:pPr>
          </w:p>
          <w:p w14:paraId="0D393538" w14:textId="77777777" w:rsidR="00F13569" w:rsidRPr="00E734D5" w:rsidRDefault="00F13569" w:rsidP="00990A43">
            <w:pPr>
              <w:spacing w:before="120" w:after="120" w:line="23" w:lineRule="atLeast"/>
              <w:ind w:firstLine="284"/>
              <w:jc w:val="both"/>
              <w:rPr>
                <w:rFonts w:ascii="Arial" w:hAnsi="Arial" w:cs="Arial"/>
              </w:rPr>
            </w:pPr>
          </w:p>
          <w:p w14:paraId="66BB633C" w14:textId="77777777" w:rsidR="00F13569" w:rsidRPr="00E734D5" w:rsidRDefault="00F13569" w:rsidP="00990A43">
            <w:pPr>
              <w:spacing w:before="120" w:after="120" w:line="23" w:lineRule="atLeast"/>
              <w:ind w:firstLine="284"/>
              <w:jc w:val="both"/>
              <w:rPr>
                <w:rFonts w:ascii="Arial" w:hAnsi="Arial" w:cs="Arial"/>
              </w:rPr>
            </w:pPr>
          </w:p>
          <w:p w14:paraId="3DDACFFC" w14:textId="77777777" w:rsidR="00F13569" w:rsidRPr="00E734D5" w:rsidRDefault="00F13569" w:rsidP="00990A43">
            <w:pPr>
              <w:spacing w:before="120" w:after="120" w:line="23" w:lineRule="atLeast"/>
              <w:ind w:firstLine="284"/>
              <w:jc w:val="both"/>
              <w:rPr>
                <w:rFonts w:ascii="Arial" w:hAnsi="Arial" w:cs="Arial"/>
              </w:rPr>
            </w:pPr>
          </w:p>
          <w:p w14:paraId="0E69D290" w14:textId="77777777" w:rsidR="00F13569" w:rsidRPr="00E734D5" w:rsidRDefault="00F13569" w:rsidP="00990A43">
            <w:pPr>
              <w:spacing w:before="120" w:after="120" w:line="23" w:lineRule="atLeast"/>
              <w:ind w:firstLine="284"/>
              <w:jc w:val="both"/>
              <w:rPr>
                <w:rFonts w:ascii="Arial" w:hAnsi="Arial" w:cs="Arial"/>
              </w:rPr>
            </w:pPr>
          </w:p>
        </w:tc>
        <w:tc>
          <w:tcPr>
            <w:tcW w:w="3035" w:type="dxa"/>
          </w:tcPr>
          <w:p w14:paraId="0CBF93E4" w14:textId="77777777" w:rsidR="00F13569" w:rsidRPr="00E734D5" w:rsidRDefault="00F13569" w:rsidP="00990A43">
            <w:pPr>
              <w:spacing w:before="120" w:after="120" w:line="23" w:lineRule="atLeast"/>
              <w:ind w:firstLine="284"/>
              <w:jc w:val="both"/>
              <w:rPr>
                <w:rFonts w:ascii="Arial" w:hAnsi="Arial" w:cs="Arial"/>
              </w:rPr>
            </w:pPr>
          </w:p>
        </w:tc>
        <w:tc>
          <w:tcPr>
            <w:tcW w:w="3035" w:type="dxa"/>
          </w:tcPr>
          <w:p w14:paraId="2C99406F" w14:textId="77777777" w:rsidR="00F13569" w:rsidRPr="00E734D5" w:rsidRDefault="00F13569" w:rsidP="00990A43">
            <w:pPr>
              <w:spacing w:before="120" w:after="120" w:line="23" w:lineRule="atLeast"/>
              <w:ind w:firstLine="284"/>
              <w:jc w:val="both"/>
              <w:rPr>
                <w:rFonts w:ascii="Arial" w:hAnsi="Arial" w:cs="Arial"/>
              </w:rPr>
            </w:pPr>
          </w:p>
        </w:tc>
      </w:tr>
    </w:tbl>
    <w:p w14:paraId="3DA7AA39" w14:textId="77777777" w:rsidR="00D55E0D" w:rsidRPr="00E734D5" w:rsidRDefault="00D55E0D" w:rsidP="00990A43">
      <w:pPr>
        <w:tabs>
          <w:tab w:val="left" w:pos="3402"/>
        </w:tabs>
        <w:spacing w:before="120" w:after="120" w:line="23" w:lineRule="atLeast"/>
        <w:ind w:firstLine="284"/>
        <w:jc w:val="both"/>
        <w:rPr>
          <w:rFonts w:ascii="Arial" w:eastAsia="Times New Roman" w:hAnsi="Arial" w:cs="Arial"/>
          <w:lang w:eastAsia="pl-PL"/>
        </w:rPr>
      </w:pPr>
    </w:p>
    <w:p w14:paraId="643A28F1" w14:textId="77777777" w:rsidR="00D55E0D" w:rsidRPr="00E734D5" w:rsidRDefault="00D55E0D" w:rsidP="00990A43">
      <w:pPr>
        <w:spacing w:before="120" w:after="120" w:line="23" w:lineRule="atLeast"/>
        <w:ind w:firstLine="284"/>
        <w:rPr>
          <w:rFonts w:ascii="Arial" w:hAnsi="Arial" w:cs="Arial"/>
        </w:rPr>
      </w:pPr>
    </w:p>
    <w:p w14:paraId="26419665" w14:textId="77777777" w:rsidR="00D55E0D" w:rsidRPr="00E734D5" w:rsidRDefault="00D55E0D" w:rsidP="00990A43">
      <w:pPr>
        <w:spacing w:before="120" w:after="120" w:line="23" w:lineRule="atLeast"/>
        <w:ind w:firstLine="284"/>
        <w:rPr>
          <w:rFonts w:ascii="Arial" w:hAnsi="Arial" w:cs="Arial"/>
        </w:rPr>
      </w:pPr>
    </w:p>
    <w:p w14:paraId="3D33694C" w14:textId="77777777" w:rsidR="00D55E0D" w:rsidRPr="00E734D5" w:rsidRDefault="00D55E0D" w:rsidP="00990A43">
      <w:pPr>
        <w:spacing w:before="120" w:after="120" w:line="23" w:lineRule="atLeast"/>
        <w:ind w:firstLine="284"/>
        <w:rPr>
          <w:rFonts w:ascii="Arial" w:hAnsi="Arial" w:cs="Arial"/>
        </w:rPr>
      </w:pPr>
    </w:p>
    <w:p w14:paraId="785B62D2" w14:textId="77777777" w:rsidR="00D55E0D" w:rsidRPr="00E734D5" w:rsidRDefault="00D55E0D" w:rsidP="00990A43">
      <w:pPr>
        <w:spacing w:before="120" w:after="120" w:line="23" w:lineRule="atLeast"/>
        <w:ind w:firstLine="284"/>
        <w:rPr>
          <w:rFonts w:ascii="Arial" w:hAnsi="Arial" w:cs="Arial"/>
        </w:rPr>
      </w:pPr>
    </w:p>
    <w:p w14:paraId="64EB06CD" w14:textId="77777777" w:rsidR="00D55E0D" w:rsidRPr="00E734D5" w:rsidRDefault="00D55E0D" w:rsidP="00990A43">
      <w:pPr>
        <w:spacing w:before="120" w:after="120" w:line="23" w:lineRule="atLeast"/>
        <w:ind w:firstLine="284"/>
        <w:rPr>
          <w:rFonts w:ascii="Arial" w:hAnsi="Arial" w:cs="Arial"/>
        </w:rPr>
      </w:pPr>
    </w:p>
    <w:p w14:paraId="2770D1B2" w14:textId="77777777" w:rsidR="00D55E0D" w:rsidRPr="00E734D5" w:rsidRDefault="00D55E0D" w:rsidP="00990A43">
      <w:pPr>
        <w:spacing w:before="120" w:after="120" w:line="23" w:lineRule="atLeast"/>
        <w:ind w:firstLine="284"/>
        <w:rPr>
          <w:rFonts w:ascii="Arial" w:hAnsi="Arial" w:cs="Arial"/>
        </w:rPr>
      </w:pPr>
    </w:p>
    <w:p w14:paraId="2E2970BB" w14:textId="77777777" w:rsidR="00D55E0D" w:rsidRPr="00E734D5" w:rsidRDefault="00D55E0D" w:rsidP="00990A43">
      <w:pPr>
        <w:spacing w:before="120" w:after="120" w:line="23" w:lineRule="atLeast"/>
        <w:ind w:firstLine="284"/>
        <w:rPr>
          <w:rFonts w:ascii="Arial" w:hAnsi="Arial" w:cs="Arial"/>
        </w:rPr>
      </w:pPr>
    </w:p>
    <w:p w14:paraId="06D69253" w14:textId="77777777" w:rsidR="00D55E0D" w:rsidRPr="00E734D5" w:rsidRDefault="00D55E0D" w:rsidP="00990A43">
      <w:pPr>
        <w:spacing w:before="120" w:after="120" w:line="23" w:lineRule="atLeast"/>
        <w:ind w:firstLine="284"/>
        <w:rPr>
          <w:rFonts w:ascii="Arial" w:hAnsi="Arial" w:cs="Arial"/>
        </w:rPr>
      </w:pPr>
    </w:p>
    <w:p w14:paraId="70B82C34" w14:textId="77777777" w:rsidR="00D55E0D" w:rsidRPr="00E734D5" w:rsidRDefault="00D55E0D" w:rsidP="00990A43">
      <w:pPr>
        <w:spacing w:before="120" w:after="120" w:line="23" w:lineRule="atLeast"/>
        <w:ind w:firstLine="284"/>
        <w:rPr>
          <w:rFonts w:ascii="Arial" w:hAnsi="Arial" w:cs="Arial"/>
        </w:rPr>
      </w:pPr>
    </w:p>
    <w:p w14:paraId="6484AD9E" w14:textId="77777777" w:rsidR="00E27098" w:rsidRPr="00E734D5" w:rsidRDefault="00E27098" w:rsidP="00990A43">
      <w:pPr>
        <w:spacing w:before="120" w:after="120" w:line="23" w:lineRule="atLeast"/>
        <w:ind w:firstLine="284"/>
        <w:jc w:val="center"/>
        <w:rPr>
          <w:rFonts w:ascii="Arial" w:hAnsi="Arial" w:cs="Arial"/>
          <w:b/>
        </w:rPr>
      </w:pPr>
    </w:p>
    <w:p w14:paraId="51056170" w14:textId="77777777" w:rsidR="00E27098" w:rsidRPr="00E734D5" w:rsidRDefault="00E27098" w:rsidP="00990A43">
      <w:pPr>
        <w:spacing w:before="120" w:after="120" w:line="23" w:lineRule="atLeast"/>
        <w:ind w:firstLine="284"/>
        <w:jc w:val="center"/>
        <w:rPr>
          <w:rFonts w:ascii="Arial" w:hAnsi="Arial" w:cs="Arial"/>
          <w:b/>
        </w:rPr>
      </w:pPr>
    </w:p>
    <w:p w14:paraId="5677D3C3" w14:textId="77777777" w:rsidR="00E27098" w:rsidRPr="00E734D5" w:rsidRDefault="00E27098" w:rsidP="00990A43">
      <w:pPr>
        <w:spacing w:before="120" w:after="120" w:line="23" w:lineRule="atLeast"/>
        <w:ind w:firstLine="284"/>
        <w:jc w:val="center"/>
        <w:rPr>
          <w:rFonts w:ascii="Arial" w:hAnsi="Arial" w:cs="Arial"/>
          <w:b/>
        </w:rPr>
      </w:pPr>
    </w:p>
    <w:p w14:paraId="4E03C405" w14:textId="77777777" w:rsidR="00E27098" w:rsidRPr="00E734D5" w:rsidRDefault="00E27098" w:rsidP="00990A43">
      <w:pPr>
        <w:spacing w:before="120" w:after="120" w:line="23" w:lineRule="atLeast"/>
        <w:ind w:firstLine="284"/>
        <w:jc w:val="center"/>
        <w:rPr>
          <w:rFonts w:ascii="Arial" w:hAnsi="Arial" w:cs="Arial"/>
          <w:b/>
        </w:rPr>
      </w:pPr>
    </w:p>
    <w:p w14:paraId="0183C80A" w14:textId="77777777" w:rsidR="00E27098" w:rsidRPr="00E734D5" w:rsidRDefault="00E27098" w:rsidP="00990A43">
      <w:pPr>
        <w:spacing w:before="120" w:after="120" w:line="23" w:lineRule="atLeast"/>
        <w:ind w:firstLine="284"/>
        <w:jc w:val="center"/>
        <w:rPr>
          <w:rFonts w:ascii="Arial" w:hAnsi="Arial" w:cs="Arial"/>
          <w:b/>
        </w:rPr>
      </w:pPr>
    </w:p>
    <w:p w14:paraId="379DE167" w14:textId="77777777" w:rsidR="00E27098" w:rsidRPr="00E734D5" w:rsidRDefault="00E27098" w:rsidP="00990A43">
      <w:pPr>
        <w:spacing w:before="120" w:after="120" w:line="23" w:lineRule="atLeast"/>
        <w:ind w:firstLine="284"/>
        <w:jc w:val="center"/>
        <w:rPr>
          <w:rFonts w:ascii="Arial" w:hAnsi="Arial" w:cs="Arial"/>
          <w:b/>
        </w:rPr>
      </w:pPr>
    </w:p>
    <w:p w14:paraId="3EDD07FB" w14:textId="77777777" w:rsidR="00E27098" w:rsidRPr="00E734D5" w:rsidRDefault="00E27098" w:rsidP="00990A43">
      <w:pPr>
        <w:spacing w:before="120" w:after="120" w:line="23" w:lineRule="atLeast"/>
        <w:ind w:firstLine="284"/>
        <w:jc w:val="center"/>
        <w:rPr>
          <w:rFonts w:ascii="Arial" w:hAnsi="Arial" w:cs="Arial"/>
          <w:b/>
        </w:rPr>
      </w:pPr>
    </w:p>
    <w:p w14:paraId="40880C23" w14:textId="77777777" w:rsidR="00D55E0D" w:rsidRPr="002F537E" w:rsidRDefault="00D55E0D" w:rsidP="00990A43">
      <w:pPr>
        <w:spacing w:before="120" w:after="120" w:line="23" w:lineRule="atLeast"/>
        <w:ind w:firstLine="284"/>
        <w:jc w:val="center"/>
        <w:rPr>
          <w:rFonts w:ascii="Arial" w:hAnsi="Arial" w:cs="Arial"/>
          <w:b/>
          <w:sz w:val="24"/>
          <w:szCs w:val="24"/>
        </w:rPr>
      </w:pPr>
      <w:r w:rsidRPr="002F537E">
        <w:rPr>
          <w:rFonts w:ascii="Arial" w:hAnsi="Arial" w:cs="Arial"/>
          <w:b/>
          <w:sz w:val="24"/>
          <w:szCs w:val="24"/>
        </w:rPr>
        <w:t>ZAKRES RZECZOWY I TECHNICZNY</w:t>
      </w:r>
    </w:p>
    <w:p w14:paraId="3E468065" w14:textId="77777777" w:rsidR="00D55E0D" w:rsidRPr="00E734D5" w:rsidRDefault="00D55E0D" w:rsidP="00990A43">
      <w:pPr>
        <w:spacing w:before="120" w:after="120" w:line="23" w:lineRule="atLeast"/>
        <w:ind w:firstLine="284"/>
        <w:rPr>
          <w:rFonts w:ascii="Arial" w:hAnsi="Arial" w:cs="Arial"/>
        </w:rPr>
      </w:pPr>
    </w:p>
    <w:p w14:paraId="31B868D3" w14:textId="77777777" w:rsidR="00D55E0D" w:rsidRPr="00E734D5" w:rsidRDefault="00D55E0D" w:rsidP="00990A43">
      <w:pPr>
        <w:spacing w:before="120" w:after="120" w:line="23" w:lineRule="atLeast"/>
        <w:ind w:firstLine="284"/>
        <w:rPr>
          <w:rFonts w:ascii="Arial" w:hAnsi="Arial" w:cs="Arial"/>
        </w:rPr>
      </w:pPr>
    </w:p>
    <w:p w14:paraId="0A9A4118" w14:textId="77777777" w:rsidR="00D55E0D" w:rsidRPr="00E734D5" w:rsidRDefault="00D55E0D" w:rsidP="00990A43">
      <w:pPr>
        <w:spacing w:before="120" w:after="120" w:line="23" w:lineRule="atLeast"/>
        <w:ind w:firstLine="284"/>
        <w:rPr>
          <w:rFonts w:ascii="Arial" w:hAnsi="Arial" w:cs="Arial"/>
        </w:rPr>
      </w:pPr>
    </w:p>
    <w:p w14:paraId="5ABFF269" w14:textId="77777777" w:rsidR="00D55E0D" w:rsidRPr="00E734D5" w:rsidRDefault="00D55E0D" w:rsidP="00990A43">
      <w:pPr>
        <w:spacing w:before="120" w:after="120" w:line="23" w:lineRule="atLeast"/>
        <w:ind w:firstLine="284"/>
        <w:rPr>
          <w:rFonts w:ascii="Arial" w:hAnsi="Arial" w:cs="Arial"/>
        </w:rPr>
      </w:pPr>
    </w:p>
    <w:p w14:paraId="10C384EF" w14:textId="77777777" w:rsidR="00D55E0D" w:rsidRPr="00E734D5" w:rsidRDefault="00D55E0D" w:rsidP="00990A43">
      <w:pPr>
        <w:spacing w:before="120" w:after="120" w:line="23" w:lineRule="atLeast"/>
        <w:ind w:firstLine="284"/>
        <w:rPr>
          <w:rFonts w:ascii="Arial" w:hAnsi="Arial" w:cs="Arial"/>
        </w:rPr>
      </w:pPr>
    </w:p>
    <w:p w14:paraId="37CF6FAF" w14:textId="77777777" w:rsidR="00D55E0D" w:rsidRPr="00E734D5" w:rsidRDefault="00D55E0D" w:rsidP="00990A43">
      <w:pPr>
        <w:spacing w:before="120" w:after="120" w:line="23" w:lineRule="atLeast"/>
        <w:ind w:firstLine="284"/>
        <w:rPr>
          <w:rFonts w:ascii="Arial" w:hAnsi="Arial" w:cs="Arial"/>
        </w:rPr>
      </w:pPr>
    </w:p>
    <w:p w14:paraId="2BFC6285" w14:textId="77777777" w:rsidR="00D55E0D" w:rsidRPr="00E734D5" w:rsidRDefault="00D55E0D" w:rsidP="00990A43">
      <w:pPr>
        <w:spacing w:before="120" w:after="120" w:line="23" w:lineRule="atLeast"/>
        <w:ind w:firstLine="284"/>
        <w:rPr>
          <w:rFonts w:ascii="Arial" w:hAnsi="Arial" w:cs="Arial"/>
        </w:rPr>
      </w:pPr>
    </w:p>
    <w:p w14:paraId="0C5C48E8" w14:textId="77777777" w:rsidR="00D55E0D" w:rsidRPr="00E734D5" w:rsidRDefault="00D55E0D" w:rsidP="00990A43">
      <w:pPr>
        <w:spacing w:before="120" w:after="120" w:line="23" w:lineRule="atLeast"/>
        <w:ind w:firstLine="284"/>
        <w:rPr>
          <w:rFonts w:ascii="Arial" w:hAnsi="Arial" w:cs="Arial"/>
        </w:rPr>
      </w:pPr>
    </w:p>
    <w:p w14:paraId="4B65B5C9" w14:textId="77777777" w:rsidR="00D55E0D" w:rsidRPr="00E734D5" w:rsidRDefault="00D55E0D" w:rsidP="00990A43">
      <w:pPr>
        <w:spacing w:before="120" w:after="120" w:line="23" w:lineRule="atLeast"/>
        <w:ind w:firstLine="284"/>
        <w:rPr>
          <w:rFonts w:ascii="Arial" w:hAnsi="Arial" w:cs="Arial"/>
        </w:rPr>
      </w:pPr>
    </w:p>
    <w:p w14:paraId="17FBC121" w14:textId="77777777" w:rsidR="00D55E0D" w:rsidRPr="00E734D5" w:rsidRDefault="00D55E0D" w:rsidP="00990A43">
      <w:pPr>
        <w:spacing w:before="120" w:after="120" w:line="23" w:lineRule="atLeast"/>
        <w:ind w:firstLine="284"/>
        <w:rPr>
          <w:rFonts w:ascii="Arial" w:hAnsi="Arial" w:cs="Arial"/>
        </w:rPr>
      </w:pPr>
    </w:p>
    <w:p w14:paraId="302CD20D" w14:textId="77777777" w:rsidR="00D55E0D" w:rsidRPr="00E734D5" w:rsidRDefault="00D55E0D" w:rsidP="00990A43">
      <w:pPr>
        <w:spacing w:before="120" w:after="120" w:line="23" w:lineRule="atLeast"/>
        <w:ind w:firstLine="284"/>
        <w:rPr>
          <w:rFonts w:ascii="Arial" w:hAnsi="Arial" w:cs="Arial"/>
        </w:rPr>
      </w:pPr>
    </w:p>
    <w:p w14:paraId="42830601" w14:textId="77777777" w:rsidR="00D55E0D" w:rsidRPr="00E734D5" w:rsidRDefault="00D55E0D" w:rsidP="00990A43">
      <w:pPr>
        <w:spacing w:before="120" w:after="120" w:line="23" w:lineRule="atLeast"/>
        <w:ind w:firstLine="284"/>
        <w:rPr>
          <w:rFonts w:ascii="Arial" w:hAnsi="Arial" w:cs="Arial"/>
        </w:rPr>
      </w:pPr>
    </w:p>
    <w:p w14:paraId="378A2091" w14:textId="77777777" w:rsidR="00D55E0D" w:rsidRPr="00E734D5" w:rsidRDefault="00D93A72" w:rsidP="00990A43">
      <w:pPr>
        <w:spacing w:before="120" w:after="120" w:line="23" w:lineRule="atLeast"/>
        <w:ind w:firstLine="284"/>
        <w:jc w:val="center"/>
        <w:rPr>
          <w:rFonts w:ascii="Arial" w:hAnsi="Arial" w:cs="Arial"/>
        </w:rPr>
      </w:pPr>
      <w:r w:rsidRPr="00E734D5">
        <w:rPr>
          <w:rFonts w:ascii="Arial" w:hAnsi="Arial" w:cs="Arial"/>
        </w:rPr>
        <w:t>.</w:t>
      </w:r>
    </w:p>
    <w:p w14:paraId="49102A19" w14:textId="77777777" w:rsidR="00D55E0D" w:rsidRPr="00E734D5" w:rsidRDefault="00D55E0D" w:rsidP="00990A43">
      <w:pPr>
        <w:spacing w:before="120" w:after="120" w:line="23" w:lineRule="atLeast"/>
        <w:ind w:firstLine="284"/>
        <w:rPr>
          <w:rFonts w:ascii="Arial" w:hAnsi="Arial" w:cs="Arial"/>
        </w:rPr>
      </w:pPr>
      <w:r w:rsidRPr="00E734D5">
        <w:rPr>
          <w:rFonts w:ascii="Arial" w:hAnsi="Arial" w:cs="Arial"/>
        </w:rPr>
        <w:br w:type="page"/>
      </w:r>
    </w:p>
    <w:p w14:paraId="0C2BEF9B" w14:textId="77777777" w:rsidR="00DB10AE" w:rsidRPr="00E734D5" w:rsidRDefault="00DB10AE" w:rsidP="00990A43">
      <w:pPr>
        <w:spacing w:before="120" w:after="120" w:line="23" w:lineRule="atLeast"/>
        <w:ind w:firstLine="284"/>
        <w:rPr>
          <w:rFonts w:ascii="Arial" w:hAnsi="Arial" w:cs="Arial"/>
        </w:rPr>
      </w:pPr>
    </w:p>
    <w:p w14:paraId="0C93BDB7" w14:textId="77777777" w:rsidR="00D93A72" w:rsidRPr="002F537E" w:rsidRDefault="00D93A72" w:rsidP="00990A43">
      <w:pPr>
        <w:pStyle w:val="Nagwek1"/>
        <w:suppressAutoHyphens w:val="0"/>
        <w:spacing w:before="120" w:after="120" w:line="23" w:lineRule="atLeast"/>
        <w:ind w:left="425" w:firstLine="284"/>
        <w:jc w:val="both"/>
        <w:rPr>
          <w:sz w:val="24"/>
          <w:szCs w:val="24"/>
        </w:rPr>
      </w:pPr>
      <w:r w:rsidRPr="002F537E">
        <w:rPr>
          <w:sz w:val="24"/>
          <w:szCs w:val="24"/>
        </w:rPr>
        <w:t>Definicje techniczne</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8"/>
        <w:gridCol w:w="2231"/>
        <w:gridCol w:w="5395"/>
      </w:tblGrid>
      <w:tr w:rsidR="00D93A72" w:rsidRPr="002F537E" w14:paraId="1D6313AB" w14:textId="77777777" w:rsidTr="00AE7613">
        <w:trPr>
          <w:trHeight w:val="453"/>
        </w:trPr>
        <w:tc>
          <w:tcPr>
            <w:tcW w:w="738" w:type="dxa"/>
            <w:shd w:val="clear" w:color="auto" w:fill="auto"/>
            <w:noWrap/>
            <w:vAlign w:val="center"/>
          </w:tcPr>
          <w:p w14:paraId="1AE1D5FF" w14:textId="77777777" w:rsidR="00D93A72" w:rsidRPr="002F537E" w:rsidRDefault="00D93A72" w:rsidP="00990A43">
            <w:pPr>
              <w:spacing w:before="120" w:after="120" w:line="23" w:lineRule="atLeast"/>
              <w:jc w:val="center"/>
              <w:rPr>
                <w:rFonts w:ascii="Arial" w:hAnsi="Arial" w:cs="Arial"/>
                <w:color w:val="000000"/>
                <w:sz w:val="24"/>
                <w:szCs w:val="24"/>
              </w:rPr>
            </w:pPr>
            <w:r w:rsidRPr="002F537E">
              <w:rPr>
                <w:rFonts w:ascii="Arial" w:hAnsi="Arial" w:cs="Arial"/>
                <w:color w:val="000000"/>
                <w:sz w:val="24"/>
                <w:szCs w:val="24"/>
              </w:rPr>
              <w:t>1.</w:t>
            </w:r>
          </w:p>
        </w:tc>
        <w:tc>
          <w:tcPr>
            <w:tcW w:w="2231" w:type="dxa"/>
            <w:shd w:val="clear" w:color="000000" w:fill="DEEAF6"/>
            <w:vAlign w:val="center"/>
          </w:tcPr>
          <w:p w14:paraId="64DB5A2C" w14:textId="77777777" w:rsidR="00D93A72" w:rsidRPr="002F537E" w:rsidRDefault="00D93A72" w:rsidP="005A6014">
            <w:pPr>
              <w:spacing w:before="120" w:after="120" w:line="23" w:lineRule="atLeast"/>
              <w:rPr>
                <w:rFonts w:ascii="Arial" w:hAnsi="Arial" w:cs="Arial"/>
                <w:bCs/>
                <w:color w:val="000000"/>
                <w:sz w:val="24"/>
                <w:szCs w:val="24"/>
              </w:rPr>
            </w:pPr>
            <w:r w:rsidRPr="002F537E">
              <w:rPr>
                <w:rFonts w:ascii="Arial" w:hAnsi="Arial" w:cs="Arial"/>
                <w:bCs/>
                <w:color w:val="000000"/>
                <w:sz w:val="24"/>
                <w:szCs w:val="24"/>
              </w:rPr>
              <w:t>Zamawiający</w:t>
            </w:r>
          </w:p>
        </w:tc>
        <w:tc>
          <w:tcPr>
            <w:tcW w:w="5395" w:type="dxa"/>
            <w:shd w:val="clear" w:color="auto" w:fill="auto"/>
            <w:vAlign w:val="center"/>
          </w:tcPr>
          <w:p w14:paraId="4E1F2F36" w14:textId="77777777" w:rsidR="00D93A72" w:rsidRPr="002F537E" w:rsidRDefault="00D93A72" w:rsidP="00894366">
            <w:pPr>
              <w:spacing w:before="120" w:after="120" w:line="23" w:lineRule="atLeast"/>
              <w:jc w:val="both"/>
              <w:rPr>
                <w:rFonts w:ascii="Arial" w:hAnsi="Arial" w:cs="Arial"/>
                <w:color w:val="000000"/>
                <w:sz w:val="24"/>
                <w:szCs w:val="24"/>
              </w:rPr>
            </w:pPr>
            <w:r w:rsidRPr="002F537E">
              <w:rPr>
                <w:rFonts w:ascii="Arial" w:hAnsi="Arial" w:cs="Arial"/>
                <w:color w:val="000000"/>
                <w:sz w:val="24"/>
                <w:szCs w:val="24"/>
              </w:rPr>
              <w:t>Enea Elektrownia Połaniec S.A.</w:t>
            </w:r>
          </w:p>
        </w:tc>
      </w:tr>
      <w:tr w:rsidR="00FC1F90" w:rsidRPr="002F537E" w14:paraId="245AE71A" w14:textId="77777777" w:rsidTr="00AE7613">
        <w:trPr>
          <w:trHeight w:val="1151"/>
        </w:trPr>
        <w:tc>
          <w:tcPr>
            <w:tcW w:w="738" w:type="dxa"/>
            <w:shd w:val="clear" w:color="auto" w:fill="auto"/>
            <w:noWrap/>
            <w:vAlign w:val="center"/>
          </w:tcPr>
          <w:p w14:paraId="7CF653EB" w14:textId="77777777" w:rsidR="00FC1F90" w:rsidRPr="002F537E" w:rsidRDefault="00D86BAA" w:rsidP="00FC1F90">
            <w:pPr>
              <w:spacing w:before="120" w:after="120" w:line="23" w:lineRule="atLeast"/>
              <w:jc w:val="center"/>
              <w:rPr>
                <w:rFonts w:ascii="Arial" w:hAnsi="Arial" w:cs="Arial"/>
                <w:color w:val="000000"/>
                <w:sz w:val="24"/>
                <w:szCs w:val="24"/>
              </w:rPr>
            </w:pPr>
            <w:r w:rsidRPr="002F537E">
              <w:rPr>
                <w:rFonts w:ascii="Arial" w:hAnsi="Arial" w:cs="Arial"/>
                <w:color w:val="000000"/>
                <w:sz w:val="24"/>
                <w:szCs w:val="24"/>
              </w:rPr>
              <w:t>2</w:t>
            </w:r>
            <w:r w:rsidR="00FC1F90" w:rsidRPr="002F537E">
              <w:rPr>
                <w:rFonts w:ascii="Arial" w:hAnsi="Arial" w:cs="Arial"/>
                <w:color w:val="000000"/>
                <w:sz w:val="24"/>
                <w:szCs w:val="24"/>
              </w:rPr>
              <w:t>.</w:t>
            </w:r>
          </w:p>
        </w:tc>
        <w:tc>
          <w:tcPr>
            <w:tcW w:w="2231" w:type="dxa"/>
            <w:shd w:val="clear" w:color="000000" w:fill="DEEAF6"/>
            <w:vAlign w:val="center"/>
          </w:tcPr>
          <w:p w14:paraId="10FE658C" w14:textId="77777777" w:rsidR="00FC1F90" w:rsidRPr="002F537E" w:rsidRDefault="00FC1F90" w:rsidP="00FC1F90">
            <w:pPr>
              <w:spacing w:before="120" w:after="120" w:line="23" w:lineRule="atLeast"/>
              <w:rPr>
                <w:rFonts w:ascii="Arial" w:hAnsi="Arial" w:cs="Arial"/>
                <w:bCs/>
                <w:color w:val="000000"/>
                <w:sz w:val="24"/>
                <w:szCs w:val="24"/>
              </w:rPr>
            </w:pPr>
            <w:r w:rsidRPr="002F537E">
              <w:rPr>
                <w:rFonts w:ascii="Arial" w:hAnsi="Arial" w:cs="Arial"/>
                <w:bCs/>
                <w:color w:val="000000"/>
                <w:sz w:val="24"/>
                <w:szCs w:val="24"/>
              </w:rPr>
              <w:t>Wykonawca</w:t>
            </w:r>
          </w:p>
        </w:tc>
        <w:tc>
          <w:tcPr>
            <w:tcW w:w="5395" w:type="dxa"/>
            <w:shd w:val="clear" w:color="auto" w:fill="auto"/>
            <w:vAlign w:val="center"/>
          </w:tcPr>
          <w:p w14:paraId="0A8A530D" w14:textId="77777777" w:rsidR="00E734D5" w:rsidRPr="002F537E" w:rsidRDefault="005E0952" w:rsidP="009A0844">
            <w:pPr>
              <w:spacing w:before="120" w:after="120" w:line="23" w:lineRule="atLeast"/>
              <w:jc w:val="both"/>
              <w:rPr>
                <w:rFonts w:ascii="Arial" w:hAnsi="Arial" w:cs="Arial"/>
                <w:sz w:val="24"/>
                <w:szCs w:val="24"/>
              </w:rPr>
            </w:pPr>
            <w:r w:rsidRPr="002F537E">
              <w:rPr>
                <w:rFonts w:ascii="Arial" w:hAnsi="Arial" w:cs="Arial"/>
                <w:sz w:val="24"/>
                <w:szCs w:val="24"/>
              </w:rPr>
              <w:t>Oznacza podmiot, z którym Zamawiający zawarł Umowy na realizację zadania</w:t>
            </w:r>
            <w:r w:rsidR="00E734D5" w:rsidRPr="002F537E">
              <w:rPr>
                <w:rFonts w:ascii="Arial" w:hAnsi="Arial" w:cs="Arial"/>
                <w:sz w:val="24"/>
                <w:szCs w:val="24"/>
              </w:rPr>
              <w:t>:</w:t>
            </w:r>
            <w:r w:rsidRPr="002F537E">
              <w:rPr>
                <w:rFonts w:ascii="Arial" w:hAnsi="Arial" w:cs="Arial"/>
                <w:sz w:val="24"/>
                <w:szCs w:val="24"/>
              </w:rPr>
              <w:t xml:space="preserve"> </w:t>
            </w:r>
          </w:p>
          <w:p w14:paraId="77A0CD1F" w14:textId="77777777" w:rsidR="005C4887" w:rsidRPr="002F537E" w:rsidRDefault="005E0952" w:rsidP="009A0844">
            <w:pPr>
              <w:spacing w:before="120" w:after="120" w:line="23" w:lineRule="atLeast"/>
              <w:jc w:val="both"/>
              <w:rPr>
                <w:rFonts w:ascii="Arial" w:hAnsi="Arial" w:cs="Arial"/>
                <w:bCs/>
                <w:sz w:val="24"/>
                <w:szCs w:val="24"/>
              </w:rPr>
            </w:pPr>
            <w:r w:rsidRPr="002F537E">
              <w:rPr>
                <w:rFonts w:ascii="Arial" w:hAnsi="Arial" w:cs="Arial"/>
                <w:sz w:val="24"/>
                <w:szCs w:val="24"/>
              </w:rPr>
              <w:t>„</w:t>
            </w:r>
            <w:r w:rsidR="00E13D53" w:rsidRPr="008A72C2">
              <w:rPr>
                <w:rFonts w:ascii="Arial" w:hAnsi="Arial" w:cs="Arial"/>
                <w:sz w:val="24"/>
                <w:szCs w:val="24"/>
              </w:rPr>
              <w:t>Ocena zgodności układu podawania paliwa od  wywrotnicy wagonowej WW2 do palników pyłowych wraz z infrastrukturą towarzyszącą z co najmniej minimalnymi wymaganiami bezpieczeństwa</w:t>
            </w:r>
            <w:r w:rsidR="00E734D5" w:rsidRPr="0063118A">
              <w:rPr>
                <w:rFonts w:ascii="Arial" w:hAnsi="Arial" w:cs="Arial"/>
                <w:sz w:val="24"/>
                <w:szCs w:val="24"/>
              </w:rPr>
              <w:t>”</w:t>
            </w:r>
          </w:p>
          <w:p w14:paraId="6EEA0F53" w14:textId="77777777" w:rsidR="00FC1F90" w:rsidRPr="002F537E" w:rsidRDefault="00FC1F90" w:rsidP="006659DE">
            <w:pPr>
              <w:spacing w:before="120" w:after="120" w:line="23" w:lineRule="atLeast"/>
              <w:rPr>
                <w:rFonts w:ascii="Arial" w:hAnsi="Arial" w:cs="Arial"/>
                <w:sz w:val="24"/>
                <w:szCs w:val="24"/>
              </w:rPr>
            </w:pPr>
          </w:p>
        </w:tc>
      </w:tr>
      <w:tr w:rsidR="00F836B1" w:rsidRPr="002F537E" w14:paraId="11EE0CD1" w14:textId="77777777" w:rsidTr="00AE7613">
        <w:trPr>
          <w:trHeight w:val="1151"/>
        </w:trPr>
        <w:tc>
          <w:tcPr>
            <w:tcW w:w="738" w:type="dxa"/>
            <w:shd w:val="clear" w:color="auto" w:fill="auto"/>
            <w:noWrap/>
            <w:vAlign w:val="center"/>
          </w:tcPr>
          <w:p w14:paraId="4E60A557" w14:textId="77777777" w:rsidR="00F836B1" w:rsidRPr="002F537E" w:rsidRDefault="00D86BAA" w:rsidP="00FC1F90">
            <w:pPr>
              <w:spacing w:before="120" w:after="120" w:line="23" w:lineRule="atLeast"/>
              <w:jc w:val="center"/>
              <w:rPr>
                <w:rFonts w:ascii="Arial" w:hAnsi="Arial" w:cs="Arial"/>
                <w:color w:val="000000"/>
                <w:sz w:val="24"/>
                <w:szCs w:val="24"/>
              </w:rPr>
            </w:pPr>
            <w:r w:rsidRPr="002F537E">
              <w:rPr>
                <w:rFonts w:ascii="Arial" w:hAnsi="Arial" w:cs="Arial"/>
                <w:color w:val="000000"/>
                <w:sz w:val="24"/>
                <w:szCs w:val="24"/>
              </w:rPr>
              <w:t>3.</w:t>
            </w:r>
          </w:p>
        </w:tc>
        <w:tc>
          <w:tcPr>
            <w:tcW w:w="2231" w:type="dxa"/>
            <w:shd w:val="clear" w:color="000000" w:fill="DEEAF6"/>
            <w:vAlign w:val="center"/>
          </w:tcPr>
          <w:p w14:paraId="6CB3CCB9" w14:textId="77777777" w:rsidR="00F836B1" w:rsidRPr="002F537E" w:rsidRDefault="00F836B1" w:rsidP="00FC1F90">
            <w:pPr>
              <w:spacing w:before="120" w:after="120" w:line="23" w:lineRule="atLeast"/>
              <w:rPr>
                <w:rFonts w:ascii="Arial" w:hAnsi="Arial" w:cs="Arial"/>
                <w:bCs/>
                <w:color w:val="000000"/>
                <w:sz w:val="24"/>
                <w:szCs w:val="24"/>
              </w:rPr>
            </w:pPr>
            <w:r w:rsidRPr="002F537E">
              <w:rPr>
                <w:rFonts w:ascii="Arial" w:hAnsi="Arial" w:cs="Arial"/>
                <w:bCs/>
                <w:color w:val="000000"/>
                <w:sz w:val="24"/>
                <w:szCs w:val="24"/>
              </w:rPr>
              <w:t>Projekt</w:t>
            </w:r>
          </w:p>
          <w:p w14:paraId="48C1D868" w14:textId="77777777" w:rsidR="00F836B1" w:rsidRPr="002F537E" w:rsidRDefault="00F836B1" w:rsidP="00F836B1">
            <w:pPr>
              <w:spacing w:before="120" w:after="120" w:line="23" w:lineRule="atLeast"/>
              <w:rPr>
                <w:rFonts w:ascii="Arial" w:hAnsi="Arial" w:cs="Arial"/>
                <w:bCs/>
                <w:color w:val="000000"/>
                <w:sz w:val="24"/>
                <w:szCs w:val="24"/>
              </w:rPr>
            </w:pPr>
            <w:r w:rsidRPr="002F537E">
              <w:rPr>
                <w:rFonts w:ascii="Arial" w:hAnsi="Arial" w:cs="Arial"/>
                <w:bCs/>
                <w:color w:val="000000"/>
                <w:sz w:val="24"/>
                <w:szCs w:val="24"/>
              </w:rPr>
              <w:t>Inwestycyjny</w:t>
            </w:r>
          </w:p>
        </w:tc>
        <w:tc>
          <w:tcPr>
            <w:tcW w:w="5395" w:type="dxa"/>
            <w:shd w:val="clear" w:color="auto" w:fill="auto"/>
            <w:vAlign w:val="center"/>
          </w:tcPr>
          <w:p w14:paraId="4F97E9B8" w14:textId="77777777" w:rsidR="00F836B1" w:rsidRPr="002F537E" w:rsidRDefault="00F836B1" w:rsidP="00894366">
            <w:pPr>
              <w:spacing w:before="120" w:after="120" w:line="23" w:lineRule="atLeast"/>
              <w:jc w:val="both"/>
              <w:rPr>
                <w:rFonts w:ascii="Arial" w:hAnsi="Arial" w:cs="Arial"/>
                <w:sz w:val="24"/>
                <w:szCs w:val="24"/>
              </w:rPr>
            </w:pPr>
            <w:r w:rsidRPr="002F537E">
              <w:rPr>
                <w:rFonts w:ascii="Arial" w:hAnsi="Arial" w:cs="Arial"/>
                <w:sz w:val="24"/>
                <w:szCs w:val="24"/>
              </w:rPr>
              <w:t>Dostosowanie Enea Elektrownia Połaniec S.A. do wymagań R</w:t>
            </w:r>
            <w:r w:rsidR="005654EF" w:rsidRPr="002F537E">
              <w:rPr>
                <w:rFonts w:ascii="Arial" w:hAnsi="Arial" w:cs="Arial"/>
                <w:sz w:val="24"/>
                <w:szCs w:val="24"/>
              </w:rPr>
              <w:t>ynku Mocy po 1 lipca 2025 roku.</w:t>
            </w:r>
          </w:p>
        </w:tc>
      </w:tr>
      <w:tr w:rsidR="001A3FA5" w:rsidRPr="002F537E" w14:paraId="3E17284C" w14:textId="77777777" w:rsidTr="00AE7613">
        <w:trPr>
          <w:trHeight w:val="1151"/>
        </w:trPr>
        <w:tc>
          <w:tcPr>
            <w:tcW w:w="738" w:type="dxa"/>
            <w:shd w:val="clear" w:color="auto" w:fill="auto"/>
            <w:noWrap/>
            <w:vAlign w:val="center"/>
          </w:tcPr>
          <w:p w14:paraId="746E60A6" w14:textId="77777777" w:rsidR="001A3FA5" w:rsidRPr="002F537E" w:rsidRDefault="00894366" w:rsidP="00FC1F90">
            <w:pPr>
              <w:spacing w:before="120" w:after="120" w:line="23" w:lineRule="atLeast"/>
              <w:jc w:val="center"/>
              <w:rPr>
                <w:rFonts w:ascii="Arial" w:hAnsi="Arial" w:cs="Arial"/>
                <w:color w:val="000000"/>
                <w:sz w:val="24"/>
                <w:szCs w:val="24"/>
              </w:rPr>
            </w:pPr>
            <w:r w:rsidRPr="002F537E">
              <w:rPr>
                <w:rFonts w:ascii="Arial" w:hAnsi="Arial" w:cs="Arial"/>
                <w:color w:val="000000"/>
                <w:sz w:val="24"/>
                <w:szCs w:val="24"/>
              </w:rPr>
              <w:t>4.</w:t>
            </w:r>
          </w:p>
        </w:tc>
        <w:tc>
          <w:tcPr>
            <w:tcW w:w="2231" w:type="dxa"/>
            <w:shd w:val="clear" w:color="000000" w:fill="DEEAF6"/>
            <w:vAlign w:val="center"/>
          </w:tcPr>
          <w:p w14:paraId="497EBF62" w14:textId="77777777" w:rsidR="001A3FA5" w:rsidRPr="002F537E" w:rsidRDefault="005E58F4" w:rsidP="009A0844">
            <w:pPr>
              <w:spacing w:before="120" w:after="120" w:line="23" w:lineRule="atLeast"/>
              <w:jc w:val="both"/>
              <w:rPr>
                <w:rFonts w:ascii="Arial" w:hAnsi="Arial" w:cs="Arial"/>
                <w:bCs/>
                <w:color w:val="000000"/>
                <w:sz w:val="24"/>
                <w:szCs w:val="24"/>
              </w:rPr>
            </w:pPr>
            <w:r w:rsidRPr="002F537E">
              <w:rPr>
                <w:rFonts w:ascii="Arial" w:hAnsi="Arial" w:cs="Arial"/>
                <w:bCs/>
                <w:color w:val="000000"/>
                <w:sz w:val="24"/>
                <w:szCs w:val="24"/>
              </w:rPr>
              <w:t>Wymagania zasadnicze</w:t>
            </w:r>
          </w:p>
        </w:tc>
        <w:tc>
          <w:tcPr>
            <w:tcW w:w="5395" w:type="dxa"/>
            <w:shd w:val="clear" w:color="auto" w:fill="auto"/>
            <w:vAlign w:val="center"/>
          </w:tcPr>
          <w:p w14:paraId="1E80EED7" w14:textId="77777777" w:rsidR="00106912" w:rsidRDefault="005C4887" w:rsidP="00894366">
            <w:pPr>
              <w:spacing w:before="120" w:after="120" w:line="23" w:lineRule="atLeast"/>
              <w:jc w:val="both"/>
              <w:rPr>
                <w:rFonts w:ascii="Arial" w:hAnsi="Arial" w:cs="Arial"/>
                <w:sz w:val="24"/>
                <w:szCs w:val="24"/>
              </w:rPr>
            </w:pPr>
            <w:r w:rsidRPr="002F537E">
              <w:rPr>
                <w:rFonts w:ascii="Arial" w:hAnsi="Arial" w:cs="Arial"/>
                <w:sz w:val="24"/>
                <w:szCs w:val="24"/>
              </w:rPr>
              <w:t>Wymagania zawarte w</w:t>
            </w:r>
            <w:r w:rsidR="00106912">
              <w:rPr>
                <w:rFonts w:ascii="Arial" w:hAnsi="Arial" w:cs="Arial"/>
                <w:sz w:val="24"/>
                <w:szCs w:val="24"/>
              </w:rPr>
              <w:t>:</w:t>
            </w:r>
          </w:p>
          <w:p w14:paraId="53577895" w14:textId="77777777" w:rsidR="00FA4C42" w:rsidRPr="00DF16E5" w:rsidRDefault="005E58F4" w:rsidP="00DF16E5">
            <w:pPr>
              <w:pStyle w:val="Akapitzlist"/>
              <w:numPr>
                <w:ilvl w:val="0"/>
                <w:numId w:val="21"/>
              </w:numPr>
              <w:spacing w:before="120" w:after="120" w:line="23" w:lineRule="atLeast"/>
              <w:ind w:left="358" w:hanging="283"/>
              <w:jc w:val="both"/>
              <w:rPr>
                <w:rFonts w:ascii="Arial" w:hAnsi="Arial" w:cs="Arial"/>
              </w:rPr>
            </w:pPr>
            <w:r w:rsidRPr="00DF16E5">
              <w:rPr>
                <w:rFonts w:ascii="Arial" w:hAnsi="Arial" w:cs="Arial"/>
              </w:rPr>
              <w:t>Dyrekty</w:t>
            </w:r>
            <w:r w:rsidR="005C4887" w:rsidRPr="00DF16E5">
              <w:rPr>
                <w:rFonts w:ascii="Arial" w:hAnsi="Arial" w:cs="Arial"/>
              </w:rPr>
              <w:t>wie</w:t>
            </w:r>
            <w:r w:rsidRPr="00DF16E5">
              <w:rPr>
                <w:rFonts w:ascii="Arial" w:hAnsi="Arial" w:cs="Arial"/>
              </w:rPr>
              <w:t xml:space="preserve"> maszynow</w:t>
            </w:r>
            <w:r w:rsidR="005C4887" w:rsidRPr="00DF16E5">
              <w:rPr>
                <w:rFonts w:ascii="Arial" w:hAnsi="Arial" w:cs="Arial"/>
              </w:rPr>
              <w:t>ej</w:t>
            </w:r>
            <w:r w:rsidRPr="00DF16E5">
              <w:rPr>
                <w:rFonts w:ascii="Arial" w:hAnsi="Arial" w:cs="Arial"/>
              </w:rPr>
              <w:t xml:space="preserve"> MD 2006/42/WE</w:t>
            </w:r>
            <w:r w:rsidR="005C4887" w:rsidRPr="00DF16E5">
              <w:rPr>
                <w:rFonts w:ascii="Arial" w:hAnsi="Arial" w:cs="Arial"/>
              </w:rPr>
              <w:t xml:space="preserve"> wraz</w:t>
            </w:r>
            <w:r w:rsidRPr="00DF16E5">
              <w:rPr>
                <w:rFonts w:ascii="Arial" w:hAnsi="Arial" w:cs="Arial"/>
              </w:rPr>
              <w:t xml:space="preserve"> z późniejszymi zmianami</w:t>
            </w:r>
            <w:r w:rsidR="005C4887" w:rsidRPr="00DF16E5">
              <w:rPr>
                <w:rFonts w:ascii="Arial" w:hAnsi="Arial" w:cs="Arial"/>
              </w:rPr>
              <w:t>;</w:t>
            </w:r>
            <w:r w:rsidRPr="00DF16E5">
              <w:rPr>
                <w:rFonts w:ascii="Arial" w:hAnsi="Arial" w:cs="Arial"/>
                <w:b/>
                <w:bCs/>
              </w:rPr>
              <w:t xml:space="preserve"> </w:t>
            </w:r>
            <w:r w:rsidR="00B458F5" w:rsidRPr="00DF16E5">
              <w:rPr>
                <w:rFonts w:ascii="Arial" w:hAnsi="Arial" w:cs="Arial"/>
              </w:rPr>
              <w:t>Rozporządzeni</w:t>
            </w:r>
            <w:r w:rsidR="005C4887" w:rsidRPr="00DF16E5">
              <w:rPr>
                <w:rFonts w:ascii="Arial" w:hAnsi="Arial" w:cs="Arial"/>
              </w:rPr>
              <w:t>u</w:t>
            </w:r>
            <w:r w:rsidR="00B458F5" w:rsidRPr="00DF16E5">
              <w:rPr>
                <w:rFonts w:ascii="Arial" w:hAnsi="Arial" w:cs="Arial"/>
              </w:rPr>
              <w:t xml:space="preserve"> krajow</w:t>
            </w:r>
            <w:r w:rsidR="005C4887" w:rsidRPr="00DF16E5">
              <w:rPr>
                <w:rFonts w:ascii="Arial" w:hAnsi="Arial" w:cs="Arial"/>
              </w:rPr>
              <w:t>ym</w:t>
            </w:r>
            <w:r w:rsidR="00B458F5" w:rsidRPr="00DF16E5">
              <w:rPr>
                <w:rFonts w:ascii="Arial" w:hAnsi="Arial" w:cs="Arial"/>
              </w:rPr>
              <w:t xml:space="preserve"> wdrażając</w:t>
            </w:r>
            <w:r w:rsidR="005C4887" w:rsidRPr="00DF16E5">
              <w:rPr>
                <w:rFonts w:ascii="Arial" w:hAnsi="Arial" w:cs="Arial"/>
              </w:rPr>
              <w:t>ym</w:t>
            </w:r>
            <w:r w:rsidR="00B458F5" w:rsidRPr="00DF16E5">
              <w:rPr>
                <w:rFonts w:ascii="Arial" w:hAnsi="Arial" w:cs="Arial"/>
              </w:rPr>
              <w:t xml:space="preserve"> Dyrektywę maszynową 2006/42/WE</w:t>
            </w:r>
            <w:r w:rsidR="005C4887" w:rsidRPr="00DF16E5">
              <w:rPr>
                <w:rFonts w:ascii="Arial" w:hAnsi="Arial" w:cs="Arial"/>
              </w:rPr>
              <w:t>;</w:t>
            </w:r>
            <w:r w:rsidR="00B458F5" w:rsidRPr="00DF16E5">
              <w:rPr>
                <w:rFonts w:ascii="Arial" w:hAnsi="Arial" w:cs="Arial"/>
              </w:rPr>
              <w:t> </w:t>
            </w:r>
            <w:hyperlink r:id="rId8" w:history="1">
              <w:r w:rsidR="005C4887" w:rsidRPr="00E77554">
                <w:rPr>
                  <w:rStyle w:val="Hipercze"/>
                  <w:rFonts w:ascii="Arial" w:hAnsi="Arial" w:cs="Arial"/>
                  <w:color w:val="auto"/>
                </w:rPr>
                <w:t>Ustawie</w:t>
              </w:r>
              <w:r w:rsidR="00B458F5" w:rsidRPr="00E77554">
                <w:rPr>
                  <w:rStyle w:val="Hipercze"/>
                  <w:rFonts w:ascii="Arial" w:hAnsi="Arial" w:cs="Arial"/>
                  <w:color w:val="auto"/>
                </w:rPr>
                <w:t xml:space="preserve"> o systemie oceny zgodności</w:t>
              </w:r>
            </w:hyperlink>
            <w:r w:rsidR="00B458F5" w:rsidRPr="00DF16E5">
              <w:rPr>
                <w:rFonts w:ascii="Arial" w:hAnsi="Arial" w:cs="Arial"/>
              </w:rPr>
              <w:t> (Dz.U. z 2022 r. poz. 1854)</w:t>
            </w:r>
            <w:r w:rsidRPr="00DF16E5">
              <w:rPr>
                <w:rFonts w:ascii="Arial" w:hAnsi="Arial" w:cs="Arial"/>
              </w:rPr>
              <w:t xml:space="preserve"> oraz Rozporządzeni</w:t>
            </w:r>
            <w:r w:rsidR="005C4887" w:rsidRPr="00DF16E5">
              <w:rPr>
                <w:rFonts w:ascii="Arial" w:hAnsi="Arial" w:cs="Arial"/>
              </w:rPr>
              <w:t>u</w:t>
            </w:r>
            <w:r w:rsidRPr="00DF16E5">
              <w:rPr>
                <w:rFonts w:ascii="Arial" w:hAnsi="Arial" w:cs="Arial"/>
              </w:rPr>
              <w:t xml:space="preserve"> 2023/1230</w:t>
            </w:r>
            <w:r w:rsidR="005C4887" w:rsidRPr="00DF16E5">
              <w:rPr>
                <w:rFonts w:ascii="Arial" w:hAnsi="Arial" w:cs="Arial"/>
              </w:rPr>
              <w:t xml:space="preserve"> w sprawie maszyn oraz w sprawie uchylenia Dyrektywy 2006/42/WE Parlamentu Europejskiego i Rady i dyrektywy Rady 73/361/EWG</w:t>
            </w:r>
          </w:p>
          <w:p w14:paraId="5DB9DB19" w14:textId="77777777" w:rsidR="00106912" w:rsidRPr="00DF16E5" w:rsidRDefault="00106912" w:rsidP="00DF16E5">
            <w:pPr>
              <w:pStyle w:val="Akapitzlist"/>
              <w:numPr>
                <w:ilvl w:val="0"/>
                <w:numId w:val="21"/>
              </w:numPr>
              <w:spacing w:before="120" w:after="120" w:line="23" w:lineRule="atLeast"/>
              <w:ind w:left="358" w:hanging="283"/>
              <w:jc w:val="both"/>
              <w:rPr>
                <w:rFonts w:ascii="Arial" w:hAnsi="Arial" w:cs="Arial"/>
              </w:rPr>
            </w:pPr>
            <w:r w:rsidRPr="00DF16E5">
              <w:rPr>
                <w:rFonts w:ascii="Arial" w:hAnsi="Arial" w:cs="Arial"/>
              </w:rPr>
              <w:t>Dyrektyw</w:t>
            </w:r>
            <w:r w:rsidR="00E77554">
              <w:rPr>
                <w:rFonts w:ascii="Arial" w:hAnsi="Arial" w:cs="Arial"/>
              </w:rPr>
              <w:t>ie</w:t>
            </w:r>
            <w:r w:rsidRPr="00DF16E5">
              <w:rPr>
                <w:rFonts w:ascii="Arial" w:hAnsi="Arial" w:cs="Arial"/>
              </w:rPr>
              <w:t xml:space="preserve"> Parlamentu Europejskiego i Rady 2014/35/UE z dnia 26 lutego 2014 r. w sprawie harmonizacji ustawodawstw państw członkowskich odnoszących się do udostępniania na rynku sprzętu elektrycznego przewidzianego do stosowania w określonych granicach napięcia</w:t>
            </w:r>
            <w:r w:rsidR="00CC40C4">
              <w:rPr>
                <w:rFonts w:ascii="Arial" w:hAnsi="Arial" w:cs="Arial"/>
              </w:rPr>
              <w:t>.</w:t>
            </w:r>
          </w:p>
        </w:tc>
      </w:tr>
      <w:tr w:rsidR="00FC1F90" w:rsidRPr="002F537E" w14:paraId="56F00F37" w14:textId="77777777" w:rsidTr="00AE7613">
        <w:trPr>
          <w:trHeight w:val="1824"/>
        </w:trPr>
        <w:tc>
          <w:tcPr>
            <w:tcW w:w="738" w:type="dxa"/>
            <w:shd w:val="clear" w:color="auto" w:fill="auto"/>
            <w:noWrap/>
            <w:vAlign w:val="center"/>
          </w:tcPr>
          <w:p w14:paraId="1971B9C3" w14:textId="77777777" w:rsidR="00FC1F90" w:rsidRPr="002F537E" w:rsidRDefault="00894366" w:rsidP="00FC1F90">
            <w:pPr>
              <w:spacing w:before="120" w:after="120" w:line="23" w:lineRule="atLeast"/>
              <w:jc w:val="center"/>
              <w:rPr>
                <w:rFonts w:ascii="Arial" w:hAnsi="Arial" w:cs="Arial"/>
                <w:color w:val="000000"/>
                <w:sz w:val="24"/>
                <w:szCs w:val="24"/>
              </w:rPr>
            </w:pPr>
            <w:r w:rsidRPr="002F537E">
              <w:rPr>
                <w:rFonts w:ascii="Arial" w:hAnsi="Arial" w:cs="Arial"/>
                <w:color w:val="000000"/>
                <w:sz w:val="24"/>
                <w:szCs w:val="24"/>
              </w:rPr>
              <w:t>5</w:t>
            </w:r>
            <w:r w:rsidR="00FC1F90" w:rsidRPr="002F537E">
              <w:rPr>
                <w:rFonts w:ascii="Arial" w:hAnsi="Arial" w:cs="Arial"/>
                <w:color w:val="000000"/>
                <w:sz w:val="24"/>
                <w:szCs w:val="24"/>
              </w:rPr>
              <w:t>.</w:t>
            </w:r>
          </w:p>
        </w:tc>
        <w:tc>
          <w:tcPr>
            <w:tcW w:w="2231" w:type="dxa"/>
            <w:shd w:val="clear" w:color="000000" w:fill="DEEAF6"/>
            <w:vAlign w:val="center"/>
          </w:tcPr>
          <w:p w14:paraId="3AF032A0" w14:textId="77777777" w:rsidR="00FC1F90" w:rsidRPr="002F537E" w:rsidRDefault="00F6793E" w:rsidP="001A3FA5">
            <w:pPr>
              <w:spacing w:before="120" w:after="120" w:line="23" w:lineRule="atLeast"/>
              <w:rPr>
                <w:rFonts w:ascii="Arial" w:hAnsi="Arial" w:cs="Arial"/>
                <w:bCs/>
                <w:color w:val="000000"/>
                <w:sz w:val="24"/>
                <w:szCs w:val="24"/>
              </w:rPr>
            </w:pPr>
            <w:r w:rsidRPr="002F537E">
              <w:rPr>
                <w:rFonts w:ascii="Arial" w:hAnsi="Arial" w:cs="Arial"/>
                <w:bCs/>
                <w:color w:val="000000"/>
                <w:sz w:val="24"/>
                <w:szCs w:val="24"/>
              </w:rPr>
              <w:t>Maszyna</w:t>
            </w:r>
          </w:p>
        </w:tc>
        <w:tc>
          <w:tcPr>
            <w:tcW w:w="5395" w:type="dxa"/>
            <w:shd w:val="clear" w:color="auto" w:fill="auto"/>
            <w:vAlign w:val="center"/>
          </w:tcPr>
          <w:p w14:paraId="2BD2F43A" w14:textId="77777777" w:rsidR="00FC1F90" w:rsidRPr="002F537E" w:rsidRDefault="00F6793E" w:rsidP="00894366">
            <w:pPr>
              <w:spacing w:before="120" w:after="120" w:line="23" w:lineRule="atLeast"/>
              <w:jc w:val="both"/>
              <w:rPr>
                <w:rFonts w:ascii="Arial" w:hAnsi="Arial" w:cs="Arial"/>
                <w:sz w:val="24"/>
                <w:szCs w:val="24"/>
              </w:rPr>
            </w:pPr>
            <w:r w:rsidRPr="002F537E">
              <w:rPr>
                <w:rFonts w:ascii="Arial" w:hAnsi="Arial" w:cs="Arial"/>
                <w:sz w:val="24"/>
                <w:szCs w:val="24"/>
              </w:rPr>
              <w:t>Zespół, wyposażony lub przeznaczony do wyposażenia w mechanizm napędowy inny niż bezpośrednio wykorzystujący siłę mięśni ludzkich lub zwierzęcych, składający się ze sprzężonych części lub elementów, z których przynajmniej jedna wykonuje ruch, połączonych w całość mającą konkretne zastosowanie.</w:t>
            </w:r>
          </w:p>
        </w:tc>
      </w:tr>
      <w:tr w:rsidR="004B74A7" w:rsidRPr="002F537E" w14:paraId="73267CD5" w14:textId="77777777" w:rsidTr="00AE7613">
        <w:trPr>
          <w:trHeight w:val="1824"/>
        </w:trPr>
        <w:tc>
          <w:tcPr>
            <w:tcW w:w="738" w:type="dxa"/>
            <w:shd w:val="clear" w:color="auto" w:fill="auto"/>
            <w:noWrap/>
            <w:vAlign w:val="center"/>
          </w:tcPr>
          <w:p w14:paraId="52848905" w14:textId="77777777" w:rsidR="004B74A7" w:rsidRPr="002F537E" w:rsidRDefault="004B74A7" w:rsidP="00FC1F90">
            <w:pPr>
              <w:spacing w:before="120" w:after="120" w:line="23" w:lineRule="atLeast"/>
              <w:jc w:val="center"/>
              <w:rPr>
                <w:rFonts w:ascii="Arial" w:hAnsi="Arial" w:cs="Arial"/>
                <w:color w:val="000000"/>
                <w:sz w:val="24"/>
                <w:szCs w:val="24"/>
              </w:rPr>
            </w:pPr>
            <w:r w:rsidRPr="002F537E">
              <w:rPr>
                <w:rFonts w:ascii="Arial" w:hAnsi="Arial" w:cs="Arial"/>
                <w:color w:val="000000"/>
                <w:sz w:val="24"/>
                <w:szCs w:val="24"/>
              </w:rPr>
              <w:lastRenderedPageBreak/>
              <w:t>6.</w:t>
            </w:r>
          </w:p>
        </w:tc>
        <w:tc>
          <w:tcPr>
            <w:tcW w:w="2231" w:type="dxa"/>
            <w:shd w:val="clear" w:color="000000" w:fill="DEEAF6"/>
            <w:vAlign w:val="center"/>
          </w:tcPr>
          <w:p w14:paraId="41896F11" w14:textId="77777777" w:rsidR="004B74A7" w:rsidRPr="002F537E" w:rsidRDefault="004B74A7" w:rsidP="001A3FA5">
            <w:pPr>
              <w:spacing w:before="120" w:after="120" w:line="23" w:lineRule="atLeast"/>
              <w:rPr>
                <w:rFonts w:ascii="Arial" w:hAnsi="Arial" w:cs="Arial"/>
                <w:bCs/>
                <w:color w:val="000000"/>
                <w:sz w:val="24"/>
                <w:szCs w:val="24"/>
              </w:rPr>
            </w:pPr>
            <w:r w:rsidRPr="002F537E">
              <w:rPr>
                <w:rFonts w:ascii="Arial" w:hAnsi="Arial" w:cs="Arial"/>
                <w:bCs/>
                <w:color w:val="000000"/>
                <w:sz w:val="24"/>
                <w:szCs w:val="24"/>
              </w:rPr>
              <w:t xml:space="preserve">Zespół maszyn </w:t>
            </w:r>
          </w:p>
        </w:tc>
        <w:tc>
          <w:tcPr>
            <w:tcW w:w="5395" w:type="dxa"/>
            <w:shd w:val="clear" w:color="auto" w:fill="auto"/>
            <w:vAlign w:val="center"/>
          </w:tcPr>
          <w:p w14:paraId="5076A861" w14:textId="77777777" w:rsidR="004B74A7" w:rsidRPr="002F537E" w:rsidRDefault="004B74A7" w:rsidP="00894366">
            <w:pPr>
              <w:spacing w:before="120" w:after="120" w:line="23" w:lineRule="atLeast"/>
              <w:jc w:val="both"/>
              <w:rPr>
                <w:rFonts w:ascii="Arial" w:hAnsi="Arial" w:cs="Arial"/>
                <w:sz w:val="24"/>
                <w:szCs w:val="24"/>
              </w:rPr>
            </w:pPr>
            <w:r w:rsidRPr="002F537E">
              <w:rPr>
                <w:rFonts w:ascii="Arial" w:hAnsi="Arial" w:cs="Arial"/>
                <w:sz w:val="24"/>
                <w:szCs w:val="24"/>
              </w:rPr>
              <w:t xml:space="preserve">Układ maszyn zaprojektowany w celu wspólnego działania w taki sposób, aby elementy sterownicze zatrzymujące (w tym urządzenia do zatrzymywania awaryjnego) mogły zatrzymać nie tylko samą maszynę, ale i wszystkie powiązane z nią urządzenia, jeżeli dalsze działanie tych urządzeń może być niebezpieczne. </w:t>
            </w:r>
          </w:p>
        </w:tc>
      </w:tr>
      <w:tr w:rsidR="00F6793E" w:rsidRPr="002F537E" w14:paraId="75749284" w14:textId="77777777" w:rsidTr="00AE7613">
        <w:trPr>
          <w:trHeight w:val="1824"/>
        </w:trPr>
        <w:tc>
          <w:tcPr>
            <w:tcW w:w="738" w:type="dxa"/>
            <w:shd w:val="clear" w:color="auto" w:fill="auto"/>
            <w:noWrap/>
            <w:vAlign w:val="center"/>
          </w:tcPr>
          <w:p w14:paraId="268FF14A" w14:textId="77777777" w:rsidR="00F6793E" w:rsidRPr="002F537E" w:rsidRDefault="004B74A7" w:rsidP="00FC1F90">
            <w:pPr>
              <w:spacing w:before="120" w:after="120" w:line="23" w:lineRule="atLeast"/>
              <w:jc w:val="center"/>
              <w:rPr>
                <w:rFonts w:ascii="Arial" w:hAnsi="Arial" w:cs="Arial"/>
                <w:color w:val="000000"/>
                <w:sz w:val="24"/>
                <w:szCs w:val="24"/>
              </w:rPr>
            </w:pPr>
            <w:r w:rsidRPr="002F537E">
              <w:rPr>
                <w:rFonts w:ascii="Arial" w:hAnsi="Arial" w:cs="Arial"/>
                <w:color w:val="000000"/>
                <w:sz w:val="24"/>
                <w:szCs w:val="24"/>
              </w:rPr>
              <w:t>7</w:t>
            </w:r>
            <w:r w:rsidR="00F6793E" w:rsidRPr="002F537E">
              <w:rPr>
                <w:rFonts w:ascii="Arial" w:hAnsi="Arial" w:cs="Arial"/>
                <w:color w:val="000000"/>
                <w:sz w:val="24"/>
                <w:szCs w:val="24"/>
              </w:rPr>
              <w:t>.</w:t>
            </w:r>
          </w:p>
        </w:tc>
        <w:tc>
          <w:tcPr>
            <w:tcW w:w="2231" w:type="dxa"/>
            <w:shd w:val="clear" w:color="000000" w:fill="DEEAF6"/>
            <w:vAlign w:val="center"/>
          </w:tcPr>
          <w:p w14:paraId="7B286BBC" w14:textId="77777777" w:rsidR="00F6793E" w:rsidRPr="002F537E" w:rsidRDefault="00F6793E" w:rsidP="001A3FA5">
            <w:pPr>
              <w:spacing w:before="120" w:after="120" w:line="23" w:lineRule="atLeast"/>
              <w:rPr>
                <w:rFonts w:ascii="Arial" w:hAnsi="Arial" w:cs="Arial"/>
                <w:bCs/>
                <w:color w:val="000000"/>
                <w:sz w:val="24"/>
                <w:szCs w:val="24"/>
              </w:rPr>
            </w:pPr>
            <w:r w:rsidRPr="002F537E">
              <w:rPr>
                <w:rFonts w:ascii="Arial" w:hAnsi="Arial" w:cs="Arial"/>
                <w:bCs/>
                <w:color w:val="000000"/>
                <w:sz w:val="24"/>
                <w:szCs w:val="24"/>
              </w:rPr>
              <w:t>Element bezpieczeństwa</w:t>
            </w:r>
          </w:p>
        </w:tc>
        <w:tc>
          <w:tcPr>
            <w:tcW w:w="5395" w:type="dxa"/>
            <w:shd w:val="clear" w:color="auto" w:fill="auto"/>
            <w:vAlign w:val="center"/>
          </w:tcPr>
          <w:p w14:paraId="58BA12EA" w14:textId="77777777" w:rsidR="00F6793E" w:rsidRPr="002F537E" w:rsidRDefault="00F6793E" w:rsidP="00894366">
            <w:pPr>
              <w:spacing w:before="120" w:after="120" w:line="23" w:lineRule="atLeast"/>
              <w:jc w:val="both"/>
              <w:rPr>
                <w:rFonts w:ascii="Arial" w:hAnsi="Arial" w:cs="Arial"/>
                <w:sz w:val="24"/>
                <w:szCs w:val="24"/>
              </w:rPr>
            </w:pPr>
            <w:r w:rsidRPr="002F537E">
              <w:rPr>
                <w:rFonts w:ascii="Arial" w:hAnsi="Arial" w:cs="Arial"/>
                <w:sz w:val="24"/>
                <w:szCs w:val="24"/>
              </w:rPr>
              <w:t>Oznacza element, który służy do spełnienia funkcji bezpieczeństwa, oraz którego uszkodzenie lub nieprawidłowe działanie zagraża bezpieczeństwu osób, oraz który nie jest niezbędny do działania maszyny lub który można zastąpić zwykłymi elementami tak, aby maszyna mogła działać.</w:t>
            </w:r>
          </w:p>
        </w:tc>
      </w:tr>
      <w:tr w:rsidR="001A3FA5" w:rsidRPr="002F537E" w14:paraId="5C64FCC3" w14:textId="77777777" w:rsidTr="00AE7613">
        <w:trPr>
          <w:trHeight w:val="453"/>
        </w:trPr>
        <w:tc>
          <w:tcPr>
            <w:tcW w:w="738" w:type="dxa"/>
            <w:shd w:val="clear" w:color="auto" w:fill="auto"/>
            <w:noWrap/>
            <w:vAlign w:val="center"/>
          </w:tcPr>
          <w:p w14:paraId="1425C74B" w14:textId="77777777" w:rsidR="001A3FA5" w:rsidRPr="002F537E" w:rsidRDefault="004B74A7" w:rsidP="00FC1F90">
            <w:pPr>
              <w:spacing w:before="120" w:after="120" w:line="23" w:lineRule="atLeast"/>
              <w:jc w:val="center"/>
              <w:rPr>
                <w:rFonts w:ascii="Arial" w:hAnsi="Arial" w:cs="Arial"/>
                <w:color w:val="000000"/>
                <w:sz w:val="24"/>
                <w:szCs w:val="24"/>
              </w:rPr>
            </w:pPr>
            <w:r w:rsidRPr="002F537E">
              <w:rPr>
                <w:rFonts w:ascii="Arial" w:hAnsi="Arial" w:cs="Arial"/>
                <w:color w:val="000000"/>
                <w:sz w:val="24"/>
                <w:szCs w:val="24"/>
              </w:rPr>
              <w:t>8</w:t>
            </w:r>
            <w:r w:rsidR="00894366" w:rsidRPr="002F537E">
              <w:rPr>
                <w:rFonts w:ascii="Arial" w:hAnsi="Arial" w:cs="Arial"/>
                <w:color w:val="000000"/>
                <w:sz w:val="24"/>
                <w:szCs w:val="24"/>
              </w:rPr>
              <w:t>.</w:t>
            </w:r>
          </w:p>
        </w:tc>
        <w:tc>
          <w:tcPr>
            <w:tcW w:w="2231" w:type="dxa"/>
            <w:shd w:val="clear" w:color="000000" w:fill="DEEAF6"/>
            <w:vAlign w:val="center"/>
          </w:tcPr>
          <w:p w14:paraId="085B4D1C" w14:textId="77777777" w:rsidR="001A3FA5" w:rsidRPr="002F537E" w:rsidRDefault="001A3FA5" w:rsidP="00FC1F90">
            <w:pPr>
              <w:spacing w:before="120" w:after="120" w:line="23" w:lineRule="atLeast"/>
              <w:rPr>
                <w:rFonts w:ascii="Arial" w:hAnsi="Arial" w:cs="Arial"/>
                <w:bCs/>
                <w:color w:val="000000"/>
                <w:sz w:val="24"/>
                <w:szCs w:val="24"/>
              </w:rPr>
            </w:pPr>
            <w:r w:rsidRPr="002F537E">
              <w:rPr>
                <w:rFonts w:ascii="Arial" w:hAnsi="Arial" w:cs="Arial"/>
                <w:bCs/>
                <w:color w:val="000000"/>
                <w:sz w:val="24"/>
                <w:szCs w:val="24"/>
              </w:rPr>
              <w:t>Dokumentacja</w:t>
            </w:r>
          </w:p>
        </w:tc>
        <w:tc>
          <w:tcPr>
            <w:tcW w:w="5395" w:type="dxa"/>
            <w:shd w:val="clear" w:color="auto" w:fill="auto"/>
            <w:vAlign w:val="center"/>
          </w:tcPr>
          <w:p w14:paraId="31A9DBE0" w14:textId="77777777" w:rsidR="001A3FA5" w:rsidRPr="002F537E" w:rsidRDefault="001A3FA5" w:rsidP="00894366">
            <w:pPr>
              <w:spacing w:before="120" w:after="120" w:line="23" w:lineRule="atLeast"/>
              <w:jc w:val="both"/>
              <w:rPr>
                <w:rFonts w:ascii="Arial" w:hAnsi="Arial" w:cs="Arial"/>
                <w:sz w:val="24"/>
                <w:szCs w:val="24"/>
              </w:rPr>
            </w:pPr>
            <w:r w:rsidRPr="002F537E">
              <w:rPr>
                <w:rFonts w:ascii="Arial" w:hAnsi="Arial" w:cs="Arial"/>
                <w:sz w:val="24"/>
                <w:szCs w:val="24"/>
              </w:rPr>
              <w:t xml:space="preserve">Oznacza projekty podstawowe, projekty budowlane, projekty wykonawcze, montażowe, powykonawcze, dokumentację techniczną, dokumentacje DTR, instrukcje oraz wszelkie rysunki, obliczenia i dane techniczne, raporty z prób i pomiarów, certyfikaty </w:t>
            </w:r>
            <w:r w:rsidR="00894366" w:rsidRPr="002F537E">
              <w:rPr>
                <w:rFonts w:ascii="Arial" w:hAnsi="Arial" w:cs="Arial"/>
                <w:sz w:val="24"/>
                <w:szCs w:val="24"/>
              </w:rPr>
              <w:br/>
            </w:r>
            <w:r w:rsidRPr="002F537E">
              <w:rPr>
                <w:rFonts w:ascii="Arial" w:hAnsi="Arial" w:cs="Arial"/>
                <w:sz w:val="24"/>
                <w:szCs w:val="24"/>
              </w:rPr>
              <w:t xml:space="preserve">i inne dokumenty jakościowe, korespondencję Zamawiającego </w:t>
            </w:r>
            <w:r w:rsidR="00894366" w:rsidRPr="002F537E">
              <w:rPr>
                <w:rFonts w:ascii="Arial" w:hAnsi="Arial" w:cs="Arial"/>
                <w:sz w:val="24"/>
                <w:szCs w:val="24"/>
              </w:rPr>
              <w:br/>
            </w:r>
            <w:r w:rsidRPr="002F537E">
              <w:rPr>
                <w:rFonts w:ascii="Arial" w:hAnsi="Arial" w:cs="Arial"/>
                <w:sz w:val="24"/>
                <w:szCs w:val="24"/>
              </w:rPr>
              <w:t>z Wykonawcą dotyczącą realizacji inwestycji.</w:t>
            </w:r>
          </w:p>
        </w:tc>
      </w:tr>
      <w:tr w:rsidR="00E70421" w:rsidRPr="002F537E" w14:paraId="1B2D5126" w14:textId="77777777" w:rsidTr="00AE7613">
        <w:trPr>
          <w:trHeight w:val="508"/>
        </w:trPr>
        <w:tc>
          <w:tcPr>
            <w:tcW w:w="738" w:type="dxa"/>
            <w:shd w:val="clear" w:color="auto" w:fill="auto"/>
            <w:noWrap/>
            <w:vAlign w:val="center"/>
          </w:tcPr>
          <w:p w14:paraId="29419D42" w14:textId="77777777" w:rsidR="00E70421" w:rsidRPr="002F537E" w:rsidRDefault="00E734D5" w:rsidP="00E70421">
            <w:pPr>
              <w:spacing w:before="120" w:after="120" w:line="23" w:lineRule="atLeast"/>
              <w:jc w:val="center"/>
              <w:rPr>
                <w:rFonts w:ascii="Arial" w:hAnsi="Arial" w:cs="Arial"/>
                <w:color w:val="000000"/>
                <w:sz w:val="24"/>
                <w:szCs w:val="24"/>
              </w:rPr>
            </w:pPr>
            <w:r w:rsidRPr="002F537E">
              <w:rPr>
                <w:rFonts w:ascii="Arial" w:hAnsi="Arial" w:cs="Arial"/>
                <w:color w:val="000000"/>
                <w:sz w:val="24"/>
                <w:szCs w:val="24"/>
              </w:rPr>
              <w:t>9</w:t>
            </w:r>
            <w:r w:rsidR="00894366" w:rsidRPr="002F537E">
              <w:rPr>
                <w:rFonts w:ascii="Arial" w:hAnsi="Arial" w:cs="Arial"/>
                <w:color w:val="000000"/>
                <w:sz w:val="24"/>
                <w:szCs w:val="24"/>
              </w:rPr>
              <w:t>.</w:t>
            </w:r>
          </w:p>
        </w:tc>
        <w:tc>
          <w:tcPr>
            <w:tcW w:w="2231" w:type="dxa"/>
            <w:shd w:val="clear" w:color="000000" w:fill="DEEAF6"/>
            <w:vAlign w:val="center"/>
          </w:tcPr>
          <w:p w14:paraId="553AAD57" w14:textId="77777777" w:rsidR="00E70421" w:rsidRPr="002F537E" w:rsidRDefault="00E70421" w:rsidP="00E70421">
            <w:pPr>
              <w:spacing w:before="120" w:after="120" w:line="23" w:lineRule="atLeast"/>
              <w:rPr>
                <w:rFonts w:ascii="Arial" w:hAnsi="Arial" w:cs="Arial"/>
                <w:bCs/>
                <w:color w:val="000000"/>
                <w:sz w:val="24"/>
                <w:szCs w:val="24"/>
              </w:rPr>
            </w:pPr>
            <w:r w:rsidRPr="002F537E">
              <w:rPr>
                <w:rFonts w:ascii="Arial" w:hAnsi="Arial" w:cs="Arial"/>
                <w:bCs/>
                <w:color w:val="000000"/>
                <w:sz w:val="24"/>
                <w:szCs w:val="24"/>
              </w:rPr>
              <w:t>Instrukcja u</w:t>
            </w:r>
            <w:r w:rsidR="00DF6061" w:rsidRPr="002F537E">
              <w:rPr>
                <w:rFonts w:ascii="Arial" w:hAnsi="Arial" w:cs="Arial"/>
                <w:bCs/>
                <w:color w:val="000000"/>
                <w:sz w:val="24"/>
                <w:szCs w:val="24"/>
              </w:rPr>
              <w:t>ż</w:t>
            </w:r>
            <w:r w:rsidRPr="002F537E">
              <w:rPr>
                <w:rFonts w:ascii="Arial" w:hAnsi="Arial" w:cs="Arial"/>
                <w:bCs/>
                <w:color w:val="000000"/>
                <w:sz w:val="24"/>
                <w:szCs w:val="24"/>
              </w:rPr>
              <w:t>ytkowania</w:t>
            </w:r>
          </w:p>
        </w:tc>
        <w:tc>
          <w:tcPr>
            <w:tcW w:w="5395" w:type="dxa"/>
            <w:shd w:val="clear" w:color="auto" w:fill="auto"/>
            <w:vAlign w:val="center"/>
          </w:tcPr>
          <w:p w14:paraId="4718BD91" w14:textId="77777777" w:rsidR="00E70421" w:rsidRPr="002F537E" w:rsidRDefault="00E70421" w:rsidP="00894366">
            <w:pPr>
              <w:spacing w:before="120" w:after="120" w:line="23" w:lineRule="atLeast"/>
              <w:jc w:val="both"/>
              <w:rPr>
                <w:rFonts w:ascii="Arial" w:hAnsi="Arial" w:cs="Arial"/>
                <w:sz w:val="24"/>
                <w:szCs w:val="24"/>
              </w:rPr>
            </w:pPr>
            <w:r w:rsidRPr="002F537E">
              <w:rPr>
                <w:rFonts w:ascii="Arial" w:hAnsi="Arial" w:cs="Arial"/>
                <w:sz w:val="24"/>
                <w:szCs w:val="24"/>
              </w:rPr>
              <w:t>Dokument odpowiadający wymaganiom § 58 i §59 Rozporządzenia Ministra Gospodarki z dnia 21 października 2008 r. w sprawie zasadniczych wymagań dla maszyn (Dz.U.2008.199.1228 z późniejszymi zmianami);</w:t>
            </w:r>
          </w:p>
        </w:tc>
      </w:tr>
      <w:tr w:rsidR="00FC1F90" w:rsidRPr="002F537E" w14:paraId="1F200E25" w14:textId="77777777" w:rsidTr="00AE7613">
        <w:trPr>
          <w:trHeight w:val="508"/>
        </w:trPr>
        <w:tc>
          <w:tcPr>
            <w:tcW w:w="738" w:type="dxa"/>
            <w:shd w:val="clear" w:color="auto" w:fill="auto"/>
            <w:noWrap/>
            <w:vAlign w:val="center"/>
          </w:tcPr>
          <w:p w14:paraId="348EE0BE" w14:textId="77777777" w:rsidR="00FC1F90" w:rsidRPr="002F537E" w:rsidRDefault="004B74A7" w:rsidP="009A0844">
            <w:pPr>
              <w:spacing w:before="120" w:after="120" w:line="23" w:lineRule="atLeast"/>
              <w:rPr>
                <w:rFonts w:ascii="Arial" w:hAnsi="Arial" w:cs="Arial"/>
                <w:color w:val="000000"/>
                <w:sz w:val="24"/>
                <w:szCs w:val="24"/>
              </w:rPr>
            </w:pPr>
            <w:r w:rsidRPr="002F537E">
              <w:rPr>
                <w:rFonts w:ascii="Arial" w:hAnsi="Arial" w:cs="Arial"/>
                <w:color w:val="000000"/>
                <w:sz w:val="24"/>
                <w:szCs w:val="24"/>
              </w:rPr>
              <w:t>1</w:t>
            </w:r>
            <w:r w:rsidR="00E734D5" w:rsidRPr="002F537E">
              <w:rPr>
                <w:rFonts w:ascii="Arial" w:hAnsi="Arial" w:cs="Arial"/>
                <w:color w:val="000000"/>
                <w:sz w:val="24"/>
                <w:szCs w:val="24"/>
              </w:rPr>
              <w:t>0</w:t>
            </w:r>
            <w:r w:rsidR="00FC1F90" w:rsidRPr="002F537E">
              <w:rPr>
                <w:rFonts w:ascii="Arial" w:hAnsi="Arial" w:cs="Arial"/>
                <w:color w:val="000000"/>
                <w:sz w:val="24"/>
                <w:szCs w:val="24"/>
              </w:rPr>
              <w:t>.</w:t>
            </w:r>
          </w:p>
        </w:tc>
        <w:tc>
          <w:tcPr>
            <w:tcW w:w="2231" w:type="dxa"/>
            <w:shd w:val="clear" w:color="000000" w:fill="DEEAF6"/>
            <w:vAlign w:val="center"/>
          </w:tcPr>
          <w:p w14:paraId="6850ACDE" w14:textId="77777777" w:rsidR="00FC1F90" w:rsidRPr="002F537E" w:rsidRDefault="00FC1F90" w:rsidP="00FC1F90">
            <w:pPr>
              <w:spacing w:before="120" w:after="120" w:line="23" w:lineRule="atLeast"/>
              <w:rPr>
                <w:rFonts w:ascii="Arial" w:hAnsi="Arial" w:cs="Arial"/>
                <w:bCs/>
                <w:color w:val="000000"/>
                <w:sz w:val="24"/>
                <w:szCs w:val="24"/>
              </w:rPr>
            </w:pPr>
            <w:r w:rsidRPr="002F537E">
              <w:rPr>
                <w:rFonts w:ascii="Arial" w:hAnsi="Arial" w:cs="Arial"/>
                <w:bCs/>
                <w:color w:val="000000"/>
                <w:sz w:val="24"/>
                <w:szCs w:val="24"/>
              </w:rPr>
              <w:t>Instrukcja eksploatacji</w:t>
            </w:r>
          </w:p>
        </w:tc>
        <w:tc>
          <w:tcPr>
            <w:tcW w:w="5395" w:type="dxa"/>
            <w:shd w:val="clear" w:color="auto" w:fill="auto"/>
            <w:vAlign w:val="center"/>
          </w:tcPr>
          <w:p w14:paraId="7A04A44D" w14:textId="77777777" w:rsidR="00FC1F90" w:rsidRPr="002F537E" w:rsidRDefault="006B3A29" w:rsidP="00894366">
            <w:pPr>
              <w:spacing w:before="120" w:after="120" w:line="23" w:lineRule="atLeast"/>
              <w:jc w:val="both"/>
              <w:rPr>
                <w:rFonts w:ascii="Arial" w:hAnsi="Arial" w:cs="Arial"/>
                <w:sz w:val="24"/>
                <w:szCs w:val="24"/>
              </w:rPr>
            </w:pPr>
            <w:r w:rsidRPr="002F537E">
              <w:rPr>
                <w:rFonts w:ascii="Arial" w:hAnsi="Arial" w:cs="Arial"/>
                <w:sz w:val="24"/>
                <w:szCs w:val="24"/>
              </w:rPr>
              <w:t xml:space="preserve">Dokument odpowiadający wymaganiom § 4. 1 Rozporządzenia Ministra Energii z dnia 28 sierpnia 2019 r. w sprawie bezpieczeństwa i higieny pracy przy urządzeniach energetycznych </w:t>
            </w:r>
            <w:r w:rsidR="00E70421" w:rsidRPr="002F537E">
              <w:rPr>
                <w:rFonts w:ascii="Arial" w:hAnsi="Arial" w:cs="Arial"/>
                <w:sz w:val="24"/>
                <w:szCs w:val="24"/>
              </w:rPr>
              <w:t>tj.Dz.U.2021 poz. 1210)</w:t>
            </w:r>
          </w:p>
        </w:tc>
      </w:tr>
    </w:tbl>
    <w:p w14:paraId="2BCB51C6" w14:textId="77777777" w:rsidR="00394C7C" w:rsidRPr="00E734D5" w:rsidRDefault="00394C7C" w:rsidP="00394C7C">
      <w:pPr>
        <w:pStyle w:val="Akapitzlist"/>
        <w:tabs>
          <w:tab w:val="left" w:pos="284"/>
        </w:tabs>
        <w:spacing w:before="120" w:after="120" w:line="23" w:lineRule="atLeast"/>
        <w:ind w:left="0"/>
        <w:contextualSpacing w:val="0"/>
        <w:jc w:val="both"/>
        <w:rPr>
          <w:rFonts w:ascii="Arial" w:hAnsi="Arial" w:cs="Arial"/>
          <w:b/>
          <w:sz w:val="22"/>
          <w:szCs w:val="22"/>
        </w:rPr>
      </w:pPr>
    </w:p>
    <w:p w14:paraId="320CD27A" w14:textId="77777777" w:rsidR="00894366" w:rsidRPr="008A0D54" w:rsidRDefault="007C4172" w:rsidP="008A0D54">
      <w:pPr>
        <w:pStyle w:val="Akapitzlist"/>
        <w:numPr>
          <w:ilvl w:val="0"/>
          <w:numId w:val="3"/>
        </w:numPr>
        <w:tabs>
          <w:tab w:val="left" w:pos="284"/>
        </w:tabs>
        <w:spacing w:before="120" w:after="120" w:line="360" w:lineRule="auto"/>
        <w:contextualSpacing w:val="0"/>
        <w:jc w:val="both"/>
        <w:rPr>
          <w:rFonts w:ascii="Arial" w:hAnsi="Arial" w:cs="Arial"/>
          <w:b/>
        </w:rPr>
      </w:pPr>
      <w:r w:rsidRPr="008A0D54">
        <w:rPr>
          <w:rFonts w:ascii="Arial" w:hAnsi="Arial" w:cs="Arial"/>
          <w:b/>
        </w:rPr>
        <w:t>Charakterystyka przedmiotu zamówienia</w:t>
      </w:r>
    </w:p>
    <w:p w14:paraId="30F358FB" w14:textId="77777777" w:rsidR="009C4FA6" w:rsidRPr="008A0D54" w:rsidRDefault="00F03769" w:rsidP="008A0D54">
      <w:pPr>
        <w:pStyle w:val="Akapitzlist"/>
        <w:tabs>
          <w:tab w:val="left" w:pos="567"/>
        </w:tabs>
        <w:spacing w:before="120" w:after="120" w:line="360" w:lineRule="auto"/>
        <w:ind w:left="567"/>
        <w:contextualSpacing w:val="0"/>
        <w:jc w:val="both"/>
        <w:rPr>
          <w:rFonts w:ascii="Arial" w:hAnsi="Arial" w:cs="Arial"/>
        </w:rPr>
      </w:pPr>
      <w:r w:rsidRPr="008A0D54">
        <w:rPr>
          <w:rFonts w:ascii="Arial" w:hAnsi="Arial" w:cs="Arial"/>
        </w:rPr>
        <w:t xml:space="preserve">W ramach Dostosowania Enea Elektrownia Połaniec S.A. do wymagań Rynku Mocy po 1 lipca 2025 roku.” Zamawiający zamierza </w:t>
      </w:r>
      <w:proofErr w:type="spellStart"/>
      <w:r w:rsidRPr="008A0D54">
        <w:rPr>
          <w:rFonts w:ascii="Arial" w:hAnsi="Arial" w:cs="Arial"/>
        </w:rPr>
        <w:t>współspalać</w:t>
      </w:r>
      <w:proofErr w:type="spellEnd"/>
      <w:r w:rsidRPr="008A0D54">
        <w:rPr>
          <w:rFonts w:ascii="Arial" w:hAnsi="Arial" w:cs="Arial"/>
        </w:rPr>
        <w:t xml:space="preserve"> razem z węglem paliwo biomasowe w ilości</w:t>
      </w:r>
      <w:r w:rsidR="00AB12D2" w:rsidRPr="008A0D54">
        <w:rPr>
          <w:rFonts w:ascii="Arial" w:hAnsi="Arial" w:cs="Arial"/>
        </w:rPr>
        <w:t xml:space="preserve"> </w:t>
      </w:r>
      <w:r w:rsidR="00250740" w:rsidRPr="008A0D54">
        <w:rPr>
          <w:rFonts w:ascii="Arial" w:hAnsi="Arial" w:cs="Arial"/>
        </w:rPr>
        <w:t>spełniającej</w:t>
      </w:r>
      <w:r w:rsidR="00937ACB" w:rsidRPr="008A0D54">
        <w:rPr>
          <w:rFonts w:ascii="Arial" w:hAnsi="Arial" w:cs="Arial"/>
        </w:rPr>
        <w:t xml:space="preserve"> </w:t>
      </w:r>
      <w:r w:rsidR="00250740" w:rsidRPr="008A0D54">
        <w:rPr>
          <w:rFonts w:ascii="Arial" w:hAnsi="Arial" w:cs="Arial"/>
        </w:rPr>
        <w:t>osiągniecie</w:t>
      </w:r>
      <w:r w:rsidR="00937ACB" w:rsidRPr="008A0D54">
        <w:rPr>
          <w:rFonts w:ascii="Arial" w:hAnsi="Arial" w:cs="Arial"/>
        </w:rPr>
        <w:t xml:space="preserve"> </w:t>
      </w:r>
      <w:r w:rsidR="00FE3D78" w:rsidRPr="008A0D54">
        <w:rPr>
          <w:rFonts w:ascii="Arial" w:hAnsi="Arial" w:cs="Arial"/>
        </w:rPr>
        <w:t>parametrów emisji CO</w:t>
      </w:r>
      <w:r w:rsidR="00FE3D78" w:rsidRPr="008A0D54">
        <w:rPr>
          <w:rFonts w:ascii="Arial" w:hAnsi="Arial" w:cs="Arial"/>
          <w:vertAlign w:val="subscript"/>
        </w:rPr>
        <w:t>2</w:t>
      </w:r>
      <w:r w:rsidR="00FE3D78" w:rsidRPr="008A0D54">
        <w:rPr>
          <w:rFonts w:ascii="Arial" w:hAnsi="Arial" w:cs="Arial"/>
        </w:rPr>
        <w:t> </w:t>
      </w:r>
      <w:r w:rsidR="005E334B" w:rsidRPr="008A0D54">
        <w:rPr>
          <w:rFonts w:ascii="Arial" w:hAnsi="Arial" w:cs="Arial"/>
        </w:rPr>
        <w:t xml:space="preserve">w wysokości </w:t>
      </w:r>
      <w:r w:rsidR="00FE3D78" w:rsidRPr="008A0D54">
        <w:rPr>
          <w:rFonts w:ascii="Arial" w:hAnsi="Arial" w:cs="Arial"/>
        </w:rPr>
        <w:t xml:space="preserve">550 </w:t>
      </w:r>
      <w:r w:rsidR="005E334B" w:rsidRPr="008A0D54">
        <w:rPr>
          <w:rFonts w:ascii="Arial" w:hAnsi="Arial" w:cs="Arial"/>
        </w:rPr>
        <w:t>kg/MWh</w:t>
      </w:r>
      <w:r w:rsidRPr="008A0D54">
        <w:rPr>
          <w:rFonts w:ascii="Arial" w:hAnsi="Arial" w:cs="Arial"/>
        </w:rPr>
        <w:t xml:space="preserve">. </w:t>
      </w:r>
    </w:p>
    <w:p w14:paraId="02A953AE" w14:textId="77777777" w:rsidR="00AA7905" w:rsidRPr="008A0D54" w:rsidRDefault="00AA7905" w:rsidP="008A0D54">
      <w:pPr>
        <w:pStyle w:val="Akapitzlist"/>
        <w:tabs>
          <w:tab w:val="left" w:pos="567"/>
        </w:tabs>
        <w:spacing w:before="120" w:after="120" w:line="360" w:lineRule="auto"/>
        <w:ind w:left="567"/>
        <w:contextualSpacing w:val="0"/>
        <w:jc w:val="both"/>
        <w:rPr>
          <w:rFonts w:ascii="Arial" w:hAnsi="Arial" w:cs="Arial"/>
        </w:rPr>
      </w:pPr>
      <w:r w:rsidRPr="008A0D54">
        <w:rPr>
          <w:rFonts w:ascii="Arial" w:hAnsi="Arial" w:cs="Arial"/>
        </w:rPr>
        <w:lastRenderedPageBreak/>
        <w:t xml:space="preserve">Do podawania paliwa biomasowego (w tym pelletu z drewna, słomy słonecznika, trociny itp.) wykorzystane zostaną urządzenia </w:t>
      </w:r>
      <w:r w:rsidR="00D23321" w:rsidRPr="008A0D54">
        <w:rPr>
          <w:rFonts w:ascii="Arial" w:hAnsi="Arial" w:cs="Arial"/>
        </w:rPr>
        <w:t xml:space="preserve">służące dotychczas do, rozładunku, transportu, przygotowania i </w:t>
      </w:r>
      <w:r w:rsidRPr="008A0D54">
        <w:rPr>
          <w:rFonts w:ascii="Arial" w:hAnsi="Arial" w:cs="Arial"/>
        </w:rPr>
        <w:t xml:space="preserve">podawania </w:t>
      </w:r>
      <w:r w:rsidR="00D23321" w:rsidRPr="008A0D54">
        <w:rPr>
          <w:rFonts w:ascii="Arial" w:hAnsi="Arial" w:cs="Arial"/>
        </w:rPr>
        <w:t>paliwa węglowego</w:t>
      </w:r>
      <w:r w:rsidRPr="008A0D54">
        <w:rPr>
          <w:rFonts w:ascii="Arial" w:hAnsi="Arial" w:cs="Arial"/>
        </w:rPr>
        <w:t xml:space="preserve">, </w:t>
      </w:r>
    </w:p>
    <w:p w14:paraId="34FBDA0E" w14:textId="77777777" w:rsidR="00637B80" w:rsidRPr="008A0D54" w:rsidRDefault="00AA7905" w:rsidP="008A0D54">
      <w:pPr>
        <w:pStyle w:val="Akapitzlist"/>
        <w:tabs>
          <w:tab w:val="left" w:pos="567"/>
        </w:tabs>
        <w:spacing w:before="120" w:after="120" w:line="360" w:lineRule="auto"/>
        <w:ind w:left="567"/>
        <w:contextualSpacing w:val="0"/>
        <w:jc w:val="both"/>
        <w:rPr>
          <w:rFonts w:ascii="Arial" w:hAnsi="Arial" w:cs="Arial"/>
        </w:rPr>
      </w:pPr>
      <w:r w:rsidRPr="008A0D54">
        <w:rPr>
          <w:rFonts w:ascii="Arial" w:hAnsi="Arial" w:cs="Arial"/>
        </w:rPr>
        <w:t xml:space="preserve">W celu </w:t>
      </w:r>
      <w:r w:rsidR="00FC1B90" w:rsidRPr="008A0D54">
        <w:rPr>
          <w:rFonts w:ascii="Arial" w:hAnsi="Arial" w:cs="Arial"/>
        </w:rPr>
        <w:t xml:space="preserve">podania </w:t>
      </w:r>
      <w:r w:rsidR="00BE49A9" w:rsidRPr="008A0D54">
        <w:rPr>
          <w:rFonts w:ascii="Arial" w:hAnsi="Arial" w:cs="Arial"/>
        </w:rPr>
        <w:t>mieszanki paliwowej</w:t>
      </w:r>
      <w:r w:rsidR="00B045AD" w:rsidRPr="008A0D54">
        <w:rPr>
          <w:rFonts w:ascii="Arial" w:hAnsi="Arial" w:cs="Arial"/>
        </w:rPr>
        <w:t xml:space="preserve"> </w:t>
      </w:r>
      <w:r w:rsidR="00846412" w:rsidRPr="008A0D54">
        <w:rPr>
          <w:rFonts w:ascii="Arial" w:hAnsi="Arial" w:cs="Arial"/>
        </w:rPr>
        <w:t>przebudowywany</w:t>
      </w:r>
      <w:r w:rsidR="00173AB8" w:rsidRPr="008A0D54">
        <w:rPr>
          <w:rFonts w:ascii="Arial" w:hAnsi="Arial" w:cs="Arial"/>
          <w:color w:val="227ACB"/>
        </w:rPr>
        <w:t xml:space="preserve"> </w:t>
      </w:r>
      <w:r w:rsidR="00846412" w:rsidRPr="008A0D54">
        <w:rPr>
          <w:rFonts w:ascii="Arial" w:hAnsi="Arial" w:cs="Arial"/>
        </w:rPr>
        <w:t>jest</w:t>
      </w:r>
      <w:r w:rsidR="00846412" w:rsidRPr="008A0D54">
        <w:rPr>
          <w:rFonts w:ascii="Arial" w:hAnsi="Arial" w:cs="Arial"/>
          <w:color w:val="227ACB"/>
        </w:rPr>
        <w:t xml:space="preserve"> </w:t>
      </w:r>
      <w:r w:rsidR="00FC1B90" w:rsidRPr="008A0D54">
        <w:rPr>
          <w:rFonts w:ascii="Arial" w:hAnsi="Arial" w:cs="Arial"/>
        </w:rPr>
        <w:t>ciąg</w:t>
      </w:r>
      <w:r w:rsidR="0000609F" w:rsidRPr="008A0D54">
        <w:rPr>
          <w:rFonts w:ascii="Arial" w:hAnsi="Arial" w:cs="Arial"/>
        </w:rPr>
        <w:t xml:space="preserve"> </w:t>
      </w:r>
      <w:r w:rsidR="00E77778" w:rsidRPr="008A0D54">
        <w:rPr>
          <w:rFonts w:ascii="Arial" w:hAnsi="Arial" w:cs="Arial"/>
        </w:rPr>
        <w:t xml:space="preserve">rozładunku, </w:t>
      </w:r>
      <w:r w:rsidR="0000609F" w:rsidRPr="008A0D54">
        <w:rPr>
          <w:rFonts w:ascii="Arial" w:hAnsi="Arial" w:cs="Arial"/>
        </w:rPr>
        <w:t xml:space="preserve">transportu </w:t>
      </w:r>
      <w:r w:rsidR="00E77778" w:rsidRPr="008A0D54">
        <w:rPr>
          <w:rFonts w:ascii="Arial" w:hAnsi="Arial" w:cs="Arial"/>
        </w:rPr>
        <w:t xml:space="preserve">i przygotowania paliwa </w:t>
      </w:r>
      <w:r w:rsidR="00637B80" w:rsidRPr="008A0D54">
        <w:rPr>
          <w:rFonts w:ascii="Arial" w:hAnsi="Arial" w:cs="Arial"/>
        </w:rPr>
        <w:t>począwszy</w:t>
      </w:r>
      <w:r w:rsidR="00FC1B90" w:rsidRPr="008A0D54">
        <w:rPr>
          <w:rFonts w:ascii="Arial" w:hAnsi="Arial" w:cs="Arial"/>
        </w:rPr>
        <w:t xml:space="preserve"> od </w:t>
      </w:r>
      <w:r w:rsidRPr="008A0D54">
        <w:rPr>
          <w:rFonts w:ascii="Arial" w:hAnsi="Arial" w:cs="Arial"/>
        </w:rPr>
        <w:t xml:space="preserve">rozładunku z wagonów kolejowych </w:t>
      </w:r>
      <w:r w:rsidR="00FC1B90" w:rsidRPr="008A0D54">
        <w:rPr>
          <w:rFonts w:ascii="Arial" w:hAnsi="Arial" w:cs="Arial"/>
        </w:rPr>
        <w:t xml:space="preserve">kończąc na podaniu mieszanki pyłowo </w:t>
      </w:r>
      <w:r w:rsidR="00425603">
        <w:rPr>
          <w:rFonts w:ascii="Arial" w:hAnsi="Arial" w:cs="Arial"/>
        </w:rPr>
        <w:t xml:space="preserve">- </w:t>
      </w:r>
      <w:r w:rsidR="00FC1B90" w:rsidRPr="008A0D54">
        <w:rPr>
          <w:rFonts w:ascii="Arial" w:hAnsi="Arial" w:cs="Arial"/>
        </w:rPr>
        <w:t>powietrznej do kotła (palniki pyłowe)</w:t>
      </w:r>
      <w:r w:rsidR="00637B80" w:rsidRPr="008A0D54">
        <w:rPr>
          <w:rFonts w:ascii="Arial" w:hAnsi="Arial" w:cs="Arial"/>
        </w:rPr>
        <w:t>.</w:t>
      </w:r>
    </w:p>
    <w:p w14:paraId="3CE92C7F" w14:textId="77777777" w:rsidR="00637B80" w:rsidRPr="008A0D54" w:rsidRDefault="00637B80" w:rsidP="008A0D54">
      <w:pPr>
        <w:pStyle w:val="Akapitzlist"/>
        <w:tabs>
          <w:tab w:val="left" w:pos="567"/>
        </w:tabs>
        <w:spacing w:before="120" w:after="120" w:line="360" w:lineRule="auto"/>
        <w:ind w:left="567"/>
        <w:contextualSpacing w:val="0"/>
        <w:jc w:val="both"/>
        <w:rPr>
          <w:rFonts w:ascii="Arial" w:hAnsi="Arial" w:cs="Arial"/>
        </w:rPr>
      </w:pPr>
      <w:r w:rsidRPr="008A0D54">
        <w:rPr>
          <w:rFonts w:ascii="Arial" w:hAnsi="Arial" w:cs="Arial"/>
        </w:rPr>
        <w:t xml:space="preserve">Zakres </w:t>
      </w:r>
      <w:r w:rsidR="000A0870" w:rsidRPr="008A0D54">
        <w:rPr>
          <w:rFonts w:ascii="Arial" w:hAnsi="Arial" w:cs="Arial"/>
        </w:rPr>
        <w:t xml:space="preserve">przebudowy </w:t>
      </w:r>
      <w:r w:rsidRPr="008A0D54">
        <w:rPr>
          <w:rFonts w:ascii="Arial" w:hAnsi="Arial" w:cs="Arial"/>
        </w:rPr>
        <w:t>obejmuje:</w:t>
      </w:r>
    </w:p>
    <w:p w14:paraId="585CD3B6" w14:textId="77777777" w:rsidR="00250740" w:rsidRPr="00E734D5" w:rsidRDefault="00250740" w:rsidP="008A0D54">
      <w:pPr>
        <w:pStyle w:val="Akapitzlist"/>
        <w:numPr>
          <w:ilvl w:val="0"/>
          <w:numId w:val="10"/>
        </w:numPr>
        <w:tabs>
          <w:tab w:val="left" w:pos="567"/>
        </w:tabs>
        <w:spacing w:before="120" w:after="120" w:line="360" w:lineRule="auto"/>
        <w:contextualSpacing w:val="0"/>
        <w:jc w:val="both"/>
        <w:rPr>
          <w:rFonts w:ascii="Arial" w:hAnsi="Arial" w:cs="Arial"/>
        </w:rPr>
      </w:pPr>
      <w:r w:rsidRPr="00E734D5">
        <w:rPr>
          <w:rFonts w:ascii="Arial" w:hAnsi="Arial" w:cs="Arial"/>
        </w:rPr>
        <w:t xml:space="preserve">Palniki </w:t>
      </w:r>
      <w:r w:rsidR="0025579A">
        <w:rPr>
          <w:rFonts w:ascii="Arial" w:hAnsi="Arial" w:cs="Arial"/>
        </w:rPr>
        <w:t>pyło</w:t>
      </w:r>
      <w:r w:rsidR="00425603">
        <w:rPr>
          <w:rFonts w:ascii="Arial" w:hAnsi="Arial" w:cs="Arial"/>
        </w:rPr>
        <w:t>we</w:t>
      </w:r>
      <w:r w:rsidR="00AB0DB1">
        <w:rPr>
          <w:rFonts w:ascii="Arial" w:hAnsi="Arial" w:cs="Arial"/>
        </w:rPr>
        <w:t xml:space="preserve"> (skrzynie palnikowe)</w:t>
      </w:r>
    </w:p>
    <w:p w14:paraId="7C32C335" w14:textId="77777777" w:rsidR="00250740" w:rsidRPr="00E734D5" w:rsidRDefault="0000609F" w:rsidP="008A0D54">
      <w:pPr>
        <w:pStyle w:val="Akapitzlist"/>
        <w:numPr>
          <w:ilvl w:val="0"/>
          <w:numId w:val="10"/>
        </w:numPr>
        <w:tabs>
          <w:tab w:val="left" w:pos="567"/>
        </w:tabs>
        <w:spacing w:before="120" w:after="120" w:line="360" w:lineRule="auto"/>
        <w:contextualSpacing w:val="0"/>
        <w:jc w:val="both"/>
        <w:rPr>
          <w:rFonts w:ascii="Arial" w:hAnsi="Arial" w:cs="Arial"/>
        </w:rPr>
      </w:pPr>
      <w:r w:rsidRPr="00E734D5">
        <w:rPr>
          <w:rFonts w:ascii="Arial" w:hAnsi="Arial" w:cs="Arial"/>
        </w:rPr>
        <w:t xml:space="preserve"> </w:t>
      </w:r>
      <w:r w:rsidR="00250740" w:rsidRPr="00E734D5">
        <w:rPr>
          <w:rFonts w:ascii="Arial" w:hAnsi="Arial" w:cs="Arial"/>
        </w:rPr>
        <w:t>Zespoły młynowe:</w:t>
      </w:r>
    </w:p>
    <w:p w14:paraId="4277BD24" w14:textId="77777777" w:rsidR="00250740" w:rsidRDefault="00BA0EB8" w:rsidP="008A0D54">
      <w:pPr>
        <w:pStyle w:val="Akapitzlist"/>
        <w:numPr>
          <w:ilvl w:val="0"/>
          <w:numId w:val="16"/>
        </w:numPr>
        <w:tabs>
          <w:tab w:val="left" w:pos="567"/>
        </w:tabs>
        <w:spacing w:before="120" w:after="120" w:line="360" w:lineRule="auto"/>
        <w:contextualSpacing w:val="0"/>
        <w:jc w:val="both"/>
        <w:rPr>
          <w:rFonts w:ascii="Arial" w:hAnsi="Arial" w:cs="Arial"/>
        </w:rPr>
      </w:pPr>
      <w:r>
        <w:rPr>
          <w:rFonts w:ascii="Arial" w:hAnsi="Arial" w:cs="Arial"/>
        </w:rPr>
        <w:t>p</w:t>
      </w:r>
      <w:r w:rsidR="00250740" w:rsidRPr="00E734D5">
        <w:rPr>
          <w:rFonts w:ascii="Arial" w:hAnsi="Arial" w:cs="Arial"/>
        </w:rPr>
        <w:t xml:space="preserve">odajniki </w:t>
      </w:r>
      <w:r w:rsidR="000536D5">
        <w:rPr>
          <w:rFonts w:ascii="Arial" w:hAnsi="Arial" w:cs="Arial"/>
        </w:rPr>
        <w:t>paliwa</w:t>
      </w:r>
      <w:r>
        <w:rPr>
          <w:rFonts w:ascii="Arial" w:hAnsi="Arial" w:cs="Arial"/>
        </w:rPr>
        <w:t>,</w:t>
      </w:r>
      <w:r w:rsidR="00250740" w:rsidRPr="00E734D5">
        <w:rPr>
          <w:rFonts w:ascii="Arial" w:hAnsi="Arial" w:cs="Arial"/>
        </w:rPr>
        <w:t xml:space="preserve"> </w:t>
      </w:r>
    </w:p>
    <w:p w14:paraId="069FF5B5" w14:textId="77777777" w:rsidR="00250740" w:rsidRDefault="00BA0EB8" w:rsidP="008A0D54">
      <w:pPr>
        <w:pStyle w:val="Akapitzlist"/>
        <w:numPr>
          <w:ilvl w:val="0"/>
          <w:numId w:val="16"/>
        </w:numPr>
        <w:tabs>
          <w:tab w:val="left" w:pos="567"/>
        </w:tabs>
        <w:spacing w:before="120" w:after="120" w:line="360" w:lineRule="auto"/>
        <w:contextualSpacing w:val="0"/>
        <w:jc w:val="both"/>
        <w:rPr>
          <w:rFonts w:ascii="Arial" w:hAnsi="Arial" w:cs="Arial"/>
        </w:rPr>
      </w:pPr>
      <w:r>
        <w:rPr>
          <w:rFonts w:ascii="Arial" w:hAnsi="Arial" w:cs="Arial"/>
        </w:rPr>
        <w:t>m</w:t>
      </w:r>
      <w:r w:rsidR="00250740" w:rsidRPr="00E734D5">
        <w:rPr>
          <w:rFonts w:ascii="Arial" w:hAnsi="Arial" w:cs="Arial"/>
        </w:rPr>
        <w:t xml:space="preserve">łyny MKM </w:t>
      </w:r>
      <w:r w:rsidR="00AB0DB1">
        <w:rPr>
          <w:rFonts w:ascii="Arial" w:hAnsi="Arial" w:cs="Arial"/>
        </w:rPr>
        <w:t>-</w:t>
      </w:r>
      <w:r w:rsidR="00250740" w:rsidRPr="00E734D5">
        <w:rPr>
          <w:rFonts w:ascii="Arial" w:hAnsi="Arial" w:cs="Arial"/>
        </w:rPr>
        <w:t>33</w:t>
      </w:r>
      <w:r>
        <w:rPr>
          <w:rFonts w:ascii="Arial" w:hAnsi="Arial" w:cs="Arial"/>
        </w:rPr>
        <w:t>,</w:t>
      </w:r>
      <w:r w:rsidR="00250740" w:rsidRPr="00E734D5">
        <w:rPr>
          <w:rFonts w:ascii="Arial" w:hAnsi="Arial" w:cs="Arial"/>
        </w:rPr>
        <w:t xml:space="preserve"> </w:t>
      </w:r>
      <w:r w:rsidR="00AB0DB1">
        <w:rPr>
          <w:rFonts w:ascii="Arial" w:hAnsi="Arial" w:cs="Arial"/>
        </w:rPr>
        <w:t>MR-</w:t>
      </w:r>
      <w:r w:rsidR="0054134C">
        <w:rPr>
          <w:rFonts w:ascii="Arial" w:hAnsi="Arial" w:cs="Arial"/>
        </w:rPr>
        <w:t>2100P</w:t>
      </w:r>
    </w:p>
    <w:p w14:paraId="41A1DC3F" w14:textId="77777777" w:rsidR="00AB0DB1" w:rsidRPr="00E734D5" w:rsidRDefault="00AB0DB1" w:rsidP="008A0D54">
      <w:pPr>
        <w:pStyle w:val="Akapitzlist"/>
        <w:numPr>
          <w:ilvl w:val="0"/>
          <w:numId w:val="16"/>
        </w:numPr>
        <w:tabs>
          <w:tab w:val="left" w:pos="567"/>
        </w:tabs>
        <w:spacing w:before="120" w:after="120" w:line="360" w:lineRule="auto"/>
        <w:contextualSpacing w:val="0"/>
        <w:jc w:val="both"/>
        <w:rPr>
          <w:rFonts w:ascii="Arial" w:hAnsi="Arial" w:cs="Arial"/>
        </w:rPr>
      </w:pPr>
      <w:r>
        <w:rPr>
          <w:rFonts w:ascii="Arial" w:hAnsi="Arial" w:cs="Arial"/>
        </w:rPr>
        <w:t xml:space="preserve">układ kanałów </w:t>
      </w:r>
      <w:r w:rsidR="00AD59C0">
        <w:rPr>
          <w:rFonts w:ascii="Arial" w:hAnsi="Arial" w:cs="Arial"/>
        </w:rPr>
        <w:t xml:space="preserve">zimnego </w:t>
      </w:r>
      <w:r>
        <w:rPr>
          <w:rFonts w:ascii="Arial" w:hAnsi="Arial" w:cs="Arial"/>
        </w:rPr>
        <w:t xml:space="preserve">powietrza i czerpni powietrza  do młynów </w:t>
      </w:r>
    </w:p>
    <w:p w14:paraId="798B3F44" w14:textId="75CC5CDF" w:rsidR="009A0844" w:rsidRPr="00280809" w:rsidRDefault="009A0844" w:rsidP="008A0D54">
      <w:pPr>
        <w:pStyle w:val="Akapitzlist"/>
        <w:numPr>
          <w:ilvl w:val="0"/>
          <w:numId w:val="10"/>
        </w:numPr>
        <w:tabs>
          <w:tab w:val="left" w:pos="567"/>
        </w:tabs>
        <w:spacing w:before="120" w:after="120" w:line="360" w:lineRule="auto"/>
        <w:contextualSpacing w:val="0"/>
        <w:jc w:val="both"/>
        <w:rPr>
          <w:rFonts w:ascii="Arial" w:hAnsi="Arial" w:cs="Arial"/>
        </w:rPr>
      </w:pPr>
      <w:r w:rsidRPr="00280809">
        <w:rPr>
          <w:rFonts w:ascii="Arial" w:hAnsi="Arial" w:cs="Arial"/>
        </w:rPr>
        <w:t xml:space="preserve">Układy odpylania </w:t>
      </w:r>
      <w:r w:rsidR="00AE7613" w:rsidRPr="00280809">
        <w:rPr>
          <w:rFonts w:ascii="Arial" w:hAnsi="Arial" w:cs="Arial"/>
        </w:rPr>
        <w:t xml:space="preserve">galerii skośnej i galerii przykotłowej </w:t>
      </w:r>
      <w:r w:rsidRPr="00280809">
        <w:rPr>
          <w:rFonts w:ascii="Arial" w:hAnsi="Arial" w:cs="Arial"/>
        </w:rPr>
        <w:t>zostaną wyposażone w aktywne i pasywne systemy zabezpieczenia przeciwwybuchowego.</w:t>
      </w:r>
    </w:p>
    <w:p w14:paraId="6E07007F" w14:textId="356037E8" w:rsidR="009A0844" w:rsidRPr="000D2A34" w:rsidRDefault="009A0844" w:rsidP="008A0D54">
      <w:pPr>
        <w:pStyle w:val="Akapitzlist"/>
        <w:numPr>
          <w:ilvl w:val="0"/>
          <w:numId w:val="10"/>
        </w:numPr>
        <w:tabs>
          <w:tab w:val="left" w:pos="567"/>
        </w:tabs>
        <w:spacing w:before="120" w:after="120" w:line="360" w:lineRule="auto"/>
        <w:contextualSpacing w:val="0"/>
        <w:jc w:val="both"/>
        <w:rPr>
          <w:rFonts w:ascii="Arial" w:hAnsi="Arial" w:cs="Arial"/>
        </w:rPr>
      </w:pPr>
      <w:r w:rsidRPr="00280809">
        <w:rPr>
          <w:rFonts w:ascii="Arial" w:hAnsi="Arial" w:cs="Arial"/>
        </w:rPr>
        <w:t xml:space="preserve">W części ciągu rozładunku i podawania paliwa (część podziemna ) zostanie zainstalowany </w:t>
      </w:r>
      <w:r w:rsidRPr="000D2A34">
        <w:rPr>
          <w:rFonts w:ascii="Arial" w:hAnsi="Arial" w:cs="Arial"/>
        </w:rPr>
        <w:t xml:space="preserve">system sygnalizacji pożarowej oraz SUG. </w:t>
      </w:r>
    </w:p>
    <w:p w14:paraId="1DAAFE73" w14:textId="77777777" w:rsidR="00637B80" w:rsidRPr="00E734D5" w:rsidRDefault="00637B80" w:rsidP="008A0D54">
      <w:pPr>
        <w:pStyle w:val="Akapitzlist"/>
        <w:numPr>
          <w:ilvl w:val="0"/>
          <w:numId w:val="10"/>
        </w:numPr>
        <w:tabs>
          <w:tab w:val="left" w:pos="567"/>
        </w:tabs>
        <w:spacing w:before="120" w:after="120" w:line="360" w:lineRule="auto"/>
        <w:contextualSpacing w:val="0"/>
        <w:jc w:val="both"/>
        <w:rPr>
          <w:rFonts w:ascii="Arial" w:hAnsi="Arial" w:cs="Arial"/>
        </w:rPr>
      </w:pPr>
      <w:r w:rsidRPr="00E734D5">
        <w:rPr>
          <w:rFonts w:ascii="Arial" w:hAnsi="Arial" w:cs="Arial"/>
        </w:rPr>
        <w:t>N</w:t>
      </w:r>
      <w:r w:rsidR="00AA7905" w:rsidRPr="00E734D5">
        <w:rPr>
          <w:rFonts w:ascii="Arial" w:hAnsi="Arial" w:cs="Arial"/>
        </w:rPr>
        <w:t xml:space="preserve">a całym ciągu </w:t>
      </w:r>
      <w:r w:rsidRPr="00E734D5">
        <w:rPr>
          <w:rFonts w:ascii="Arial" w:hAnsi="Arial" w:cs="Arial"/>
        </w:rPr>
        <w:t xml:space="preserve">rozładunku i </w:t>
      </w:r>
      <w:r w:rsidR="0000609F" w:rsidRPr="00E734D5">
        <w:rPr>
          <w:rFonts w:ascii="Arial" w:hAnsi="Arial" w:cs="Arial"/>
        </w:rPr>
        <w:t xml:space="preserve">transportu </w:t>
      </w:r>
      <w:r w:rsidRPr="00E734D5">
        <w:rPr>
          <w:rFonts w:ascii="Arial" w:hAnsi="Arial" w:cs="Arial"/>
        </w:rPr>
        <w:t xml:space="preserve">paliwa (od zmodernizowanej wywrotnicy wagonowej </w:t>
      </w:r>
      <w:r w:rsidR="00A63669" w:rsidRPr="00E734D5">
        <w:rPr>
          <w:rFonts w:ascii="Arial" w:hAnsi="Arial" w:cs="Arial"/>
        </w:rPr>
        <w:t xml:space="preserve">WW2 </w:t>
      </w:r>
      <w:r w:rsidRPr="00E734D5">
        <w:rPr>
          <w:rFonts w:ascii="Arial" w:hAnsi="Arial" w:cs="Arial"/>
        </w:rPr>
        <w:t>do</w:t>
      </w:r>
      <w:r w:rsidR="00A63669" w:rsidRPr="00E734D5">
        <w:rPr>
          <w:rFonts w:ascii="Arial" w:hAnsi="Arial" w:cs="Arial"/>
        </w:rPr>
        <w:t xml:space="preserve"> </w:t>
      </w:r>
      <w:r w:rsidR="003D1195" w:rsidRPr="00E734D5">
        <w:rPr>
          <w:rFonts w:ascii="Arial" w:hAnsi="Arial" w:cs="Arial"/>
        </w:rPr>
        <w:t>palników pyło</w:t>
      </w:r>
      <w:r w:rsidR="00425603">
        <w:rPr>
          <w:rFonts w:ascii="Arial" w:hAnsi="Arial" w:cs="Arial"/>
        </w:rPr>
        <w:t>wych</w:t>
      </w:r>
      <w:r w:rsidR="00A63669" w:rsidRPr="00E734D5">
        <w:rPr>
          <w:rFonts w:ascii="Arial" w:hAnsi="Arial" w:cs="Arial"/>
        </w:rPr>
        <w:t>)</w:t>
      </w:r>
      <w:r w:rsidR="00A63669" w:rsidRPr="00E734D5" w:rsidDel="00A63669">
        <w:rPr>
          <w:rFonts w:ascii="Arial" w:hAnsi="Arial" w:cs="Arial"/>
        </w:rPr>
        <w:t xml:space="preserve"> </w:t>
      </w:r>
      <w:r w:rsidR="00AA7905" w:rsidRPr="00E734D5">
        <w:rPr>
          <w:rFonts w:ascii="Arial" w:hAnsi="Arial" w:cs="Arial"/>
        </w:rPr>
        <w:t>zamontowane zostaną systemy odpylające</w:t>
      </w:r>
      <w:r w:rsidRPr="00E734D5">
        <w:rPr>
          <w:rFonts w:ascii="Arial" w:hAnsi="Arial" w:cs="Arial"/>
        </w:rPr>
        <w:t xml:space="preserve"> dedykowane do paliwa biomasowego)</w:t>
      </w:r>
      <w:r w:rsidR="00AA7905" w:rsidRPr="00E734D5">
        <w:rPr>
          <w:rFonts w:ascii="Arial" w:hAnsi="Arial" w:cs="Arial"/>
        </w:rPr>
        <w:t>.</w:t>
      </w:r>
    </w:p>
    <w:p w14:paraId="43F0546C" w14:textId="77777777" w:rsidR="00085C7B" w:rsidRDefault="009A0844" w:rsidP="008A0D54">
      <w:pPr>
        <w:pStyle w:val="Akapitzlist"/>
        <w:numPr>
          <w:ilvl w:val="0"/>
          <w:numId w:val="10"/>
        </w:numPr>
        <w:shd w:val="clear" w:color="auto" w:fill="FFFFFF" w:themeFill="background1"/>
        <w:tabs>
          <w:tab w:val="left" w:pos="567"/>
        </w:tabs>
        <w:spacing w:before="120" w:after="120" w:line="360" w:lineRule="auto"/>
        <w:contextualSpacing w:val="0"/>
        <w:jc w:val="both"/>
        <w:rPr>
          <w:rFonts w:ascii="Arial" w:hAnsi="Arial" w:cs="Arial"/>
        </w:rPr>
      </w:pPr>
      <w:r w:rsidRPr="00E734D5">
        <w:rPr>
          <w:rFonts w:ascii="Arial" w:hAnsi="Arial" w:cs="Arial"/>
        </w:rPr>
        <w:t xml:space="preserve">Doszczelnienie wszystkich przesypów na drodze podawania paliwa biomasowego począwszy od zmodernizowanej wywrotnicy do zasobników przykotłowych zlokalizowanych na galerii nawęglania. </w:t>
      </w:r>
    </w:p>
    <w:p w14:paraId="75E39A7C" w14:textId="77777777" w:rsidR="00AA7905" w:rsidRPr="00085C7B" w:rsidRDefault="00250740" w:rsidP="008A0D54">
      <w:pPr>
        <w:pStyle w:val="Akapitzlist"/>
        <w:numPr>
          <w:ilvl w:val="0"/>
          <w:numId w:val="10"/>
        </w:numPr>
        <w:shd w:val="clear" w:color="auto" w:fill="FFFFFF" w:themeFill="background1"/>
        <w:tabs>
          <w:tab w:val="left" w:pos="567"/>
        </w:tabs>
        <w:spacing w:before="120" w:after="120" w:line="360" w:lineRule="auto"/>
        <w:contextualSpacing w:val="0"/>
        <w:jc w:val="both"/>
        <w:rPr>
          <w:rFonts w:ascii="Arial" w:hAnsi="Arial" w:cs="Arial"/>
        </w:rPr>
      </w:pPr>
      <w:r w:rsidRPr="00E734D5">
        <w:rPr>
          <w:rFonts w:ascii="Arial" w:hAnsi="Arial" w:cs="Arial"/>
        </w:rPr>
        <w:t>Dostosowanie wywrotnicy wagonowej WW2 służącej obecnie do rozładunku węgla do rozładunku paliwa biomasowego</w:t>
      </w:r>
      <w:r w:rsidR="007B001F">
        <w:rPr>
          <w:rFonts w:ascii="Arial" w:hAnsi="Arial" w:cs="Arial"/>
        </w:rPr>
        <w:t>.</w:t>
      </w:r>
      <w:r w:rsidRPr="00E734D5">
        <w:rPr>
          <w:rFonts w:ascii="Arial" w:hAnsi="Arial" w:cs="Arial"/>
        </w:rPr>
        <w:t xml:space="preserve"> </w:t>
      </w:r>
    </w:p>
    <w:p w14:paraId="37AA6C6D" w14:textId="77777777" w:rsidR="00B045AD" w:rsidRPr="00E734D5" w:rsidRDefault="0000609F" w:rsidP="008A0D54">
      <w:pPr>
        <w:pStyle w:val="Akapitzlist"/>
        <w:numPr>
          <w:ilvl w:val="0"/>
          <w:numId w:val="10"/>
        </w:numPr>
        <w:tabs>
          <w:tab w:val="left" w:pos="567"/>
        </w:tabs>
        <w:spacing w:before="120" w:after="120" w:line="360" w:lineRule="auto"/>
        <w:contextualSpacing w:val="0"/>
        <w:jc w:val="both"/>
        <w:rPr>
          <w:rFonts w:ascii="Arial" w:hAnsi="Arial" w:cs="Arial"/>
        </w:rPr>
      </w:pPr>
      <w:r w:rsidRPr="00E734D5">
        <w:rPr>
          <w:rFonts w:ascii="Arial" w:hAnsi="Arial" w:cs="Arial"/>
        </w:rPr>
        <w:t>U</w:t>
      </w:r>
      <w:r w:rsidR="00B045AD" w:rsidRPr="00E734D5">
        <w:rPr>
          <w:rFonts w:ascii="Arial" w:hAnsi="Arial" w:cs="Arial"/>
        </w:rPr>
        <w:t>kład</w:t>
      </w:r>
      <w:r w:rsidRPr="00E734D5">
        <w:rPr>
          <w:rFonts w:ascii="Arial" w:hAnsi="Arial" w:cs="Arial"/>
        </w:rPr>
        <w:t>y</w:t>
      </w:r>
      <w:r w:rsidR="00B045AD" w:rsidRPr="00E734D5">
        <w:rPr>
          <w:rFonts w:ascii="Arial" w:hAnsi="Arial" w:cs="Arial"/>
        </w:rPr>
        <w:t xml:space="preserve"> elektryczn</w:t>
      </w:r>
      <w:r w:rsidRPr="00E734D5">
        <w:rPr>
          <w:rFonts w:ascii="Arial" w:hAnsi="Arial" w:cs="Arial"/>
        </w:rPr>
        <w:t xml:space="preserve">e </w:t>
      </w:r>
      <w:r w:rsidR="007B001F">
        <w:rPr>
          <w:rFonts w:ascii="Arial" w:hAnsi="Arial" w:cs="Arial"/>
        </w:rPr>
        <w:t>–</w:t>
      </w:r>
      <w:r w:rsidRPr="00E734D5">
        <w:rPr>
          <w:rFonts w:ascii="Arial" w:hAnsi="Arial" w:cs="Arial"/>
        </w:rPr>
        <w:t xml:space="preserve"> zasilania</w:t>
      </w:r>
      <w:r w:rsidR="00DF16E5">
        <w:rPr>
          <w:rFonts w:ascii="Arial" w:hAnsi="Arial" w:cs="Arial"/>
        </w:rPr>
        <w:t xml:space="preserve"> dla nowych urządzeń</w:t>
      </w:r>
      <w:r w:rsidR="00B045AD" w:rsidRPr="00E734D5">
        <w:rPr>
          <w:rFonts w:ascii="Arial" w:hAnsi="Arial" w:cs="Arial"/>
        </w:rPr>
        <w:t xml:space="preserve"> </w:t>
      </w:r>
    </w:p>
    <w:p w14:paraId="200E624C" w14:textId="4A6B3A9C" w:rsidR="00B045AD" w:rsidRPr="00E734D5" w:rsidRDefault="0000609F" w:rsidP="008A0D54">
      <w:pPr>
        <w:pStyle w:val="Akapitzlist"/>
        <w:numPr>
          <w:ilvl w:val="0"/>
          <w:numId w:val="10"/>
        </w:numPr>
        <w:tabs>
          <w:tab w:val="left" w:pos="567"/>
        </w:tabs>
        <w:spacing w:before="120" w:after="120" w:line="360" w:lineRule="auto"/>
        <w:contextualSpacing w:val="0"/>
        <w:jc w:val="both"/>
        <w:rPr>
          <w:rFonts w:ascii="Arial" w:hAnsi="Arial" w:cs="Arial"/>
        </w:rPr>
      </w:pPr>
      <w:r w:rsidRPr="00E734D5">
        <w:rPr>
          <w:rFonts w:ascii="Arial" w:hAnsi="Arial" w:cs="Arial"/>
        </w:rPr>
        <w:t xml:space="preserve"> U</w:t>
      </w:r>
      <w:r w:rsidR="00B045AD" w:rsidRPr="00E734D5">
        <w:rPr>
          <w:rFonts w:ascii="Arial" w:hAnsi="Arial" w:cs="Arial"/>
        </w:rPr>
        <w:t xml:space="preserve">kłady </w:t>
      </w:r>
      <w:proofErr w:type="spellStart"/>
      <w:r w:rsidR="00B045AD" w:rsidRPr="00E734D5">
        <w:rPr>
          <w:rFonts w:ascii="Arial" w:hAnsi="Arial" w:cs="Arial"/>
        </w:rPr>
        <w:t>AKPiA</w:t>
      </w:r>
      <w:proofErr w:type="spellEnd"/>
      <w:r w:rsidR="00B045AD" w:rsidRPr="00E734D5">
        <w:rPr>
          <w:rFonts w:ascii="Arial" w:hAnsi="Arial" w:cs="Arial"/>
        </w:rPr>
        <w:t xml:space="preserve"> oraz sterowania i zabezpieczeń</w:t>
      </w:r>
      <w:r w:rsidR="00DF16E5">
        <w:rPr>
          <w:rFonts w:ascii="Arial" w:hAnsi="Arial" w:cs="Arial"/>
        </w:rPr>
        <w:t xml:space="preserve"> w zakresie rozbudowy istniejących układów o nowo zainstalowane urządzenia (odpylnie</w:t>
      </w:r>
      <w:r w:rsidR="00AB0DB1">
        <w:rPr>
          <w:rFonts w:ascii="Arial" w:hAnsi="Arial" w:cs="Arial"/>
        </w:rPr>
        <w:t xml:space="preserve">, </w:t>
      </w:r>
      <w:r w:rsidR="0054134C">
        <w:rPr>
          <w:rFonts w:ascii="Arial" w:hAnsi="Arial" w:cs="Arial"/>
        </w:rPr>
        <w:t>aktywne i</w:t>
      </w:r>
      <w:r w:rsidR="004779F9">
        <w:rPr>
          <w:rFonts w:ascii="Arial" w:hAnsi="Arial" w:cs="Arial"/>
        </w:rPr>
        <w:t> </w:t>
      </w:r>
      <w:r w:rsidR="0054134C">
        <w:rPr>
          <w:rFonts w:ascii="Arial" w:hAnsi="Arial" w:cs="Arial"/>
        </w:rPr>
        <w:t xml:space="preserve">pasywne systemy ochrony przed wybuchem, odkurzanie, </w:t>
      </w:r>
      <w:proofErr w:type="spellStart"/>
      <w:r w:rsidR="0054134C">
        <w:rPr>
          <w:rFonts w:ascii="Arial" w:hAnsi="Arial" w:cs="Arial"/>
        </w:rPr>
        <w:t>itp</w:t>
      </w:r>
      <w:proofErr w:type="spellEnd"/>
      <w:r w:rsidR="00DF16E5">
        <w:rPr>
          <w:rFonts w:ascii="Arial" w:hAnsi="Arial" w:cs="Arial"/>
        </w:rPr>
        <w:t>)</w:t>
      </w:r>
      <w:r w:rsidR="007B001F">
        <w:rPr>
          <w:rFonts w:ascii="Arial" w:hAnsi="Arial" w:cs="Arial"/>
        </w:rPr>
        <w:t>.</w:t>
      </w:r>
      <w:r w:rsidR="00B045AD" w:rsidRPr="00E734D5">
        <w:rPr>
          <w:rFonts w:ascii="Arial" w:hAnsi="Arial" w:cs="Arial"/>
        </w:rPr>
        <w:t xml:space="preserve"> </w:t>
      </w:r>
    </w:p>
    <w:p w14:paraId="62DDC923" w14:textId="77777777" w:rsidR="00B045AD" w:rsidRPr="00E734D5" w:rsidRDefault="00B045AD" w:rsidP="008A0D54">
      <w:pPr>
        <w:pStyle w:val="Akapitzlist"/>
        <w:tabs>
          <w:tab w:val="left" w:pos="567"/>
        </w:tabs>
        <w:spacing w:before="120" w:after="120" w:line="360" w:lineRule="auto"/>
        <w:ind w:left="567"/>
        <w:contextualSpacing w:val="0"/>
        <w:jc w:val="both"/>
        <w:rPr>
          <w:rFonts w:ascii="Arial" w:hAnsi="Arial" w:cs="Arial"/>
        </w:rPr>
      </w:pPr>
      <w:r w:rsidRPr="00E734D5">
        <w:rPr>
          <w:rFonts w:ascii="Arial" w:hAnsi="Arial" w:cs="Arial"/>
        </w:rPr>
        <w:lastRenderedPageBreak/>
        <w:t xml:space="preserve">Po </w:t>
      </w:r>
      <w:r w:rsidR="00085C7B" w:rsidRPr="00085C7B">
        <w:rPr>
          <w:rFonts w:ascii="Arial" w:hAnsi="Arial" w:cs="Arial"/>
        </w:rPr>
        <w:t>przebudowie</w:t>
      </w:r>
      <w:r w:rsidR="00173AB8" w:rsidRPr="00E734D5">
        <w:rPr>
          <w:rFonts w:ascii="Arial" w:hAnsi="Arial" w:cs="Arial"/>
          <w:color w:val="227ACB"/>
        </w:rPr>
        <w:t xml:space="preserve"> </w:t>
      </w:r>
      <w:r w:rsidRPr="00E734D5">
        <w:rPr>
          <w:rFonts w:ascii="Arial" w:hAnsi="Arial" w:cs="Arial"/>
        </w:rPr>
        <w:t xml:space="preserve">cały układ rozładunku, </w:t>
      </w:r>
      <w:r w:rsidR="00D23321" w:rsidRPr="00E734D5">
        <w:rPr>
          <w:rFonts w:ascii="Arial" w:hAnsi="Arial" w:cs="Arial"/>
        </w:rPr>
        <w:t xml:space="preserve">transportu, </w:t>
      </w:r>
      <w:r w:rsidRPr="00E734D5">
        <w:rPr>
          <w:rFonts w:ascii="Arial" w:hAnsi="Arial" w:cs="Arial"/>
        </w:rPr>
        <w:t xml:space="preserve">przygotowania </w:t>
      </w:r>
      <w:r w:rsidR="00D23321" w:rsidRPr="00E734D5">
        <w:rPr>
          <w:rFonts w:ascii="Arial" w:hAnsi="Arial" w:cs="Arial"/>
        </w:rPr>
        <w:t xml:space="preserve">i podawania </w:t>
      </w:r>
      <w:r w:rsidRPr="00E734D5">
        <w:rPr>
          <w:rFonts w:ascii="Arial" w:hAnsi="Arial" w:cs="Arial"/>
        </w:rPr>
        <w:t xml:space="preserve">paliwa zachowa również </w:t>
      </w:r>
      <w:r w:rsidR="00D23321" w:rsidRPr="00E734D5">
        <w:rPr>
          <w:rFonts w:ascii="Arial" w:hAnsi="Arial" w:cs="Arial"/>
        </w:rPr>
        <w:t>swoj</w:t>
      </w:r>
      <w:r w:rsidR="00780B89" w:rsidRPr="00E734D5">
        <w:rPr>
          <w:rFonts w:ascii="Arial" w:hAnsi="Arial" w:cs="Arial"/>
        </w:rPr>
        <w:t>ą</w:t>
      </w:r>
      <w:r w:rsidR="00D23321" w:rsidRPr="00E734D5">
        <w:rPr>
          <w:rFonts w:ascii="Arial" w:hAnsi="Arial" w:cs="Arial"/>
        </w:rPr>
        <w:t xml:space="preserve"> pierwotn</w:t>
      </w:r>
      <w:r w:rsidR="00780B89" w:rsidRPr="00E734D5">
        <w:rPr>
          <w:rFonts w:ascii="Arial" w:hAnsi="Arial" w:cs="Arial"/>
        </w:rPr>
        <w:t>ą</w:t>
      </w:r>
      <w:r w:rsidR="00D23321" w:rsidRPr="00E734D5">
        <w:rPr>
          <w:rFonts w:ascii="Arial" w:hAnsi="Arial" w:cs="Arial"/>
        </w:rPr>
        <w:t xml:space="preserve"> funkcjonalność </w:t>
      </w:r>
      <w:proofErr w:type="spellStart"/>
      <w:r w:rsidR="00D23321" w:rsidRPr="00E734D5">
        <w:rPr>
          <w:rFonts w:ascii="Arial" w:hAnsi="Arial" w:cs="Arial"/>
        </w:rPr>
        <w:t>tj</w:t>
      </w:r>
      <w:proofErr w:type="spellEnd"/>
      <w:r w:rsidR="00D23321" w:rsidRPr="00E734D5">
        <w:rPr>
          <w:rFonts w:ascii="Arial" w:hAnsi="Arial" w:cs="Arial"/>
        </w:rPr>
        <w:t xml:space="preserve">: rozładunek, transport, </w:t>
      </w:r>
      <w:r w:rsidR="00E063F5" w:rsidRPr="00E734D5">
        <w:rPr>
          <w:rFonts w:ascii="Arial" w:hAnsi="Arial" w:cs="Arial"/>
        </w:rPr>
        <w:t xml:space="preserve">magazynowanie, </w:t>
      </w:r>
      <w:r w:rsidR="00D23321" w:rsidRPr="00E734D5">
        <w:rPr>
          <w:rFonts w:ascii="Arial" w:hAnsi="Arial" w:cs="Arial"/>
        </w:rPr>
        <w:t>przygotowanie i podawanie paliwa</w:t>
      </w:r>
      <w:r w:rsidR="0054134C">
        <w:rPr>
          <w:rFonts w:ascii="Arial" w:hAnsi="Arial" w:cs="Arial"/>
        </w:rPr>
        <w:t xml:space="preserve"> węglowego</w:t>
      </w:r>
      <w:r w:rsidR="00D23321" w:rsidRPr="00E734D5">
        <w:rPr>
          <w:rFonts w:ascii="Arial" w:hAnsi="Arial" w:cs="Arial"/>
        </w:rPr>
        <w:t>.</w:t>
      </w:r>
    </w:p>
    <w:p w14:paraId="717A2126" w14:textId="77777777" w:rsidR="00894366" w:rsidRPr="00C30AF4" w:rsidRDefault="00894366" w:rsidP="008A0D54">
      <w:pPr>
        <w:pStyle w:val="Akapitzlist"/>
        <w:tabs>
          <w:tab w:val="left" w:pos="284"/>
        </w:tabs>
        <w:spacing w:before="120" w:after="120" w:line="360" w:lineRule="auto"/>
        <w:ind w:left="0"/>
        <w:contextualSpacing w:val="0"/>
        <w:jc w:val="both"/>
        <w:rPr>
          <w:rFonts w:ascii="Arial" w:hAnsi="Arial" w:cs="Arial"/>
          <w:b/>
        </w:rPr>
      </w:pPr>
    </w:p>
    <w:p w14:paraId="75569C0C" w14:textId="77777777" w:rsidR="00FC1B90" w:rsidRPr="00C30AF4" w:rsidRDefault="00FC1B90" w:rsidP="00C30AF4">
      <w:pPr>
        <w:pStyle w:val="Akapitzlist"/>
        <w:numPr>
          <w:ilvl w:val="0"/>
          <w:numId w:val="3"/>
        </w:numPr>
        <w:tabs>
          <w:tab w:val="left" w:pos="284"/>
        </w:tabs>
        <w:spacing w:before="120" w:after="120" w:line="360" w:lineRule="auto"/>
        <w:contextualSpacing w:val="0"/>
        <w:jc w:val="both"/>
        <w:rPr>
          <w:rFonts w:ascii="Arial" w:hAnsi="Arial" w:cs="Arial"/>
          <w:b/>
        </w:rPr>
      </w:pPr>
      <w:r w:rsidRPr="00C30AF4">
        <w:rPr>
          <w:rFonts w:ascii="Arial" w:hAnsi="Arial" w:cs="Arial"/>
          <w:b/>
        </w:rPr>
        <w:t xml:space="preserve"> </w:t>
      </w:r>
      <w:r w:rsidR="004A73AE" w:rsidRPr="00C30AF4">
        <w:rPr>
          <w:rFonts w:ascii="Arial" w:hAnsi="Arial" w:cs="Arial"/>
          <w:b/>
        </w:rPr>
        <w:t>Przedmiot zamówienia</w:t>
      </w:r>
    </w:p>
    <w:p w14:paraId="16AD7245" w14:textId="77777777" w:rsidR="00DC3972" w:rsidRPr="00C30AF4" w:rsidRDefault="00DC3972" w:rsidP="00C30AF4">
      <w:pPr>
        <w:pStyle w:val="Akapitzlist"/>
        <w:numPr>
          <w:ilvl w:val="1"/>
          <w:numId w:val="5"/>
        </w:numPr>
        <w:tabs>
          <w:tab w:val="left" w:pos="284"/>
        </w:tabs>
        <w:spacing w:before="120" w:after="120" w:line="360" w:lineRule="auto"/>
        <w:contextualSpacing w:val="0"/>
        <w:jc w:val="both"/>
        <w:rPr>
          <w:rFonts w:ascii="Arial" w:hAnsi="Arial" w:cs="Arial"/>
        </w:rPr>
      </w:pPr>
      <w:r w:rsidRPr="00C30AF4">
        <w:rPr>
          <w:rFonts w:ascii="Arial" w:hAnsi="Arial" w:cs="Arial"/>
        </w:rPr>
        <w:t>Miejsce zainstalowania urządzeń podlegających Przedmiotowi zamówienia</w:t>
      </w:r>
      <w:r w:rsidR="00AB2D8D">
        <w:rPr>
          <w:rFonts w:ascii="Arial" w:hAnsi="Arial" w:cs="Arial"/>
        </w:rPr>
        <w:t>:</w:t>
      </w:r>
      <w:r w:rsidRPr="00C30AF4">
        <w:rPr>
          <w:rFonts w:ascii="Arial" w:hAnsi="Arial" w:cs="Arial"/>
        </w:rPr>
        <w:t xml:space="preserve"> 28</w:t>
      </w:r>
      <w:r w:rsidR="008A0D54">
        <w:rPr>
          <w:rFonts w:ascii="Arial" w:hAnsi="Arial" w:cs="Arial"/>
        </w:rPr>
        <w:t xml:space="preserve"> </w:t>
      </w:r>
      <w:r w:rsidRPr="00C30AF4">
        <w:rPr>
          <w:rFonts w:ascii="Arial" w:hAnsi="Arial" w:cs="Arial"/>
        </w:rPr>
        <w:t>-</w:t>
      </w:r>
      <w:r w:rsidR="008A0D54">
        <w:rPr>
          <w:rFonts w:ascii="Arial" w:hAnsi="Arial" w:cs="Arial"/>
        </w:rPr>
        <w:t xml:space="preserve"> </w:t>
      </w:r>
      <w:r w:rsidRPr="00C30AF4">
        <w:rPr>
          <w:rFonts w:ascii="Arial" w:hAnsi="Arial" w:cs="Arial"/>
        </w:rPr>
        <w:t>230 Połaniec</w:t>
      </w:r>
      <w:r w:rsidR="00B64F6E">
        <w:rPr>
          <w:rFonts w:ascii="Arial" w:hAnsi="Arial" w:cs="Arial"/>
        </w:rPr>
        <w:t xml:space="preserve">: </w:t>
      </w:r>
      <w:r w:rsidRPr="00C30AF4">
        <w:rPr>
          <w:rFonts w:ascii="Arial" w:hAnsi="Arial" w:cs="Arial"/>
        </w:rPr>
        <w:t xml:space="preserve">Zawada 26, teren Enea Elektrownia Połaniec S.A. </w:t>
      </w:r>
    </w:p>
    <w:p w14:paraId="19C971AB" w14:textId="1080D4B7" w:rsidR="00FD1EA3" w:rsidRPr="000D2A34" w:rsidRDefault="00DD3E61" w:rsidP="000D2A34">
      <w:pPr>
        <w:pStyle w:val="Akapitzlist"/>
        <w:numPr>
          <w:ilvl w:val="1"/>
          <w:numId w:val="5"/>
        </w:numPr>
        <w:tabs>
          <w:tab w:val="left" w:pos="284"/>
        </w:tabs>
        <w:spacing w:before="120" w:after="120" w:line="360" w:lineRule="auto"/>
        <w:contextualSpacing w:val="0"/>
        <w:jc w:val="both"/>
        <w:rPr>
          <w:rFonts w:ascii="Arial" w:hAnsi="Arial" w:cs="Arial"/>
          <w:b/>
        </w:rPr>
      </w:pPr>
      <w:r w:rsidRPr="00C30AF4">
        <w:rPr>
          <w:rFonts w:ascii="Arial" w:hAnsi="Arial" w:cs="Arial"/>
        </w:rPr>
        <w:t>W ramach Przedmiotu zamówienia Wykonawca</w:t>
      </w:r>
      <w:r w:rsidR="00FD1EA3">
        <w:rPr>
          <w:rFonts w:ascii="Arial" w:hAnsi="Arial" w:cs="Arial"/>
        </w:rPr>
        <w:t xml:space="preserve"> p</w:t>
      </w:r>
      <w:r w:rsidR="00461356" w:rsidRPr="000D2A34">
        <w:rPr>
          <w:rFonts w:ascii="Arial" w:hAnsi="Arial" w:cs="Arial"/>
        </w:rPr>
        <w:t xml:space="preserve">rzeprowadzi </w:t>
      </w:r>
      <w:r w:rsidR="00FD1EA3" w:rsidRPr="000D2A34">
        <w:rPr>
          <w:rFonts w:ascii="Arial" w:hAnsi="Arial" w:cs="Arial"/>
        </w:rPr>
        <w:t>o</w:t>
      </w:r>
      <w:r w:rsidR="00475457" w:rsidRPr="000D2A34">
        <w:rPr>
          <w:rFonts w:ascii="Arial" w:hAnsi="Arial" w:cs="Arial"/>
        </w:rPr>
        <w:t xml:space="preserve">cenę zgodności układu podawania paliwa </w:t>
      </w:r>
      <w:r w:rsidR="00461356" w:rsidRPr="000D2A34">
        <w:rPr>
          <w:rFonts w:ascii="Arial" w:hAnsi="Arial" w:cs="Arial"/>
        </w:rPr>
        <w:t>na podstawie obowiązujących przepisów prawa,</w:t>
      </w:r>
      <w:r w:rsidR="00FD1EA3" w:rsidRPr="000D2A34">
        <w:rPr>
          <w:rFonts w:ascii="Arial" w:hAnsi="Arial" w:cs="Arial"/>
        </w:rPr>
        <w:t xml:space="preserve"> wymaganiami zasadniczymi, Normami zharmonizowanymi i innymi specyfikacjami</w:t>
      </w:r>
      <w:r w:rsidR="00461356" w:rsidRPr="000D2A34">
        <w:rPr>
          <w:rFonts w:ascii="Arial" w:hAnsi="Arial" w:cs="Arial"/>
        </w:rPr>
        <w:t xml:space="preserve"> </w:t>
      </w:r>
      <w:r w:rsidR="00475457" w:rsidRPr="000D2A34">
        <w:rPr>
          <w:rFonts w:ascii="Arial" w:hAnsi="Arial" w:cs="Arial"/>
        </w:rPr>
        <w:t>[</w:t>
      </w:r>
      <w:r w:rsidR="008B6DB2" w:rsidRPr="000D2A34">
        <w:rPr>
          <w:rFonts w:ascii="Arial" w:hAnsi="Arial" w:cs="Arial"/>
        </w:rPr>
        <w:t xml:space="preserve"> z uwzględnieniem punktu 2.2.2 poniżej]</w:t>
      </w:r>
      <w:r w:rsidR="00D44ED9" w:rsidRPr="000D2A34">
        <w:rPr>
          <w:rFonts w:ascii="Arial" w:hAnsi="Arial" w:cs="Arial"/>
        </w:rPr>
        <w:t>,</w:t>
      </w:r>
      <w:r w:rsidR="00475457" w:rsidRPr="000D2A34">
        <w:rPr>
          <w:rFonts w:ascii="Arial" w:hAnsi="Arial" w:cs="Arial"/>
        </w:rPr>
        <w:t xml:space="preserve"> w tym:</w:t>
      </w:r>
      <w:r w:rsidR="00D44ED9" w:rsidRPr="000D2A34">
        <w:rPr>
          <w:rFonts w:ascii="Arial" w:hAnsi="Arial" w:cs="Arial"/>
        </w:rPr>
        <w:t xml:space="preserve"> </w:t>
      </w:r>
    </w:p>
    <w:p w14:paraId="45AD2F45" w14:textId="73193F4A" w:rsidR="00AB4930" w:rsidRPr="000D2A34" w:rsidRDefault="0040446E" w:rsidP="00FD1EA3">
      <w:pPr>
        <w:pStyle w:val="Akapitzlist"/>
        <w:numPr>
          <w:ilvl w:val="2"/>
          <w:numId w:val="5"/>
        </w:numPr>
        <w:tabs>
          <w:tab w:val="left" w:pos="284"/>
        </w:tabs>
        <w:spacing w:before="120" w:after="120" w:line="360" w:lineRule="auto"/>
        <w:contextualSpacing w:val="0"/>
        <w:jc w:val="both"/>
        <w:rPr>
          <w:rFonts w:ascii="Arial" w:hAnsi="Arial" w:cs="Arial"/>
        </w:rPr>
      </w:pPr>
      <w:r w:rsidRPr="000D2A34">
        <w:rPr>
          <w:rFonts w:ascii="Arial" w:hAnsi="Arial" w:cs="Arial"/>
        </w:rPr>
        <w:t>Dokona</w:t>
      </w:r>
      <w:r w:rsidR="000B54A6" w:rsidRPr="000D2A34">
        <w:rPr>
          <w:rFonts w:ascii="Arial" w:hAnsi="Arial" w:cs="Arial"/>
        </w:rPr>
        <w:t xml:space="preserve"> identyfikacji urządzeń i instalacji</w:t>
      </w:r>
      <w:r w:rsidR="00AB4930" w:rsidRPr="000D2A34">
        <w:rPr>
          <w:rFonts w:ascii="Arial" w:hAnsi="Arial" w:cs="Arial"/>
        </w:rPr>
        <w:t xml:space="preserve"> </w:t>
      </w:r>
      <w:r w:rsidR="000B54A6" w:rsidRPr="000D2A34">
        <w:rPr>
          <w:rFonts w:ascii="Arial" w:hAnsi="Arial" w:cs="Arial"/>
        </w:rPr>
        <w:t xml:space="preserve">oraz ustali granice </w:t>
      </w:r>
      <w:r w:rsidR="0054134C" w:rsidRPr="000D2A34">
        <w:rPr>
          <w:rFonts w:ascii="Arial" w:hAnsi="Arial" w:cs="Arial"/>
        </w:rPr>
        <w:t xml:space="preserve">ich </w:t>
      </w:r>
      <w:r w:rsidR="000B54A6" w:rsidRPr="000D2A34">
        <w:rPr>
          <w:rFonts w:ascii="Arial" w:hAnsi="Arial" w:cs="Arial"/>
        </w:rPr>
        <w:t>eksploatacji</w:t>
      </w:r>
      <w:r w:rsidR="00C12C3E" w:rsidRPr="000D2A34">
        <w:rPr>
          <w:rFonts w:ascii="Arial" w:hAnsi="Arial" w:cs="Arial"/>
        </w:rPr>
        <w:t>.</w:t>
      </w:r>
    </w:p>
    <w:p w14:paraId="33A63473" w14:textId="2A9DF3CB" w:rsidR="00582DE3" w:rsidRPr="00FD1EA3" w:rsidRDefault="009E55EE" w:rsidP="00FD1EA3">
      <w:pPr>
        <w:pStyle w:val="Akapitzlist"/>
        <w:numPr>
          <w:ilvl w:val="2"/>
          <w:numId w:val="5"/>
        </w:numPr>
        <w:tabs>
          <w:tab w:val="left" w:pos="284"/>
        </w:tabs>
        <w:spacing w:before="120" w:after="120" w:line="360" w:lineRule="auto"/>
        <w:contextualSpacing w:val="0"/>
        <w:jc w:val="both"/>
        <w:rPr>
          <w:rFonts w:ascii="Arial" w:hAnsi="Arial" w:cs="Arial"/>
        </w:rPr>
      </w:pPr>
      <w:r w:rsidRPr="000D2A34">
        <w:rPr>
          <w:rFonts w:ascii="Arial" w:hAnsi="Arial" w:cs="Arial"/>
        </w:rPr>
        <w:t xml:space="preserve">Zweryfikuje kompletność posiadanej przez Zamawiającego dokumentacji </w:t>
      </w:r>
      <w:r w:rsidR="008B6DB2" w:rsidRPr="000D2A34">
        <w:rPr>
          <w:rFonts w:ascii="Arial" w:hAnsi="Arial" w:cs="Arial"/>
        </w:rPr>
        <w:t>w szczególności w zakresie</w:t>
      </w:r>
      <w:r w:rsidR="00582DE3" w:rsidRPr="000D2A34">
        <w:rPr>
          <w:rFonts w:ascii="Arial" w:hAnsi="Arial" w:cs="Arial"/>
        </w:rPr>
        <w:t>:</w:t>
      </w:r>
    </w:p>
    <w:p w14:paraId="116E4387" w14:textId="180266E4" w:rsidR="00582DE3" w:rsidRPr="000D2A34" w:rsidRDefault="0040446E" w:rsidP="000D2A34">
      <w:pPr>
        <w:pStyle w:val="Akapitzlist"/>
        <w:numPr>
          <w:ilvl w:val="1"/>
          <w:numId w:val="3"/>
        </w:numPr>
        <w:tabs>
          <w:tab w:val="left" w:pos="284"/>
        </w:tabs>
        <w:spacing w:before="120" w:after="120" w:line="360" w:lineRule="auto"/>
        <w:ind w:left="2835" w:hanging="425"/>
        <w:jc w:val="both"/>
        <w:rPr>
          <w:rFonts w:ascii="Arial" w:hAnsi="Arial" w:cs="Arial"/>
        </w:rPr>
      </w:pPr>
      <w:r w:rsidRPr="000D2A34">
        <w:rPr>
          <w:rFonts w:ascii="Arial" w:hAnsi="Arial" w:cs="Arial"/>
        </w:rPr>
        <w:t xml:space="preserve"> urządzeń</w:t>
      </w:r>
      <w:r w:rsidR="00251A8A" w:rsidRPr="000D2A34">
        <w:rPr>
          <w:rFonts w:ascii="Arial" w:hAnsi="Arial" w:cs="Arial"/>
        </w:rPr>
        <w:t xml:space="preserve"> /</w:t>
      </w:r>
      <w:r w:rsidRPr="000D2A34">
        <w:rPr>
          <w:rFonts w:ascii="Arial" w:hAnsi="Arial" w:cs="Arial"/>
        </w:rPr>
        <w:t>instalacji</w:t>
      </w:r>
      <w:r w:rsidR="00251A8A" w:rsidRPr="000D2A34">
        <w:rPr>
          <w:rFonts w:ascii="Arial" w:hAnsi="Arial" w:cs="Arial"/>
        </w:rPr>
        <w:t xml:space="preserve"> / systemów zabezpieczenia przeciwpożarowego i przeciwwybuchowego zainstalowanych na układzie rozładunku, transportu, przygotowania i podawania paliwa do kotła</w:t>
      </w:r>
      <w:r w:rsidR="00582DE3" w:rsidRPr="000D2A34">
        <w:rPr>
          <w:rFonts w:ascii="Arial" w:hAnsi="Arial" w:cs="Arial"/>
        </w:rPr>
        <w:t>.</w:t>
      </w:r>
    </w:p>
    <w:p w14:paraId="59CF57C4" w14:textId="372ADBFB" w:rsidR="00582DE3" w:rsidRPr="000D2A34" w:rsidRDefault="00475457" w:rsidP="000D2A34">
      <w:pPr>
        <w:pStyle w:val="Akapitzlist"/>
        <w:numPr>
          <w:ilvl w:val="1"/>
          <w:numId w:val="3"/>
        </w:numPr>
        <w:tabs>
          <w:tab w:val="left" w:pos="284"/>
        </w:tabs>
        <w:spacing w:before="120" w:after="120" w:line="360" w:lineRule="auto"/>
        <w:ind w:left="2835" w:hanging="425"/>
        <w:jc w:val="both"/>
        <w:rPr>
          <w:rFonts w:ascii="Arial" w:hAnsi="Arial" w:cs="Arial"/>
        </w:rPr>
      </w:pPr>
      <w:r>
        <w:rPr>
          <w:rFonts w:ascii="Arial" w:hAnsi="Arial" w:cs="Arial"/>
        </w:rPr>
        <w:t>e</w:t>
      </w:r>
      <w:r w:rsidR="008A45B9" w:rsidRPr="000D2A34">
        <w:rPr>
          <w:rFonts w:ascii="Arial" w:hAnsi="Arial" w:cs="Arial"/>
        </w:rPr>
        <w:t>lektrycznych układów zasilania obiektów w tym m.</w:t>
      </w:r>
      <w:r w:rsidR="00AD59C0" w:rsidRPr="000D2A34">
        <w:rPr>
          <w:rFonts w:ascii="Arial" w:hAnsi="Arial" w:cs="Arial"/>
        </w:rPr>
        <w:t>i</w:t>
      </w:r>
      <w:r w:rsidR="008A45B9" w:rsidRPr="000D2A34">
        <w:rPr>
          <w:rFonts w:ascii="Arial" w:hAnsi="Arial" w:cs="Arial"/>
        </w:rPr>
        <w:t>n.: transformatorów i rozdzielni.</w:t>
      </w:r>
    </w:p>
    <w:p w14:paraId="44393018" w14:textId="5478B94E" w:rsidR="00582DE3" w:rsidRPr="000D2A34" w:rsidRDefault="00475457" w:rsidP="000D2A34">
      <w:pPr>
        <w:pStyle w:val="Akapitzlist"/>
        <w:numPr>
          <w:ilvl w:val="1"/>
          <w:numId w:val="3"/>
        </w:numPr>
        <w:tabs>
          <w:tab w:val="left" w:pos="284"/>
        </w:tabs>
        <w:spacing w:before="120" w:after="120" w:line="360" w:lineRule="auto"/>
        <w:ind w:left="2835" w:hanging="425"/>
        <w:jc w:val="both"/>
        <w:rPr>
          <w:rFonts w:ascii="Arial" w:hAnsi="Arial" w:cs="Arial"/>
        </w:rPr>
      </w:pPr>
      <w:r>
        <w:rPr>
          <w:rFonts w:ascii="Arial" w:hAnsi="Arial" w:cs="Arial"/>
        </w:rPr>
        <w:t>e</w:t>
      </w:r>
      <w:r w:rsidR="00F6793E" w:rsidRPr="000D2A34">
        <w:rPr>
          <w:rFonts w:ascii="Arial" w:hAnsi="Arial" w:cs="Arial"/>
        </w:rPr>
        <w:t xml:space="preserve">lementów układów wykonawczych </w:t>
      </w:r>
      <w:proofErr w:type="spellStart"/>
      <w:r w:rsidR="00F6793E" w:rsidRPr="000D2A34">
        <w:rPr>
          <w:rFonts w:ascii="Arial" w:hAnsi="Arial" w:cs="Arial"/>
        </w:rPr>
        <w:t>AKPiA</w:t>
      </w:r>
      <w:proofErr w:type="spellEnd"/>
      <w:r w:rsidR="004B74A7" w:rsidRPr="000D2A34">
        <w:rPr>
          <w:rFonts w:ascii="Arial" w:hAnsi="Arial" w:cs="Arial"/>
        </w:rPr>
        <w:t xml:space="preserve"> w zakresie bezpieczeństwa i niezawodności</w:t>
      </w:r>
      <w:r w:rsidR="00CF2C09" w:rsidRPr="000D2A34">
        <w:rPr>
          <w:rFonts w:ascii="Arial" w:hAnsi="Arial" w:cs="Arial"/>
        </w:rPr>
        <w:t>.</w:t>
      </w:r>
      <w:r w:rsidR="004B74A7" w:rsidRPr="000D2A34">
        <w:rPr>
          <w:rFonts w:ascii="Arial" w:hAnsi="Arial" w:cs="Arial"/>
        </w:rPr>
        <w:t xml:space="preserve"> </w:t>
      </w:r>
    </w:p>
    <w:p w14:paraId="6091FA2D" w14:textId="005BEAB4" w:rsidR="00432C21" w:rsidRPr="00C30AF4" w:rsidRDefault="00D84296" w:rsidP="00475457">
      <w:pPr>
        <w:pStyle w:val="Akapitzlist"/>
        <w:numPr>
          <w:ilvl w:val="2"/>
          <w:numId w:val="5"/>
        </w:numPr>
        <w:tabs>
          <w:tab w:val="left" w:pos="284"/>
        </w:tabs>
        <w:spacing w:before="120" w:after="120" w:line="360" w:lineRule="auto"/>
        <w:contextualSpacing w:val="0"/>
        <w:jc w:val="both"/>
        <w:rPr>
          <w:rFonts w:ascii="Arial" w:hAnsi="Arial" w:cs="Arial"/>
        </w:rPr>
      </w:pPr>
      <w:r w:rsidRPr="00C30AF4">
        <w:rPr>
          <w:rFonts w:ascii="Arial" w:hAnsi="Arial" w:cs="Arial"/>
        </w:rPr>
        <w:t>Z</w:t>
      </w:r>
      <w:r w:rsidR="007574EF" w:rsidRPr="00C30AF4">
        <w:rPr>
          <w:rFonts w:ascii="Arial" w:hAnsi="Arial" w:cs="Arial"/>
        </w:rPr>
        <w:t>weryfikuje</w:t>
      </w:r>
      <w:r w:rsidRPr="00C30AF4">
        <w:rPr>
          <w:rFonts w:ascii="Arial" w:hAnsi="Arial" w:cs="Arial"/>
        </w:rPr>
        <w:t xml:space="preserve"> </w:t>
      </w:r>
      <w:r w:rsidR="004D4509" w:rsidRPr="00C30AF4">
        <w:rPr>
          <w:rFonts w:ascii="Arial" w:hAnsi="Arial" w:cs="Arial"/>
        </w:rPr>
        <w:t xml:space="preserve">i wskaże </w:t>
      </w:r>
      <w:r w:rsidR="00432C21" w:rsidRPr="00C30AF4">
        <w:rPr>
          <w:rFonts w:ascii="Arial" w:hAnsi="Arial" w:cs="Arial"/>
        </w:rPr>
        <w:t>zakres przepisów oraz określi proponowaną procedurę oceny zgodności, jaka jest wymagana do zastosowana w celu potwierdzenia spełnienia wymagań bezpieczeństwa eksploatacji</w:t>
      </w:r>
      <w:r w:rsidR="00A86DCF" w:rsidRPr="00C30AF4">
        <w:rPr>
          <w:rFonts w:ascii="Arial" w:hAnsi="Arial" w:cs="Arial"/>
        </w:rPr>
        <w:t xml:space="preserve"> </w:t>
      </w:r>
      <w:r w:rsidR="00E05ABE" w:rsidRPr="00C30AF4">
        <w:rPr>
          <w:rFonts w:ascii="Arial" w:hAnsi="Arial" w:cs="Arial"/>
        </w:rPr>
        <w:t xml:space="preserve">urządzeń objętych </w:t>
      </w:r>
      <w:r w:rsidR="00FD1EA3">
        <w:rPr>
          <w:rFonts w:ascii="Arial" w:hAnsi="Arial" w:cs="Arial"/>
        </w:rPr>
        <w:t>P</w:t>
      </w:r>
      <w:r w:rsidR="00E05ABE" w:rsidRPr="00C30AF4">
        <w:rPr>
          <w:rFonts w:ascii="Arial" w:hAnsi="Arial" w:cs="Arial"/>
        </w:rPr>
        <w:t>rzedmiotem zamówienia</w:t>
      </w:r>
      <w:r w:rsidR="003D3F6D" w:rsidRPr="00C30AF4">
        <w:rPr>
          <w:rFonts w:ascii="Arial" w:hAnsi="Arial" w:cs="Arial"/>
        </w:rPr>
        <w:t>.</w:t>
      </w:r>
    </w:p>
    <w:p w14:paraId="5B3781B6" w14:textId="379FDB7A" w:rsidR="00A12C40" w:rsidRPr="003551E8" w:rsidRDefault="00432C21" w:rsidP="00475457">
      <w:pPr>
        <w:pStyle w:val="Akapitzlist"/>
        <w:numPr>
          <w:ilvl w:val="2"/>
          <w:numId w:val="5"/>
        </w:numPr>
        <w:tabs>
          <w:tab w:val="left" w:pos="284"/>
        </w:tabs>
        <w:spacing w:before="120" w:after="120" w:line="360" w:lineRule="auto"/>
        <w:contextualSpacing w:val="0"/>
        <w:jc w:val="both"/>
        <w:rPr>
          <w:rFonts w:ascii="Arial" w:hAnsi="Arial" w:cs="Arial"/>
        </w:rPr>
      </w:pPr>
      <w:r w:rsidRPr="00C30AF4">
        <w:rPr>
          <w:rFonts w:ascii="Arial" w:hAnsi="Arial" w:cs="Arial"/>
        </w:rPr>
        <w:t xml:space="preserve">Przeprowadzi i udokumentuje proces oceny zgodności </w:t>
      </w:r>
      <w:r w:rsidR="007624CD" w:rsidRPr="00C30AF4">
        <w:rPr>
          <w:rFonts w:ascii="Arial" w:hAnsi="Arial" w:cs="Arial"/>
        </w:rPr>
        <w:t>spełnieni</w:t>
      </w:r>
      <w:r w:rsidR="00FD1EA3">
        <w:rPr>
          <w:rFonts w:ascii="Arial" w:hAnsi="Arial" w:cs="Arial"/>
        </w:rPr>
        <w:t>a</w:t>
      </w:r>
      <w:r w:rsidR="007624CD" w:rsidRPr="00C30AF4">
        <w:rPr>
          <w:rFonts w:ascii="Arial" w:hAnsi="Arial" w:cs="Arial"/>
        </w:rPr>
        <w:t xml:space="preserve"> wymagań bezpieczeństwa eksploatacji oraz zdrowia </w:t>
      </w:r>
      <w:r w:rsidR="007624CD" w:rsidRPr="00C30AF4">
        <w:rPr>
          <w:rFonts w:ascii="Arial" w:hAnsi="Arial" w:cs="Arial"/>
        </w:rPr>
        <w:lastRenderedPageBreak/>
        <w:t>i</w:t>
      </w:r>
      <w:r w:rsidR="004779F9">
        <w:rPr>
          <w:rFonts w:ascii="Arial" w:hAnsi="Arial" w:cs="Arial"/>
        </w:rPr>
        <w:t> </w:t>
      </w:r>
      <w:r w:rsidR="007624CD" w:rsidRPr="00C30AF4">
        <w:rPr>
          <w:rFonts w:ascii="Arial" w:hAnsi="Arial" w:cs="Arial"/>
        </w:rPr>
        <w:t xml:space="preserve">bezpieczeństwa osób </w:t>
      </w:r>
      <w:r w:rsidR="00A12C40" w:rsidRPr="008A0D54">
        <w:rPr>
          <w:rFonts w:ascii="Arial" w:hAnsi="Arial" w:cs="Arial"/>
        </w:rPr>
        <w:t>dostosowanego</w:t>
      </w:r>
      <w:r w:rsidR="007624CD" w:rsidRPr="000D2A34">
        <w:rPr>
          <w:rFonts w:ascii="Arial" w:hAnsi="Arial" w:cs="Arial"/>
        </w:rPr>
        <w:t xml:space="preserve"> </w:t>
      </w:r>
      <w:r w:rsidR="007624CD" w:rsidRPr="00C30AF4">
        <w:rPr>
          <w:rFonts w:ascii="Arial" w:hAnsi="Arial" w:cs="Arial"/>
        </w:rPr>
        <w:t xml:space="preserve">układu </w:t>
      </w:r>
      <w:r w:rsidRPr="00C30AF4">
        <w:rPr>
          <w:rFonts w:ascii="Arial" w:hAnsi="Arial" w:cs="Arial"/>
        </w:rPr>
        <w:t>z</w:t>
      </w:r>
      <w:r w:rsidR="007624CD" w:rsidRPr="00C30AF4">
        <w:rPr>
          <w:rFonts w:ascii="Arial" w:hAnsi="Arial" w:cs="Arial"/>
        </w:rPr>
        <w:t>godnie z</w:t>
      </w:r>
      <w:r w:rsidR="004779F9">
        <w:rPr>
          <w:rFonts w:ascii="Arial" w:hAnsi="Arial" w:cs="Arial"/>
        </w:rPr>
        <w:t> </w:t>
      </w:r>
      <w:r w:rsidR="007624CD" w:rsidRPr="00C30AF4">
        <w:rPr>
          <w:rFonts w:ascii="Arial" w:hAnsi="Arial" w:cs="Arial"/>
        </w:rPr>
        <w:t>wymogami mających zastosowanie Dyrektyw wdrożonych do polskiego prawa.</w:t>
      </w:r>
    </w:p>
    <w:p w14:paraId="7B781C7F" w14:textId="280E012F" w:rsidR="003D3F6D" w:rsidRPr="008A0D54" w:rsidRDefault="000B16D6" w:rsidP="00475457">
      <w:pPr>
        <w:pStyle w:val="Akapitzlist"/>
        <w:numPr>
          <w:ilvl w:val="2"/>
          <w:numId w:val="5"/>
        </w:numPr>
        <w:tabs>
          <w:tab w:val="left" w:pos="284"/>
        </w:tabs>
        <w:spacing w:before="120" w:after="120" w:line="360" w:lineRule="auto"/>
        <w:contextualSpacing w:val="0"/>
        <w:jc w:val="both"/>
        <w:rPr>
          <w:rFonts w:ascii="Arial" w:hAnsi="Arial" w:cs="Arial"/>
        </w:rPr>
      </w:pPr>
      <w:r w:rsidRPr="00C30AF4">
        <w:rPr>
          <w:rFonts w:ascii="Arial" w:hAnsi="Arial" w:cs="Arial"/>
        </w:rPr>
        <w:t xml:space="preserve">Sporządzi raport z przeprowadzonej oceny </w:t>
      </w:r>
      <w:r w:rsidR="008B6DB2">
        <w:rPr>
          <w:rFonts w:ascii="Arial" w:hAnsi="Arial" w:cs="Arial"/>
        </w:rPr>
        <w:t>spełnienia wymagań w</w:t>
      </w:r>
      <w:r w:rsidR="004779F9">
        <w:rPr>
          <w:rFonts w:ascii="Arial" w:hAnsi="Arial" w:cs="Arial"/>
        </w:rPr>
        <w:t> </w:t>
      </w:r>
      <w:r w:rsidR="008B6DB2">
        <w:rPr>
          <w:rFonts w:ascii="Arial" w:hAnsi="Arial" w:cs="Arial"/>
        </w:rPr>
        <w:t xml:space="preserve">zakresie bezpieczeństwa pracy urządzeń i instalacji </w:t>
      </w:r>
      <w:r w:rsidRPr="00C30AF4">
        <w:rPr>
          <w:rFonts w:ascii="Arial" w:hAnsi="Arial" w:cs="Arial"/>
        </w:rPr>
        <w:t xml:space="preserve">wraz zaleceniami </w:t>
      </w:r>
      <w:r w:rsidR="008B6DB2">
        <w:rPr>
          <w:rFonts w:ascii="Arial" w:hAnsi="Arial" w:cs="Arial"/>
        </w:rPr>
        <w:t xml:space="preserve">ewentualnych </w:t>
      </w:r>
      <w:r w:rsidRPr="00C30AF4">
        <w:rPr>
          <w:rFonts w:ascii="Arial" w:hAnsi="Arial" w:cs="Arial"/>
        </w:rPr>
        <w:t>działań do wykonania wymaganych w</w:t>
      </w:r>
      <w:r w:rsidR="004779F9">
        <w:rPr>
          <w:rFonts w:ascii="Arial" w:hAnsi="Arial" w:cs="Arial"/>
        </w:rPr>
        <w:t> </w:t>
      </w:r>
      <w:r w:rsidRPr="00C30AF4">
        <w:rPr>
          <w:rFonts w:ascii="Arial" w:hAnsi="Arial" w:cs="Arial"/>
        </w:rPr>
        <w:t xml:space="preserve">celu spełnienia wymagań zasadniczych bezpieczeństwa przebudowanego układu, </w:t>
      </w:r>
      <w:r w:rsidR="008B6DB2">
        <w:rPr>
          <w:rFonts w:ascii="Arial" w:hAnsi="Arial" w:cs="Arial"/>
        </w:rPr>
        <w:t>(</w:t>
      </w:r>
      <w:r w:rsidRPr="00C30AF4">
        <w:rPr>
          <w:rFonts w:ascii="Arial" w:hAnsi="Arial" w:cs="Arial"/>
        </w:rPr>
        <w:t>jeżeli będą wymagane</w:t>
      </w:r>
      <w:r w:rsidR="008B6DB2">
        <w:rPr>
          <w:rFonts w:ascii="Arial" w:hAnsi="Arial" w:cs="Arial"/>
        </w:rPr>
        <w:t>)</w:t>
      </w:r>
      <w:r w:rsidRPr="00C30AF4">
        <w:rPr>
          <w:rFonts w:ascii="Arial" w:hAnsi="Arial" w:cs="Arial"/>
        </w:rPr>
        <w:t>. Zalecenia wykazane w raporcie powinny być sformułowane w sposób, który pozwoli wykonać czynności dostosowania</w:t>
      </w:r>
      <w:r w:rsidR="000F759F" w:rsidRPr="000D2A34">
        <w:rPr>
          <w:rFonts w:ascii="Arial" w:hAnsi="Arial" w:cs="Arial"/>
        </w:rPr>
        <w:t xml:space="preserve"> </w:t>
      </w:r>
      <w:r w:rsidR="00DB6775" w:rsidRPr="008A0D54">
        <w:rPr>
          <w:rFonts w:ascii="Arial" w:hAnsi="Arial" w:cs="Arial"/>
        </w:rPr>
        <w:t>(</w:t>
      </w:r>
      <w:r w:rsidR="000F759F" w:rsidRPr="008A0D54">
        <w:rPr>
          <w:rFonts w:ascii="Arial" w:hAnsi="Arial" w:cs="Arial"/>
        </w:rPr>
        <w:t>bez potrzeby sięgania do powołanych przepisów i norm</w:t>
      </w:r>
      <w:r w:rsidR="00DB6775" w:rsidRPr="008A0D54">
        <w:rPr>
          <w:rFonts w:ascii="Arial" w:hAnsi="Arial" w:cs="Arial"/>
        </w:rPr>
        <w:t>)</w:t>
      </w:r>
      <w:r w:rsidR="007B7BF5" w:rsidRPr="008A0D54">
        <w:rPr>
          <w:rFonts w:ascii="Arial" w:hAnsi="Arial" w:cs="Arial"/>
        </w:rPr>
        <w:t>.</w:t>
      </w:r>
    </w:p>
    <w:p w14:paraId="3A622E48" w14:textId="572C75A1" w:rsidR="005F4FED" w:rsidRDefault="007624CD" w:rsidP="00475457">
      <w:pPr>
        <w:pStyle w:val="Akapitzlist"/>
        <w:numPr>
          <w:ilvl w:val="2"/>
          <w:numId w:val="5"/>
        </w:numPr>
        <w:tabs>
          <w:tab w:val="left" w:pos="284"/>
        </w:tabs>
        <w:spacing w:before="120" w:after="120" w:line="360" w:lineRule="auto"/>
        <w:contextualSpacing w:val="0"/>
        <w:jc w:val="both"/>
        <w:rPr>
          <w:rFonts w:ascii="Arial" w:hAnsi="Arial" w:cs="Arial"/>
        </w:rPr>
      </w:pPr>
      <w:r w:rsidRPr="00C30AF4">
        <w:rPr>
          <w:rFonts w:ascii="Arial" w:hAnsi="Arial" w:cs="Arial"/>
        </w:rPr>
        <w:t xml:space="preserve">Przygotuje wzory dokumentów </w:t>
      </w:r>
      <w:r w:rsidR="00EA42A5" w:rsidRPr="00C30AF4">
        <w:rPr>
          <w:rFonts w:ascii="Arial" w:hAnsi="Arial" w:cs="Arial"/>
        </w:rPr>
        <w:t xml:space="preserve">do wystawienia przez eksploatującego, potwierdzające spełnienie </w:t>
      </w:r>
      <w:r w:rsidR="00810AEA" w:rsidRPr="00C30AF4">
        <w:rPr>
          <w:rFonts w:ascii="Arial" w:hAnsi="Arial" w:cs="Arial"/>
        </w:rPr>
        <w:t>zasadniczych</w:t>
      </w:r>
      <w:r w:rsidR="000C0C29" w:rsidRPr="00C30AF4">
        <w:rPr>
          <w:rFonts w:ascii="Arial" w:hAnsi="Arial" w:cs="Arial"/>
        </w:rPr>
        <w:t xml:space="preserve"> </w:t>
      </w:r>
      <w:r w:rsidR="00EA42A5" w:rsidRPr="00C30AF4">
        <w:rPr>
          <w:rFonts w:ascii="Arial" w:hAnsi="Arial" w:cs="Arial"/>
        </w:rPr>
        <w:t xml:space="preserve">wymagań bezpieczeństwa </w:t>
      </w:r>
      <w:r w:rsidR="002D02C3" w:rsidRPr="00C30AF4">
        <w:rPr>
          <w:rFonts w:ascii="Arial" w:hAnsi="Arial" w:cs="Arial"/>
        </w:rPr>
        <w:t>zgodnie z obowiązującymi przepisami</w:t>
      </w:r>
      <w:r w:rsidR="00A4651F" w:rsidRPr="00C30AF4">
        <w:rPr>
          <w:rFonts w:ascii="Arial" w:hAnsi="Arial" w:cs="Arial"/>
        </w:rPr>
        <w:t xml:space="preserve"> </w:t>
      </w:r>
      <w:r w:rsidR="00EA42A5" w:rsidRPr="00C30AF4">
        <w:rPr>
          <w:rFonts w:ascii="Arial" w:hAnsi="Arial" w:cs="Arial"/>
        </w:rPr>
        <w:t xml:space="preserve">przez maszyny składające się na układ rozładunku, transportu, przygotowania i podawania </w:t>
      </w:r>
      <w:r w:rsidR="003D3F6D" w:rsidRPr="00C30AF4">
        <w:rPr>
          <w:rFonts w:ascii="Arial" w:hAnsi="Arial" w:cs="Arial"/>
        </w:rPr>
        <w:t>paliwa do kotła.</w:t>
      </w:r>
      <w:r w:rsidR="00EA42A5" w:rsidRPr="00C30AF4">
        <w:rPr>
          <w:rFonts w:ascii="Arial" w:hAnsi="Arial" w:cs="Arial"/>
        </w:rPr>
        <w:t xml:space="preserve"> </w:t>
      </w:r>
    </w:p>
    <w:p w14:paraId="05B7B3D2" w14:textId="5FA97CE6" w:rsidR="008B6DB2" w:rsidRPr="00C30AF4" w:rsidRDefault="00475457" w:rsidP="008B6DB2">
      <w:pPr>
        <w:pStyle w:val="Akapitzlist"/>
        <w:numPr>
          <w:ilvl w:val="2"/>
          <w:numId w:val="5"/>
        </w:numPr>
        <w:tabs>
          <w:tab w:val="left" w:pos="284"/>
        </w:tabs>
        <w:spacing w:before="120" w:after="120" w:line="360" w:lineRule="auto"/>
        <w:contextualSpacing w:val="0"/>
        <w:jc w:val="both"/>
        <w:rPr>
          <w:rFonts w:ascii="Arial" w:hAnsi="Arial" w:cs="Arial"/>
        </w:rPr>
      </w:pPr>
      <w:r w:rsidRPr="003E201C">
        <w:rPr>
          <w:rFonts w:ascii="Arial" w:hAnsi="Arial" w:cs="Arial"/>
        </w:rPr>
        <w:t>Powykonawczo</w:t>
      </w:r>
      <w:r w:rsidR="008B6DB2">
        <w:rPr>
          <w:rFonts w:ascii="Arial" w:hAnsi="Arial" w:cs="Arial"/>
        </w:rPr>
        <w:t xml:space="preserve"> p</w:t>
      </w:r>
      <w:r w:rsidR="008B6DB2" w:rsidRPr="00C30AF4">
        <w:rPr>
          <w:rFonts w:ascii="Arial" w:hAnsi="Arial" w:cs="Arial"/>
        </w:rPr>
        <w:t xml:space="preserve">rzeprowadzi proces walidacji </w:t>
      </w:r>
      <w:r w:rsidR="008B6DB2">
        <w:rPr>
          <w:rFonts w:ascii="Arial" w:hAnsi="Arial" w:cs="Arial"/>
        </w:rPr>
        <w:t xml:space="preserve">zakończony raportem </w:t>
      </w:r>
      <w:r w:rsidR="008B6DB2" w:rsidRPr="00C30AF4">
        <w:rPr>
          <w:rFonts w:ascii="Arial" w:hAnsi="Arial" w:cs="Arial"/>
        </w:rPr>
        <w:t xml:space="preserve">mający potwierdzić realizację zaleceń </w:t>
      </w:r>
      <w:r w:rsidR="008B6DB2">
        <w:rPr>
          <w:rFonts w:ascii="Arial" w:hAnsi="Arial" w:cs="Arial"/>
        </w:rPr>
        <w:t xml:space="preserve">(zgodnie z punktem 2.2.4) </w:t>
      </w:r>
      <w:r w:rsidR="008B6DB2" w:rsidRPr="00C30AF4">
        <w:rPr>
          <w:rFonts w:ascii="Arial" w:hAnsi="Arial" w:cs="Arial"/>
        </w:rPr>
        <w:t>oraz wykazać, że zalecane środki bezpieczeństwa zostały wprowadzone prawidłowo, nie pogorszyły stanu istniejącego i nie spowodowały powstania nowych zagrożeń.</w:t>
      </w:r>
    </w:p>
    <w:p w14:paraId="73C8AA7A" w14:textId="6C3FF390" w:rsidR="00475457" w:rsidRPr="00E51247" w:rsidRDefault="00475457" w:rsidP="00475457">
      <w:pPr>
        <w:pStyle w:val="Akapitzlist"/>
        <w:numPr>
          <w:ilvl w:val="2"/>
          <w:numId w:val="5"/>
        </w:numPr>
        <w:tabs>
          <w:tab w:val="left" w:pos="284"/>
        </w:tabs>
        <w:spacing w:before="120" w:after="120" w:line="360" w:lineRule="auto"/>
        <w:contextualSpacing w:val="0"/>
        <w:jc w:val="both"/>
        <w:rPr>
          <w:rFonts w:ascii="Arial" w:hAnsi="Arial" w:cs="Arial"/>
        </w:rPr>
      </w:pPr>
      <w:r w:rsidRPr="00E51247">
        <w:rPr>
          <w:rFonts w:ascii="Arial" w:hAnsi="Arial" w:cs="Arial"/>
        </w:rPr>
        <w:t>Będzie na bieżąco współpracował i przekazywał niezbędne informacje Zamawiającemu oraz Inżynierowi Kontraktu, w</w:t>
      </w:r>
      <w:r w:rsidR="00FD1EA3">
        <w:rPr>
          <w:rFonts w:ascii="Arial" w:hAnsi="Arial" w:cs="Arial"/>
        </w:rPr>
        <w:t> </w:t>
      </w:r>
      <w:r w:rsidRPr="00E51247">
        <w:rPr>
          <w:rFonts w:ascii="Arial" w:hAnsi="Arial" w:cs="Arial"/>
        </w:rPr>
        <w:t>szczególności mogące mieć wpływ na pozytywny odbiór realizowanej przebudowy opisanej w pkt 1.</w:t>
      </w:r>
    </w:p>
    <w:p w14:paraId="6396599E" w14:textId="77777777" w:rsidR="00810AEA" w:rsidRPr="00810AEA" w:rsidRDefault="00810AEA" w:rsidP="00810AEA">
      <w:pPr>
        <w:tabs>
          <w:tab w:val="left" w:pos="284"/>
        </w:tabs>
        <w:spacing w:before="120" w:after="120" w:line="360" w:lineRule="auto"/>
        <w:ind w:left="1702"/>
        <w:jc w:val="both"/>
        <w:rPr>
          <w:rFonts w:ascii="Arial" w:hAnsi="Arial" w:cs="Arial"/>
        </w:rPr>
      </w:pPr>
    </w:p>
    <w:p w14:paraId="19F8FDF5" w14:textId="2D2BC9D1" w:rsidR="00251A8A" w:rsidRPr="00C30AF4" w:rsidRDefault="00FD1EA3" w:rsidP="00C30AF4">
      <w:pPr>
        <w:pStyle w:val="Akapitzlist"/>
        <w:numPr>
          <w:ilvl w:val="0"/>
          <w:numId w:val="3"/>
        </w:numPr>
        <w:tabs>
          <w:tab w:val="left" w:pos="284"/>
        </w:tabs>
        <w:spacing w:before="120" w:after="120" w:line="360" w:lineRule="auto"/>
        <w:contextualSpacing w:val="0"/>
        <w:jc w:val="both"/>
        <w:rPr>
          <w:rFonts w:ascii="Arial" w:hAnsi="Arial" w:cs="Arial"/>
          <w:b/>
        </w:rPr>
      </w:pPr>
      <w:r>
        <w:rPr>
          <w:rFonts w:ascii="Arial" w:hAnsi="Arial" w:cs="Arial"/>
          <w:b/>
        </w:rPr>
        <w:t xml:space="preserve">Etapy realizacji Przedmiotu Zamówienia i zakresy obiektowe </w:t>
      </w:r>
    </w:p>
    <w:p w14:paraId="003367A4" w14:textId="03EA2AC7" w:rsidR="001B267F" w:rsidRPr="000D2A34" w:rsidRDefault="00251A8A" w:rsidP="000D2A34">
      <w:pPr>
        <w:tabs>
          <w:tab w:val="left" w:pos="284"/>
        </w:tabs>
        <w:spacing w:before="120" w:after="120" w:line="360" w:lineRule="auto"/>
        <w:jc w:val="both"/>
        <w:rPr>
          <w:rFonts w:ascii="Arial" w:hAnsi="Arial" w:cs="Arial"/>
        </w:rPr>
      </w:pPr>
      <w:r w:rsidRPr="000D2A34">
        <w:rPr>
          <w:rFonts w:ascii="Arial" w:hAnsi="Arial" w:cs="Arial"/>
        </w:rPr>
        <w:t xml:space="preserve">Przedmiot zamówienia zostanie </w:t>
      </w:r>
      <w:r w:rsidR="00F11377" w:rsidRPr="000D2A34">
        <w:rPr>
          <w:rFonts w:ascii="Arial" w:hAnsi="Arial" w:cs="Arial"/>
        </w:rPr>
        <w:t xml:space="preserve">podzielony na </w:t>
      </w:r>
      <w:r w:rsidR="00582DE3" w:rsidRPr="000D2A34">
        <w:rPr>
          <w:rFonts w:ascii="Arial" w:hAnsi="Arial" w:cs="Arial"/>
        </w:rPr>
        <w:t>trzy</w:t>
      </w:r>
      <w:r w:rsidR="00F11377" w:rsidRPr="000D2A34">
        <w:rPr>
          <w:rFonts w:ascii="Arial" w:hAnsi="Arial" w:cs="Arial"/>
        </w:rPr>
        <w:t xml:space="preserve"> Etap</w:t>
      </w:r>
      <w:r w:rsidR="003551E8" w:rsidRPr="000D2A34">
        <w:rPr>
          <w:rFonts w:ascii="Arial" w:hAnsi="Arial" w:cs="Arial"/>
        </w:rPr>
        <w:t>y</w:t>
      </w:r>
      <w:r w:rsidR="00F11377" w:rsidRPr="000D2A34">
        <w:rPr>
          <w:rFonts w:ascii="Arial" w:hAnsi="Arial" w:cs="Arial"/>
        </w:rPr>
        <w:t xml:space="preserve"> realizacyjne</w:t>
      </w:r>
      <w:r w:rsidR="00AE7613" w:rsidRPr="000D2A34">
        <w:rPr>
          <w:rFonts w:ascii="Arial" w:hAnsi="Arial" w:cs="Arial"/>
        </w:rPr>
        <w:t>:</w:t>
      </w:r>
    </w:p>
    <w:p w14:paraId="4F1BA491" w14:textId="3C50321B" w:rsidR="000227B5" w:rsidRPr="001B267F" w:rsidRDefault="00F8195B" w:rsidP="000D2A34">
      <w:pPr>
        <w:pStyle w:val="Akapitzlist"/>
        <w:tabs>
          <w:tab w:val="left" w:pos="284"/>
        </w:tabs>
        <w:spacing w:before="120" w:after="120" w:line="360" w:lineRule="auto"/>
        <w:ind w:left="426"/>
        <w:contextualSpacing w:val="0"/>
        <w:jc w:val="both"/>
        <w:rPr>
          <w:rFonts w:ascii="Arial" w:eastAsiaTheme="minorHAnsi" w:hAnsi="Arial" w:cs="Arial"/>
          <w:lang w:eastAsia="en-US"/>
        </w:rPr>
      </w:pPr>
      <w:r w:rsidRPr="000D2A34">
        <w:rPr>
          <w:rFonts w:ascii="Arial" w:eastAsiaTheme="minorHAnsi" w:hAnsi="Arial" w:cs="Arial"/>
          <w:b/>
          <w:bCs/>
          <w:lang w:eastAsia="en-US"/>
        </w:rPr>
        <w:t>3</w:t>
      </w:r>
      <w:r w:rsidR="003818E3" w:rsidRPr="000D2A34">
        <w:rPr>
          <w:rFonts w:ascii="Arial" w:eastAsiaTheme="minorHAnsi" w:hAnsi="Arial" w:cs="Arial"/>
          <w:b/>
          <w:bCs/>
          <w:lang w:eastAsia="en-US"/>
        </w:rPr>
        <w:t>.1.</w:t>
      </w:r>
      <w:r w:rsidR="00864763" w:rsidRPr="000D2A34">
        <w:rPr>
          <w:rFonts w:ascii="Arial" w:eastAsiaTheme="minorHAnsi" w:hAnsi="Arial" w:cs="Arial"/>
          <w:b/>
          <w:bCs/>
          <w:lang w:eastAsia="en-US"/>
        </w:rPr>
        <w:t xml:space="preserve"> </w:t>
      </w:r>
      <w:r w:rsidR="001E57D0" w:rsidRPr="000D2A34">
        <w:rPr>
          <w:rFonts w:ascii="Arial" w:eastAsiaTheme="minorHAnsi" w:hAnsi="Arial" w:cs="Arial"/>
          <w:b/>
          <w:bCs/>
          <w:lang w:eastAsia="en-US"/>
        </w:rPr>
        <w:t>Etap</w:t>
      </w:r>
      <w:r w:rsidR="00FD1EA3">
        <w:rPr>
          <w:rFonts w:ascii="Arial" w:eastAsiaTheme="minorHAnsi" w:hAnsi="Arial" w:cs="Arial"/>
          <w:b/>
          <w:bCs/>
          <w:lang w:eastAsia="en-US"/>
        </w:rPr>
        <w:t xml:space="preserve"> I</w:t>
      </w:r>
      <w:r w:rsidR="00C54FF8" w:rsidRPr="001B267F">
        <w:rPr>
          <w:rFonts w:ascii="Arial" w:eastAsiaTheme="minorHAnsi" w:hAnsi="Arial" w:cs="Arial"/>
          <w:lang w:eastAsia="en-US"/>
        </w:rPr>
        <w:t xml:space="preserve"> </w:t>
      </w:r>
      <w:r w:rsidR="00AD59C0" w:rsidRPr="001B267F">
        <w:rPr>
          <w:rFonts w:ascii="Arial" w:eastAsiaTheme="minorHAnsi" w:hAnsi="Arial" w:cs="Arial"/>
          <w:lang w:eastAsia="en-US"/>
        </w:rPr>
        <w:t>–</w:t>
      </w:r>
      <w:r w:rsidR="00582DE3">
        <w:rPr>
          <w:rFonts w:ascii="Arial" w:eastAsiaTheme="minorHAnsi" w:hAnsi="Arial" w:cs="Arial"/>
          <w:lang w:eastAsia="en-US"/>
        </w:rPr>
        <w:t xml:space="preserve"> instalacje i urządzenia</w:t>
      </w:r>
      <w:r w:rsidR="00AD59C0" w:rsidRPr="001B267F">
        <w:rPr>
          <w:rFonts w:ascii="Arial" w:eastAsiaTheme="minorHAnsi" w:hAnsi="Arial" w:cs="Arial"/>
          <w:lang w:eastAsia="en-US"/>
        </w:rPr>
        <w:t xml:space="preserve"> od </w:t>
      </w:r>
      <w:r w:rsidR="000227B5" w:rsidRPr="001B267F">
        <w:rPr>
          <w:rFonts w:ascii="Arial" w:eastAsiaTheme="minorHAnsi" w:hAnsi="Arial" w:cs="Arial"/>
          <w:lang w:eastAsia="en-US"/>
        </w:rPr>
        <w:t>zasuw</w:t>
      </w:r>
      <w:r w:rsidR="00AD59C0" w:rsidRPr="001B267F">
        <w:rPr>
          <w:rFonts w:ascii="Arial" w:eastAsiaTheme="minorHAnsi" w:hAnsi="Arial" w:cs="Arial"/>
          <w:lang w:eastAsia="en-US"/>
        </w:rPr>
        <w:t xml:space="preserve"> płytowych</w:t>
      </w:r>
      <w:r w:rsidR="000227B5" w:rsidRPr="001B267F">
        <w:rPr>
          <w:rFonts w:ascii="Arial" w:eastAsiaTheme="minorHAnsi" w:hAnsi="Arial" w:cs="Arial"/>
          <w:lang w:eastAsia="en-US"/>
        </w:rPr>
        <w:t xml:space="preserve"> (włącznie)</w:t>
      </w:r>
      <w:r w:rsidR="00AD59C0" w:rsidRPr="001B267F">
        <w:rPr>
          <w:rFonts w:ascii="Arial" w:eastAsiaTheme="minorHAnsi" w:hAnsi="Arial" w:cs="Arial"/>
          <w:lang w:eastAsia="en-US"/>
        </w:rPr>
        <w:t xml:space="preserve"> pod zasobnikami paliwa</w:t>
      </w:r>
      <w:r w:rsidR="000227B5" w:rsidRPr="001B267F">
        <w:rPr>
          <w:rFonts w:ascii="Arial" w:eastAsiaTheme="minorHAnsi" w:hAnsi="Arial" w:cs="Arial"/>
          <w:lang w:eastAsia="en-US"/>
        </w:rPr>
        <w:t xml:space="preserve"> </w:t>
      </w:r>
      <w:r w:rsidR="00AD59C0" w:rsidRPr="001B267F">
        <w:rPr>
          <w:rFonts w:ascii="Arial" w:eastAsiaTheme="minorHAnsi" w:hAnsi="Arial" w:cs="Arial"/>
          <w:lang w:eastAsia="en-US"/>
        </w:rPr>
        <w:t>poprzez</w:t>
      </w:r>
      <w:r w:rsidR="000227B5" w:rsidRPr="001B267F">
        <w:rPr>
          <w:rFonts w:ascii="Arial" w:eastAsiaTheme="minorHAnsi" w:hAnsi="Arial" w:cs="Arial"/>
          <w:lang w:eastAsia="en-US"/>
        </w:rPr>
        <w:t xml:space="preserve"> </w:t>
      </w:r>
      <w:r w:rsidR="001E57D0" w:rsidRPr="001B267F">
        <w:rPr>
          <w:rFonts w:ascii="Arial" w:eastAsiaTheme="minorHAnsi" w:hAnsi="Arial" w:cs="Arial"/>
          <w:lang w:eastAsia="en-US"/>
        </w:rPr>
        <w:t>podajnik ślimakowy</w:t>
      </w:r>
      <w:r w:rsidR="000227B5" w:rsidRPr="001B267F">
        <w:rPr>
          <w:rFonts w:ascii="Arial" w:eastAsiaTheme="minorHAnsi" w:hAnsi="Arial" w:cs="Arial"/>
          <w:lang w:eastAsia="en-US"/>
        </w:rPr>
        <w:t xml:space="preserve"> (z podajnikiem celkowy)</w:t>
      </w:r>
      <w:r w:rsidR="001E57D0" w:rsidRPr="001B267F">
        <w:rPr>
          <w:rFonts w:ascii="Arial" w:eastAsiaTheme="minorHAnsi" w:hAnsi="Arial" w:cs="Arial"/>
          <w:lang w:eastAsia="en-US"/>
        </w:rPr>
        <w:t xml:space="preserve">, </w:t>
      </w:r>
      <w:r w:rsidR="000227B5" w:rsidRPr="001B267F">
        <w:rPr>
          <w:rFonts w:ascii="Arial" w:eastAsiaTheme="minorHAnsi" w:hAnsi="Arial" w:cs="Arial"/>
          <w:lang w:eastAsia="en-US"/>
        </w:rPr>
        <w:t xml:space="preserve">młyny MKM-33 (i MR-2100P) wraz z instalacjami przynależnymi (silnikami, wentylatorami młynowymi (typu </w:t>
      </w:r>
      <w:r w:rsidR="000227B5" w:rsidRPr="001B267F">
        <w:rPr>
          <w:rFonts w:ascii="Arial" w:eastAsiaTheme="minorHAnsi" w:hAnsi="Arial" w:cs="Arial"/>
          <w:lang w:eastAsia="en-US"/>
        </w:rPr>
        <w:lastRenderedPageBreak/>
        <w:t xml:space="preserve">WPM 97/2, sprzęgłami, przekładniami wraz z układem olejowym) wraz z czerpniami powietrza  oraz kanałami zimnego powietrza, </w:t>
      </w:r>
      <w:proofErr w:type="spellStart"/>
      <w:r w:rsidR="000227B5" w:rsidRPr="001B267F">
        <w:rPr>
          <w:rFonts w:ascii="Arial" w:eastAsiaTheme="minorHAnsi" w:hAnsi="Arial" w:cs="Arial"/>
          <w:lang w:eastAsia="en-US"/>
        </w:rPr>
        <w:t>pyłoprzewodów</w:t>
      </w:r>
      <w:proofErr w:type="spellEnd"/>
      <w:r w:rsidR="000227B5" w:rsidRPr="001B267F">
        <w:rPr>
          <w:rFonts w:ascii="Arial" w:eastAsiaTheme="minorHAnsi" w:hAnsi="Arial" w:cs="Arial"/>
          <w:lang w:eastAsia="en-US"/>
        </w:rPr>
        <w:t xml:space="preserve"> do palików pyłowych kotła </w:t>
      </w:r>
      <w:r w:rsidR="001B267F" w:rsidRPr="001B267F">
        <w:rPr>
          <w:rFonts w:ascii="Arial" w:eastAsiaTheme="minorHAnsi" w:hAnsi="Arial" w:cs="Arial"/>
          <w:lang w:eastAsia="en-US"/>
        </w:rPr>
        <w:t xml:space="preserve">włącznie, </w:t>
      </w:r>
      <w:r w:rsidR="000227B5" w:rsidRPr="001B267F">
        <w:rPr>
          <w:rFonts w:ascii="Arial" w:eastAsiaTheme="minorHAnsi" w:hAnsi="Arial" w:cs="Arial"/>
          <w:lang w:eastAsia="en-US"/>
        </w:rPr>
        <w:t xml:space="preserve">wraz przynależnymi instalacjami elektrycznymi i </w:t>
      </w:r>
      <w:proofErr w:type="spellStart"/>
      <w:r w:rsidR="000227B5" w:rsidRPr="001B267F">
        <w:rPr>
          <w:rFonts w:ascii="Arial" w:eastAsiaTheme="minorHAnsi" w:hAnsi="Arial" w:cs="Arial"/>
          <w:lang w:eastAsia="en-US"/>
        </w:rPr>
        <w:t>AKPiA</w:t>
      </w:r>
      <w:proofErr w:type="spellEnd"/>
      <w:r w:rsidR="000227B5" w:rsidRPr="001B267F">
        <w:rPr>
          <w:rFonts w:ascii="Arial" w:eastAsiaTheme="minorHAnsi" w:hAnsi="Arial" w:cs="Arial"/>
          <w:lang w:eastAsia="en-US"/>
        </w:rPr>
        <w:t xml:space="preserve">. </w:t>
      </w:r>
      <w:r w:rsidR="00D400B3">
        <w:rPr>
          <w:rFonts w:ascii="Arial" w:eastAsiaTheme="minorHAnsi" w:hAnsi="Arial" w:cs="Arial"/>
          <w:lang w:eastAsia="en-US"/>
        </w:rPr>
        <w:t>wraz z</w:t>
      </w:r>
      <w:r w:rsidR="004779F9">
        <w:rPr>
          <w:rFonts w:ascii="Arial" w:eastAsiaTheme="minorHAnsi" w:hAnsi="Arial" w:cs="Arial"/>
          <w:lang w:eastAsia="en-US"/>
        </w:rPr>
        <w:t> </w:t>
      </w:r>
      <w:r w:rsidR="00D400B3" w:rsidRPr="000D2A34">
        <w:rPr>
          <w:rFonts w:ascii="Arial" w:eastAsiaTheme="minorHAnsi" w:hAnsi="Arial" w:cs="Arial"/>
          <w:lang w:eastAsia="en-US"/>
        </w:rPr>
        <w:t>nowoprojektowanym taśmociągiem TR-2 (500m3/h) zobrazowanym na rys.4.3</w:t>
      </w:r>
    </w:p>
    <w:p w14:paraId="72852C09" w14:textId="70FA9700" w:rsidR="001B267F" w:rsidRPr="000D2A34" w:rsidRDefault="00F8195B" w:rsidP="001B267F">
      <w:pPr>
        <w:tabs>
          <w:tab w:val="left" w:pos="284"/>
        </w:tabs>
        <w:spacing w:before="120" w:after="120" w:line="360" w:lineRule="auto"/>
        <w:ind w:left="284"/>
        <w:rPr>
          <w:rFonts w:ascii="Arial" w:hAnsi="Arial" w:cs="Arial"/>
          <w:sz w:val="24"/>
          <w:szCs w:val="24"/>
        </w:rPr>
      </w:pPr>
      <w:r w:rsidRPr="000D2A34">
        <w:rPr>
          <w:rFonts w:ascii="Arial" w:hAnsi="Arial" w:cs="Arial"/>
          <w:b/>
          <w:bCs/>
          <w:sz w:val="24"/>
          <w:szCs w:val="24"/>
        </w:rPr>
        <w:t>3</w:t>
      </w:r>
      <w:r w:rsidR="000C1B62" w:rsidRPr="000D2A34">
        <w:rPr>
          <w:rFonts w:ascii="Arial" w:hAnsi="Arial" w:cs="Arial"/>
          <w:b/>
          <w:bCs/>
          <w:sz w:val="24"/>
          <w:szCs w:val="24"/>
        </w:rPr>
        <w:t>.2</w:t>
      </w:r>
      <w:r w:rsidR="000C1B62" w:rsidRPr="00811C80">
        <w:rPr>
          <w:rFonts w:ascii="Arial" w:hAnsi="Arial" w:cs="Arial"/>
          <w:sz w:val="24"/>
          <w:szCs w:val="24"/>
        </w:rPr>
        <w:t>.</w:t>
      </w:r>
      <w:r w:rsidR="00B913D5">
        <w:rPr>
          <w:rFonts w:ascii="Arial" w:hAnsi="Arial" w:cs="Arial"/>
          <w:sz w:val="24"/>
          <w:szCs w:val="24"/>
        </w:rPr>
        <w:t xml:space="preserve"> </w:t>
      </w:r>
      <w:r w:rsidR="001E57D0" w:rsidRPr="000D2A34">
        <w:rPr>
          <w:rFonts w:ascii="Arial" w:hAnsi="Arial" w:cs="Arial"/>
          <w:b/>
          <w:bCs/>
          <w:sz w:val="24"/>
          <w:szCs w:val="24"/>
        </w:rPr>
        <w:t>Etap</w:t>
      </w:r>
      <w:r w:rsidR="00C54FF8" w:rsidRPr="000D2A34">
        <w:rPr>
          <w:rFonts w:ascii="Arial" w:hAnsi="Arial" w:cs="Arial"/>
          <w:b/>
          <w:bCs/>
          <w:sz w:val="24"/>
          <w:szCs w:val="24"/>
        </w:rPr>
        <w:t xml:space="preserve"> </w:t>
      </w:r>
      <w:r w:rsidR="00FD1EA3" w:rsidRPr="000D2A34">
        <w:rPr>
          <w:rFonts w:ascii="Arial" w:hAnsi="Arial" w:cs="Arial"/>
          <w:b/>
          <w:bCs/>
          <w:sz w:val="24"/>
          <w:szCs w:val="24"/>
        </w:rPr>
        <w:t>II</w:t>
      </w:r>
      <w:r w:rsidR="00C54FF8" w:rsidRPr="000D2A34">
        <w:rPr>
          <w:rFonts w:ascii="Arial" w:hAnsi="Arial" w:cs="Arial"/>
          <w:b/>
          <w:bCs/>
          <w:sz w:val="24"/>
          <w:szCs w:val="24"/>
        </w:rPr>
        <w:t>-</w:t>
      </w:r>
      <w:r w:rsidR="00C54FF8">
        <w:rPr>
          <w:rFonts w:ascii="Arial" w:hAnsi="Arial" w:cs="Arial"/>
          <w:sz w:val="24"/>
          <w:szCs w:val="24"/>
        </w:rPr>
        <w:t xml:space="preserve"> </w:t>
      </w:r>
      <w:r w:rsidR="001E57D0" w:rsidRPr="00811C80">
        <w:rPr>
          <w:rFonts w:ascii="Arial" w:hAnsi="Arial" w:cs="Arial"/>
          <w:sz w:val="24"/>
          <w:szCs w:val="24"/>
        </w:rPr>
        <w:t xml:space="preserve">zakres dla modernizacji linii </w:t>
      </w:r>
      <w:r w:rsidR="002D4444">
        <w:rPr>
          <w:rFonts w:ascii="Arial" w:hAnsi="Arial" w:cs="Arial"/>
          <w:sz w:val="24"/>
          <w:szCs w:val="24"/>
        </w:rPr>
        <w:t xml:space="preserve">podawania paliwa </w:t>
      </w:r>
      <w:r w:rsidR="001E57D0" w:rsidRPr="00811C80">
        <w:rPr>
          <w:rFonts w:ascii="Arial" w:hAnsi="Arial" w:cs="Arial"/>
          <w:sz w:val="24"/>
          <w:szCs w:val="24"/>
        </w:rPr>
        <w:t xml:space="preserve">od </w:t>
      </w:r>
      <w:r w:rsidR="00582DE3">
        <w:rPr>
          <w:rFonts w:ascii="Arial" w:hAnsi="Arial" w:cs="Arial"/>
          <w:sz w:val="24"/>
          <w:szCs w:val="24"/>
        </w:rPr>
        <w:t xml:space="preserve">budynku </w:t>
      </w:r>
      <w:r w:rsidR="001E57D0" w:rsidRPr="00811C80">
        <w:rPr>
          <w:rFonts w:ascii="Arial" w:hAnsi="Arial" w:cs="Arial"/>
          <w:sz w:val="24"/>
          <w:szCs w:val="24"/>
        </w:rPr>
        <w:t>A-19-1</w:t>
      </w:r>
      <w:r w:rsidR="00E379D3">
        <w:rPr>
          <w:rFonts w:ascii="Arial" w:hAnsi="Arial" w:cs="Arial"/>
          <w:sz w:val="24"/>
          <w:szCs w:val="24"/>
        </w:rPr>
        <w:t xml:space="preserve"> (od przesypu</w:t>
      </w:r>
      <w:r w:rsidR="001B267F">
        <w:rPr>
          <w:rFonts w:ascii="Arial" w:hAnsi="Arial" w:cs="Arial"/>
          <w:sz w:val="24"/>
          <w:szCs w:val="24"/>
        </w:rPr>
        <w:t xml:space="preserve"> z przenośników taśmowych PT43 i PT44 </w:t>
      </w:r>
      <w:r w:rsidR="002D4444">
        <w:rPr>
          <w:rFonts w:ascii="Arial" w:hAnsi="Arial" w:cs="Arial"/>
          <w:sz w:val="24"/>
          <w:szCs w:val="24"/>
        </w:rPr>
        <w:t xml:space="preserve">włącznie </w:t>
      </w:r>
      <w:r w:rsidR="001B267F">
        <w:rPr>
          <w:rFonts w:ascii="Arial" w:hAnsi="Arial" w:cs="Arial"/>
          <w:sz w:val="24"/>
          <w:szCs w:val="24"/>
        </w:rPr>
        <w:t xml:space="preserve">poprzez przesiewacz rolkowy, </w:t>
      </w:r>
      <w:proofErr w:type="spellStart"/>
      <w:r w:rsidR="001B267F">
        <w:rPr>
          <w:rFonts w:ascii="Arial" w:hAnsi="Arial" w:cs="Arial"/>
          <w:sz w:val="24"/>
          <w:szCs w:val="24"/>
        </w:rPr>
        <w:t>elektroseparator</w:t>
      </w:r>
      <w:proofErr w:type="spellEnd"/>
      <w:r w:rsidR="001B267F">
        <w:rPr>
          <w:rFonts w:ascii="Arial" w:hAnsi="Arial" w:cs="Arial"/>
          <w:sz w:val="24"/>
          <w:szCs w:val="24"/>
        </w:rPr>
        <w:t xml:space="preserve">,  przenośniki taśmowe galerii skośnej PT55 i PT56,  przenośniki galerii nawęglania: </w:t>
      </w:r>
      <w:r w:rsidR="001B267F" w:rsidRPr="000D2A34">
        <w:rPr>
          <w:rFonts w:ascii="Arial" w:hAnsi="Arial" w:cs="Arial"/>
          <w:sz w:val="24"/>
          <w:szCs w:val="24"/>
        </w:rPr>
        <w:t>PT103, PT104, PT105, PT106, PT107, PT108, PT109, PT110, PT111,PT112, PT113, PT116, PT117, PT118, PT60, KS101,KS102,KS111,KS112</w:t>
      </w:r>
      <w:r w:rsidR="00AE7613" w:rsidRPr="000D2A34">
        <w:rPr>
          <w:rFonts w:ascii="Arial" w:hAnsi="Arial" w:cs="Arial"/>
          <w:sz w:val="24"/>
          <w:szCs w:val="24"/>
        </w:rPr>
        <w:t>,</w:t>
      </w:r>
      <w:r w:rsidR="001B267F" w:rsidRPr="000D2A34">
        <w:rPr>
          <w:rFonts w:ascii="Arial" w:hAnsi="Arial" w:cs="Arial"/>
          <w:sz w:val="24"/>
          <w:szCs w:val="24"/>
        </w:rPr>
        <w:t xml:space="preserve"> zasobnik</w:t>
      </w:r>
      <w:r w:rsidR="00AE7613" w:rsidRPr="000D2A34">
        <w:rPr>
          <w:rFonts w:ascii="Arial" w:hAnsi="Arial" w:cs="Arial"/>
          <w:sz w:val="24"/>
          <w:szCs w:val="24"/>
        </w:rPr>
        <w:t>i</w:t>
      </w:r>
      <w:r w:rsidR="001B267F" w:rsidRPr="000D2A34">
        <w:rPr>
          <w:rFonts w:ascii="Arial" w:hAnsi="Arial" w:cs="Arial"/>
          <w:sz w:val="24"/>
          <w:szCs w:val="24"/>
        </w:rPr>
        <w:t xml:space="preserve"> </w:t>
      </w:r>
      <w:proofErr w:type="spellStart"/>
      <w:r w:rsidR="001B267F" w:rsidRPr="000D2A34">
        <w:rPr>
          <w:rFonts w:ascii="Arial" w:hAnsi="Arial" w:cs="Arial"/>
          <w:sz w:val="24"/>
          <w:szCs w:val="24"/>
        </w:rPr>
        <w:t>przykotłow</w:t>
      </w:r>
      <w:r w:rsidR="00AE7613" w:rsidRPr="000D2A34">
        <w:rPr>
          <w:rFonts w:ascii="Arial" w:hAnsi="Arial" w:cs="Arial"/>
          <w:sz w:val="24"/>
          <w:szCs w:val="24"/>
        </w:rPr>
        <w:t>e</w:t>
      </w:r>
      <w:proofErr w:type="spellEnd"/>
      <w:r w:rsidR="00AE7613" w:rsidRPr="000D2A34">
        <w:rPr>
          <w:rFonts w:ascii="Arial" w:hAnsi="Arial" w:cs="Arial"/>
          <w:sz w:val="24"/>
          <w:szCs w:val="24"/>
        </w:rPr>
        <w:t xml:space="preserve"> do </w:t>
      </w:r>
      <w:proofErr w:type="spellStart"/>
      <w:r w:rsidR="00AE7613" w:rsidRPr="000D2A34">
        <w:rPr>
          <w:rFonts w:ascii="Arial" w:hAnsi="Arial" w:cs="Arial"/>
          <w:sz w:val="24"/>
          <w:szCs w:val="24"/>
        </w:rPr>
        <w:t>zasów</w:t>
      </w:r>
      <w:proofErr w:type="spellEnd"/>
      <w:r w:rsidR="00AE7613" w:rsidRPr="000D2A34">
        <w:rPr>
          <w:rFonts w:ascii="Arial" w:hAnsi="Arial" w:cs="Arial"/>
          <w:sz w:val="24"/>
          <w:szCs w:val="24"/>
        </w:rPr>
        <w:t xml:space="preserve"> płytowych.</w:t>
      </w:r>
    </w:p>
    <w:p w14:paraId="1EDC289F" w14:textId="4839DFC7" w:rsidR="001E57D0" w:rsidRPr="00811C80" w:rsidRDefault="00F8195B" w:rsidP="000D2A34">
      <w:pPr>
        <w:tabs>
          <w:tab w:val="left" w:pos="284"/>
        </w:tabs>
        <w:spacing w:before="120" w:after="120" w:line="360" w:lineRule="auto"/>
        <w:ind w:left="284"/>
        <w:rPr>
          <w:rFonts w:ascii="Arial" w:hAnsi="Arial" w:cs="Arial"/>
          <w:sz w:val="24"/>
          <w:szCs w:val="24"/>
        </w:rPr>
      </w:pPr>
      <w:r w:rsidRPr="000D2A34">
        <w:rPr>
          <w:rFonts w:ascii="Arial" w:hAnsi="Arial" w:cs="Arial"/>
          <w:b/>
          <w:bCs/>
          <w:sz w:val="24"/>
          <w:szCs w:val="24"/>
        </w:rPr>
        <w:t>3</w:t>
      </w:r>
      <w:r w:rsidR="000C1B62" w:rsidRPr="000D2A34">
        <w:rPr>
          <w:rFonts w:ascii="Arial" w:hAnsi="Arial" w:cs="Arial"/>
          <w:b/>
          <w:bCs/>
          <w:sz w:val="24"/>
          <w:szCs w:val="24"/>
        </w:rPr>
        <w:t>.3</w:t>
      </w:r>
      <w:r w:rsidR="000C1B62" w:rsidRPr="00811C80">
        <w:rPr>
          <w:rFonts w:ascii="Arial" w:hAnsi="Arial" w:cs="Arial"/>
          <w:sz w:val="24"/>
          <w:szCs w:val="24"/>
        </w:rPr>
        <w:t xml:space="preserve">. </w:t>
      </w:r>
      <w:r w:rsidR="001E57D0" w:rsidRPr="000D2A34">
        <w:rPr>
          <w:rFonts w:ascii="Arial" w:hAnsi="Arial" w:cs="Arial"/>
          <w:b/>
          <w:bCs/>
          <w:sz w:val="24"/>
          <w:szCs w:val="24"/>
        </w:rPr>
        <w:t xml:space="preserve">Etap </w:t>
      </w:r>
      <w:r w:rsidR="00FD1EA3" w:rsidRPr="000D2A34">
        <w:rPr>
          <w:rFonts w:ascii="Arial" w:hAnsi="Arial" w:cs="Arial"/>
          <w:b/>
          <w:bCs/>
          <w:sz w:val="24"/>
          <w:szCs w:val="24"/>
        </w:rPr>
        <w:t>III</w:t>
      </w:r>
      <w:r w:rsidR="001E57D0" w:rsidRPr="00811C80">
        <w:rPr>
          <w:rFonts w:ascii="Arial" w:hAnsi="Arial" w:cs="Arial"/>
          <w:sz w:val="24"/>
          <w:szCs w:val="24"/>
        </w:rPr>
        <w:t xml:space="preserve">- od </w:t>
      </w:r>
      <w:r w:rsidR="00337DC7">
        <w:rPr>
          <w:rFonts w:ascii="Arial" w:hAnsi="Arial" w:cs="Arial"/>
          <w:sz w:val="24"/>
          <w:szCs w:val="24"/>
        </w:rPr>
        <w:t xml:space="preserve">budynku A-2-2 i urządzenia </w:t>
      </w:r>
      <w:r w:rsidR="001E57D0" w:rsidRPr="00811C80">
        <w:rPr>
          <w:rFonts w:ascii="Arial" w:hAnsi="Arial" w:cs="Arial"/>
          <w:sz w:val="24"/>
          <w:szCs w:val="24"/>
        </w:rPr>
        <w:t>W</w:t>
      </w:r>
      <w:r w:rsidR="002D4444">
        <w:rPr>
          <w:rFonts w:ascii="Arial" w:hAnsi="Arial" w:cs="Arial"/>
          <w:sz w:val="24"/>
          <w:szCs w:val="24"/>
        </w:rPr>
        <w:t xml:space="preserve">ywrotnicy </w:t>
      </w:r>
      <w:r w:rsidR="001E57D0" w:rsidRPr="00811C80">
        <w:rPr>
          <w:rFonts w:ascii="Arial" w:hAnsi="Arial" w:cs="Arial"/>
          <w:sz w:val="24"/>
          <w:szCs w:val="24"/>
        </w:rPr>
        <w:t>W</w:t>
      </w:r>
      <w:r w:rsidR="002D4444">
        <w:rPr>
          <w:rFonts w:ascii="Arial" w:hAnsi="Arial" w:cs="Arial"/>
          <w:sz w:val="24"/>
          <w:szCs w:val="24"/>
        </w:rPr>
        <w:t xml:space="preserve">agonowej numer </w:t>
      </w:r>
      <w:r w:rsidR="001E57D0" w:rsidRPr="00811C80">
        <w:rPr>
          <w:rFonts w:ascii="Arial" w:hAnsi="Arial" w:cs="Arial"/>
          <w:sz w:val="24"/>
          <w:szCs w:val="24"/>
        </w:rPr>
        <w:t>2 do bud. A-</w:t>
      </w:r>
      <w:r w:rsidR="002D4444">
        <w:rPr>
          <w:rFonts w:ascii="Arial" w:hAnsi="Arial" w:cs="Arial"/>
          <w:sz w:val="24"/>
          <w:szCs w:val="24"/>
        </w:rPr>
        <w:t>19-1</w:t>
      </w:r>
      <w:r w:rsidR="00582DE3">
        <w:rPr>
          <w:rFonts w:ascii="Arial" w:hAnsi="Arial" w:cs="Arial"/>
          <w:sz w:val="24"/>
          <w:szCs w:val="24"/>
        </w:rPr>
        <w:t xml:space="preserve"> </w:t>
      </w:r>
      <w:r w:rsidR="00E379D3">
        <w:rPr>
          <w:rFonts w:ascii="Arial" w:hAnsi="Arial" w:cs="Arial"/>
          <w:sz w:val="24"/>
          <w:szCs w:val="24"/>
        </w:rPr>
        <w:t xml:space="preserve">(do przesypu </w:t>
      </w:r>
      <w:r w:rsidR="002D4444">
        <w:rPr>
          <w:rFonts w:ascii="Arial" w:hAnsi="Arial" w:cs="Arial"/>
          <w:sz w:val="24"/>
          <w:szCs w:val="24"/>
        </w:rPr>
        <w:t xml:space="preserve">z przenośników taśmowych PT43 i PT44 poprzez przesiewacz rolkowy, </w:t>
      </w:r>
      <w:proofErr w:type="spellStart"/>
      <w:r w:rsidR="002D4444">
        <w:rPr>
          <w:rFonts w:ascii="Arial" w:hAnsi="Arial" w:cs="Arial"/>
          <w:sz w:val="24"/>
          <w:szCs w:val="24"/>
        </w:rPr>
        <w:t>elektroseparator</w:t>
      </w:r>
      <w:proofErr w:type="spellEnd"/>
      <w:r w:rsidR="002D4444">
        <w:rPr>
          <w:rFonts w:ascii="Arial" w:hAnsi="Arial" w:cs="Arial"/>
          <w:sz w:val="24"/>
          <w:szCs w:val="24"/>
        </w:rPr>
        <w:t>, przenośniki taśmowe galerii skośnej PT55 i PT56</w:t>
      </w:r>
      <w:r w:rsidR="00E379D3">
        <w:rPr>
          <w:rFonts w:ascii="Arial" w:hAnsi="Arial" w:cs="Arial"/>
          <w:sz w:val="24"/>
          <w:szCs w:val="24"/>
        </w:rPr>
        <w:t>)</w:t>
      </w:r>
    </w:p>
    <w:p w14:paraId="7F0F2AA8" w14:textId="5E5C0491" w:rsidR="00E379D3" w:rsidRDefault="00E379D3" w:rsidP="000D2A34">
      <w:pPr>
        <w:tabs>
          <w:tab w:val="left" w:pos="284"/>
        </w:tabs>
        <w:spacing w:before="120" w:after="120" w:line="360" w:lineRule="auto"/>
        <w:ind w:left="284"/>
        <w:rPr>
          <w:rFonts w:ascii="Arial" w:hAnsi="Arial" w:cs="Arial"/>
          <w:sz w:val="24"/>
          <w:szCs w:val="24"/>
        </w:rPr>
      </w:pPr>
      <w:r>
        <w:rPr>
          <w:rFonts w:ascii="Arial" w:hAnsi="Arial" w:cs="Arial"/>
          <w:sz w:val="24"/>
          <w:szCs w:val="24"/>
        </w:rPr>
        <w:t>Każdy z Etapów</w:t>
      </w:r>
      <w:r w:rsidR="00582DE3">
        <w:rPr>
          <w:rFonts w:ascii="Arial" w:hAnsi="Arial" w:cs="Arial"/>
          <w:sz w:val="24"/>
          <w:szCs w:val="24"/>
        </w:rPr>
        <w:t xml:space="preserve"> nr </w:t>
      </w:r>
      <w:r>
        <w:rPr>
          <w:rFonts w:ascii="Arial" w:hAnsi="Arial" w:cs="Arial"/>
          <w:sz w:val="24"/>
          <w:szCs w:val="24"/>
        </w:rPr>
        <w:t>I,II</w:t>
      </w:r>
      <w:r w:rsidR="00582DE3">
        <w:rPr>
          <w:rFonts w:ascii="Arial" w:hAnsi="Arial" w:cs="Arial"/>
          <w:sz w:val="24"/>
          <w:szCs w:val="24"/>
        </w:rPr>
        <w:t xml:space="preserve"> i </w:t>
      </w:r>
      <w:r>
        <w:rPr>
          <w:rFonts w:ascii="Arial" w:hAnsi="Arial" w:cs="Arial"/>
          <w:sz w:val="24"/>
          <w:szCs w:val="24"/>
        </w:rPr>
        <w:t xml:space="preserve">III zakończony oddzielnym opracowaniem obejmującym zakres  prac określony w pkt. </w:t>
      </w:r>
      <w:r w:rsidR="00DC1351">
        <w:rPr>
          <w:rFonts w:ascii="Arial" w:hAnsi="Arial" w:cs="Arial"/>
          <w:sz w:val="24"/>
          <w:szCs w:val="24"/>
        </w:rPr>
        <w:t>2.2</w:t>
      </w:r>
      <w:r>
        <w:rPr>
          <w:rFonts w:ascii="Arial" w:hAnsi="Arial" w:cs="Arial"/>
          <w:sz w:val="24"/>
          <w:szCs w:val="24"/>
        </w:rPr>
        <w:t>.</w:t>
      </w:r>
    </w:p>
    <w:p w14:paraId="03E47981" w14:textId="64AC21A3" w:rsidR="00E379D3" w:rsidRDefault="00E379D3" w:rsidP="000D2A34">
      <w:pPr>
        <w:tabs>
          <w:tab w:val="left" w:pos="284"/>
        </w:tabs>
        <w:spacing w:before="120" w:after="120" w:line="360" w:lineRule="auto"/>
        <w:ind w:left="284"/>
        <w:rPr>
          <w:rFonts w:ascii="Arial" w:hAnsi="Arial" w:cs="Arial"/>
          <w:sz w:val="24"/>
          <w:szCs w:val="24"/>
        </w:rPr>
      </w:pPr>
      <w:r w:rsidRPr="000D2A34">
        <w:rPr>
          <w:rFonts w:ascii="Arial" w:hAnsi="Arial" w:cs="Arial"/>
          <w:b/>
          <w:bCs/>
          <w:sz w:val="24"/>
          <w:szCs w:val="24"/>
        </w:rPr>
        <w:t xml:space="preserve">3.4 IV ETAP </w:t>
      </w:r>
      <w:r w:rsidRPr="00DC1351">
        <w:rPr>
          <w:rFonts w:ascii="Arial" w:hAnsi="Arial" w:cs="Arial"/>
          <w:sz w:val="24"/>
          <w:szCs w:val="24"/>
        </w:rPr>
        <w:t>- Po zakończeniu etapu nr III – Końcowe (</w:t>
      </w:r>
      <w:r w:rsidR="00DC1351">
        <w:rPr>
          <w:rFonts w:ascii="Arial" w:hAnsi="Arial" w:cs="Arial"/>
          <w:sz w:val="24"/>
          <w:szCs w:val="24"/>
        </w:rPr>
        <w:t>zbiorcze</w:t>
      </w:r>
      <w:r w:rsidRPr="00DC1351">
        <w:rPr>
          <w:rFonts w:ascii="Arial" w:hAnsi="Arial" w:cs="Arial"/>
          <w:sz w:val="24"/>
          <w:szCs w:val="24"/>
        </w:rPr>
        <w:t xml:space="preserve">) opracowanie </w:t>
      </w:r>
      <w:r w:rsidR="00DC1351" w:rsidRPr="000D2A34">
        <w:rPr>
          <w:rFonts w:ascii="Arial" w:hAnsi="Arial" w:cs="Arial"/>
          <w:sz w:val="24"/>
          <w:szCs w:val="24"/>
        </w:rPr>
        <w:t>Ocen</w:t>
      </w:r>
      <w:r w:rsidR="00DC1351">
        <w:rPr>
          <w:rFonts w:ascii="Arial" w:hAnsi="Arial" w:cs="Arial"/>
          <w:sz w:val="24"/>
          <w:szCs w:val="24"/>
        </w:rPr>
        <w:t>y</w:t>
      </w:r>
      <w:r w:rsidR="00DC1351" w:rsidRPr="000D2A34">
        <w:rPr>
          <w:rFonts w:ascii="Arial" w:hAnsi="Arial" w:cs="Arial"/>
          <w:sz w:val="24"/>
          <w:szCs w:val="24"/>
        </w:rPr>
        <w:t xml:space="preserve"> spełnienia wymagań bezpieczeństwa zmodernizowanych urządzeń układu rozładunku, transportu, przygotowania i podawania paliwa do kotła</w:t>
      </w:r>
      <w:r w:rsidR="00DC1351" w:rsidRPr="000D2A34" w:rsidDel="00AB4930">
        <w:rPr>
          <w:rFonts w:ascii="Arial" w:hAnsi="Arial" w:cs="Arial"/>
          <w:sz w:val="24"/>
          <w:szCs w:val="24"/>
        </w:rPr>
        <w:t xml:space="preserve"> </w:t>
      </w:r>
      <w:r>
        <w:rPr>
          <w:rFonts w:ascii="Arial" w:hAnsi="Arial" w:cs="Arial"/>
          <w:sz w:val="24"/>
          <w:szCs w:val="24"/>
        </w:rPr>
        <w:t xml:space="preserve">obejmujące wszystkie trzy </w:t>
      </w:r>
      <w:r w:rsidR="00DC1351">
        <w:rPr>
          <w:rFonts w:ascii="Arial" w:hAnsi="Arial" w:cs="Arial"/>
          <w:sz w:val="24"/>
          <w:szCs w:val="24"/>
        </w:rPr>
        <w:t>E</w:t>
      </w:r>
      <w:r>
        <w:rPr>
          <w:rFonts w:ascii="Arial" w:hAnsi="Arial" w:cs="Arial"/>
          <w:sz w:val="24"/>
          <w:szCs w:val="24"/>
        </w:rPr>
        <w:t xml:space="preserve">tapy </w:t>
      </w:r>
      <w:r w:rsidR="00DC1351">
        <w:rPr>
          <w:rFonts w:ascii="Arial" w:hAnsi="Arial" w:cs="Arial"/>
          <w:sz w:val="24"/>
          <w:szCs w:val="24"/>
        </w:rPr>
        <w:t>–</w:t>
      </w:r>
      <w:r>
        <w:rPr>
          <w:rFonts w:ascii="Arial" w:hAnsi="Arial" w:cs="Arial"/>
          <w:sz w:val="24"/>
          <w:szCs w:val="24"/>
        </w:rPr>
        <w:t xml:space="preserve"> </w:t>
      </w:r>
      <w:r w:rsidR="00DC1351">
        <w:rPr>
          <w:rFonts w:ascii="Arial" w:hAnsi="Arial" w:cs="Arial"/>
          <w:sz w:val="24"/>
          <w:szCs w:val="24"/>
        </w:rPr>
        <w:t xml:space="preserve">z uwzględnieniem </w:t>
      </w:r>
      <w:r>
        <w:rPr>
          <w:rFonts w:ascii="Arial" w:hAnsi="Arial" w:cs="Arial"/>
          <w:sz w:val="24"/>
          <w:szCs w:val="24"/>
        </w:rPr>
        <w:t>zakres</w:t>
      </w:r>
      <w:r w:rsidR="00DC1351">
        <w:rPr>
          <w:rFonts w:ascii="Arial" w:hAnsi="Arial" w:cs="Arial"/>
          <w:sz w:val="24"/>
          <w:szCs w:val="24"/>
        </w:rPr>
        <w:t>u</w:t>
      </w:r>
      <w:r>
        <w:rPr>
          <w:rFonts w:ascii="Arial" w:hAnsi="Arial" w:cs="Arial"/>
          <w:sz w:val="24"/>
          <w:szCs w:val="24"/>
        </w:rPr>
        <w:t xml:space="preserve">  prac określony</w:t>
      </w:r>
      <w:r w:rsidR="00DC1351">
        <w:rPr>
          <w:rFonts w:ascii="Arial" w:hAnsi="Arial" w:cs="Arial"/>
          <w:sz w:val="24"/>
          <w:szCs w:val="24"/>
        </w:rPr>
        <w:t>m</w:t>
      </w:r>
      <w:r>
        <w:rPr>
          <w:rFonts w:ascii="Arial" w:hAnsi="Arial" w:cs="Arial"/>
          <w:sz w:val="24"/>
          <w:szCs w:val="24"/>
        </w:rPr>
        <w:t xml:space="preserve"> w pkt. 2.2.</w:t>
      </w:r>
      <w:r w:rsidR="00DC1351">
        <w:rPr>
          <w:rFonts w:ascii="Arial" w:hAnsi="Arial" w:cs="Arial"/>
          <w:sz w:val="24"/>
          <w:szCs w:val="24"/>
        </w:rPr>
        <w:t>7</w:t>
      </w:r>
    </w:p>
    <w:p w14:paraId="6F15F0C0" w14:textId="77777777" w:rsidR="00D8439E" w:rsidRDefault="00D8439E" w:rsidP="0075671D">
      <w:pPr>
        <w:tabs>
          <w:tab w:val="left" w:pos="284"/>
        </w:tabs>
        <w:spacing w:before="120" w:after="120" w:line="360" w:lineRule="auto"/>
        <w:jc w:val="both"/>
        <w:rPr>
          <w:rFonts w:ascii="Arial" w:hAnsi="Arial" w:cs="Arial"/>
          <w:sz w:val="24"/>
          <w:szCs w:val="24"/>
        </w:rPr>
      </w:pPr>
    </w:p>
    <w:p w14:paraId="2B95A184" w14:textId="77777777" w:rsidR="00FD5D1E" w:rsidRPr="00C30AF4" w:rsidRDefault="007F3E5A" w:rsidP="00C30AF4">
      <w:pPr>
        <w:pStyle w:val="Akapitzlist"/>
        <w:numPr>
          <w:ilvl w:val="0"/>
          <w:numId w:val="7"/>
        </w:numPr>
        <w:tabs>
          <w:tab w:val="left" w:pos="284"/>
        </w:tabs>
        <w:spacing w:before="120" w:after="120" w:line="360" w:lineRule="auto"/>
        <w:ind w:firstLine="66"/>
        <w:contextualSpacing w:val="0"/>
        <w:jc w:val="both"/>
        <w:rPr>
          <w:rFonts w:ascii="Arial" w:hAnsi="Arial" w:cs="Arial"/>
          <w:b/>
        </w:rPr>
      </w:pPr>
      <w:r>
        <w:rPr>
          <w:rFonts w:ascii="Arial" w:hAnsi="Arial" w:cs="Arial"/>
          <w:b/>
        </w:rPr>
        <w:t>Schema</w:t>
      </w:r>
      <w:r w:rsidR="00831500">
        <w:rPr>
          <w:rFonts w:ascii="Arial" w:hAnsi="Arial" w:cs="Arial"/>
          <w:b/>
        </w:rPr>
        <w:t>ty graficzne urządzeń</w:t>
      </w:r>
      <w:r w:rsidR="008D10C4">
        <w:rPr>
          <w:rFonts w:ascii="Arial" w:hAnsi="Arial" w:cs="Arial"/>
          <w:b/>
        </w:rPr>
        <w:t>:</w:t>
      </w:r>
    </w:p>
    <w:p w14:paraId="26621AAC" w14:textId="77777777" w:rsidR="00D8439E" w:rsidRPr="00D8439E" w:rsidRDefault="00A655CE" w:rsidP="00EE7ACB">
      <w:pPr>
        <w:tabs>
          <w:tab w:val="left" w:pos="284"/>
        </w:tabs>
        <w:spacing w:before="120" w:after="120" w:line="360" w:lineRule="auto"/>
        <w:jc w:val="both"/>
        <w:rPr>
          <w:rFonts w:ascii="Arial" w:hAnsi="Arial" w:cs="Arial"/>
          <w:noProof/>
          <w:sz w:val="24"/>
          <w:szCs w:val="24"/>
        </w:rPr>
      </w:pPr>
      <w:r w:rsidRPr="00D8439E">
        <w:rPr>
          <w:rFonts w:ascii="Arial" w:hAnsi="Arial" w:cs="Arial"/>
          <w:sz w:val="24"/>
          <w:szCs w:val="24"/>
        </w:rPr>
        <w:t xml:space="preserve">Poniżej </w:t>
      </w:r>
      <w:r w:rsidR="00811C80" w:rsidRPr="00D8439E">
        <w:rPr>
          <w:rFonts w:ascii="Arial" w:hAnsi="Arial" w:cs="Arial"/>
          <w:sz w:val="24"/>
          <w:szCs w:val="24"/>
        </w:rPr>
        <w:t>przedstawiono s</w:t>
      </w:r>
      <w:r w:rsidR="00702090" w:rsidRPr="00D8439E">
        <w:rPr>
          <w:rFonts w:ascii="Arial" w:hAnsi="Arial" w:cs="Arial"/>
          <w:sz w:val="24"/>
          <w:szCs w:val="24"/>
        </w:rPr>
        <w:t>chemat</w:t>
      </w:r>
      <w:r w:rsidR="00811C80" w:rsidRPr="00D8439E">
        <w:rPr>
          <w:rFonts w:ascii="Arial" w:hAnsi="Arial" w:cs="Arial"/>
          <w:sz w:val="24"/>
          <w:szCs w:val="24"/>
        </w:rPr>
        <w:t>y</w:t>
      </w:r>
      <w:r w:rsidR="00702090" w:rsidRPr="00D8439E">
        <w:rPr>
          <w:rFonts w:ascii="Arial" w:hAnsi="Arial" w:cs="Arial"/>
          <w:sz w:val="24"/>
          <w:szCs w:val="24"/>
        </w:rPr>
        <w:t xml:space="preserve"> graficzn</w:t>
      </w:r>
      <w:r w:rsidR="00811C80" w:rsidRPr="00D8439E">
        <w:rPr>
          <w:rFonts w:ascii="Arial" w:hAnsi="Arial" w:cs="Arial"/>
          <w:sz w:val="24"/>
          <w:szCs w:val="24"/>
        </w:rPr>
        <w:t>e</w:t>
      </w:r>
      <w:r w:rsidR="00702090" w:rsidRPr="00D8439E">
        <w:rPr>
          <w:rFonts w:ascii="Arial" w:hAnsi="Arial" w:cs="Arial"/>
          <w:sz w:val="24"/>
          <w:szCs w:val="24"/>
        </w:rPr>
        <w:t xml:space="preserve"> </w:t>
      </w:r>
      <w:r w:rsidR="00811C80" w:rsidRPr="00D8439E">
        <w:rPr>
          <w:rFonts w:ascii="Arial" w:hAnsi="Arial" w:cs="Arial"/>
          <w:sz w:val="24"/>
          <w:szCs w:val="24"/>
        </w:rPr>
        <w:t>objęte Przedmiotem zamówienia</w:t>
      </w:r>
      <w:r w:rsidR="0024619F" w:rsidRPr="00D8439E">
        <w:rPr>
          <w:rFonts w:ascii="Arial" w:hAnsi="Arial" w:cs="Arial"/>
          <w:sz w:val="24"/>
          <w:szCs w:val="24"/>
        </w:rPr>
        <w:t>.</w:t>
      </w:r>
      <w:r w:rsidR="0024619F" w:rsidRPr="00D8439E">
        <w:rPr>
          <w:rFonts w:ascii="Arial" w:hAnsi="Arial" w:cs="Arial"/>
          <w:noProof/>
          <w:sz w:val="24"/>
          <w:szCs w:val="24"/>
        </w:rPr>
        <w:t xml:space="preserve"> </w:t>
      </w:r>
    </w:p>
    <w:p w14:paraId="1CA60A89" w14:textId="77777777" w:rsidR="0024619F" w:rsidRDefault="0024619F" w:rsidP="00EE7ACB">
      <w:pPr>
        <w:tabs>
          <w:tab w:val="left" w:pos="284"/>
        </w:tabs>
        <w:spacing w:before="120" w:after="120" w:line="360" w:lineRule="auto"/>
        <w:jc w:val="both"/>
        <w:rPr>
          <w:rFonts w:ascii="Arial" w:hAnsi="Arial" w:cs="Arial"/>
          <w:noProof/>
        </w:rPr>
      </w:pPr>
      <w:r w:rsidRPr="00C30AF4">
        <w:rPr>
          <w:rFonts w:ascii="Arial" w:hAnsi="Arial" w:cs="Arial"/>
          <w:noProof/>
          <w:sz w:val="24"/>
          <w:szCs w:val="24"/>
          <w:lang w:eastAsia="pl-PL"/>
        </w:rPr>
        <w:lastRenderedPageBreak/>
        <w:drawing>
          <wp:inline distT="0" distB="0" distL="0" distR="0" wp14:anchorId="424B99AD" wp14:editId="69534B46">
            <wp:extent cx="5556973" cy="3248025"/>
            <wp:effectExtent l="19050" t="19050" r="24765" b="9525"/>
            <wp:docPr id="3" name="Obraz 3" descr="Obraz zawierający tekst, zrzut ekranu, oprogramowanie, wyświetlacz&#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zawierający tekst, zrzut ekranu, oprogramowanie, wyświetlacz&#10;&#10;Zawartość wygenerowana przez sztuczną inteligencję może być niepoprawna."/>
                    <pic:cNvPicPr/>
                  </pic:nvPicPr>
                  <pic:blipFill rotWithShape="1">
                    <a:blip r:embed="rId9"/>
                    <a:srcRect l="923" t="22149" r="32075" b="15195"/>
                    <a:stretch/>
                  </pic:blipFill>
                  <pic:spPr bwMode="auto">
                    <a:xfrm>
                      <a:off x="0" y="0"/>
                      <a:ext cx="5582784" cy="326311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8EED947" w14:textId="77777777" w:rsidR="0024619F" w:rsidRPr="006F02A5" w:rsidRDefault="0024619F" w:rsidP="0024619F">
      <w:pPr>
        <w:tabs>
          <w:tab w:val="left" w:pos="284"/>
        </w:tabs>
        <w:spacing w:before="120" w:after="120" w:line="360" w:lineRule="auto"/>
        <w:ind w:left="284"/>
        <w:jc w:val="both"/>
        <w:rPr>
          <w:rFonts w:ascii="Arial" w:hAnsi="Arial" w:cs="Arial"/>
          <w:i/>
          <w:iCs/>
        </w:rPr>
      </w:pPr>
      <w:r w:rsidRPr="006F02A5">
        <w:rPr>
          <w:rFonts w:ascii="Arial" w:hAnsi="Arial" w:cs="Arial"/>
          <w:i/>
          <w:iCs/>
        </w:rPr>
        <w:t>4.2. Schemat graficzny układu podawania paliwa od zasobników przykotłowych do kotła - dla jednego bloku energetycznego – ilość bloków podlegających ocenie: 6 (blok nr 2,3,4,5,6,7)</w:t>
      </w:r>
    </w:p>
    <w:p w14:paraId="4B24DA22" w14:textId="77777777" w:rsidR="006659DE" w:rsidRDefault="00702090" w:rsidP="00443CEE">
      <w:pPr>
        <w:pStyle w:val="Akapitzlist"/>
        <w:tabs>
          <w:tab w:val="left" w:pos="567"/>
        </w:tabs>
        <w:spacing w:before="120" w:after="120" w:line="360" w:lineRule="auto"/>
        <w:ind w:left="567"/>
        <w:contextualSpacing w:val="0"/>
        <w:rPr>
          <w:rFonts w:ascii="Arial" w:hAnsi="Arial" w:cs="Arial"/>
        </w:rPr>
      </w:pPr>
      <w:r w:rsidRPr="00C30AF4">
        <w:rPr>
          <w:rFonts w:ascii="Arial" w:hAnsi="Arial" w:cs="Arial"/>
          <w:noProof/>
        </w:rPr>
        <w:lastRenderedPageBreak/>
        <w:drawing>
          <wp:inline distT="0" distB="0" distL="0" distR="0" wp14:anchorId="3B7BBCEF" wp14:editId="150BE402">
            <wp:extent cx="5359790" cy="6048375"/>
            <wp:effectExtent l="19050" t="19050" r="1270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64915" t="19609" r="15658" b="17472"/>
                    <a:stretch/>
                  </pic:blipFill>
                  <pic:spPr bwMode="auto">
                    <a:xfrm>
                      <a:off x="0" y="0"/>
                      <a:ext cx="5359790" cy="60483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FD12B15" w14:textId="77777777" w:rsidR="00831500" w:rsidRPr="00C30AF4" w:rsidRDefault="00831500" w:rsidP="004D079C">
      <w:pPr>
        <w:pStyle w:val="Akapitzlist"/>
        <w:tabs>
          <w:tab w:val="left" w:pos="567"/>
        </w:tabs>
        <w:spacing w:before="120" w:after="120" w:line="360" w:lineRule="auto"/>
        <w:ind w:left="567"/>
        <w:contextualSpacing w:val="0"/>
        <w:jc w:val="center"/>
        <w:rPr>
          <w:rFonts w:ascii="Arial" w:hAnsi="Arial" w:cs="Arial"/>
        </w:rPr>
      </w:pPr>
    </w:p>
    <w:p w14:paraId="766EB192" w14:textId="77777777" w:rsidR="00FD5D1E" w:rsidRPr="000D2A34" w:rsidRDefault="00520DCD" w:rsidP="00C54FF8">
      <w:pPr>
        <w:tabs>
          <w:tab w:val="left" w:pos="284"/>
        </w:tabs>
        <w:spacing w:before="120" w:after="120" w:line="360" w:lineRule="auto"/>
        <w:ind w:left="284"/>
        <w:rPr>
          <w:rFonts w:ascii="Arial" w:hAnsi="Arial" w:cs="Arial"/>
          <w:i/>
          <w:iCs/>
        </w:rPr>
      </w:pPr>
      <w:r w:rsidRPr="000D2A34">
        <w:rPr>
          <w:rFonts w:ascii="Arial" w:hAnsi="Arial" w:cs="Arial"/>
          <w:i/>
          <w:iCs/>
        </w:rPr>
        <w:t>Rys. 4.</w:t>
      </w:r>
      <w:r w:rsidR="0024619F" w:rsidRPr="000D2A34">
        <w:rPr>
          <w:rFonts w:ascii="Arial" w:hAnsi="Arial" w:cs="Arial"/>
          <w:i/>
          <w:iCs/>
        </w:rPr>
        <w:t>2</w:t>
      </w:r>
      <w:r w:rsidRPr="000D2A34">
        <w:rPr>
          <w:rFonts w:ascii="Arial" w:hAnsi="Arial" w:cs="Arial"/>
          <w:i/>
          <w:iCs/>
        </w:rPr>
        <w:t xml:space="preserve"> - Schemat</w:t>
      </w:r>
      <w:r w:rsidR="00D72B70" w:rsidRPr="000D2A34">
        <w:rPr>
          <w:rFonts w:ascii="Arial" w:hAnsi="Arial" w:cs="Arial"/>
          <w:i/>
          <w:iCs/>
        </w:rPr>
        <w:t xml:space="preserve"> </w:t>
      </w:r>
      <w:r w:rsidR="006F02A5" w:rsidRPr="000D2A34">
        <w:rPr>
          <w:rFonts w:ascii="Arial" w:hAnsi="Arial" w:cs="Arial"/>
          <w:i/>
          <w:iCs/>
        </w:rPr>
        <w:t xml:space="preserve">poglądowy </w:t>
      </w:r>
      <w:r w:rsidR="00D72B70" w:rsidRPr="000D2A34">
        <w:rPr>
          <w:rFonts w:ascii="Arial" w:hAnsi="Arial" w:cs="Arial"/>
          <w:i/>
          <w:iCs/>
        </w:rPr>
        <w:t xml:space="preserve">ciągu transportowego od wywrotnicy </w:t>
      </w:r>
      <w:r w:rsidR="008D15DF" w:rsidRPr="000D2A34">
        <w:rPr>
          <w:rFonts w:ascii="Arial" w:hAnsi="Arial" w:cs="Arial"/>
          <w:i/>
          <w:iCs/>
        </w:rPr>
        <w:t>WW2</w:t>
      </w:r>
      <w:r w:rsidR="00017EA7" w:rsidRPr="000D2A34">
        <w:rPr>
          <w:rFonts w:ascii="Arial" w:hAnsi="Arial" w:cs="Arial"/>
          <w:i/>
          <w:iCs/>
        </w:rPr>
        <w:t>, budynek A-2-2</w:t>
      </w:r>
      <w:r w:rsidR="00D72B70" w:rsidRPr="000D2A34">
        <w:rPr>
          <w:rFonts w:ascii="Arial" w:hAnsi="Arial" w:cs="Arial"/>
          <w:i/>
          <w:iCs/>
        </w:rPr>
        <w:t xml:space="preserve">, poprzez taśmociągi </w:t>
      </w:r>
      <w:r w:rsidR="00017EA7" w:rsidRPr="000D2A34">
        <w:rPr>
          <w:rFonts w:ascii="Arial" w:hAnsi="Arial" w:cs="Arial"/>
          <w:i/>
          <w:iCs/>
        </w:rPr>
        <w:t xml:space="preserve">3T1, 3T2, 4T1, 4T2, </w:t>
      </w:r>
      <w:r w:rsidR="00D72B70" w:rsidRPr="000D2A34">
        <w:rPr>
          <w:rFonts w:ascii="Arial" w:hAnsi="Arial" w:cs="Arial"/>
          <w:i/>
          <w:iCs/>
        </w:rPr>
        <w:t>PT</w:t>
      </w:r>
      <w:r w:rsidR="00017EA7" w:rsidRPr="000D2A34">
        <w:rPr>
          <w:rFonts w:ascii="Arial" w:hAnsi="Arial" w:cs="Arial"/>
          <w:i/>
          <w:iCs/>
        </w:rPr>
        <w:t>-</w:t>
      </w:r>
      <w:r w:rsidR="008D15DF" w:rsidRPr="000D2A34">
        <w:rPr>
          <w:rFonts w:ascii="Arial" w:hAnsi="Arial" w:cs="Arial"/>
          <w:i/>
          <w:iCs/>
        </w:rPr>
        <w:t>25</w:t>
      </w:r>
      <w:r w:rsidR="00D72B70" w:rsidRPr="000D2A34">
        <w:rPr>
          <w:rFonts w:ascii="Arial" w:hAnsi="Arial" w:cs="Arial"/>
          <w:i/>
          <w:iCs/>
        </w:rPr>
        <w:t>,</w:t>
      </w:r>
      <w:r w:rsidR="006F02A5" w:rsidRPr="000D2A34">
        <w:rPr>
          <w:rFonts w:ascii="Arial" w:hAnsi="Arial" w:cs="Arial"/>
          <w:i/>
          <w:iCs/>
        </w:rPr>
        <w:t xml:space="preserve"> </w:t>
      </w:r>
      <w:r w:rsidR="00D72B70" w:rsidRPr="000D2A34">
        <w:rPr>
          <w:rFonts w:ascii="Arial" w:hAnsi="Arial" w:cs="Arial"/>
          <w:i/>
          <w:iCs/>
        </w:rPr>
        <w:t>PT</w:t>
      </w:r>
      <w:r w:rsidR="00017EA7" w:rsidRPr="000D2A34">
        <w:rPr>
          <w:rFonts w:ascii="Arial" w:hAnsi="Arial" w:cs="Arial"/>
          <w:i/>
          <w:iCs/>
        </w:rPr>
        <w:t>-</w:t>
      </w:r>
      <w:r w:rsidR="008D15DF" w:rsidRPr="000D2A34">
        <w:rPr>
          <w:rFonts w:ascii="Arial" w:hAnsi="Arial" w:cs="Arial"/>
          <w:i/>
          <w:iCs/>
        </w:rPr>
        <w:t>26</w:t>
      </w:r>
      <w:r w:rsidR="00D72B70" w:rsidRPr="000D2A34">
        <w:rPr>
          <w:rFonts w:ascii="Arial" w:hAnsi="Arial" w:cs="Arial"/>
          <w:i/>
          <w:iCs/>
        </w:rPr>
        <w:t>, budynek A</w:t>
      </w:r>
      <w:r w:rsidR="00017EA7" w:rsidRPr="000D2A34">
        <w:rPr>
          <w:rFonts w:ascii="Arial" w:hAnsi="Arial" w:cs="Arial"/>
          <w:i/>
          <w:iCs/>
        </w:rPr>
        <w:t>-</w:t>
      </w:r>
      <w:r w:rsidR="00D72B70" w:rsidRPr="000D2A34">
        <w:rPr>
          <w:rFonts w:ascii="Arial" w:hAnsi="Arial" w:cs="Arial"/>
          <w:i/>
          <w:iCs/>
        </w:rPr>
        <w:t>7-</w:t>
      </w:r>
      <w:r w:rsidR="008D15DF" w:rsidRPr="000D2A34">
        <w:rPr>
          <w:rFonts w:ascii="Arial" w:hAnsi="Arial" w:cs="Arial"/>
          <w:i/>
          <w:iCs/>
        </w:rPr>
        <w:t>3 ,A</w:t>
      </w:r>
      <w:r w:rsidR="00017EA7" w:rsidRPr="000D2A34">
        <w:rPr>
          <w:rFonts w:ascii="Arial" w:hAnsi="Arial" w:cs="Arial"/>
          <w:i/>
          <w:iCs/>
        </w:rPr>
        <w:t>-</w:t>
      </w:r>
      <w:r w:rsidR="008D15DF" w:rsidRPr="000D2A34">
        <w:rPr>
          <w:rFonts w:ascii="Arial" w:hAnsi="Arial" w:cs="Arial"/>
          <w:i/>
          <w:iCs/>
        </w:rPr>
        <w:t>7-4</w:t>
      </w:r>
      <w:r w:rsidR="00D72B70" w:rsidRPr="000D2A34">
        <w:rPr>
          <w:rFonts w:ascii="Arial" w:hAnsi="Arial" w:cs="Arial"/>
          <w:i/>
          <w:iCs/>
        </w:rPr>
        <w:t xml:space="preserve"> z urządzeniami, ładowarko </w:t>
      </w:r>
      <w:r w:rsidR="00831500" w:rsidRPr="000D2A34">
        <w:rPr>
          <w:rFonts w:ascii="Arial" w:hAnsi="Arial" w:cs="Arial"/>
          <w:i/>
          <w:iCs/>
        </w:rPr>
        <w:t xml:space="preserve">- </w:t>
      </w:r>
      <w:r w:rsidR="00D72B70" w:rsidRPr="000D2A34">
        <w:rPr>
          <w:rFonts w:ascii="Arial" w:hAnsi="Arial" w:cs="Arial"/>
          <w:i/>
          <w:iCs/>
        </w:rPr>
        <w:t xml:space="preserve">zwałowarkę </w:t>
      </w:r>
      <w:r w:rsidR="00831500" w:rsidRPr="000D2A34">
        <w:rPr>
          <w:rFonts w:ascii="Arial" w:hAnsi="Arial" w:cs="Arial"/>
          <w:i/>
          <w:iCs/>
        </w:rPr>
        <w:t>Ł</w:t>
      </w:r>
      <w:r w:rsidR="00D72B70" w:rsidRPr="000D2A34">
        <w:rPr>
          <w:rFonts w:ascii="Arial" w:hAnsi="Arial" w:cs="Arial"/>
          <w:i/>
          <w:iCs/>
        </w:rPr>
        <w:t>ZKS-</w:t>
      </w:r>
      <w:r w:rsidR="008D15DF" w:rsidRPr="000D2A34">
        <w:rPr>
          <w:rFonts w:ascii="Arial" w:hAnsi="Arial" w:cs="Arial"/>
          <w:i/>
          <w:iCs/>
        </w:rPr>
        <w:t>2</w:t>
      </w:r>
      <w:r w:rsidR="00D72B70" w:rsidRPr="000D2A34">
        <w:rPr>
          <w:rFonts w:ascii="Arial" w:hAnsi="Arial" w:cs="Arial"/>
          <w:i/>
          <w:iCs/>
        </w:rPr>
        <w:t xml:space="preserve">, </w:t>
      </w:r>
      <w:r w:rsidR="008D15DF" w:rsidRPr="000D2A34">
        <w:rPr>
          <w:rFonts w:ascii="Arial" w:hAnsi="Arial" w:cs="Arial"/>
          <w:i/>
          <w:iCs/>
        </w:rPr>
        <w:t>budynek A</w:t>
      </w:r>
      <w:r w:rsidR="00017EA7" w:rsidRPr="000D2A34">
        <w:rPr>
          <w:rFonts w:ascii="Arial" w:hAnsi="Arial" w:cs="Arial"/>
          <w:i/>
          <w:iCs/>
        </w:rPr>
        <w:t>-</w:t>
      </w:r>
      <w:r w:rsidR="008D15DF" w:rsidRPr="000D2A34">
        <w:rPr>
          <w:rFonts w:ascii="Arial" w:hAnsi="Arial" w:cs="Arial"/>
          <w:i/>
          <w:iCs/>
        </w:rPr>
        <w:t>7-5, A</w:t>
      </w:r>
      <w:r w:rsidR="00017EA7" w:rsidRPr="000D2A34">
        <w:rPr>
          <w:rFonts w:ascii="Arial" w:hAnsi="Arial" w:cs="Arial"/>
          <w:i/>
          <w:iCs/>
        </w:rPr>
        <w:t>-</w:t>
      </w:r>
      <w:r w:rsidR="008D15DF" w:rsidRPr="000D2A34">
        <w:rPr>
          <w:rFonts w:ascii="Arial" w:hAnsi="Arial" w:cs="Arial"/>
          <w:i/>
          <w:iCs/>
        </w:rPr>
        <w:t>7-6</w:t>
      </w:r>
      <w:r w:rsidR="00096127" w:rsidRPr="000D2A34">
        <w:rPr>
          <w:rFonts w:ascii="Arial" w:hAnsi="Arial" w:cs="Arial"/>
          <w:i/>
          <w:iCs/>
        </w:rPr>
        <w:t xml:space="preserve">, </w:t>
      </w:r>
      <w:r w:rsidR="00D72B70" w:rsidRPr="000D2A34">
        <w:rPr>
          <w:rFonts w:ascii="Arial" w:hAnsi="Arial" w:cs="Arial"/>
          <w:i/>
          <w:iCs/>
        </w:rPr>
        <w:t>PT</w:t>
      </w:r>
      <w:r w:rsidR="00017EA7" w:rsidRPr="000D2A34">
        <w:rPr>
          <w:rFonts w:ascii="Arial" w:hAnsi="Arial" w:cs="Arial"/>
          <w:i/>
          <w:iCs/>
        </w:rPr>
        <w:t>-</w:t>
      </w:r>
      <w:r w:rsidR="00D72B70" w:rsidRPr="000D2A34">
        <w:rPr>
          <w:rFonts w:ascii="Arial" w:hAnsi="Arial" w:cs="Arial"/>
          <w:i/>
          <w:iCs/>
        </w:rPr>
        <w:t>4</w:t>
      </w:r>
      <w:r w:rsidR="008D15DF" w:rsidRPr="000D2A34">
        <w:rPr>
          <w:rFonts w:ascii="Arial" w:hAnsi="Arial" w:cs="Arial"/>
          <w:i/>
          <w:iCs/>
        </w:rPr>
        <w:t>1</w:t>
      </w:r>
      <w:r w:rsidR="00D72B70" w:rsidRPr="000D2A34">
        <w:rPr>
          <w:rFonts w:ascii="Arial" w:hAnsi="Arial" w:cs="Arial"/>
          <w:i/>
          <w:iCs/>
        </w:rPr>
        <w:t>,</w:t>
      </w:r>
      <w:r w:rsidR="00096127" w:rsidRPr="000D2A34">
        <w:rPr>
          <w:rFonts w:ascii="Arial" w:hAnsi="Arial" w:cs="Arial"/>
          <w:i/>
          <w:iCs/>
        </w:rPr>
        <w:t xml:space="preserve"> </w:t>
      </w:r>
      <w:r w:rsidR="008D15DF" w:rsidRPr="000D2A34">
        <w:rPr>
          <w:rFonts w:ascii="Arial" w:hAnsi="Arial" w:cs="Arial"/>
          <w:i/>
          <w:iCs/>
        </w:rPr>
        <w:t>PT</w:t>
      </w:r>
      <w:r w:rsidR="00017EA7" w:rsidRPr="000D2A34">
        <w:rPr>
          <w:rFonts w:ascii="Arial" w:hAnsi="Arial" w:cs="Arial"/>
          <w:i/>
          <w:iCs/>
        </w:rPr>
        <w:t>-</w:t>
      </w:r>
      <w:r w:rsidR="008D15DF" w:rsidRPr="000D2A34">
        <w:rPr>
          <w:rFonts w:ascii="Arial" w:hAnsi="Arial" w:cs="Arial"/>
          <w:i/>
          <w:iCs/>
        </w:rPr>
        <w:t>43,</w:t>
      </w:r>
      <w:r w:rsidR="00096127" w:rsidRPr="000D2A34">
        <w:rPr>
          <w:rFonts w:ascii="Arial" w:hAnsi="Arial" w:cs="Arial"/>
          <w:i/>
          <w:iCs/>
        </w:rPr>
        <w:t xml:space="preserve"> </w:t>
      </w:r>
      <w:r w:rsidR="008D15DF" w:rsidRPr="000D2A34">
        <w:rPr>
          <w:rFonts w:ascii="Arial" w:hAnsi="Arial" w:cs="Arial"/>
          <w:i/>
          <w:iCs/>
        </w:rPr>
        <w:t>PT</w:t>
      </w:r>
      <w:r w:rsidR="00017EA7" w:rsidRPr="000D2A34">
        <w:rPr>
          <w:rFonts w:ascii="Arial" w:hAnsi="Arial" w:cs="Arial"/>
          <w:i/>
          <w:iCs/>
        </w:rPr>
        <w:t>-</w:t>
      </w:r>
      <w:r w:rsidR="008D15DF" w:rsidRPr="000D2A34">
        <w:rPr>
          <w:rFonts w:ascii="Arial" w:hAnsi="Arial" w:cs="Arial"/>
          <w:i/>
          <w:iCs/>
        </w:rPr>
        <w:t>44,</w:t>
      </w:r>
      <w:r w:rsidR="00096127" w:rsidRPr="000D2A34">
        <w:rPr>
          <w:rFonts w:ascii="Arial" w:hAnsi="Arial" w:cs="Arial"/>
          <w:i/>
          <w:iCs/>
        </w:rPr>
        <w:t xml:space="preserve"> </w:t>
      </w:r>
      <w:r w:rsidR="00D72B70" w:rsidRPr="000D2A34">
        <w:rPr>
          <w:rFonts w:ascii="Arial" w:hAnsi="Arial" w:cs="Arial"/>
          <w:i/>
          <w:iCs/>
        </w:rPr>
        <w:t>PT</w:t>
      </w:r>
      <w:r w:rsidR="00017EA7" w:rsidRPr="000D2A34">
        <w:rPr>
          <w:rFonts w:ascii="Arial" w:hAnsi="Arial" w:cs="Arial"/>
          <w:i/>
          <w:iCs/>
        </w:rPr>
        <w:t>-</w:t>
      </w:r>
      <w:r w:rsidR="001A55C5" w:rsidRPr="000D2A34">
        <w:rPr>
          <w:rFonts w:ascii="Arial" w:hAnsi="Arial" w:cs="Arial"/>
          <w:i/>
          <w:iCs/>
        </w:rPr>
        <w:t>51,</w:t>
      </w:r>
      <w:r w:rsidR="00096127" w:rsidRPr="000D2A34">
        <w:rPr>
          <w:rFonts w:ascii="Arial" w:hAnsi="Arial" w:cs="Arial"/>
          <w:i/>
          <w:iCs/>
        </w:rPr>
        <w:t xml:space="preserve"> </w:t>
      </w:r>
      <w:r w:rsidR="008D15DF" w:rsidRPr="000D2A34">
        <w:rPr>
          <w:rFonts w:ascii="Arial" w:hAnsi="Arial" w:cs="Arial"/>
          <w:i/>
          <w:iCs/>
        </w:rPr>
        <w:t>PT</w:t>
      </w:r>
      <w:r w:rsidR="00017EA7" w:rsidRPr="000D2A34">
        <w:rPr>
          <w:rFonts w:ascii="Arial" w:hAnsi="Arial" w:cs="Arial"/>
          <w:i/>
          <w:iCs/>
        </w:rPr>
        <w:t>-</w:t>
      </w:r>
      <w:r w:rsidR="00D72B70" w:rsidRPr="000D2A34">
        <w:rPr>
          <w:rFonts w:ascii="Arial" w:hAnsi="Arial" w:cs="Arial"/>
          <w:i/>
          <w:iCs/>
        </w:rPr>
        <w:t>55,</w:t>
      </w:r>
      <w:r w:rsidR="00096127" w:rsidRPr="000D2A34">
        <w:rPr>
          <w:rFonts w:ascii="Arial" w:hAnsi="Arial" w:cs="Arial"/>
          <w:i/>
          <w:iCs/>
        </w:rPr>
        <w:t xml:space="preserve"> </w:t>
      </w:r>
      <w:r w:rsidR="008D15DF" w:rsidRPr="000D2A34">
        <w:rPr>
          <w:rFonts w:ascii="Arial" w:hAnsi="Arial" w:cs="Arial"/>
          <w:i/>
          <w:iCs/>
        </w:rPr>
        <w:t>PT</w:t>
      </w:r>
      <w:r w:rsidR="00017EA7" w:rsidRPr="000D2A34">
        <w:rPr>
          <w:rFonts w:ascii="Arial" w:hAnsi="Arial" w:cs="Arial"/>
          <w:i/>
          <w:iCs/>
        </w:rPr>
        <w:t>-</w:t>
      </w:r>
      <w:r w:rsidR="008D15DF" w:rsidRPr="000D2A34">
        <w:rPr>
          <w:rFonts w:ascii="Arial" w:hAnsi="Arial" w:cs="Arial"/>
          <w:i/>
          <w:iCs/>
        </w:rPr>
        <w:t>56,</w:t>
      </w:r>
      <w:r w:rsidR="00096127" w:rsidRPr="000D2A34">
        <w:rPr>
          <w:rFonts w:ascii="Arial" w:hAnsi="Arial" w:cs="Arial"/>
          <w:i/>
          <w:iCs/>
        </w:rPr>
        <w:t xml:space="preserve"> </w:t>
      </w:r>
      <w:r w:rsidR="00D72B70" w:rsidRPr="000D2A34">
        <w:rPr>
          <w:rFonts w:ascii="Arial" w:hAnsi="Arial" w:cs="Arial"/>
          <w:i/>
          <w:iCs/>
        </w:rPr>
        <w:t>PT</w:t>
      </w:r>
      <w:r w:rsidR="00017EA7" w:rsidRPr="000D2A34">
        <w:rPr>
          <w:rFonts w:ascii="Arial" w:hAnsi="Arial" w:cs="Arial"/>
          <w:i/>
          <w:iCs/>
        </w:rPr>
        <w:t>-</w:t>
      </w:r>
      <w:r w:rsidR="00D72B70" w:rsidRPr="000D2A34">
        <w:rPr>
          <w:rFonts w:ascii="Arial" w:hAnsi="Arial" w:cs="Arial"/>
          <w:i/>
          <w:iCs/>
        </w:rPr>
        <w:t>103,</w:t>
      </w:r>
      <w:r w:rsidR="00096127" w:rsidRPr="000D2A34">
        <w:rPr>
          <w:rFonts w:ascii="Arial" w:hAnsi="Arial" w:cs="Arial"/>
          <w:i/>
          <w:iCs/>
        </w:rPr>
        <w:t xml:space="preserve"> </w:t>
      </w:r>
      <w:r w:rsidR="00D72B70" w:rsidRPr="000D2A34">
        <w:rPr>
          <w:rFonts w:ascii="Arial" w:hAnsi="Arial" w:cs="Arial"/>
          <w:i/>
          <w:iCs/>
        </w:rPr>
        <w:t>PT</w:t>
      </w:r>
      <w:r w:rsidR="00017EA7" w:rsidRPr="000D2A34">
        <w:rPr>
          <w:rFonts w:ascii="Arial" w:hAnsi="Arial" w:cs="Arial"/>
          <w:i/>
          <w:iCs/>
        </w:rPr>
        <w:t>-</w:t>
      </w:r>
      <w:r w:rsidR="00D72B70" w:rsidRPr="000D2A34">
        <w:rPr>
          <w:rFonts w:ascii="Arial" w:hAnsi="Arial" w:cs="Arial"/>
          <w:i/>
          <w:iCs/>
        </w:rPr>
        <w:t>104,</w:t>
      </w:r>
      <w:r w:rsidR="00096127" w:rsidRPr="000D2A34">
        <w:rPr>
          <w:rFonts w:ascii="Arial" w:hAnsi="Arial" w:cs="Arial"/>
          <w:i/>
          <w:iCs/>
        </w:rPr>
        <w:t xml:space="preserve"> </w:t>
      </w:r>
      <w:r w:rsidR="00D72B70" w:rsidRPr="000D2A34">
        <w:rPr>
          <w:rFonts w:ascii="Arial" w:hAnsi="Arial" w:cs="Arial"/>
          <w:i/>
          <w:iCs/>
        </w:rPr>
        <w:t>PT</w:t>
      </w:r>
      <w:r w:rsidR="00017EA7" w:rsidRPr="000D2A34">
        <w:rPr>
          <w:rFonts w:ascii="Arial" w:hAnsi="Arial" w:cs="Arial"/>
          <w:i/>
          <w:iCs/>
        </w:rPr>
        <w:t>-</w:t>
      </w:r>
      <w:r w:rsidR="00D72B70" w:rsidRPr="000D2A34">
        <w:rPr>
          <w:rFonts w:ascii="Arial" w:hAnsi="Arial" w:cs="Arial"/>
          <w:i/>
          <w:iCs/>
        </w:rPr>
        <w:t>105,</w:t>
      </w:r>
      <w:r w:rsidR="00096127" w:rsidRPr="000D2A34">
        <w:rPr>
          <w:rFonts w:ascii="Arial" w:hAnsi="Arial" w:cs="Arial"/>
          <w:i/>
          <w:iCs/>
        </w:rPr>
        <w:t xml:space="preserve"> </w:t>
      </w:r>
      <w:r w:rsidR="00D72B70" w:rsidRPr="000D2A34">
        <w:rPr>
          <w:rFonts w:ascii="Arial" w:hAnsi="Arial" w:cs="Arial"/>
          <w:i/>
          <w:iCs/>
        </w:rPr>
        <w:t>PT</w:t>
      </w:r>
      <w:r w:rsidR="00017EA7" w:rsidRPr="000D2A34">
        <w:rPr>
          <w:rFonts w:ascii="Arial" w:hAnsi="Arial" w:cs="Arial"/>
          <w:i/>
          <w:iCs/>
        </w:rPr>
        <w:t>-</w:t>
      </w:r>
      <w:r w:rsidR="00D72B70" w:rsidRPr="000D2A34">
        <w:rPr>
          <w:rFonts w:ascii="Arial" w:hAnsi="Arial" w:cs="Arial"/>
          <w:i/>
          <w:iCs/>
        </w:rPr>
        <w:t>106,</w:t>
      </w:r>
      <w:r w:rsidR="00096127" w:rsidRPr="000D2A34">
        <w:rPr>
          <w:rFonts w:ascii="Arial" w:hAnsi="Arial" w:cs="Arial"/>
          <w:i/>
          <w:iCs/>
        </w:rPr>
        <w:t xml:space="preserve"> </w:t>
      </w:r>
      <w:r w:rsidR="00D72B70" w:rsidRPr="000D2A34">
        <w:rPr>
          <w:rFonts w:ascii="Arial" w:hAnsi="Arial" w:cs="Arial"/>
          <w:i/>
          <w:iCs/>
        </w:rPr>
        <w:t>PT</w:t>
      </w:r>
      <w:r w:rsidR="00017EA7" w:rsidRPr="000D2A34">
        <w:rPr>
          <w:rFonts w:ascii="Arial" w:hAnsi="Arial" w:cs="Arial"/>
          <w:i/>
          <w:iCs/>
        </w:rPr>
        <w:t>-</w:t>
      </w:r>
      <w:r w:rsidR="00D72B70" w:rsidRPr="000D2A34">
        <w:rPr>
          <w:rFonts w:ascii="Arial" w:hAnsi="Arial" w:cs="Arial"/>
          <w:i/>
          <w:iCs/>
        </w:rPr>
        <w:t>107,</w:t>
      </w:r>
      <w:r w:rsidR="00096127" w:rsidRPr="000D2A34">
        <w:rPr>
          <w:rFonts w:ascii="Arial" w:hAnsi="Arial" w:cs="Arial"/>
          <w:i/>
          <w:iCs/>
        </w:rPr>
        <w:t xml:space="preserve"> </w:t>
      </w:r>
      <w:r w:rsidR="00D72B70" w:rsidRPr="000D2A34">
        <w:rPr>
          <w:rFonts w:ascii="Arial" w:hAnsi="Arial" w:cs="Arial"/>
          <w:i/>
          <w:iCs/>
        </w:rPr>
        <w:t>PT</w:t>
      </w:r>
      <w:r w:rsidR="00017EA7" w:rsidRPr="000D2A34">
        <w:rPr>
          <w:rFonts w:ascii="Arial" w:hAnsi="Arial" w:cs="Arial"/>
          <w:i/>
          <w:iCs/>
        </w:rPr>
        <w:t>-</w:t>
      </w:r>
      <w:r w:rsidR="00D72B70" w:rsidRPr="000D2A34">
        <w:rPr>
          <w:rFonts w:ascii="Arial" w:hAnsi="Arial" w:cs="Arial"/>
          <w:i/>
          <w:iCs/>
        </w:rPr>
        <w:t>108,</w:t>
      </w:r>
      <w:r w:rsidR="00091788" w:rsidRPr="000D2A34">
        <w:rPr>
          <w:rFonts w:ascii="Arial" w:hAnsi="Arial" w:cs="Arial"/>
          <w:i/>
          <w:iCs/>
        </w:rPr>
        <w:t xml:space="preserve"> </w:t>
      </w:r>
      <w:r w:rsidR="00D72B70" w:rsidRPr="000D2A34">
        <w:rPr>
          <w:rFonts w:ascii="Arial" w:hAnsi="Arial" w:cs="Arial"/>
          <w:i/>
          <w:iCs/>
        </w:rPr>
        <w:t>PT</w:t>
      </w:r>
      <w:r w:rsidR="00017EA7" w:rsidRPr="000D2A34">
        <w:rPr>
          <w:rFonts w:ascii="Arial" w:hAnsi="Arial" w:cs="Arial"/>
          <w:i/>
          <w:iCs/>
        </w:rPr>
        <w:t>-</w:t>
      </w:r>
      <w:r w:rsidR="00D72B70" w:rsidRPr="000D2A34">
        <w:rPr>
          <w:rFonts w:ascii="Arial" w:hAnsi="Arial" w:cs="Arial"/>
          <w:i/>
          <w:iCs/>
        </w:rPr>
        <w:t>109,</w:t>
      </w:r>
      <w:r w:rsidR="009B5DA1" w:rsidRPr="000D2A34">
        <w:rPr>
          <w:rFonts w:ascii="Arial" w:hAnsi="Arial" w:cs="Arial"/>
          <w:i/>
          <w:iCs/>
        </w:rPr>
        <w:t xml:space="preserve"> </w:t>
      </w:r>
      <w:r w:rsidR="00D72B70" w:rsidRPr="000D2A34">
        <w:rPr>
          <w:rFonts w:ascii="Arial" w:hAnsi="Arial" w:cs="Arial"/>
          <w:i/>
          <w:iCs/>
        </w:rPr>
        <w:t>PT</w:t>
      </w:r>
      <w:r w:rsidR="00017EA7" w:rsidRPr="000D2A34">
        <w:rPr>
          <w:rFonts w:ascii="Arial" w:hAnsi="Arial" w:cs="Arial"/>
          <w:i/>
          <w:iCs/>
        </w:rPr>
        <w:t>-</w:t>
      </w:r>
      <w:r w:rsidR="00D72B70" w:rsidRPr="000D2A34">
        <w:rPr>
          <w:rFonts w:ascii="Arial" w:hAnsi="Arial" w:cs="Arial"/>
          <w:i/>
          <w:iCs/>
        </w:rPr>
        <w:t>110,</w:t>
      </w:r>
      <w:r w:rsidR="009B5DA1" w:rsidRPr="000D2A34">
        <w:rPr>
          <w:rFonts w:ascii="Arial" w:hAnsi="Arial" w:cs="Arial"/>
          <w:i/>
          <w:iCs/>
        </w:rPr>
        <w:t xml:space="preserve"> </w:t>
      </w:r>
      <w:r w:rsidR="00D72B70" w:rsidRPr="000D2A34">
        <w:rPr>
          <w:rFonts w:ascii="Arial" w:hAnsi="Arial" w:cs="Arial"/>
          <w:i/>
          <w:iCs/>
        </w:rPr>
        <w:t>PT</w:t>
      </w:r>
      <w:r w:rsidR="00017EA7" w:rsidRPr="000D2A34">
        <w:rPr>
          <w:rFonts w:ascii="Arial" w:hAnsi="Arial" w:cs="Arial"/>
          <w:i/>
          <w:iCs/>
        </w:rPr>
        <w:t>-</w:t>
      </w:r>
      <w:r w:rsidR="00D72B70" w:rsidRPr="000D2A34">
        <w:rPr>
          <w:rFonts w:ascii="Arial" w:hAnsi="Arial" w:cs="Arial"/>
          <w:i/>
          <w:iCs/>
        </w:rPr>
        <w:t>111,PT</w:t>
      </w:r>
      <w:r w:rsidR="00017EA7" w:rsidRPr="000D2A34">
        <w:rPr>
          <w:rFonts w:ascii="Arial" w:hAnsi="Arial" w:cs="Arial"/>
          <w:i/>
          <w:iCs/>
        </w:rPr>
        <w:t>-</w:t>
      </w:r>
      <w:r w:rsidR="00D72B70" w:rsidRPr="000D2A34">
        <w:rPr>
          <w:rFonts w:ascii="Arial" w:hAnsi="Arial" w:cs="Arial"/>
          <w:i/>
          <w:iCs/>
        </w:rPr>
        <w:t>112</w:t>
      </w:r>
      <w:r w:rsidR="001A55C5" w:rsidRPr="000D2A34">
        <w:rPr>
          <w:rFonts w:ascii="Arial" w:hAnsi="Arial" w:cs="Arial"/>
          <w:i/>
          <w:iCs/>
        </w:rPr>
        <w:t>,</w:t>
      </w:r>
      <w:r w:rsidR="00ED7F69" w:rsidRPr="000D2A34">
        <w:rPr>
          <w:rFonts w:ascii="Arial" w:hAnsi="Arial" w:cs="Arial"/>
          <w:i/>
          <w:iCs/>
        </w:rPr>
        <w:t xml:space="preserve"> </w:t>
      </w:r>
      <w:r w:rsidR="00D72B70" w:rsidRPr="000D2A34">
        <w:rPr>
          <w:rFonts w:ascii="Arial" w:hAnsi="Arial" w:cs="Arial"/>
          <w:i/>
          <w:iCs/>
        </w:rPr>
        <w:t>PT</w:t>
      </w:r>
      <w:r w:rsidR="00017EA7" w:rsidRPr="000D2A34">
        <w:rPr>
          <w:rFonts w:ascii="Arial" w:hAnsi="Arial" w:cs="Arial"/>
          <w:i/>
          <w:iCs/>
        </w:rPr>
        <w:t>-</w:t>
      </w:r>
      <w:r w:rsidR="00D72B70" w:rsidRPr="000D2A34">
        <w:rPr>
          <w:rFonts w:ascii="Arial" w:hAnsi="Arial" w:cs="Arial"/>
          <w:i/>
          <w:iCs/>
        </w:rPr>
        <w:t>113,</w:t>
      </w:r>
      <w:r w:rsidR="00ED7F69" w:rsidRPr="000D2A34">
        <w:rPr>
          <w:rFonts w:ascii="Arial" w:hAnsi="Arial" w:cs="Arial"/>
          <w:i/>
          <w:iCs/>
        </w:rPr>
        <w:t xml:space="preserve"> </w:t>
      </w:r>
      <w:r w:rsidR="00D72B70" w:rsidRPr="000D2A34">
        <w:rPr>
          <w:rFonts w:ascii="Arial" w:hAnsi="Arial" w:cs="Arial"/>
          <w:i/>
          <w:iCs/>
        </w:rPr>
        <w:t>PT</w:t>
      </w:r>
      <w:r w:rsidR="00017EA7" w:rsidRPr="000D2A34">
        <w:rPr>
          <w:rFonts w:ascii="Arial" w:hAnsi="Arial" w:cs="Arial"/>
          <w:i/>
          <w:iCs/>
        </w:rPr>
        <w:t>-</w:t>
      </w:r>
      <w:r w:rsidR="00D72B70" w:rsidRPr="000D2A34">
        <w:rPr>
          <w:rFonts w:ascii="Arial" w:hAnsi="Arial" w:cs="Arial"/>
          <w:i/>
          <w:iCs/>
        </w:rPr>
        <w:t>116</w:t>
      </w:r>
      <w:r w:rsidR="001A55C5" w:rsidRPr="000D2A34">
        <w:rPr>
          <w:rFonts w:ascii="Arial" w:hAnsi="Arial" w:cs="Arial"/>
          <w:i/>
          <w:iCs/>
        </w:rPr>
        <w:t>,</w:t>
      </w:r>
      <w:r w:rsidR="00ED7F69" w:rsidRPr="000D2A34">
        <w:rPr>
          <w:rFonts w:ascii="Arial" w:hAnsi="Arial" w:cs="Arial"/>
          <w:i/>
          <w:iCs/>
        </w:rPr>
        <w:t xml:space="preserve"> </w:t>
      </w:r>
      <w:r w:rsidR="001A55C5" w:rsidRPr="000D2A34">
        <w:rPr>
          <w:rFonts w:ascii="Arial" w:hAnsi="Arial" w:cs="Arial"/>
          <w:i/>
          <w:iCs/>
        </w:rPr>
        <w:t>PT</w:t>
      </w:r>
      <w:r w:rsidR="00017EA7" w:rsidRPr="000D2A34">
        <w:rPr>
          <w:rFonts w:ascii="Arial" w:hAnsi="Arial" w:cs="Arial"/>
          <w:i/>
          <w:iCs/>
        </w:rPr>
        <w:t>-</w:t>
      </w:r>
      <w:r w:rsidR="001A55C5" w:rsidRPr="000D2A34">
        <w:rPr>
          <w:rFonts w:ascii="Arial" w:hAnsi="Arial" w:cs="Arial"/>
          <w:i/>
          <w:iCs/>
        </w:rPr>
        <w:t>117,</w:t>
      </w:r>
      <w:r w:rsidR="00ED7F69" w:rsidRPr="000D2A34">
        <w:rPr>
          <w:rFonts w:ascii="Arial" w:hAnsi="Arial" w:cs="Arial"/>
          <w:i/>
          <w:iCs/>
        </w:rPr>
        <w:t xml:space="preserve"> </w:t>
      </w:r>
      <w:r w:rsidR="001A55C5" w:rsidRPr="000D2A34">
        <w:rPr>
          <w:rFonts w:ascii="Arial" w:hAnsi="Arial" w:cs="Arial"/>
          <w:i/>
          <w:iCs/>
        </w:rPr>
        <w:t>PT</w:t>
      </w:r>
      <w:r w:rsidR="00017EA7" w:rsidRPr="000D2A34">
        <w:rPr>
          <w:rFonts w:ascii="Arial" w:hAnsi="Arial" w:cs="Arial"/>
          <w:i/>
          <w:iCs/>
        </w:rPr>
        <w:t>-</w:t>
      </w:r>
      <w:r w:rsidR="001A55C5" w:rsidRPr="000D2A34">
        <w:rPr>
          <w:rFonts w:ascii="Arial" w:hAnsi="Arial" w:cs="Arial"/>
          <w:i/>
          <w:iCs/>
        </w:rPr>
        <w:t>118,</w:t>
      </w:r>
      <w:r w:rsidR="00ED7F69" w:rsidRPr="000D2A34">
        <w:rPr>
          <w:rFonts w:ascii="Arial" w:hAnsi="Arial" w:cs="Arial"/>
          <w:i/>
          <w:iCs/>
        </w:rPr>
        <w:t xml:space="preserve"> </w:t>
      </w:r>
      <w:r w:rsidR="001A55C5" w:rsidRPr="000D2A34">
        <w:rPr>
          <w:rFonts w:ascii="Arial" w:hAnsi="Arial" w:cs="Arial"/>
          <w:i/>
          <w:iCs/>
        </w:rPr>
        <w:t>P</w:t>
      </w:r>
      <w:r w:rsidR="00017EA7" w:rsidRPr="000D2A34">
        <w:rPr>
          <w:rFonts w:ascii="Arial" w:hAnsi="Arial" w:cs="Arial"/>
          <w:i/>
          <w:iCs/>
        </w:rPr>
        <w:t>-</w:t>
      </w:r>
      <w:r w:rsidR="001A55C5" w:rsidRPr="000D2A34">
        <w:rPr>
          <w:rFonts w:ascii="Arial" w:hAnsi="Arial" w:cs="Arial"/>
          <w:i/>
          <w:iCs/>
        </w:rPr>
        <w:t>T60, KS</w:t>
      </w:r>
      <w:r w:rsidR="00017EA7" w:rsidRPr="000D2A34">
        <w:rPr>
          <w:rFonts w:ascii="Arial" w:hAnsi="Arial" w:cs="Arial"/>
          <w:i/>
          <w:iCs/>
        </w:rPr>
        <w:t>-</w:t>
      </w:r>
      <w:r w:rsidR="001A55C5" w:rsidRPr="000D2A34">
        <w:rPr>
          <w:rFonts w:ascii="Arial" w:hAnsi="Arial" w:cs="Arial"/>
          <w:i/>
          <w:iCs/>
        </w:rPr>
        <w:t>101,KS</w:t>
      </w:r>
      <w:r w:rsidR="00017EA7" w:rsidRPr="000D2A34">
        <w:rPr>
          <w:rFonts w:ascii="Arial" w:hAnsi="Arial" w:cs="Arial"/>
          <w:i/>
          <w:iCs/>
        </w:rPr>
        <w:t>-</w:t>
      </w:r>
      <w:r w:rsidR="001A55C5" w:rsidRPr="000D2A34">
        <w:rPr>
          <w:rFonts w:ascii="Arial" w:hAnsi="Arial" w:cs="Arial"/>
          <w:i/>
          <w:iCs/>
        </w:rPr>
        <w:t>102,KS</w:t>
      </w:r>
      <w:r w:rsidR="00017EA7" w:rsidRPr="000D2A34">
        <w:rPr>
          <w:rFonts w:ascii="Arial" w:hAnsi="Arial" w:cs="Arial"/>
          <w:i/>
          <w:iCs/>
        </w:rPr>
        <w:t>-</w:t>
      </w:r>
      <w:r w:rsidR="001A55C5" w:rsidRPr="000D2A34">
        <w:rPr>
          <w:rFonts w:ascii="Arial" w:hAnsi="Arial" w:cs="Arial"/>
          <w:i/>
          <w:iCs/>
        </w:rPr>
        <w:t>111,KS</w:t>
      </w:r>
      <w:r w:rsidR="00017EA7" w:rsidRPr="000D2A34">
        <w:rPr>
          <w:rFonts w:ascii="Arial" w:hAnsi="Arial" w:cs="Arial"/>
          <w:i/>
          <w:iCs/>
        </w:rPr>
        <w:t>-</w:t>
      </w:r>
      <w:r w:rsidR="001A55C5" w:rsidRPr="000D2A34">
        <w:rPr>
          <w:rFonts w:ascii="Arial" w:hAnsi="Arial" w:cs="Arial"/>
          <w:i/>
          <w:iCs/>
        </w:rPr>
        <w:t>112</w:t>
      </w:r>
      <w:r w:rsidR="006F02A5" w:rsidRPr="000D2A34">
        <w:rPr>
          <w:rFonts w:ascii="Arial" w:hAnsi="Arial" w:cs="Arial"/>
          <w:i/>
          <w:iCs/>
        </w:rPr>
        <w:t xml:space="preserve"> do zasobników przykotłowych.</w:t>
      </w:r>
    </w:p>
    <w:p w14:paraId="1F3F900C" w14:textId="77777777" w:rsidR="00C12C3E" w:rsidRPr="000D2A34" w:rsidRDefault="00C12C3E" w:rsidP="00C54FF8">
      <w:pPr>
        <w:tabs>
          <w:tab w:val="left" w:pos="284"/>
        </w:tabs>
        <w:spacing w:before="120" w:after="120" w:line="360" w:lineRule="auto"/>
        <w:ind w:left="284"/>
        <w:rPr>
          <w:rFonts w:ascii="Arial" w:hAnsi="Arial" w:cs="Arial"/>
          <w:i/>
          <w:iCs/>
        </w:rPr>
      </w:pPr>
    </w:p>
    <w:p w14:paraId="0F9F324A" w14:textId="77777777" w:rsidR="00017EA7" w:rsidRPr="009E45A1" w:rsidRDefault="00017EA7" w:rsidP="00C54FF8">
      <w:pPr>
        <w:tabs>
          <w:tab w:val="left" w:pos="284"/>
        </w:tabs>
        <w:spacing w:before="120" w:after="120" w:line="360" w:lineRule="auto"/>
        <w:ind w:left="284"/>
        <w:rPr>
          <w:rFonts w:ascii="Arial" w:hAnsi="Arial" w:cs="Arial"/>
          <w:i/>
          <w:iCs/>
        </w:rPr>
      </w:pPr>
      <w:r w:rsidRPr="00017EA7">
        <w:rPr>
          <w:rFonts w:ascii="Arial" w:hAnsi="Arial" w:cs="Arial"/>
          <w:i/>
          <w:iCs/>
          <w:noProof/>
          <w:color w:val="00B0F0"/>
          <w:lang w:eastAsia="pl-PL"/>
        </w:rPr>
        <w:lastRenderedPageBreak/>
        <w:drawing>
          <wp:inline distT="0" distB="0" distL="0" distR="0" wp14:anchorId="0436E9A3" wp14:editId="49ADBB93">
            <wp:extent cx="4374490" cy="7110895"/>
            <wp:effectExtent l="0" t="0" r="7620" b="0"/>
            <wp:docPr id="826674183" name="Obraz 1" descr="Obraz zawierający diagram, Rysunek techniczny, szkic, rysowanie&#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674183" name="Obraz 1" descr="Obraz zawierający diagram, Rysunek techniczny, szkic, rysowanie&#10;&#10;Zawartość wygenerowana przez sztuczną inteligencję może być niepoprawna."/>
                    <pic:cNvPicPr/>
                  </pic:nvPicPr>
                  <pic:blipFill>
                    <a:blip r:embed="rId11"/>
                    <a:stretch>
                      <a:fillRect/>
                    </a:stretch>
                  </pic:blipFill>
                  <pic:spPr>
                    <a:xfrm>
                      <a:off x="0" y="0"/>
                      <a:ext cx="4381056" cy="7121568"/>
                    </a:xfrm>
                    <a:prstGeom prst="rect">
                      <a:avLst/>
                    </a:prstGeom>
                  </pic:spPr>
                </pic:pic>
              </a:graphicData>
            </a:graphic>
          </wp:inline>
        </w:drawing>
      </w:r>
    </w:p>
    <w:p w14:paraId="69590B49" w14:textId="77777777" w:rsidR="00017EA7" w:rsidRPr="000D2A34" w:rsidRDefault="00017EA7" w:rsidP="00C54FF8">
      <w:pPr>
        <w:tabs>
          <w:tab w:val="left" w:pos="284"/>
        </w:tabs>
        <w:spacing w:before="120" w:after="120" w:line="360" w:lineRule="auto"/>
        <w:ind w:left="284"/>
        <w:rPr>
          <w:rFonts w:ascii="Arial" w:hAnsi="Arial" w:cs="Arial"/>
          <w:i/>
          <w:iCs/>
        </w:rPr>
      </w:pPr>
      <w:r w:rsidRPr="000D2A34">
        <w:rPr>
          <w:rFonts w:ascii="Arial" w:hAnsi="Arial" w:cs="Arial"/>
          <w:i/>
          <w:iCs/>
        </w:rPr>
        <w:t xml:space="preserve">Rys. 4.3 - Schemat poglądowy ciągu transportowego od wywrotnicy WW2, budynek A-2-2, poprzez taśmociągi 3T1, 3T2, 4T1, 4T2, PT-25, PT-26, budynek A-7-3 ,A-7-4 z urządzeniami, ładowarko - zwałowarkę ŁZKS-2, budynek A-7-5, </w:t>
      </w:r>
      <w:r w:rsidRPr="009E45A1">
        <w:rPr>
          <w:rFonts w:ascii="Arial" w:hAnsi="Arial" w:cs="Arial"/>
          <w:b/>
          <w:bCs/>
          <w:i/>
          <w:iCs/>
        </w:rPr>
        <w:t>nowoprojektowanym taśmociągiem TR-2 (500m</w:t>
      </w:r>
      <w:r w:rsidRPr="009E45A1">
        <w:rPr>
          <w:rFonts w:ascii="Arial" w:hAnsi="Arial" w:cs="Arial"/>
          <w:b/>
          <w:bCs/>
          <w:i/>
          <w:iCs/>
          <w:vertAlign w:val="superscript"/>
        </w:rPr>
        <w:t>3</w:t>
      </w:r>
      <w:r w:rsidRPr="009E45A1">
        <w:rPr>
          <w:rFonts w:ascii="Arial" w:hAnsi="Arial" w:cs="Arial"/>
          <w:b/>
          <w:bCs/>
          <w:i/>
          <w:iCs/>
        </w:rPr>
        <w:t>/h)</w:t>
      </w:r>
      <w:r w:rsidRPr="000D2A34">
        <w:rPr>
          <w:rFonts w:ascii="Arial" w:hAnsi="Arial" w:cs="Arial"/>
          <w:i/>
          <w:iCs/>
        </w:rPr>
        <w:t xml:space="preserve"> A-7-6, PT-41, PT-43, PT-44, PT-51, PT-55, PT-56,</w:t>
      </w:r>
    </w:p>
    <w:p w14:paraId="1812D786" w14:textId="77777777" w:rsidR="001A55C5" w:rsidRPr="00D400B3" w:rsidRDefault="001A55C5" w:rsidP="009B5DA1">
      <w:pPr>
        <w:pStyle w:val="Akapitzlist"/>
        <w:tabs>
          <w:tab w:val="left" w:pos="567"/>
        </w:tabs>
        <w:spacing w:before="120" w:after="120" w:line="360" w:lineRule="auto"/>
        <w:ind w:left="644"/>
        <w:contextualSpacing w:val="0"/>
        <w:jc w:val="center"/>
        <w:rPr>
          <w:rFonts w:ascii="Arial" w:hAnsi="Arial" w:cs="Arial"/>
        </w:rPr>
      </w:pPr>
    </w:p>
    <w:p w14:paraId="25E2E7A7" w14:textId="77777777" w:rsidR="007B001F" w:rsidRPr="00C30AF4" w:rsidRDefault="007B001F" w:rsidP="009B5DA1">
      <w:pPr>
        <w:pStyle w:val="Akapitzlist"/>
        <w:tabs>
          <w:tab w:val="left" w:pos="567"/>
        </w:tabs>
        <w:spacing w:before="120" w:after="120" w:line="360" w:lineRule="auto"/>
        <w:ind w:left="644"/>
        <w:contextualSpacing w:val="0"/>
        <w:jc w:val="center"/>
        <w:rPr>
          <w:rFonts w:ascii="Arial" w:hAnsi="Arial" w:cs="Arial"/>
        </w:rPr>
      </w:pPr>
    </w:p>
    <w:p w14:paraId="0CDDBF72" w14:textId="77777777" w:rsidR="001A55C5" w:rsidRPr="00C30AF4" w:rsidRDefault="001A55C5" w:rsidP="00C30AF4">
      <w:pPr>
        <w:pStyle w:val="Akapitzlist"/>
        <w:tabs>
          <w:tab w:val="left" w:pos="567"/>
        </w:tabs>
        <w:spacing w:before="120" w:after="120" w:line="360" w:lineRule="auto"/>
        <w:ind w:left="567"/>
        <w:contextualSpacing w:val="0"/>
        <w:jc w:val="both"/>
        <w:rPr>
          <w:rFonts w:ascii="Arial" w:hAnsi="Arial" w:cs="Arial"/>
          <w:b/>
        </w:rPr>
      </w:pPr>
    </w:p>
    <w:p w14:paraId="320640B9" w14:textId="3ECF975C" w:rsidR="005C30F1" w:rsidRPr="007B001F" w:rsidRDefault="00FD5D1E" w:rsidP="00C30AF4">
      <w:pPr>
        <w:pStyle w:val="Akapitzlist"/>
        <w:numPr>
          <w:ilvl w:val="0"/>
          <w:numId w:val="7"/>
        </w:numPr>
        <w:tabs>
          <w:tab w:val="left" w:pos="567"/>
        </w:tabs>
        <w:spacing w:before="120" w:after="120" w:line="360" w:lineRule="auto"/>
        <w:jc w:val="both"/>
        <w:rPr>
          <w:rFonts w:ascii="Arial" w:hAnsi="Arial" w:cs="Arial"/>
          <w:b/>
        </w:rPr>
      </w:pPr>
      <w:r w:rsidRPr="00C30AF4">
        <w:rPr>
          <w:rFonts w:ascii="Arial" w:hAnsi="Arial" w:cs="Arial"/>
          <w:b/>
        </w:rPr>
        <w:t>T</w:t>
      </w:r>
      <w:r w:rsidR="00001B1B" w:rsidRPr="00C30AF4">
        <w:rPr>
          <w:rFonts w:ascii="Arial" w:hAnsi="Arial" w:cs="Arial"/>
          <w:b/>
        </w:rPr>
        <w:t>ermin</w:t>
      </w:r>
      <w:r w:rsidR="00D400B3">
        <w:rPr>
          <w:rFonts w:ascii="Arial" w:hAnsi="Arial" w:cs="Arial"/>
          <w:b/>
        </w:rPr>
        <w:t>y</w:t>
      </w:r>
      <w:r w:rsidR="00001B1B" w:rsidRPr="00C30AF4">
        <w:rPr>
          <w:rFonts w:ascii="Arial" w:hAnsi="Arial" w:cs="Arial"/>
          <w:b/>
        </w:rPr>
        <w:t xml:space="preserve"> realizacji </w:t>
      </w:r>
    </w:p>
    <w:p w14:paraId="34EDB78C" w14:textId="31DEE6B3" w:rsidR="00486AAC" w:rsidRPr="00D8439E" w:rsidRDefault="00390AE9" w:rsidP="000D2A34">
      <w:pPr>
        <w:spacing w:before="120" w:after="120" w:line="360" w:lineRule="auto"/>
        <w:rPr>
          <w:rFonts w:ascii="Arial" w:hAnsi="Arial" w:cs="Arial"/>
          <w:sz w:val="24"/>
          <w:szCs w:val="24"/>
        </w:rPr>
      </w:pPr>
      <w:r w:rsidRPr="00C12FB5">
        <w:rPr>
          <w:rFonts w:ascii="Arial" w:hAnsi="Arial" w:cs="Arial"/>
          <w:b/>
          <w:sz w:val="24"/>
          <w:szCs w:val="24"/>
        </w:rPr>
        <w:t>ETAP</w:t>
      </w:r>
      <w:r w:rsidR="00C12C3E">
        <w:rPr>
          <w:rFonts w:ascii="Arial" w:hAnsi="Arial" w:cs="Arial"/>
          <w:b/>
          <w:sz w:val="24"/>
          <w:szCs w:val="24"/>
        </w:rPr>
        <w:t xml:space="preserve"> I</w:t>
      </w:r>
      <w:r w:rsidRPr="00C12FB5">
        <w:rPr>
          <w:rFonts w:ascii="Arial" w:hAnsi="Arial" w:cs="Arial"/>
          <w:sz w:val="24"/>
          <w:szCs w:val="24"/>
        </w:rPr>
        <w:t xml:space="preserve">  - </w:t>
      </w:r>
      <w:r w:rsidR="00D400B3">
        <w:rPr>
          <w:rFonts w:ascii="Arial" w:hAnsi="Arial" w:cs="Arial"/>
          <w:sz w:val="24"/>
          <w:szCs w:val="24"/>
        </w:rPr>
        <w:t xml:space="preserve">do </w:t>
      </w:r>
      <w:r w:rsidR="00BF2711" w:rsidRPr="00D8439E">
        <w:rPr>
          <w:rFonts w:ascii="Arial" w:hAnsi="Arial" w:cs="Arial"/>
          <w:sz w:val="24"/>
          <w:szCs w:val="24"/>
        </w:rPr>
        <w:t>3</w:t>
      </w:r>
      <w:r w:rsidR="00486AAC" w:rsidRPr="00D8439E">
        <w:rPr>
          <w:rFonts w:ascii="Arial" w:hAnsi="Arial" w:cs="Arial"/>
          <w:sz w:val="24"/>
          <w:szCs w:val="24"/>
        </w:rPr>
        <w:t xml:space="preserve"> – </w:t>
      </w:r>
      <w:r w:rsidR="00D400B3">
        <w:rPr>
          <w:rFonts w:ascii="Arial" w:hAnsi="Arial" w:cs="Arial"/>
          <w:sz w:val="24"/>
          <w:szCs w:val="24"/>
        </w:rPr>
        <w:t>miesięcy</w:t>
      </w:r>
      <w:r w:rsidR="00486AAC" w:rsidRPr="00D8439E">
        <w:rPr>
          <w:rFonts w:ascii="Arial" w:hAnsi="Arial" w:cs="Arial"/>
          <w:sz w:val="24"/>
          <w:szCs w:val="24"/>
        </w:rPr>
        <w:t xml:space="preserve"> od podpisania Umowy</w:t>
      </w:r>
      <w:r w:rsidR="009E55EE">
        <w:rPr>
          <w:rFonts w:ascii="Arial" w:hAnsi="Arial" w:cs="Arial"/>
          <w:sz w:val="24"/>
          <w:szCs w:val="24"/>
        </w:rPr>
        <w:t xml:space="preserve"> </w:t>
      </w:r>
      <w:r w:rsidR="00BA5965">
        <w:rPr>
          <w:rFonts w:ascii="Arial" w:hAnsi="Arial" w:cs="Arial"/>
          <w:sz w:val="24"/>
          <w:szCs w:val="24"/>
        </w:rPr>
        <w:t>.</w:t>
      </w:r>
      <w:r w:rsidR="00617E7C" w:rsidRPr="00D8439E">
        <w:rPr>
          <w:rFonts w:ascii="Arial" w:hAnsi="Arial" w:cs="Arial"/>
          <w:sz w:val="24"/>
          <w:szCs w:val="24"/>
        </w:rPr>
        <w:t xml:space="preserve"> </w:t>
      </w:r>
    </w:p>
    <w:p w14:paraId="1EA7547F" w14:textId="40D2359A" w:rsidR="00486AAC" w:rsidRPr="00BA5965" w:rsidRDefault="00486AAC" w:rsidP="00C30AF4">
      <w:pPr>
        <w:spacing w:before="120" w:after="120" w:line="360" w:lineRule="auto"/>
        <w:jc w:val="both"/>
        <w:rPr>
          <w:rFonts w:ascii="Arial" w:hAnsi="Arial" w:cs="Arial"/>
          <w:sz w:val="24"/>
          <w:szCs w:val="24"/>
        </w:rPr>
      </w:pPr>
      <w:r w:rsidRPr="00C12FB5">
        <w:rPr>
          <w:rFonts w:ascii="Arial" w:hAnsi="Arial" w:cs="Arial"/>
          <w:b/>
          <w:bCs/>
          <w:sz w:val="24"/>
          <w:szCs w:val="24"/>
        </w:rPr>
        <w:t>ETAP II</w:t>
      </w:r>
      <w:r w:rsidRPr="00C12FB5">
        <w:rPr>
          <w:rFonts w:ascii="Arial" w:hAnsi="Arial" w:cs="Arial"/>
          <w:bCs/>
          <w:sz w:val="24"/>
          <w:szCs w:val="24"/>
        </w:rPr>
        <w:t xml:space="preserve"> –</w:t>
      </w:r>
      <w:r w:rsidR="00D400B3">
        <w:rPr>
          <w:rFonts w:ascii="Arial" w:hAnsi="Arial" w:cs="Arial"/>
          <w:sz w:val="24"/>
          <w:szCs w:val="24"/>
        </w:rPr>
        <w:t xml:space="preserve"> </w:t>
      </w:r>
      <w:r w:rsidRPr="00C12FB5">
        <w:rPr>
          <w:rFonts w:ascii="Arial" w:hAnsi="Arial" w:cs="Arial"/>
          <w:b/>
          <w:bCs/>
          <w:sz w:val="24"/>
          <w:szCs w:val="24"/>
        </w:rPr>
        <w:t xml:space="preserve"> </w:t>
      </w:r>
      <w:r w:rsidR="00BA5965" w:rsidRPr="00BA5965">
        <w:rPr>
          <w:rFonts w:ascii="Arial" w:hAnsi="Arial" w:cs="Arial"/>
          <w:sz w:val="24"/>
          <w:szCs w:val="24"/>
        </w:rPr>
        <w:t xml:space="preserve">do </w:t>
      </w:r>
      <w:r w:rsidRPr="00BA5965">
        <w:rPr>
          <w:rFonts w:ascii="Arial" w:hAnsi="Arial" w:cs="Arial"/>
          <w:sz w:val="24"/>
          <w:szCs w:val="24"/>
        </w:rPr>
        <w:t>6 miesięcy od podpisania Umowy</w:t>
      </w:r>
      <w:r w:rsidR="00BA5965">
        <w:rPr>
          <w:rFonts w:ascii="Arial" w:hAnsi="Arial" w:cs="Arial"/>
          <w:sz w:val="24"/>
          <w:szCs w:val="24"/>
        </w:rPr>
        <w:t>.</w:t>
      </w:r>
    </w:p>
    <w:p w14:paraId="14614F6D" w14:textId="6B9EFAF7" w:rsidR="00BF2711" w:rsidRDefault="00486AAC" w:rsidP="00C30AF4">
      <w:pPr>
        <w:spacing w:before="120" w:after="120" w:line="360" w:lineRule="auto"/>
        <w:jc w:val="both"/>
        <w:rPr>
          <w:rFonts w:ascii="Arial" w:hAnsi="Arial" w:cs="Arial"/>
          <w:sz w:val="24"/>
          <w:szCs w:val="24"/>
        </w:rPr>
      </w:pPr>
      <w:r w:rsidRPr="00C12FB5">
        <w:rPr>
          <w:rFonts w:ascii="Arial" w:hAnsi="Arial" w:cs="Arial"/>
          <w:b/>
          <w:bCs/>
          <w:sz w:val="24"/>
          <w:szCs w:val="24"/>
        </w:rPr>
        <w:t xml:space="preserve">ETAP III </w:t>
      </w:r>
      <w:r w:rsidR="00D400B3" w:rsidRPr="00C12FB5">
        <w:rPr>
          <w:rFonts w:ascii="Arial" w:hAnsi="Arial" w:cs="Arial"/>
          <w:bCs/>
          <w:sz w:val="24"/>
          <w:szCs w:val="24"/>
        </w:rPr>
        <w:t>–</w:t>
      </w:r>
      <w:r w:rsidR="004779F9">
        <w:rPr>
          <w:rFonts w:ascii="Arial" w:hAnsi="Arial" w:cs="Arial"/>
          <w:sz w:val="24"/>
          <w:szCs w:val="24"/>
        </w:rPr>
        <w:t xml:space="preserve"> </w:t>
      </w:r>
      <w:r w:rsidR="00D400B3">
        <w:rPr>
          <w:rFonts w:ascii="Arial" w:hAnsi="Arial" w:cs="Arial"/>
          <w:sz w:val="24"/>
          <w:szCs w:val="24"/>
        </w:rPr>
        <w:t>d</w:t>
      </w:r>
      <w:r w:rsidR="00C30AF4" w:rsidRPr="00BA5965">
        <w:rPr>
          <w:rFonts w:ascii="Arial" w:hAnsi="Arial" w:cs="Arial"/>
          <w:sz w:val="24"/>
          <w:szCs w:val="24"/>
        </w:rPr>
        <w:t>o</w:t>
      </w:r>
      <w:r w:rsidR="00BF2711" w:rsidRPr="00BA5965">
        <w:rPr>
          <w:rFonts w:ascii="Arial" w:hAnsi="Arial" w:cs="Arial"/>
          <w:sz w:val="24"/>
          <w:szCs w:val="24"/>
        </w:rPr>
        <w:t xml:space="preserve"> </w:t>
      </w:r>
      <w:r w:rsidR="00D400B3">
        <w:rPr>
          <w:rFonts w:ascii="Arial" w:hAnsi="Arial" w:cs="Arial"/>
          <w:sz w:val="24"/>
          <w:szCs w:val="24"/>
        </w:rPr>
        <w:t>9</w:t>
      </w:r>
      <w:r w:rsidR="00BF2711" w:rsidRPr="00BA5965">
        <w:rPr>
          <w:rFonts w:ascii="Arial" w:hAnsi="Arial" w:cs="Arial"/>
          <w:sz w:val="24"/>
          <w:szCs w:val="24"/>
        </w:rPr>
        <w:t xml:space="preserve"> </w:t>
      </w:r>
      <w:r w:rsidR="00D8439E" w:rsidRPr="00BA5965">
        <w:rPr>
          <w:rFonts w:ascii="Arial" w:hAnsi="Arial" w:cs="Arial"/>
          <w:sz w:val="24"/>
          <w:szCs w:val="24"/>
        </w:rPr>
        <w:t>miesięcy</w:t>
      </w:r>
      <w:r w:rsidR="00D400B3">
        <w:rPr>
          <w:rFonts w:ascii="Arial" w:hAnsi="Arial" w:cs="Arial"/>
          <w:sz w:val="24"/>
          <w:szCs w:val="24"/>
        </w:rPr>
        <w:t xml:space="preserve"> </w:t>
      </w:r>
      <w:r w:rsidR="00D400B3" w:rsidRPr="00BA5965">
        <w:rPr>
          <w:rFonts w:ascii="Arial" w:hAnsi="Arial" w:cs="Arial"/>
          <w:sz w:val="24"/>
          <w:szCs w:val="24"/>
        </w:rPr>
        <w:t>od podpisania Umowy</w:t>
      </w:r>
      <w:r w:rsidR="00D8439E" w:rsidRPr="00BA5965">
        <w:rPr>
          <w:rFonts w:ascii="Arial" w:hAnsi="Arial" w:cs="Arial"/>
          <w:sz w:val="24"/>
          <w:szCs w:val="24"/>
        </w:rPr>
        <w:t xml:space="preserve"> </w:t>
      </w:r>
      <w:r w:rsidR="00D400B3">
        <w:rPr>
          <w:rFonts w:ascii="Arial" w:hAnsi="Arial" w:cs="Arial"/>
          <w:sz w:val="24"/>
          <w:szCs w:val="24"/>
        </w:rPr>
        <w:t>pod warunkiem</w:t>
      </w:r>
      <w:r w:rsidR="00D400B3" w:rsidRPr="00BA5965">
        <w:rPr>
          <w:rFonts w:ascii="Arial" w:hAnsi="Arial" w:cs="Arial"/>
          <w:sz w:val="24"/>
          <w:szCs w:val="24"/>
        </w:rPr>
        <w:t xml:space="preserve"> </w:t>
      </w:r>
      <w:r w:rsidR="00BF2711" w:rsidRPr="00BA5965">
        <w:rPr>
          <w:rFonts w:ascii="Arial" w:hAnsi="Arial" w:cs="Arial"/>
          <w:sz w:val="24"/>
          <w:szCs w:val="24"/>
        </w:rPr>
        <w:t>zakończeni</w:t>
      </w:r>
      <w:r w:rsidR="00D400B3">
        <w:rPr>
          <w:rFonts w:ascii="Arial" w:hAnsi="Arial" w:cs="Arial"/>
          <w:sz w:val="24"/>
          <w:szCs w:val="24"/>
        </w:rPr>
        <w:t>a</w:t>
      </w:r>
      <w:r w:rsidR="00BF2711" w:rsidRPr="00BA5965">
        <w:rPr>
          <w:rFonts w:ascii="Arial" w:hAnsi="Arial" w:cs="Arial"/>
          <w:sz w:val="24"/>
          <w:szCs w:val="24"/>
        </w:rPr>
        <w:t xml:space="preserve"> </w:t>
      </w:r>
      <w:r w:rsidR="00DA2F21" w:rsidRPr="00BA5965">
        <w:rPr>
          <w:rFonts w:ascii="Arial" w:hAnsi="Arial" w:cs="Arial"/>
          <w:sz w:val="24"/>
          <w:szCs w:val="24"/>
        </w:rPr>
        <w:t xml:space="preserve">dostosowania </w:t>
      </w:r>
      <w:r w:rsidR="00BF2711" w:rsidRPr="00BA5965">
        <w:rPr>
          <w:rFonts w:ascii="Arial" w:hAnsi="Arial" w:cs="Arial"/>
          <w:sz w:val="24"/>
          <w:szCs w:val="24"/>
        </w:rPr>
        <w:t>układów</w:t>
      </w:r>
      <w:r w:rsidR="00D400B3">
        <w:rPr>
          <w:rFonts w:ascii="Arial" w:hAnsi="Arial" w:cs="Arial"/>
          <w:sz w:val="24"/>
          <w:szCs w:val="24"/>
        </w:rPr>
        <w:t>,</w:t>
      </w:r>
      <w:r w:rsidR="00BF2711" w:rsidRPr="00BA5965">
        <w:rPr>
          <w:rFonts w:ascii="Arial" w:hAnsi="Arial" w:cs="Arial"/>
          <w:sz w:val="24"/>
          <w:szCs w:val="24"/>
        </w:rPr>
        <w:t xml:space="preserve"> nie później niż 24 m-ce od podpisania Umowy</w:t>
      </w:r>
      <w:r w:rsidR="00BA5965">
        <w:rPr>
          <w:rFonts w:ascii="Arial" w:hAnsi="Arial" w:cs="Arial"/>
          <w:sz w:val="24"/>
          <w:szCs w:val="24"/>
        </w:rPr>
        <w:t>.</w:t>
      </w:r>
    </w:p>
    <w:p w14:paraId="7430C06B" w14:textId="6CF150DB" w:rsidR="00980075" w:rsidRDefault="00980075" w:rsidP="00980075">
      <w:pPr>
        <w:spacing w:before="120" w:after="120" w:line="360" w:lineRule="auto"/>
        <w:jc w:val="both"/>
        <w:rPr>
          <w:rFonts w:ascii="Arial" w:hAnsi="Arial" w:cs="Arial"/>
          <w:sz w:val="24"/>
          <w:szCs w:val="24"/>
        </w:rPr>
      </w:pPr>
      <w:r w:rsidRPr="00C12FB5">
        <w:rPr>
          <w:rFonts w:ascii="Arial" w:hAnsi="Arial" w:cs="Arial"/>
          <w:b/>
          <w:bCs/>
          <w:sz w:val="24"/>
          <w:szCs w:val="24"/>
        </w:rPr>
        <w:t>ETAP I</w:t>
      </w:r>
      <w:r>
        <w:rPr>
          <w:rFonts w:ascii="Arial" w:hAnsi="Arial" w:cs="Arial"/>
          <w:b/>
          <w:bCs/>
          <w:sz w:val="24"/>
          <w:szCs w:val="24"/>
        </w:rPr>
        <w:t>V</w:t>
      </w:r>
      <w:r w:rsidRPr="00C12FB5">
        <w:rPr>
          <w:rFonts w:ascii="Arial" w:hAnsi="Arial" w:cs="Arial"/>
          <w:b/>
          <w:bCs/>
          <w:sz w:val="24"/>
          <w:szCs w:val="24"/>
        </w:rPr>
        <w:t xml:space="preserve"> </w:t>
      </w:r>
      <w:r w:rsidRPr="00C12FB5">
        <w:rPr>
          <w:rFonts w:ascii="Arial" w:hAnsi="Arial" w:cs="Arial"/>
          <w:sz w:val="24"/>
          <w:szCs w:val="24"/>
        </w:rPr>
        <w:t>-</w:t>
      </w:r>
      <w:r w:rsidRPr="00C12FB5">
        <w:rPr>
          <w:rFonts w:ascii="Arial" w:hAnsi="Arial" w:cs="Arial"/>
          <w:b/>
          <w:bCs/>
          <w:sz w:val="24"/>
          <w:szCs w:val="24"/>
        </w:rPr>
        <w:t xml:space="preserve"> </w:t>
      </w:r>
      <w:r w:rsidRPr="00C12FB5">
        <w:rPr>
          <w:rFonts w:ascii="Arial" w:hAnsi="Arial" w:cs="Arial"/>
          <w:bCs/>
          <w:sz w:val="24"/>
          <w:szCs w:val="24"/>
        </w:rPr>
        <w:t xml:space="preserve"> </w:t>
      </w:r>
      <w:r w:rsidRPr="00BA5965">
        <w:rPr>
          <w:rFonts w:ascii="Arial" w:hAnsi="Arial" w:cs="Arial"/>
          <w:sz w:val="24"/>
          <w:szCs w:val="24"/>
        </w:rPr>
        <w:t xml:space="preserve">do </w:t>
      </w:r>
      <w:r w:rsidR="00D400B3">
        <w:rPr>
          <w:rFonts w:ascii="Arial" w:hAnsi="Arial" w:cs="Arial"/>
          <w:sz w:val="24"/>
          <w:szCs w:val="24"/>
        </w:rPr>
        <w:t>2</w:t>
      </w:r>
      <w:r w:rsidRPr="00BA5965">
        <w:rPr>
          <w:rFonts w:ascii="Arial" w:hAnsi="Arial" w:cs="Arial"/>
          <w:sz w:val="24"/>
          <w:szCs w:val="24"/>
        </w:rPr>
        <w:t xml:space="preserve"> miesięcy po zakończeniu dostosowywania układów</w:t>
      </w:r>
      <w:r>
        <w:rPr>
          <w:rFonts w:ascii="Arial" w:hAnsi="Arial" w:cs="Arial"/>
          <w:sz w:val="24"/>
          <w:szCs w:val="24"/>
        </w:rPr>
        <w:t xml:space="preserve"> </w:t>
      </w:r>
      <w:r w:rsidRPr="00BA5965">
        <w:rPr>
          <w:rFonts w:ascii="Arial" w:hAnsi="Arial" w:cs="Arial"/>
          <w:sz w:val="24"/>
          <w:szCs w:val="24"/>
        </w:rPr>
        <w:t>nie później niż 24 m-ce od podpisania Umowy</w:t>
      </w:r>
      <w:r>
        <w:rPr>
          <w:rFonts w:ascii="Arial" w:hAnsi="Arial" w:cs="Arial"/>
          <w:sz w:val="24"/>
          <w:szCs w:val="24"/>
        </w:rPr>
        <w:t>.</w:t>
      </w:r>
      <w:r w:rsidRPr="00BA5965">
        <w:rPr>
          <w:rFonts w:ascii="Arial" w:hAnsi="Arial" w:cs="Arial"/>
          <w:sz w:val="24"/>
          <w:szCs w:val="24"/>
        </w:rPr>
        <w:t xml:space="preserve"> </w:t>
      </w:r>
    </w:p>
    <w:p w14:paraId="1A665E16" w14:textId="77777777" w:rsidR="00D400B3" w:rsidRPr="00C12FB5" w:rsidRDefault="00D400B3" w:rsidP="00980075">
      <w:pPr>
        <w:spacing w:before="120" w:after="120" w:line="360" w:lineRule="auto"/>
        <w:jc w:val="both"/>
        <w:rPr>
          <w:rFonts w:ascii="Arial" w:hAnsi="Arial" w:cs="Arial"/>
          <w:bCs/>
          <w:sz w:val="24"/>
          <w:szCs w:val="24"/>
        </w:rPr>
      </w:pPr>
    </w:p>
    <w:p w14:paraId="5502EBBB" w14:textId="77777777" w:rsidR="00AB73F0" w:rsidRPr="00C30AF4" w:rsidRDefault="002A5D1F" w:rsidP="00C30AF4">
      <w:pPr>
        <w:pStyle w:val="Akapitzlist"/>
        <w:numPr>
          <w:ilvl w:val="0"/>
          <w:numId w:val="7"/>
        </w:numPr>
        <w:tabs>
          <w:tab w:val="left" w:pos="567"/>
        </w:tabs>
        <w:spacing w:before="120" w:after="120" w:line="360" w:lineRule="auto"/>
        <w:ind w:left="567" w:hanging="567"/>
        <w:contextualSpacing w:val="0"/>
        <w:jc w:val="both"/>
        <w:rPr>
          <w:rFonts w:ascii="Arial" w:hAnsi="Arial" w:cs="Arial"/>
          <w:b/>
        </w:rPr>
      </w:pPr>
      <w:r w:rsidRPr="00C30AF4">
        <w:rPr>
          <w:rFonts w:ascii="Arial" w:hAnsi="Arial" w:cs="Arial"/>
          <w:b/>
        </w:rPr>
        <w:t>H</w:t>
      </w:r>
      <w:r w:rsidR="00887C0A" w:rsidRPr="00C30AF4">
        <w:rPr>
          <w:rFonts w:ascii="Arial" w:hAnsi="Arial" w:cs="Arial"/>
          <w:b/>
        </w:rPr>
        <w:t xml:space="preserve">armonogram </w:t>
      </w:r>
      <w:r w:rsidR="00486AAC" w:rsidRPr="00C30AF4">
        <w:rPr>
          <w:rFonts w:ascii="Arial" w:hAnsi="Arial" w:cs="Arial"/>
          <w:b/>
        </w:rPr>
        <w:t>płatności</w:t>
      </w:r>
      <w:r w:rsidR="00D8439E">
        <w:rPr>
          <w:rFonts w:ascii="Arial" w:hAnsi="Arial" w:cs="Arial"/>
          <w:b/>
        </w:rPr>
        <w:t>:</w:t>
      </w:r>
    </w:p>
    <w:p w14:paraId="6C1A4A9C" w14:textId="77777777" w:rsidR="00486AAC" w:rsidRPr="00C30AF4" w:rsidRDefault="00486AAC" w:rsidP="00C30AF4">
      <w:pPr>
        <w:pStyle w:val="Akapitzlist"/>
        <w:tabs>
          <w:tab w:val="left" w:pos="567"/>
        </w:tabs>
        <w:spacing w:before="120" w:after="120" w:line="360" w:lineRule="auto"/>
        <w:ind w:left="567"/>
        <w:contextualSpacing w:val="0"/>
        <w:jc w:val="both"/>
        <w:rPr>
          <w:rFonts w:ascii="Arial" w:hAnsi="Arial" w:cs="Arial"/>
          <w:b/>
        </w:rPr>
      </w:pPr>
    </w:p>
    <w:tbl>
      <w:tblPr>
        <w:tblStyle w:val="Tabela-Siatka"/>
        <w:tblW w:w="0" w:type="auto"/>
        <w:tblInd w:w="567" w:type="dxa"/>
        <w:tblLook w:val="04A0" w:firstRow="1" w:lastRow="0" w:firstColumn="1" w:lastColumn="0" w:noHBand="0" w:noVBand="1"/>
      </w:tblPr>
      <w:tblGrid>
        <w:gridCol w:w="704"/>
        <w:gridCol w:w="2973"/>
        <w:gridCol w:w="2974"/>
      </w:tblGrid>
      <w:tr w:rsidR="00486AAC" w:rsidRPr="00D8439E" w14:paraId="540824A6" w14:textId="77777777" w:rsidTr="00486AAC">
        <w:tc>
          <w:tcPr>
            <w:tcW w:w="704" w:type="dxa"/>
          </w:tcPr>
          <w:p w14:paraId="47AD2F2B" w14:textId="77777777" w:rsidR="00486AAC" w:rsidRPr="00D8439E" w:rsidRDefault="00486AAC" w:rsidP="00C30AF4">
            <w:pPr>
              <w:pStyle w:val="Akapitzlist"/>
              <w:tabs>
                <w:tab w:val="left" w:pos="567"/>
              </w:tabs>
              <w:spacing w:before="120" w:after="120" w:line="360" w:lineRule="auto"/>
              <w:ind w:left="0"/>
              <w:contextualSpacing w:val="0"/>
              <w:jc w:val="both"/>
              <w:rPr>
                <w:rFonts w:ascii="Arial" w:hAnsi="Arial" w:cs="Arial"/>
                <w:bCs/>
              </w:rPr>
            </w:pPr>
            <w:bookmarkStart w:id="1" w:name="_Hlk196471858"/>
            <w:r w:rsidRPr="00D8439E">
              <w:rPr>
                <w:rFonts w:ascii="Arial" w:hAnsi="Arial" w:cs="Arial"/>
                <w:bCs/>
              </w:rPr>
              <w:t>LP</w:t>
            </w:r>
          </w:p>
        </w:tc>
        <w:tc>
          <w:tcPr>
            <w:tcW w:w="2973" w:type="dxa"/>
          </w:tcPr>
          <w:p w14:paraId="59F75F0F" w14:textId="77777777" w:rsidR="00486AAC" w:rsidRPr="00D8439E" w:rsidRDefault="00486AAC" w:rsidP="00C30AF4">
            <w:pPr>
              <w:pStyle w:val="Akapitzlist"/>
              <w:tabs>
                <w:tab w:val="left" w:pos="567"/>
              </w:tabs>
              <w:spacing w:before="120" w:after="120" w:line="360" w:lineRule="auto"/>
              <w:ind w:left="0"/>
              <w:contextualSpacing w:val="0"/>
              <w:jc w:val="both"/>
              <w:rPr>
                <w:rFonts w:ascii="Arial" w:hAnsi="Arial" w:cs="Arial"/>
                <w:bCs/>
              </w:rPr>
            </w:pPr>
            <w:r w:rsidRPr="00D8439E">
              <w:rPr>
                <w:rFonts w:ascii="Arial" w:hAnsi="Arial" w:cs="Arial"/>
                <w:bCs/>
              </w:rPr>
              <w:t xml:space="preserve">Nazwa </w:t>
            </w:r>
          </w:p>
        </w:tc>
        <w:tc>
          <w:tcPr>
            <w:tcW w:w="2974" w:type="dxa"/>
          </w:tcPr>
          <w:p w14:paraId="0206A582" w14:textId="77777777" w:rsidR="00486AAC" w:rsidRPr="00D8439E" w:rsidRDefault="00DC3972" w:rsidP="00C30AF4">
            <w:pPr>
              <w:pStyle w:val="Akapitzlist"/>
              <w:tabs>
                <w:tab w:val="left" w:pos="567"/>
              </w:tabs>
              <w:spacing w:before="120" w:after="120" w:line="360" w:lineRule="auto"/>
              <w:ind w:left="0"/>
              <w:contextualSpacing w:val="0"/>
              <w:jc w:val="both"/>
              <w:rPr>
                <w:rFonts w:ascii="Arial" w:hAnsi="Arial" w:cs="Arial"/>
                <w:bCs/>
              </w:rPr>
            </w:pPr>
            <w:r w:rsidRPr="00D8439E">
              <w:rPr>
                <w:rFonts w:ascii="Arial" w:hAnsi="Arial" w:cs="Arial"/>
                <w:bCs/>
              </w:rPr>
              <w:t>P</w:t>
            </w:r>
            <w:r w:rsidR="00486AAC" w:rsidRPr="00D8439E">
              <w:rPr>
                <w:rFonts w:ascii="Arial" w:hAnsi="Arial" w:cs="Arial"/>
                <w:bCs/>
              </w:rPr>
              <w:t>łatność</w:t>
            </w:r>
          </w:p>
        </w:tc>
      </w:tr>
      <w:tr w:rsidR="00486AAC" w:rsidRPr="00D8439E" w14:paraId="24201F71" w14:textId="77777777" w:rsidTr="00486AAC">
        <w:tc>
          <w:tcPr>
            <w:tcW w:w="704" w:type="dxa"/>
          </w:tcPr>
          <w:p w14:paraId="5772C587" w14:textId="77777777" w:rsidR="00486AAC" w:rsidRPr="00D8439E" w:rsidRDefault="00486AAC" w:rsidP="00C30AF4">
            <w:pPr>
              <w:pStyle w:val="Akapitzlist"/>
              <w:tabs>
                <w:tab w:val="left" w:pos="567"/>
              </w:tabs>
              <w:spacing w:before="120" w:after="120" w:line="360" w:lineRule="auto"/>
              <w:ind w:left="0"/>
              <w:contextualSpacing w:val="0"/>
              <w:jc w:val="both"/>
              <w:rPr>
                <w:rFonts w:ascii="Arial" w:hAnsi="Arial" w:cs="Arial"/>
                <w:bCs/>
              </w:rPr>
            </w:pPr>
            <w:r w:rsidRPr="00D8439E">
              <w:rPr>
                <w:rFonts w:ascii="Arial" w:hAnsi="Arial" w:cs="Arial"/>
                <w:bCs/>
              </w:rPr>
              <w:t>1</w:t>
            </w:r>
          </w:p>
        </w:tc>
        <w:tc>
          <w:tcPr>
            <w:tcW w:w="2973" w:type="dxa"/>
          </w:tcPr>
          <w:p w14:paraId="6910B8FD" w14:textId="77777777" w:rsidR="00486AAC" w:rsidRPr="00D8439E" w:rsidRDefault="00486AAC" w:rsidP="00C30AF4">
            <w:pPr>
              <w:pStyle w:val="Akapitzlist"/>
              <w:tabs>
                <w:tab w:val="left" w:pos="567"/>
              </w:tabs>
              <w:spacing w:before="120" w:after="120" w:line="360" w:lineRule="auto"/>
              <w:ind w:left="0"/>
              <w:contextualSpacing w:val="0"/>
              <w:jc w:val="both"/>
              <w:rPr>
                <w:rFonts w:ascii="Arial" w:hAnsi="Arial" w:cs="Arial"/>
                <w:bCs/>
              </w:rPr>
            </w:pPr>
            <w:r w:rsidRPr="00D8439E">
              <w:rPr>
                <w:rFonts w:ascii="Arial" w:hAnsi="Arial" w:cs="Arial"/>
                <w:bCs/>
              </w:rPr>
              <w:t>ETAP I</w:t>
            </w:r>
          </w:p>
        </w:tc>
        <w:tc>
          <w:tcPr>
            <w:tcW w:w="2974" w:type="dxa"/>
          </w:tcPr>
          <w:p w14:paraId="41959FCC" w14:textId="77777777" w:rsidR="00486AAC" w:rsidRPr="00D8439E" w:rsidRDefault="00980075" w:rsidP="00C30AF4">
            <w:pPr>
              <w:pStyle w:val="Akapitzlist"/>
              <w:tabs>
                <w:tab w:val="left" w:pos="567"/>
              </w:tabs>
              <w:spacing w:before="120" w:after="120" w:line="360" w:lineRule="auto"/>
              <w:ind w:left="0"/>
              <w:contextualSpacing w:val="0"/>
              <w:jc w:val="both"/>
              <w:rPr>
                <w:rFonts w:ascii="Arial" w:hAnsi="Arial" w:cs="Arial"/>
                <w:bCs/>
              </w:rPr>
            </w:pPr>
            <w:r>
              <w:rPr>
                <w:rFonts w:ascii="Arial" w:hAnsi="Arial" w:cs="Arial"/>
                <w:bCs/>
              </w:rPr>
              <w:t>25</w:t>
            </w:r>
            <w:r w:rsidR="00486AAC" w:rsidRPr="00D8439E">
              <w:rPr>
                <w:rFonts w:ascii="Arial" w:hAnsi="Arial" w:cs="Arial"/>
                <w:bCs/>
              </w:rPr>
              <w:t>%</w:t>
            </w:r>
          </w:p>
        </w:tc>
      </w:tr>
      <w:tr w:rsidR="00486AAC" w:rsidRPr="00D8439E" w14:paraId="55560271" w14:textId="77777777" w:rsidTr="00486AAC">
        <w:tc>
          <w:tcPr>
            <w:tcW w:w="704" w:type="dxa"/>
          </w:tcPr>
          <w:p w14:paraId="7F62ECB7" w14:textId="77777777" w:rsidR="00486AAC" w:rsidRPr="00D8439E" w:rsidRDefault="00486AAC" w:rsidP="00C30AF4">
            <w:pPr>
              <w:pStyle w:val="Akapitzlist"/>
              <w:tabs>
                <w:tab w:val="left" w:pos="567"/>
              </w:tabs>
              <w:spacing w:before="120" w:after="120" w:line="360" w:lineRule="auto"/>
              <w:ind w:left="0"/>
              <w:contextualSpacing w:val="0"/>
              <w:jc w:val="both"/>
              <w:rPr>
                <w:rFonts w:ascii="Arial" w:hAnsi="Arial" w:cs="Arial"/>
                <w:bCs/>
              </w:rPr>
            </w:pPr>
            <w:r w:rsidRPr="00D8439E">
              <w:rPr>
                <w:rFonts w:ascii="Arial" w:hAnsi="Arial" w:cs="Arial"/>
                <w:bCs/>
              </w:rPr>
              <w:t>2</w:t>
            </w:r>
          </w:p>
        </w:tc>
        <w:tc>
          <w:tcPr>
            <w:tcW w:w="2973" w:type="dxa"/>
          </w:tcPr>
          <w:p w14:paraId="1120314D" w14:textId="77777777" w:rsidR="00486AAC" w:rsidRPr="00D8439E" w:rsidRDefault="00486AAC" w:rsidP="00C30AF4">
            <w:pPr>
              <w:pStyle w:val="Akapitzlist"/>
              <w:tabs>
                <w:tab w:val="left" w:pos="567"/>
              </w:tabs>
              <w:spacing w:before="120" w:after="120" w:line="360" w:lineRule="auto"/>
              <w:ind w:left="0"/>
              <w:contextualSpacing w:val="0"/>
              <w:jc w:val="both"/>
              <w:rPr>
                <w:rFonts w:ascii="Arial" w:hAnsi="Arial" w:cs="Arial"/>
                <w:bCs/>
              </w:rPr>
            </w:pPr>
            <w:r w:rsidRPr="00D8439E">
              <w:rPr>
                <w:rFonts w:ascii="Arial" w:hAnsi="Arial" w:cs="Arial"/>
                <w:bCs/>
              </w:rPr>
              <w:t xml:space="preserve">ETAP II </w:t>
            </w:r>
          </w:p>
        </w:tc>
        <w:tc>
          <w:tcPr>
            <w:tcW w:w="2974" w:type="dxa"/>
          </w:tcPr>
          <w:p w14:paraId="1B102487" w14:textId="77777777" w:rsidR="00486AAC" w:rsidRPr="00D8439E" w:rsidRDefault="00980075" w:rsidP="00C30AF4">
            <w:pPr>
              <w:pStyle w:val="Akapitzlist"/>
              <w:tabs>
                <w:tab w:val="left" w:pos="567"/>
              </w:tabs>
              <w:spacing w:before="120" w:after="120" w:line="360" w:lineRule="auto"/>
              <w:ind w:left="0"/>
              <w:contextualSpacing w:val="0"/>
              <w:jc w:val="both"/>
              <w:rPr>
                <w:rFonts w:ascii="Arial" w:hAnsi="Arial" w:cs="Arial"/>
                <w:bCs/>
              </w:rPr>
            </w:pPr>
            <w:r>
              <w:rPr>
                <w:rFonts w:ascii="Arial" w:hAnsi="Arial" w:cs="Arial"/>
                <w:bCs/>
              </w:rPr>
              <w:t>30</w:t>
            </w:r>
            <w:r w:rsidR="00486AAC" w:rsidRPr="00D8439E">
              <w:rPr>
                <w:rFonts w:ascii="Arial" w:hAnsi="Arial" w:cs="Arial"/>
                <w:bCs/>
              </w:rPr>
              <w:t>%</w:t>
            </w:r>
          </w:p>
        </w:tc>
      </w:tr>
      <w:tr w:rsidR="00486AAC" w:rsidRPr="00D8439E" w14:paraId="6B0F08E9" w14:textId="77777777" w:rsidTr="00486AAC">
        <w:tc>
          <w:tcPr>
            <w:tcW w:w="704" w:type="dxa"/>
          </w:tcPr>
          <w:p w14:paraId="5FA89A1E" w14:textId="77777777" w:rsidR="00486AAC" w:rsidRPr="00D8439E" w:rsidRDefault="00486AAC" w:rsidP="00C30AF4">
            <w:pPr>
              <w:pStyle w:val="Akapitzlist"/>
              <w:tabs>
                <w:tab w:val="left" w:pos="567"/>
              </w:tabs>
              <w:spacing w:before="120" w:after="120" w:line="360" w:lineRule="auto"/>
              <w:ind w:left="0"/>
              <w:contextualSpacing w:val="0"/>
              <w:jc w:val="both"/>
              <w:rPr>
                <w:rFonts w:ascii="Arial" w:hAnsi="Arial" w:cs="Arial"/>
                <w:bCs/>
              </w:rPr>
            </w:pPr>
            <w:r w:rsidRPr="00D8439E">
              <w:rPr>
                <w:rFonts w:ascii="Arial" w:hAnsi="Arial" w:cs="Arial"/>
                <w:bCs/>
              </w:rPr>
              <w:t>3</w:t>
            </w:r>
          </w:p>
        </w:tc>
        <w:tc>
          <w:tcPr>
            <w:tcW w:w="2973" w:type="dxa"/>
          </w:tcPr>
          <w:p w14:paraId="622D4E68" w14:textId="77777777" w:rsidR="00486AAC" w:rsidRPr="00D8439E" w:rsidRDefault="00486AAC" w:rsidP="00C30AF4">
            <w:pPr>
              <w:pStyle w:val="Akapitzlist"/>
              <w:tabs>
                <w:tab w:val="left" w:pos="567"/>
              </w:tabs>
              <w:spacing w:before="120" w:after="120" w:line="360" w:lineRule="auto"/>
              <w:ind w:left="0"/>
              <w:contextualSpacing w:val="0"/>
              <w:jc w:val="both"/>
              <w:rPr>
                <w:rFonts w:ascii="Arial" w:hAnsi="Arial" w:cs="Arial"/>
                <w:bCs/>
              </w:rPr>
            </w:pPr>
            <w:r w:rsidRPr="00D8439E">
              <w:rPr>
                <w:rFonts w:ascii="Arial" w:hAnsi="Arial" w:cs="Arial"/>
                <w:bCs/>
              </w:rPr>
              <w:t>ETAP III</w:t>
            </w:r>
          </w:p>
        </w:tc>
        <w:tc>
          <w:tcPr>
            <w:tcW w:w="2974" w:type="dxa"/>
          </w:tcPr>
          <w:p w14:paraId="7F25DFFE" w14:textId="77777777" w:rsidR="00486AAC" w:rsidRPr="00D8439E" w:rsidRDefault="00980075" w:rsidP="00C30AF4">
            <w:pPr>
              <w:pStyle w:val="Akapitzlist"/>
              <w:tabs>
                <w:tab w:val="left" w:pos="567"/>
              </w:tabs>
              <w:spacing w:before="120" w:after="120" w:line="360" w:lineRule="auto"/>
              <w:ind w:left="0"/>
              <w:contextualSpacing w:val="0"/>
              <w:jc w:val="both"/>
              <w:rPr>
                <w:rFonts w:ascii="Arial" w:hAnsi="Arial" w:cs="Arial"/>
                <w:bCs/>
              </w:rPr>
            </w:pPr>
            <w:r>
              <w:rPr>
                <w:rFonts w:ascii="Arial" w:hAnsi="Arial" w:cs="Arial"/>
                <w:bCs/>
              </w:rPr>
              <w:t>30</w:t>
            </w:r>
            <w:r w:rsidR="00DC3972" w:rsidRPr="00D8439E">
              <w:rPr>
                <w:rFonts w:ascii="Arial" w:hAnsi="Arial" w:cs="Arial"/>
                <w:bCs/>
              </w:rPr>
              <w:t>%</w:t>
            </w:r>
          </w:p>
        </w:tc>
      </w:tr>
      <w:tr w:rsidR="00980075" w:rsidRPr="00D8439E" w14:paraId="0301B692" w14:textId="77777777" w:rsidTr="00486AAC">
        <w:tc>
          <w:tcPr>
            <w:tcW w:w="704" w:type="dxa"/>
          </w:tcPr>
          <w:p w14:paraId="3AD5B361" w14:textId="77777777" w:rsidR="00980075" w:rsidRPr="00D8439E" w:rsidRDefault="00980075" w:rsidP="00980075">
            <w:pPr>
              <w:pStyle w:val="Akapitzlist"/>
              <w:tabs>
                <w:tab w:val="left" w:pos="567"/>
              </w:tabs>
              <w:spacing w:before="120" w:after="120" w:line="360" w:lineRule="auto"/>
              <w:ind w:left="0"/>
              <w:contextualSpacing w:val="0"/>
              <w:jc w:val="both"/>
              <w:rPr>
                <w:rFonts w:ascii="Arial" w:hAnsi="Arial" w:cs="Arial"/>
                <w:bCs/>
              </w:rPr>
            </w:pPr>
            <w:r>
              <w:rPr>
                <w:rFonts w:ascii="Arial" w:hAnsi="Arial" w:cs="Arial"/>
                <w:bCs/>
              </w:rPr>
              <w:t>4</w:t>
            </w:r>
          </w:p>
        </w:tc>
        <w:tc>
          <w:tcPr>
            <w:tcW w:w="2973" w:type="dxa"/>
          </w:tcPr>
          <w:p w14:paraId="334F56E6" w14:textId="77777777" w:rsidR="00980075" w:rsidRPr="00D8439E" w:rsidRDefault="00980075" w:rsidP="00980075">
            <w:pPr>
              <w:pStyle w:val="Akapitzlist"/>
              <w:tabs>
                <w:tab w:val="left" w:pos="567"/>
              </w:tabs>
              <w:spacing w:before="120" w:after="120" w:line="360" w:lineRule="auto"/>
              <w:ind w:left="0"/>
              <w:contextualSpacing w:val="0"/>
              <w:jc w:val="both"/>
              <w:rPr>
                <w:rFonts w:ascii="Arial" w:hAnsi="Arial" w:cs="Arial"/>
                <w:bCs/>
              </w:rPr>
            </w:pPr>
            <w:r w:rsidRPr="00D8439E">
              <w:rPr>
                <w:rFonts w:ascii="Arial" w:hAnsi="Arial" w:cs="Arial"/>
                <w:bCs/>
              </w:rPr>
              <w:t>ETAP I</w:t>
            </w:r>
            <w:r>
              <w:rPr>
                <w:rFonts w:ascii="Arial" w:hAnsi="Arial" w:cs="Arial"/>
                <w:bCs/>
              </w:rPr>
              <w:t>V</w:t>
            </w:r>
          </w:p>
        </w:tc>
        <w:tc>
          <w:tcPr>
            <w:tcW w:w="2974" w:type="dxa"/>
          </w:tcPr>
          <w:p w14:paraId="05C5740C" w14:textId="77777777" w:rsidR="00980075" w:rsidRPr="00D8439E" w:rsidRDefault="00980075" w:rsidP="00980075">
            <w:pPr>
              <w:pStyle w:val="Akapitzlist"/>
              <w:tabs>
                <w:tab w:val="left" w:pos="567"/>
              </w:tabs>
              <w:spacing w:before="120" w:after="120" w:line="360" w:lineRule="auto"/>
              <w:ind w:left="0"/>
              <w:contextualSpacing w:val="0"/>
              <w:jc w:val="both"/>
              <w:rPr>
                <w:rFonts w:ascii="Arial" w:hAnsi="Arial" w:cs="Arial"/>
                <w:bCs/>
              </w:rPr>
            </w:pPr>
            <w:r>
              <w:rPr>
                <w:rFonts w:ascii="Arial" w:hAnsi="Arial" w:cs="Arial"/>
                <w:bCs/>
              </w:rPr>
              <w:t>15</w:t>
            </w:r>
            <w:r w:rsidRPr="00D8439E">
              <w:rPr>
                <w:rFonts w:ascii="Arial" w:hAnsi="Arial" w:cs="Arial"/>
                <w:bCs/>
              </w:rPr>
              <w:t>%</w:t>
            </w:r>
          </w:p>
        </w:tc>
      </w:tr>
      <w:bookmarkEnd w:id="1"/>
    </w:tbl>
    <w:p w14:paraId="73C5BA14" w14:textId="77777777" w:rsidR="00123EAA" w:rsidRPr="00C30AF4" w:rsidRDefault="00123EAA" w:rsidP="00C30AF4">
      <w:pPr>
        <w:tabs>
          <w:tab w:val="left" w:pos="567"/>
        </w:tabs>
        <w:spacing w:before="120" w:after="120" w:line="360" w:lineRule="auto"/>
        <w:jc w:val="both"/>
        <w:rPr>
          <w:rFonts w:ascii="Arial" w:hAnsi="Arial" w:cs="Arial"/>
          <w:sz w:val="24"/>
          <w:szCs w:val="24"/>
        </w:rPr>
      </w:pPr>
    </w:p>
    <w:p w14:paraId="03809692" w14:textId="77777777" w:rsidR="00FD5D1E" w:rsidRPr="00C30AF4" w:rsidRDefault="00FD5D1E" w:rsidP="00C30AF4">
      <w:pPr>
        <w:pStyle w:val="Akapitzlist"/>
        <w:numPr>
          <w:ilvl w:val="0"/>
          <w:numId w:val="7"/>
        </w:numPr>
        <w:tabs>
          <w:tab w:val="left" w:pos="567"/>
        </w:tabs>
        <w:spacing w:before="120" w:after="120" w:line="360" w:lineRule="auto"/>
        <w:jc w:val="both"/>
        <w:rPr>
          <w:rFonts w:ascii="Arial" w:hAnsi="Arial" w:cs="Arial"/>
          <w:b/>
        </w:rPr>
      </w:pPr>
      <w:r w:rsidRPr="00C30AF4">
        <w:rPr>
          <w:rFonts w:ascii="Arial" w:hAnsi="Arial" w:cs="Arial"/>
          <w:b/>
        </w:rPr>
        <w:t>Warunki realizacji Przedmiotu Zamówieni</w:t>
      </w:r>
      <w:r w:rsidR="00613BF6">
        <w:rPr>
          <w:rFonts w:ascii="Arial" w:hAnsi="Arial" w:cs="Arial"/>
          <w:b/>
        </w:rPr>
        <w:t>a</w:t>
      </w:r>
      <w:r w:rsidR="00BA5965">
        <w:rPr>
          <w:rFonts w:ascii="Arial" w:hAnsi="Arial" w:cs="Arial"/>
          <w:b/>
        </w:rPr>
        <w:t>.</w:t>
      </w:r>
    </w:p>
    <w:p w14:paraId="771D0879" w14:textId="77777777" w:rsidR="009C6879" w:rsidRPr="00C30AF4" w:rsidRDefault="009C6879" w:rsidP="00C30AF4">
      <w:pPr>
        <w:pStyle w:val="Akapitzlist"/>
        <w:numPr>
          <w:ilvl w:val="1"/>
          <w:numId w:val="7"/>
        </w:numPr>
        <w:suppressAutoHyphens/>
        <w:spacing w:before="120" w:after="120" w:line="360" w:lineRule="auto"/>
        <w:jc w:val="both"/>
        <w:rPr>
          <w:rFonts w:ascii="Arial" w:hAnsi="Arial" w:cs="Arial"/>
          <w:b/>
          <w:color w:val="000000" w:themeColor="text1"/>
        </w:rPr>
      </w:pPr>
      <w:r w:rsidRPr="00C30AF4">
        <w:rPr>
          <w:rFonts w:ascii="Arial" w:hAnsi="Arial" w:cs="Arial"/>
          <w:color w:val="000000" w:themeColor="text1"/>
        </w:rPr>
        <w:t>PRZEPISY WŁAŚCIWE dla Enea Elektrownia Połaniec S.A.</w:t>
      </w:r>
      <w:r w:rsidRPr="00C30AF4">
        <w:rPr>
          <w:rFonts w:ascii="Arial" w:hAnsi="Arial" w:cs="Arial"/>
        </w:rPr>
        <w:t xml:space="preserve"> wymagane do przestrzegania na terenie Zamawiającego:</w:t>
      </w:r>
    </w:p>
    <w:p w14:paraId="2FDAF4F5" w14:textId="4D0EC8AC" w:rsidR="009C6879" w:rsidRPr="00C30AF4" w:rsidRDefault="009C6879" w:rsidP="00C30AF4">
      <w:pPr>
        <w:pStyle w:val="Akapitzlist"/>
        <w:numPr>
          <w:ilvl w:val="2"/>
          <w:numId w:val="7"/>
        </w:numPr>
        <w:suppressAutoHyphens/>
        <w:spacing w:before="120" w:after="120" w:line="360" w:lineRule="auto"/>
        <w:ind w:left="1418" w:hanging="698"/>
        <w:jc w:val="both"/>
        <w:rPr>
          <w:rFonts w:ascii="Arial" w:hAnsi="Arial" w:cs="Arial"/>
          <w:color w:val="000000" w:themeColor="text1"/>
        </w:rPr>
      </w:pPr>
      <w:r w:rsidRPr="00C30AF4">
        <w:rPr>
          <w:rFonts w:ascii="Arial" w:hAnsi="Arial" w:cs="Arial"/>
          <w:color w:val="000000" w:themeColor="text1"/>
        </w:rPr>
        <w:t>Zastosowanie mają procedury i instrukcje obowiązujące w Enea Połaniec. Na stronie internetowej Enea Elektrownia Połaniec S.A.: https://www.enea.pl/pl/grupaenea/o-grupie/spolki-grupy-enea/polaniec/zamowienia/dokumenty-dla-wykonawcow-i-dostawcow w</w:t>
      </w:r>
      <w:r w:rsidR="004779F9">
        <w:rPr>
          <w:rFonts w:ascii="Arial" w:hAnsi="Arial" w:cs="Arial"/>
          <w:color w:val="000000" w:themeColor="text1"/>
        </w:rPr>
        <w:t> </w:t>
      </w:r>
      <w:r w:rsidRPr="00C30AF4">
        <w:rPr>
          <w:rFonts w:ascii="Arial" w:hAnsi="Arial" w:cs="Arial"/>
          <w:color w:val="000000" w:themeColor="text1"/>
        </w:rPr>
        <w:t xml:space="preserve">zakładce: Dokumenty dla Wykonawców i Dostawców, zamieszczone są wymagania obowiązujące na terenie Enea Elektrownia Połaniec S.A., z </w:t>
      </w:r>
      <w:r w:rsidRPr="00C30AF4">
        <w:rPr>
          <w:rFonts w:ascii="Arial" w:hAnsi="Arial" w:cs="Arial"/>
          <w:color w:val="000000" w:themeColor="text1"/>
        </w:rPr>
        <w:lastRenderedPageBreak/>
        <w:t>którymi potencjalny Wykonawca jest zobowiązany zapoznać się i dostosować się do ich wymagań:</w:t>
      </w:r>
    </w:p>
    <w:p w14:paraId="7DF41D2A" w14:textId="77777777" w:rsidR="009C6879" w:rsidRPr="00C30AF4" w:rsidRDefault="009C6879" w:rsidP="00C30AF4">
      <w:pPr>
        <w:pStyle w:val="Akapitzlist"/>
        <w:numPr>
          <w:ilvl w:val="3"/>
          <w:numId w:val="7"/>
        </w:numPr>
        <w:suppressAutoHyphens/>
        <w:spacing w:before="120" w:after="120" w:line="360" w:lineRule="auto"/>
        <w:jc w:val="both"/>
        <w:rPr>
          <w:rFonts w:ascii="Arial" w:hAnsi="Arial" w:cs="Arial"/>
          <w:color w:val="000000" w:themeColor="text1"/>
        </w:rPr>
      </w:pPr>
      <w:r w:rsidRPr="00C30AF4">
        <w:rPr>
          <w:rFonts w:ascii="Arial" w:hAnsi="Arial" w:cs="Arial"/>
          <w:color w:val="000000" w:themeColor="text1"/>
        </w:rPr>
        <w:t>Instrukcja Organizacji Bezpiecznej Pracy w Enea Elektrownia Połaniec Spółka Akcyjna (I/NB/B/20/2013);</w:t>
      </w:r>
    </w:p>
    <w:p w14:paraId="190FBD03" w14:textId="77777777" w:rsidR="009C6879" w:rsidRPr="00C30AF4" w:rsidRDefault="009C6879" w:rsidP="00C30AF4">
      <w:pPr>
        <w:pStyle w:val="Akapitzlist"/>
        <w:numPr>
          <w:ilvl w:val="3"/>
          <w:numId w:val="7"/>
        </w:numPr>
        <w:suppressAutoHyphens/>
        <w:spacing w:before="120" w:after="120" w:line="360" w:lineRule="auto"/>
        <w:jc w:val="both"/>
        <w:rPr>
          <w:rFonts w:ascii="Arial" w:hAnsi="Arial" w:cs="Arial"/>
          <w:color w:val="000000" w:themeColor="text1"/>
        </w:rPr>
      </w:pPr>
      <w:r w:rsidRPr="00C30AF4">
        <w:rPr>
          <w:rFonts w:ascii="Arial" w:hAnsi="Arial" w:cs="Arial"/>
          <w:color w:val="000000" w:themeColor="text1"/>
        </w:rPr>
        <w:t>Instrukcją ochrony przeciwpożarowej w Enea Elektrownia Połaniec Spółka Akcyjna I/NB/B/2/2015.</w:t>
      </w:r>
    </w:p>
    <w:p w14:paraId="0BD2CD2C" w14:textId="77777777" w:rsidR="009C6879" w:rsidRPr="00C30AF4" w:rsidRDefault="009C6879" w:rsidP="00C30AF4">
      <w:pPr>
        <w:pStyle w:val="Akapitzlist"/>
        <w:numPr>
          <w:ilvl w:val="3"/>
          <w:numId w:val="7"/>
        </w:numPr>
        <w:suppressAutoHyphens/>
        <w:spacing w:before="120" w:after="120" w:line="360" w:lineRule="auto"/>
        <w:jc w:val="both"/>
        <w:rPr>
          <w:rFonts w:ascii="Arial" w:hAnsi="Arial" w:cs="Arial"/>
          <w:color w:val="000000" w:themeColor="text1"/>
        </w:rPr>
      </w:pPr>
      <w:r w:rsidRPr="00C30AF4">
        <w:rPr>
          <w:rFonts w:ascii="Arial" w:hAnsi="Arial" w:cs="Arial"/>
          <w:color w:val="000000" w:themeColor="text1"/>
        </w:rPr>
        <w:t>Instrukcja postępowania w razie wypadków i nagłych zachorowań oraz zasady postępowania powypadkowego (I/NB/B/15/2007).</w:t>
      </w:r>
    </w:p>
    <w:p w14:paraId="3115C37D" w14:textId="77777777" w:rsidR="009C6879" w:rsidRPr="00C30AF4" w:rsidRDefault="009C6879" w:rsidP="00C30AF4">
      <w:pPr>
        <w:pStyle w:val="Akapitzlist"/>
        <w:numPr>
          <w:ilvl w:val="3"/>
          <w:numId w:val="7"/>
        </w:numPr>
        <w:suppressAutoHyphens/>
        <w:spacing w:before="120" w:after="120" w:line="360" w:lineRule="auto"/>
        <w:jc w:val="both"/>
        <w:rPr>
          <w:rFonts w:ascii="Arial" w:hAnsi="Arial" w:cs="Arial"/>
          <w:color w:val="000000" w:themeColor="text1"/>
        </w:rPr>
      </w:pPr>
      <w:r w:rsidRPr="00C30AF4">
        <w:rPr>
          <w:rFonts w:ascii="Arial" w:hAnsi="Arial" w:cs="Arial"/>
          <w:color w:val="000000" w:themeColor="text1"/>
        </w:rPr>
        <w:t>Instrukcja w sprawie zakazu palenia wyrobów tytoniowych, w tym palenia nowatorskich wyrobów tytoniowych i papierosów elektronicznych I/NB/B/48/2018</w:t>
      </w:r>
    </w:p>
    <w:p w14:paraId="2AF95639" w14:textId="77777777" w:rsidR="009C6879" w:rsidRPr="00C30AF4" w:rsidRDefault="009C6879" w:rsidP="00C30AF4">
      <w:pPr>
        <w:pStyle w:val="Akapitzlist"/>
        <w:numPr>
          <w:ilvl w:val="3"/>
          <w:numId w:val="7"/>
        </w:numPr>
        <w:suppressAutoHyphens/>
        <w:spacing w:before="120" w:after="120" w:line="360" w:lineRule="auto"/>
        <w:jc w:val="both"/>
        <w:rPr>
          <w:rFonts w:ascii="Arial" w:hAnsi="Arial" w:cs="Arial"/>
          <w:color w:val="000000" w:themeColor="text1"/>
        </w:rPr>
      </w:pPr>
      <w:r w:rsidRPr="00C30AF4">
        <w:rPr>
          <w:rFonts w:ascii="Arial" w:hAnsi="Arial" w:cs="Arial"/>
          <w:color w:val="000000" w:themeColor="text1"/>
        </w:rPr>
        <w:t xml:space="preserve">Instrukcja </w:t>
      </w:r>
      <w:proofErr w:type="spellStart"/>
      <w:r w:rsidRPr="00C30AF4">
        <w:rPr>
          <w:rFonts w:ascii="Arial" w:hAnsi="Arial" w:cs="Arial"/>
          <w:color w:val="000000" w:themeColor="text1"/>
        </w:rPr>
        <w:t>przepustkowa</w:t>
      </w:r>
      <w:proofErr w:type="spellEnd"/>
      <w:r w:rsidRPr="00C30AF4">
        <w:rPr>
          <w:rFonts w:ascii="Arial" w:hAnsi="Arial" w:cs="Arial"/>
          <w:color w:val="000000" w:themeColor="text1"/>
        </w:rPr>
        <w:t xml:space="preserve"> dla ruchu osobowego i pojazdów oraz zasady poruszania się po terenie chronionym Enea Elektrownia Połaniec Spółka Akcyjna I/NN/B/35/2008</w:t>
      </w:r>
    </w:p>
    <w:p w14:paraId="3A6D8AF2" w14:textId="77777777" w:rsidR="009C6879" w:rsidRPr="00C30AF4" w:rsidRDefault="009C6879" w:rsidP="00C30AF4">
      <w:pPr>
        <w:pStyle w:val="Akapitzlist"/>
        <w:numPr>
          <w:ilvl w:val="3"/>
          <w:numId w:val="7"/>
        </w:numPr>
        <w:suppressAutoHyphens/>
        <w:spacing w:before="120" w:after="120" w:line="360" w:lineRule="auto"/>
        <w:jc w:val="both"/>
        <w:rPr>
          <w:rFonts w:ascii="Arial" w:hAnsi="Arial" w:cs="Arial"/>
          <w:color w:val="000000" w:themeColor="text1"/>
        </w:rPr>
      </w:pPr>
      <w:r w:rsidRPr="00C30AF4">
        <w:rPr>
          <w:rFonts w:ascii="Arial" w:hAnsi="Arial" w:cs="Arial"/>
          <w:color w:val="000000" w:themeColor="text1"/>
        </w:rPr>
        <w:t xml:space="preserve">Instrukcja </w:t>
      </w:r>
      <w:proofErr w:type="spellStart"/>
      <w:r w:rsidRPr="00C30AF4">
        <w:rPr>
          <w:rFonts w:ascii="Arial" w:hAnsi="Arial" w:cs="Arial"/>
          <w:color w:val="000000" w:themeColor="text1"/>
        </w:rPr>
        <w:t>przepustkowa</w:t>
      </w:r>
      <w:proofErr w:type="spellEnd"/>
      <w:r w:rsidRPr="00C30AF4">
        <w:rPr>
          <w:rFonts w:ascii="Arial" w:hAnsi="Arial" w:cs="Arial"/>
          <w:color w:val="000000" w:themeColor="text1"/>
        </w:rPr>
        <w:t xml:space="preserve"> dla ruchu materiałowego I/NN/B/69/2008,</w:t>
      </w:r>
    </w:p>
    <w:p w14:paraId="17782F46" w14:textId="77777777" w:rsidR="0061041C" w:rsidRDefault="0061041C" w:rsidP="003C0A27">
      <w:pPr>
        <w:pStyle w:val="Akapitzlist"/>
        <w:suppressAutoHyphens/>
        <w:spacing w:before="120" w:after="120" w:line="360" w:lineRule="auto"/>
        <w:ind w:left="567"/>
        <w:jc w:val="both"/>
        <w:rPr>
          <w:rFonts w:ascii="Arial" w:hAnsi="Arial" w:cs="Arial"/>
          <w:color w:val="000000" w:themeColor="text1"/>
        </w:rPr>
      </w:pPr>
    </w:p>
    <w:p w14:paraId="78BA3D3C" w14:textId="77777777" w:rsidR="007B001F" w:rsidRDefault="009C6879" w:rsidP="003C0A27">
      <w:pPr>
        <w:pStyle w:val="Akapitzlist"/>
        <w:suppressAutoHyphens/>
        <w:spacing w:before="120" w:after="120" w:line="360" w:lineRule="auto"/>
        <w:ind w:left="567"/>
        <w:jc w:val="both"/>
        <w:rPr>
          <w:rFonts w:ascii="Arial" w:hAnsi="Arial" w:cs="Arial"/>
          <w:color w:val="000000" w:themeColor="text1"/>
        </w:rPr>
      </w:pPr>
      <w:r w:rsidRPr="00C30AF4">
        <w:rPr>
          <w:rFonts w:ascii="Arial" w:hAnsi="Arial" w:cs="Arial"/>
          <w:color w:val="000000" w:themeColor="text1"/>
        </w:rPr>
        <w:t xml:space="preserve">Powyższe dokumenty dostępne na stronie internetowej ENEA Elektrownia POŁANIEC S.A.: </w:t>
      </w:r>
    </w:p>
    <w:p w14:paraId="1BCC1877" w14:textId="77777777" w:rsidR="009C6879" w:rsidRDefault="0061041C" w:rsidP="003C0A27">
      <w:pPr>
        <w:pStyle w:val="Akapitzlist"/>
        <w:suppressAutoHyphens/>
        <w:spacing w:before="120" w:after="120" w:line="360" w:lineRule="auto"/>
        <w:ind w:left="567"/>
        <w:jc w:val="both"/>
        <w:rPr>
          <w:rFonts w:ascii="Arial" w:eastAsiaTheme="majorEastAsia" w:hAnsi="Arial" w:cs="Arial"/>
        </w:rPr>
      </w:pPr>
      <w:hyperlink r:id="rId12" w:history="1">
        <w:r w:rsidRPr="00325B5C">
          <w:rPr>
            <w:rStyle w:val="Hipercze"/>
            <w:rFonts w:ascii="Arial" w:eastAsiaTheme="majorEastAsia" w:hAnsi="Arial" w:cs="Arial"/>
          </w:rPr>
          <w:t>https://www.enea.pl/pl/grupaenea/o-grupie/spolki-grupy-enea/polaniec/zamowienia/dokumenty-dla-wykonawcow-i-dostawcow</w:t>
        </w:r>
      </w:hyperlink>
    </w:p>
    <w:p w14:paraId="7FD355D5" w14:textId="77777777" w:rsidR="0061041C" w:rsidRPr="00C30AF4" w:rsidRDefault="0061041C" w:rsidP="003C0A27">
      <w:pPr>
        <w:pStyle w:val="Akapitzlist"/>
        <w:suppressAutoHyphens/>
        <w:spacing w:before="120" w:after="120" w:line="360" w:lineRule="auto"/>
        <w:ind w:left="567"/>
        <w:jc w:val="both"/>
        <w:rPr>
          <w:rFonts w:ascii="Arial" w:hAnsi="Arial" w:cs="Arial"/>
          <w:color w:val="000000" w:themeColor="text1"/>
        </w:rPr>
      </w:pPr>
    </w:p>
    <w:p w14:paraId="6990CCF4" w14:textId="77777777" w:rsidR="00315208" w:rsidRPr="00F15EDF" w:rsidRDefault="00315208" w:rsidP="00C30AF4">
      <w:pPr>
        <w:pStyle w:val="Akapitzlist"/>
        <w:numPr>
          <w:ilvl w:val="1"/>
          <w:numId w:val="7"/>
        </w:numPr>
        <w:suppressAutoHyphens/>
        <w:spacing w:before="120" w:after="120" w:line="360" w:lineRule="auto"/>
        <w:jc w:val="both"/>
        <w:rPr>
          <w:rStyle w:val="Hipercze"/>
          <w:rFonts w:ascii="Arial" w:hAnsi="Arial" w:cs="Arial"/>
          <w:color w:val="auto"/>
          <w:u w:val="none"/>
        </w:rPr>
      </w:pPr>
      <w:r w:rsidRPr="00F15EDF">
        <w:rPr>
          <w:rStyle w:val="Hipercze"/>
          <w:rFonts w:ascii="Arial" w:eastAsiaTheme="majorEastAsia" w:hAnsi="Arial" w:cs="Arial"/>
          <w:color w:val="auto"/>
          <w:u w:val="none"/>
        </w:rPr>
        <w:t xml:space="preserve">Obowiązkowa wizja lokalna przeprowadzona przez oferenta </w:t>
      </w:r>
    </w:p>
    <w:p w14:paraId="7313A127" w14:textId="77777777" w:rsidR="00315208" w:rsidRPr="00F15EDF" w:rsidRDefault="00315208" w:rsidP="00C30AF4">
      <w:pPr>
        <w:pStyle w:val="Akapitzlist"/>
        <w:numPr>
          <w:ilvl w:val="1"/>
          <w:numId w:val="7"/>
        </w:numPr>
        <w:suppressAutoHyphens/>
        <w:spacing w:before="120" w:after="120" w:line="360" w:lineRule="auto"/>
        <w:jc w:val="both"/>
        <w:rPr>
          <w:rStyle w:val="Hipercze"/>
          <w:rFonts w:ascii="Arial" w:hAnsi="Arial" w:cs="Arial"/>
          <w:color w:val="auto"/>
          <w:u w:val="none"/>
        </w:rPr>
      </w:pPr>
      <w:r w:rsidRPr="00F15EDF">
        <w:rPr>
          <w:rStyle w:val="Hipercze"/>
          <w:rFonts w:ascii="Arial" w:eastAsiaTheme="majorEastAsia" w:hAnsi="Arial" w:cs="Arial"/>
          <w:color w:val="auto"/>
          <w:u w:val="none"/>
        </w:rPr>
        <w:t>Uzyskanie dostępu do obiektów na wszystkich realizacji w zakresie umożliwiającym przeprowadzenie czynności objętych zamówieniem.</w:t>
      </w:r>
    </w:p>
    <w:p w14:paraId="531A4051" w14:textId="77777777" w:rsidR="00315208" w:rsidRPr="00F15EDF" w:rsidRDefault="00315208" w:rsidP="00C30AF4">
      <w:pPr>
        <w:pStyle w:val="Akapitzlist"/>
        <w:numPr>
          <w:ilvl w:val="1"/>
          <w:numId w:val="7"/>
        </w:numPr>
        <w:suppressAutoHyphens/>
        <w:spacing w:before="120" w:after="120" w:line="360" w:lineRule="auto"/>
        <w:jc w:val="both"/>
        <w:rPr>
          <w:rStyle w:val="Hipercze"/>
          <w:rFonts w:ascii="Arial" w:hAnsi="Arial" w:cs="Arial"/>
          <w:color w:val="auto"/>
          <w:u w:val="none"/>
        </w:rPr>
      </w:pPr>
      <w:r w:rsidRPr="00F15EDF">
        <w:rPr>
          <w:rStyle w:val="Hipercze"/>
          <w:rFonts w:ascii="Arial" w:eastAsiaTheme="majorEastAsia" w:hAnsi="Arial" w:cs="Arial"/>
          <w:color w:val="auto"/>
          <w:u w:val="none"/>
        </w:rPr>
        <w:t>Udostępnienie zaplecza biurowo-socjalnego w okresie przeprowadzania czynności dla pracowników Wykonawcy.</w:t>
      </w:r>
    </w:p>
    <w:p w14:paraId="312233AD" w14:textId="77777777" w:rsidR="00315208" w:rsidRPr="00F15EDF" w:rsidRDefault="00315208" w:rsidP="00C30AF4">
      <w:pPr>
        <w:pStyle w:val="Akapitzlist"/>
        <w:numPr>
          <w:ilvl w:val="1"/>
          <w:numId w:val="7"/>
        </w:numPr>
        <w:suppressAutoHyphens/>
        <w:spacing w:before="120" w:after="120" w:line="360" w:lineRule="auto"/>
        <w:jc w:val="both"/>
        <w:rPr>
          <w:rFonts w:ascii="Arial" w:hAnsi="Arial" w:cs="Arial"/>
        </w:rPr>
      </w:pPr>
      <w:r w:rsidRPr="00F15EDF">
        <w:rPr>
          <w:rStyle w:val="Hipercze"/>
          <w:rFonts w:ascii="Arial" w:eastAsiaTheme="majorEastAsia" w:hAnsi="Arial" w:cs="Arial"/>
          <w:color w:val="auto"/>
          <w:u w:val="none"/>
        </w:rPr>
        <w:t>Ustalenie jednoznacznych kryteriów wykonania i przejęcia prac przed ich rozpoczęciem</w:t>
      </w:r>
    </w:p>
    <w:p w14:paraId="08253BEF" w14:textId="77777777" w:rsidR="00FD5D1E" w:rsidRDefault="00FD5D1E" w:rsidP="00C30AF4">
      <w:pPr>
        <w:pStyle w:val="Akapitzlist"/>
        <w:tabs>
          <w:tab w:val="left" w:pos="567"/>
        </w:tabs>
        <w:spacing w:before="120" w:after="120" w:line="360" w:lineRule="auto"/>
        <w:ind w:left="716"/>
        <w:jc w:val="both"/>
        <w:rPr>
          <w:rFonts w:ascii="Arial" w:hAnsi="Arial" w:cs="Arial"/>
          <w:b/>
          <w:bCs/>
        </w:rPr>
      </w:pPr>
    </w:p>
    <w:p w14:paraId="1778E943" w14:textId="77777777" w:rsidR="0061041C" w:rsidRDefault="0061041C" w:rsidP="00C30AF4">
      <w:pPr>
        <w:pStyle w:val="Akapitzlist"/>
        <w:tabs>
          <w:tab w:val="left" w:pos="567"/>
        </w:tabs>
        <w:spacing w:before="120" w:after="120" w:line="360" w:lineRule="auto"/>
        <w:ind w:left="716"/>
        <w:jc w:val="both"/>
        <w:rPr>
          <w:rFonts w:ascii="Arial" w:hAnsi="Arial" w:cs="Arial"/>
          <w:b/>
          <w:bCs/>
        </w:rPr>
      </w:pPr>
    </w:p>
    <w:p w14:paraId="149973FA" w14:textId="77777777" w:rsidR="0061041C" w:rsidRDefault="0061041C" w:rsidP="00C30AF4">
      <w:pPr>
        <w:pStyle w:val="Akapitzlist"/>
        <w:tabs>
          <w:tab w:val="left" w:pos="567"/>
        </w:tabs>
        <w:spacing w:before="120" w:after="120" w:line="360" w:lineRule="auto"/>
        <w:ind w:left="716"/>
        <w:jc w:val="both"/>
        <w:rPr>
          <w:rFonts w:ascii="Arial" w:hAnsi="Arial" w:cs="Arial"/>
          <w:b/>
          <w:bCs/>
        </w:rPr>
      </w:pPr>
    </w:p>
    <w:p w14:paraId="5E02FFFB" w14:textId="77777777" w:rsidR="0061041C" w:rsidRDefault="0061041C" w:rsidP="00C30AF4">
      <w:pPr>
        <w:pStyle w:val="Akapitzlist"/>
        <w:tabs>
          <w:tab w:val="left" w:pos="567"/>
        </w:tabs>
        <w:spacing w:before="120" w:after="120" w:line="360" w:lineRule="auto"/>
        <w:ind w:left="716"/>
        <w:jc w:val="both"/>
        <w:rPr>
          <w:rFonts w:ascii="Arial" w:hAnsi="Arial" w:cs="Arial"/>
          <w:b/>
          <w:bCs/>
        </w:rPr>
      </w:pPr>
    </w:p>
    <w:p w14:paraId="342328EF" w14:textId="77777777" w:rsidR="0061041C" w:rsidRDefault="0061041C" w:rsidP="00C30AF4">
      <w:pPr>
        <w:pStyle w:val="Akapitzlist"/>
        <w:tabs>
          <w:tab w:val="left" w:pos="567"/>
        </w:tabs>
        <w:spacing w:before="120" w:after="120" w:line="360" w:lineRule="auto"/>
        <w:ind w:left="716"/>
        <w:jc w:val="both"/>
        <w:rPr>
          <w:rFonts w:ascii="Arial" w:hAnsi="Arial" w:cs="Arial"/>
          <w:b/>
          <w:bCs/>
        </w:rPr>
      </w:pPr>
    </w:p>
    <w:p w14:paraId="43E6301E" w14:textId="77777777" w:rsidR="0061041C" w:rsidRDefault="0061041C" w:rsidP="00C30AF4">
      <w:pPr>
        <w:pStyle w:val="Akapitzlist"/>
        <w:tabs>
          <w:tab w:val="left" w:pos="567"/>
        </w:tabs>
        <w:spacing w:before="120" w:after="120" w:line="360" w:lineRule="auto"/>
        <w:ind w:left="716"/>
        <w:jc w:val="both"/>
        <w:rPr>
          <w:rFonts w:ascii="Arial" w:hAnsi="Arial" w:cs="Arial"/>
          <w:b/>
          <w:bCs/>
        </w:rPr>
      </w:pPr>
    </w:p>
    <w:p w14:paraId="70D0B9D3" w14:textId="77777777" w:rsidR="0061041C" w:rsidRDefault="0061041C" w:rsidP="00C30AF4">
      <w:pPr>
        <w:pStyle w:val="Akapitzlist"/>
        <w:tabs>
          <w:tab w:val="left" w:pos="567"/>
        </w:tabs>
        <w:spacing w:before="120" w:after="120" w:line="360" w:lineRule="auto"/>
        <w:ind w:left="716"/>
        <w:jc w:val="both"/>
        <w:rPr>
          <w:rFonts w:ascii="Arial" w:hAnsi="Arial" w:cs="Arial"/>
          <w:b/>
          <w:bCs/>
        </w:rPr>
      </w:pPr>
    </w:p>
    <w:p w14:paraId="1275C612" w14:textId="77777777" w:rsidR="0061041C" w:rsidRDefault="0061041C" w:rsidP="00C30AF4">
      <w:pPr>
        <w:pStyle w:val="Akapitzlist"/>
        <w:tabs>
          <w:tab w:val="left" w:pos="567"/>
        </w:tabs>
        <w:spacing w:before="120" w:after="120" w:line="360" w:lineRule="auto"/>
        <w:ind w:left="716"/>
        <w:jc w:val="both"/>
        <w:rPr>
          <w:rFonts w:ascii="Arial" w:hAnsi="Arial" w:cs="Arial"/>
          <w:b/>
          <w:bCs/>
        </w:rPr>
      </w:pPr>
    </w:p>
    <w:p w14:paraId="4B3C621A" w14:textId="77777777" w:rsidR="0061041C" w:rsidRPr="0061041C" w:rsidRDefault="0061041C" w:rsidP="00C30AF4">
      <w:pPr>
        <w:pStyle w:val="Akapitzlist"/>
        <w:tabs>
          <w:tab w:val="left" w:pos="567"/>
        </w:tabs>
        <w:spacing w:before="120" w:after="120" w:line="360" w:lineRule="auto"/>
        <w:ind w:left="716"/>
        <w:jc w:val="both"/>
        <w:rPr>
          <w:rFonts w:ascii="Arial" w:hAnsi="Arial" w:cs="Arial"/>
          <w:b/>
          <w:bCs/>
        </w:rPr>
      </w:pPr>
    </w:p>
    <w:p w14:paraId="668C56CF" w14:textId="77777777" w:rsidR="00486AAC" w:rsidRPr="0061041C" w:rsidRDefault="00486AAC" w:rsidP="00C30AF4">
      <w:pPr>
        <w:pStyle w:val="Akapitzlist"/>
        <w:numPr>
          <w:ilvl w:val="0"/>
          <w:numId w:val="7"/>
        </w:numPr>
        <w:tabs>
          <w:tab w:val="left" w:pos="567"/>
        </w:tabs>
        <w:spacing w:before="120" w:after="120" w:line="360" w:lineRule="auto"/>
        <w:jc w:val="both"/>
        <w:rPr>
          <w:rFonts w:ascii="Arial" w:hAnsi="Arial" w:cs="Arial"/>
          <w:b/>
          <w:bCs/>
        </w:rPr>
      </w:pPr>
      <w:r w:rsidRPr="0061041C">
        <w:rPr>
          <w:rFonts w:ascii="Arial" w:hAnsi="Arial" w:cs="Arial"/>
          <w:b/>
          <w:bCs/>
        </w:rPr>
        <w:t>Materiały uzupełniające</w:t>
      </w:r>
    </w:p>
    <w:p w14:paraId="30EB3B76" w14:textId="77777777" w:rsidR="00486AAC" w:rsidRPr="00C30AF4" w:rsidRDefault="00486AAC" w:rsidP="00C30AF4">
      <w:pPr>
        <w:pStyle w:val="Akapitzlist"/>
        <w:tabs>
          <w:tab w:val="left" w:pos="567"/>
        </w:tabs>
        <w:spacing w:before="120" w:after="120" w:line="360" w:lineRule="auto"/>
        <w:ind w:left="644"/>
        <w:jc w:val="both"/>
        <w:rPr>
          <w:rFonts w:ascii="Arial" w:hAnsi="Arial" w:cs="Arial"/>
        </w:rPr>
      </w:pPr>
    </w:p>
    <w:p w14:paraId="4B54E5CC" w14:textId="77777777" w:rsidR="00123EAA" w:rsidRPr="00C30AF4" w:rsidRDefault="00123EAA" w:rsidP="00C30AF4">
      <w:pPr>
        <w:pStyle w:val="Akapitzlist"/>
        <w:numPr>
          <w:ilvl w:val="1"/>
          <w:numId w:val="7"/>
        </w:numPr>
        <w:tabs>
          <w:tab w:val="left" w:pos="567"/>
        </w:tabs>
        <w:spacing w:before="120" w:after="120" w:line="360" w:lineRule="auto"/>
        <w:jc w:val="both"/>
        <w:rPr>
          <w:rFonts w:ascii="Arial" w:hAnsi="Arial" w:cs="Arial"/>
        </w:rPr>
      </w:pPr>
      <w:r w:rsidRPr="00C30AF4">
        <w:rPr>
          <w:rFonts w:ascii="Arial" w:hAnsi="Arial" w:cs="Arial"/>
        </w:rPr>
        <w:t xml:space="preserve">Schemat przenośników taśmowych </w:t>
      </w:r>
      <w:r w:rsidR="00486AAC" w:rsidRPr="00C30AF4">
        <w:rPr>
          <w:rFonts w:ascii="Arial" w:hAnsi="Arial" w:cs="Arial"/>
        </w:rPr>
        <w:t>galerii nawęglania</w:t>
      </w:r>
    </w:p>
    <w:p w14:paraId="1300AB56" w14:textId="77777777" w:rsidR="00123EAA" w:rsidRPr="00C30AF4" w:rsidRDefault="00123EAA" w:rsidP="00C30AF4">
      <w:pPr>
        <w:tabs>
          <w:tab w:val="left" w:pos="567"/>
        </w:tabs>
        <w:spacing w:before="120" w:after="120" w:line="360" w:lineRule="auto"/>
        <w:jc w:val="both"/>
        <w:rPr>
          <w:rFonts w:ascii="Arial" w:hAnsi="Arial" w:cs="Arial"/>
          <w:sz w:val="24"/>
          <w:szCs w:val="24"/>
        </w:rPr>
      </w:pPr>
      <w:r w:rsidRPr="00C30AF4">
        <w:rPr>
          <w:rFonts w:ascii="Arial" w:hAnsi="Arial" w:cs="Arial"/>
          <w:noProof/>
          <w:sz w:val="24"/>
          <w:szCs w:val="24"/>
          <w:lang w:eastAsia="pl-PL"/>
        </w:rPr>
        <w:drawing>
          <wp:inline distT="0" distB="0" distL="0" distR="0" wp14:anchorId="2901DA6F" wp14:editId="47259A9B">
            <wp:extent cx="6030595" cy="3491757"/>
            <wp:effectExtent l="19050" t="19050" r="27305" b="1397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7216" t="2809" r="17237" b="1411"/>
                    <a:stretch/>
                  </pic:blipFill>
                  <pic:spPr bwMode="auto">
                    <a:xfrm>
                      <a:off x="0" y="0"/>
                      <a:ext cx="6030595" cy="349175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BB9CF1F" w14:textId="77777777" w:rsidR="00B67CA4" w:rsidRPr="00F15EDF" w:rsidRDefault="00B67CA4" w:rsidP="00C30AF4">
      <w:pPr>
        <w:tabs>
          <w:tab w:val="left" w:pos="567"/>
        </w:tabs>
        <w:spacing w:before="120" w:after="120" w:line="360" w:lineRule="auto"/>
        <w:jc w:val="both"/>
        <w:rPr>
          <w:rFonts w:ascii="Arial" w:hAnsi="Arial" w:cs="Arial"/>
        </w:rPr>
      </w:pPr>
    </w:p>
    <w:sectPr w:rsidR="00B67CA4" w:rsidRPr="00F15EDF" w:rsidSect="0073111D">
      <w:headerReference w:type="default" r:id="rId14"/>
      <w:footerReference w:type="default" r:id="rId15"/>
      <w:pgSz w:w="11906" w:h="16838"/>
      <w:pgMar w:top="1417" w:right="849" w:bottom="1417" w:left="1560"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A90FA" w14:textId="77777777" w:rsidR="00AC3DCE" w:rsidRDefault="00AC3DCE" w:rsidP="00D5099F">
      <w:pPr>
        <w:spacing w:after="0" w:line="240" w:lineRule="auto"/>
      </w:pPr>
      <w:r>
        <w:separator/>
      </w:r>
    </w:p>
  </w:endnote>
  <w:endnote w:type="continuationSeparator" w:id="0">
    <w:p w14:paraId="394FC250" w14:textId="77777777" w:rsidR="00AC3DCE" w:rsidRDefault="00AC3DCE" w:rsidP="00D5099F">
      <w:pPr>
        <w:spacing w:after="0" w:line="240" w:lineRule="auto"/>
      </w:pPr>
      <w:r>
        <w:continuationSeparator/>
      </w:r>
    </w:p>
  </w:endnote>
  <w:endnote w:type="continuationNotice" w:id="1">
    <w:p w14:paraId="3F9984B5" w14:textId="77777777" w:rsidR="00AC3DCE" w:rsidRDefault="00AC3D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ArialMT">
    <w:altName w:val="Times New Roman"/>
    <w:panose1 w:val="00000000000000000000"/>
    <w:charset w:val="00"/>
    <w:family w:val="roman"/>
    <w:notTrueType/>
    <w:pitch w:val="default"/>
  </w:font>
  <w:font w:name="Franklin Gothic Book">
    <w:panose1 w:val="020B05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847472"/>
      <w:docPartObj>
        <w:docPartGallery w:val="Page Numbers (Bottom of Page)"/>
        <w:docPartUnique/>
      </w:docPartObj>
    </w:sdtPr>
    <w:sdtContent>
      <w:p w14:paraId="4FDD9362" w14:textId="77777777" w:rsidR="00251A8A" w:rsidRDefault="00251A8A">
        <w:pPr>
          <w:pStyle w:val="Stopka"/>
          <w:jc w:val="right"/>
        </w:pPr>
        <w:r w:rsidRPr="00D93A72">
          <w:rPr>
            <w:rFonts w:ascii="Arial" w:hAnsi="Arial" w:cs="Arial"/>
            <w:sz w:val="20"/>
            <w:szCs w:val="20"/>
          </w:rPr>
          <w:fldChar w:fldCharType="begin"/>
        </w:r>
        <w:r w:rsidRPr="00D93A72">
          <w:rPr>
            <w:rFonts w:ascii="Arial" w:hAnsi="Arial" w:cs="Arial"/>
            <w:sz w:val="20"/>
            <w:szCs w:val="20"/>
          </w:rPr>
          <w:instrText>PAGE   \* MERGEFORMAT</w:instrText>
        </w:r>
        <w:r w:rsidRPr="00D93A72">
          <w:rPr>
            <w:rFonts w:ascii="Arial" w:hAnsi="Arial" w:cs="Arial"/>
            <w:sz w:val="20"/>
            <w:szCs w:val="20"/>
          </w:rPr>
          <w:fldChar w:fldCharType="separate"/>
        </w:r>
        <w:r w:rsidR="006B454B">
          <w:rPr>
            <w:rFonts w:ascii="Arial" w:hAnsi="Arial" w:cs="Arial"/>
            <w:noProof/>
            <w:sz w:val="20"/>
            <w:szCs w:val="20"/>
          </w:rPr>
          <w:t>9</w:t>
        </w:r>
        <w:r w:rsidRPr="00D93A72">
          <w:rPr>
            <w:rFonts w:ascii="Arial" w:hAnsi="Arial" w:cs="Arial"/>
            <w:sz w:val="20"/>
            <w:szCs w:val="20"/>
          </w:rPr>
          <w:fldChar w:fldCharType="end"/>
        </w:r>
      </w:p>
    </w:sdtContent>
  </w:sdt>
  <w:p w14:paraId="026BFD8F" w14:textId="77777777" w:rsidR="00251A8A" w:rsidRDefault="00251A8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C8402" w14:textId="77777777" w:rsidR="00AC3DCE" w:rsidRDefault="00AC3DCE" w:rsidP="00D5099F">
      <w:pPr>
        <w:spacing w:after="0" w:line="240" w:lineRule="auto"/>
      </w:pPr>
      <w:r>
        <w:separator/>
      </w:r>
    </w:p>
  </w:footnote>
  <w:footnote w:type="continuationSeparator" w:id="0">
    <w:p w14:paraId="3A20AD98" w14:textId="77777777" w:rsidR="00AC3DCE" w:rsidRDefault="00AC3DCE" w:rsidP="00D5099F">
      <w:pPr>
        <w:spacing w:after="0" w:line="240" w:lineRule="auto"/>
      </w:pPr>
      <w:r>
        <w:continuationSeparator/>
      </w:r>
    </w:p>
  </w:footnote>
  <w:footnote w:type="continuationNotice" w:id="1">
    <w:p w14:paraId="145924E1" w14:textId="77777777" w:rsidR="00AC3DCE" w:rsidRDefault="00AC3D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C0C2F" w14:textId="77777777" w:rsidR="00251A8A" w:rsidRPr="00990A43" w:rsidRDefault="00251A8A" w:rsidP="0057002B">
    <w:pPr>
      <w:spacing w:before="120" w:after="120" w:line="23" w:lineRule="atLeast"/>
      <w:ind w:firstLine="284"/>
      <w:jc w:val="center"/>
      <w:rPr>
        <w:rFonts w:ascii="Franklin Gothic Book" w:hAnsi="Franklin Gothic Book" w:cs="Arial"/>
      </w:rPr>
    </w:pPr>
    <w:r>
      <w:rPr>
        <w:rFonts w:ascii="Franklin Gothic Book" w:hAnsi="Franklin Gothic Book" w:cs="Arial"/>
        <w:b/>
      </w:rPr>
      <w:t xml:space="preserve">Ocena spełnienia wymagań bezpieczeństwa zmodernizowanych </w:t>
    </w:r>
    <w:r w:rsidRPr="00FA1A47">
      <w:rPr>
        <w:rFonts w:ascii="Franklin Gothic Book" w:hAnsi="Franklin Gothic Book" w:cs="Arial"/>
        <w:b/>
      </w:rPr>
      <w:t>urządzeń układ</w:t>
    </w:r>
    <w:r>
      <w:rPr>
        <w:rFonts w:ascii="Franklin Gothic Book" w:hAnsi="Franklin Gothic Book" w:cs="Arial"/>
        <w:b/>
      </w:rPr>
      <w:t xml:space="preserve">u rozładunku, </w:t>
    </w:r>
    <w:r w:rsidRPr="00FA1A47">
      <w:rPr>
        <w:rFonts w:ascii="Franklin Gothic Book" w:hAnsi="Franklin Gothic Book" w:cs="Arial"/>
        <w:b/>
      </w:rPr>
      <w:t>transport</w:t>
    </w:r>
    <w:r>
      <w:rPr>
        <w:rFonts w:ascii="Franklin Gothic Book" w:hAnsi="Franklin Gothic Book" w:cs="Arial"/>
        <w:b/>
      </w:rPr>
      <w:t>u, przygotowania i podawania</w:t>
    </w:r>
    <w:r w:rsidRPr="00FA1A47">
      <w:rPr>
        <w:rFonts w:ascii="Franklin Gothic Book" w:hAnsi="Franklin Gothic Book" w:cs="Arial"/>
        <w:b/>
      </w:rPr>
      <w:t xml:space="preserve"> paliwa do kotła</w:t>
    </w:r>
    <w:r w:rsidRPr="00FA1A47" w:rsidDel="00AB4930">
      <w:rPr>
        <w:rFonts w:ascii="Franklin Gothic Book" w:hAnsi="Franklin Gothic Book" w:cs="Arial"/>
        <w:b/>
      </w:rPr>
      <w:t xml:space="preserve"> </w:t>
    </w:r>
  </w:p>
  <w:p w14:paraId="27CC45DC" w14:textId="77777777" w:rsidR="00251A8A" w:rsidRPr="000C14A1" w:rsidRDefault="00251A8A" w:rsidP="0057002B">
    <w:pPr>
      <w:spacing w:before="120" w:after="120" w:line="23" w:lineRule="atLeast"/>
      <w:ind w:left="709"/>
      <w:jc w:val="center"/>
      <w:rPr>
        <w:rFonts w:ascii="Franklin Gothic Book" w:hAnsi="Franklin Gothic Book"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421C"/>
    <w:multiLevelType w:val="hybridMultilevel"/>
    <w:tmpl w:val="D114729C"/>
    <w:lvl w:ilvl="0" w:tplc="04150019">
      <w:start w:val="1"/>
      <w:numFmt w:val="lowerLetter"/>
      <w:lvlText w:val="%1."/>
      <w:lvlJc w:val="left"/>
      <w:pPr>
        <w:ind w:left="2422" w:hanging="360"/>
      </w:pPr>
    </w:lvl>
    <w:lvl w:ilvl="1" w:tplc="04150019" w:tentative="1">
      <w:start w:val="1"/>
      <w:numFmt w:val="lowerLetter"/>
      <w:lvlText w:val="%2."/>
      <w:lvlJc w:val="left"/>
      <w:pPr>
        <w:ind w:left="3142" w:hanging="360"/>
      </w:pPr>
    </w:lvl>
    <w:lvl w:ilvl="2" w:tplc="0415001B" w:tentative="1">
      <w:start w:val="1"/>
      <w:numFmt w:val="lowerRoman"/>
      <w:lvlText w:val="%3."/>
      <w:lvlJc w:val="right"/>
      <w:pPr>
        <w:ind w:left="3862" w:hanging="180"/>
      </w:pPr>
    </w:lvl>
    <w:lvl w:ilvl="3" w:tplc="0415000F" w:tentative="1">
      <w:start w:val="1"/>
      <w:numFmt w:val="decimal"/>
      <w:lvlText w:val="%4."/>
      <w:lvlJc w:val="left"/>
      <w:pPr>
        <w:ind w:left="4582" w:hanging="360"/>
      </w:pPr>
    </w:lvl>
    <w:lvl w:ilvl="4" w:tplc="04150019" w:tentative="1">
      <w:start w:val="1"/>
      <w:numFmt w:val="lowerLetter"/>
      <w:lvlText w:val="%5."/>
      <w:lvlJc w:val="left"/>
      <w:pPr>
        <w:ind w:left="5302" w:hanging="360"/>
      </w:pPr>
    </w:lvl>
    <w:lvl w:ilvl="5" w:tplc="0415001B" w:tentative="1">
      <w:start w:val="1"/>
      <w:numFmt w:val="lowerRoman"/>
      <w:lvlText w:val="%6."/>
      <w:lvlJc w:val="right"/>
      <w:pPr>
        <w:ind w:left="6022" w:hanging="180"/>
      </w:pPr>
    </w:lvl>
    <w:lvl w:ilvl="6" w:tplc="0415000F" w:tentative="1">
      <w:start w:val="1"/>
      <w:numFmt w:val="decimal"/>
      <w:lvlText w:val="%7."/>
      <w:lvlJc w:val="left"/>
      <w:pPr>
        <w:ind w:left="6742" w:hanging="360"/>
      </w:pPr>
    </w:lvl>
    <w:lvl w:ilvl="7" w:tplc="04150019" w:tentative="1">
      <w:start w:val="1"/>
      <w:numFmt w:val="lowerLetter"/>
      <w:lvlText w:val="%8."/>
      <w:lvlJc w:val="left"/>
      <w:pPr>
        <w:ind w:left="7462" w:hanging="360"/>
      </w:pPr>
    </w:lvl>
    <w:lvl w:ilvl="8" w:tplc="0415001B" w:tentative="1">
      <w:start w:val="1"/>
      <w:numFmt w:val="lowerRoman"/>
      <w:lvlText w:val="%9."/>
      <w:lvlJc w:val="right"/>
      <w:pPr>
        <w:ind w:left="8182" w:hanging="180"/>
      </w:pPr>
    </w:lvl>
  </w:abstractNum>
  <w:abstractNum w:abstractNumId="1" w15:restartNumberingAfterBreak="0">
    <w:nsid w:val="04EA2BD7"/>
    <w:multiLevelType w:val="hybridMultilevel"/>
    <w:tmpl w:val="4E3E34BA"/>
    <w:lvl w:ilvl="0" w:tplc="FFFFFFFF">
      <w:start w:val="1"/>
      <w:numFmt w:val="lowerLetter"/>
      <w:lvlText w:val="%1."/>
      <w:lvlJc w:val="left"/>
      <w:pPr>
        <w:ind w:left="3142" w:hanging="360"/>
      </w:pPr>
    </w:lvl>
    <w:lvl w:ilvl="1" w:tplc="FFFFFFFF" w:tentative="1">
      <w:start w:val="1"/>
      <w:numFmt w:val="lowerLetter"/>
      <w:lvlText w:val="%2."/>
      <w:lvlJc w:val="left"/>
      <w:pPr>
        <w:ind w:left="3862" w:hanging="360"/>
      </w:pPr>
    </w:lvl>
    <w:lvl w:ilvl="2" w:tplc="FFFFFFFF" w:tentative="1">
      <w:start w:val="1"/>
      <w:numFmt w:val="lowerRoman"/>
      <w:lvlText w:val="%3."/>
      <w:lvlJc w:val="right"/>
      <w:pPr>
        <w:ind w:left="4582" w:hanging="180"/>
      </w:pPr>
    </w:lvl>
    <w:lvl w:ilvl="3" w:tplc="FFFFFFFF" w:tentative="1">
      <w:start w:val="1"/>
      <w:numFmt w:val="decimal"/>
      <w:lvlText w:val="%4."/>
      <w:lvlJc w:val="left"/>
      <w:pPr>
        <w:ind w:left="5302" w:hanging="360"/>
      </w:pPr>
    </w:lvl>
    <w:lvl w:ilvl="4" w:tplc="FFFFFFFF" w:tentative="1">
      <w:start w:val="1"/>
      <w:numFmt w:val="lowerLetter"/>
      <w:lvlText w:val="%5."/>
      <w:lvlJc w:val="left"/>
      <w:pPr>
        <w:ind w:left="6022" w:hanging="360"/>
      </w:pPr>
    </w:lvl>
    <w:lvl w:ilvl="5" w:tplc="FFFFFFFF" w:tentative="1">
      <w:start w:val="1"/>
      <w:numFmt w:val="lowerRoman"/>
      <w:lvlText w:val="%6."/>
      <w:lvlJc w:val="right"/>
      <w:pPr>
        <w:ind w:left="6742" w:hanging="180"/>
      </w:pPr>
    </w:lvl>
    <w:lvl w:ilvl="6" w:tplc="FFFFFFFF" w:tentative="1">
      <w:start w:val="1"/>
      <w:numFmt w:val="decimal"/>
      <w:lvlText w:val="%7."/>
      <w:lvlJc w:val="left"/>
      <w:pPr>
        <w:ind w:left="7462" w:hanging="360"/>
      </w:pPr>
    </w:lvl>
    <w:lvl w:ilvl="7" w:tplc="FFFFFFFF" w:tentative="1">
      <w:start w:val="1"/>
      <w:numFmt w:val="lowerLetter"/>
      <w:lvlText w:val="%8."/>
      <w:lvlJc w:val="left"/>
      <w:pPr>
        <w:ind w:left="8182" w:hanging="360"/>
      </w:pPr>
    </w:lvl>
    <w:lvl w:ilvl="8" w:tplc="FFFFFFFF" w:tentative="1">
      <w:start w:val="1"/>
      <w:numFmt w:val="lowerRoman"/>
      <w:lvlText w:val="%9."/>
      <w:lvlJc w:val="right"/>
      <w:pPr>
        <w:ind w:left="8902" w:hanging="180"/>
      </w:pPr>
    </w:lvl>
  </w:abstractNum>
  <w:abstractNum w:abstractNumId="2" w15:restartNumberingAfterBreak="0">
    <w:nsid w:val="05B81AC8"/>
    <w:multiLevelType w:val="hybridMultilevel"/>
    <w:tmpl w:val="49E68956"/>
    <w:lvl w:ilvl="0" w:tplc="04150019">
      <w:start w:val="1"/>
      <w:numFmt w:val="lowerLetter"/>
      <w:lvlText w:val="%1."/>
      <w:lvlJc w:val="left"/>
      <w:pPr>
        <w:ind w:left="3142" w:hanging="360"/>
      </w:pPr>
    </w:lvl>
    <w:lvl w:ilvl="1" w:tplc="04150019" w:tentative="1">
      <w:start w:val="1"/>
      <w:numFmt w:val="lowerLetter"/>
      <w:lvlText w:val="%2."/>
      <w:lvlJc w:val="left"/>
      <w:pPr>
        <w:ind w:left="3862" w:hanging="360"/>
      </w:pPr>
    </w:lvl>
    <w:lvl w:ilvl="2" w:tplc="0415001B" w:tentative="1">
      <w:start w:val="1"/>
      <w:numFmt w:val="lowerRoman"/>
      <w:lvlText w:val="%3."/>
      <w:lvlJc w:val="right"/>
      <w:pPr>
        <w:ind w:left="4582" w:hanging="180"/>
      </w:pPr>
    </w:lvl>
    <w:lvl w:ilvl="3" w:tplc="0415000F" w:tentative="1">
      <w:start w:val="1"/>
      <w:numFmt w:val="decimal"/>
      <w:lvlText w:val="%4."/>
      <w:lvlJc w:val="left"/>
      <w:pPr>
        <w:ind w:left="5302" w:hanging="360"/>
      </w:pPr>
    </w:lvl>
    <w:lvl w:ilvl="4" w:tplc="04150019" w:tentative="1">
      <w:start w:val="1"/>
      <w:numFmt w:val="lowerLetter"/>
      <w:lvlText w:val="%5."/>
      <w:lvlJc w:val="left"/>
      <w:pPr>
        <w:ind w:left="6022" w:hanging="360"/>
      </w:pPr>
    </w:lvl>
    <w:lvl w:ilvl="5" w:tplc="0415001B" w:tentative="1">
      <w:start w:val="1"/>
      <w:numFmt w:val="lowerRoman"/>
      <w:lvlText w:val="%6."/>
      <w:lvlJc w:val="right"/>
      <w:pPr>
        <w:ind w:left="6742" w:hanging="180"/>
      </w:pPr>
    </w:lvl>
    <w:lvl w:ilvl="6" w:tplc="0415000F" w:tentative="1">
      <w:start w:val="1"/>
      <w:numFmt w:val="decimal"/>
      <w:lvlText w:val="%7."/>
      <w:lvlJc w:val="left"/>
      <w:pPr>
        <w:ind w:left="7462" w:hanging="360"/>
      </w:pPr>
    </w:lvl>
    <w:lvl w:ilvl="7" w:tplc="04150019" w:tentative="1">
      <w:start w:val="1"/>
      <w:numFmt w:val="lowerLetter"/>
      <w:lvlText w:val="%8."/>
      <w:lvlJc w:val="left"/>
      <w:pPr>
        <w:ind w:left="8182" w:hanging="360"/>
      </w:pPr>
    </w:lvl>
    <w:lvl w:ilvl="8" w:tplc="0415001B" w:tentative="1">
      <w:start w:val="1"/>
      <w:numFmt w:val="lowerRoman"/>
      <w:lvlText w:val="%9."/>
      <w:lvlJc w:val="right"/>
      <w:pPr>
        <w:ind w:left="8902" w:hanging="180"/>
      </w:pPr>
    </w:lvl>
  </w:abstractNum>
  <w:abstractNum w:abstractNumId="3" w15:restartNumberingAfterBreak="0">
    <w:nsid w:val="09FF2E33"/>
    <w:multiLevelType w:val="multilevel"/>
    <w:tmpl w:val="D07EF176"/>
    <w:lvl w:ilvl="0">
      <w:start w:val="2"/>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422" w:hanging="720"/>
      </w:pPr>
      <w:rPr>
        <w:rFonts w:hint="default"/>
        <w:b w:val="0"/>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008" w:hanging="1800"/>
      </w:pPr>
      <w:rPr>
        <w:rFonts w:hint="default"/>
      </w:rPr>
    </w:lvl>
  </w:abstractNum>
  <w:abstractNum w:abstractNumId="4" w15:restartNumberingAfterBreak="0">
    <w:nsid w:val="0D801EEC"/>
    <w:multiLevelType w:val="hybridMultilevel"/>
    <w:tmpl w:val="D39454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940960"/>
    <w:multiLevelType w:val="hybridMultilevel"/>
    <w:tmpl w:val="B4D61E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DCC4B21"/>
    <w:multiLevelType w:val="hybridMultilevel"/>
    <w:tmpl w:val="CB96C10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222A6696"/>
    <w:multiLevelType w:val="hybridMultilevel"/>
    <w:tmpl w:val="0BCA94C2"/>
    <w:lvl w:ilvl="0" w:tplc="59E4DA80">
      <w:start w:val="1"/>
      <w:numFmt w:val="decimal"/>
      <w:lvlText w:val="%1)"/>
      <w:lvlJc w:val="left"/>
      <w:pPr>
        <w:ind w:left="1647" w:hanging="360"/>
      </w:pPr>
      <w:rPr>
        <w:rFonts w:hint="default"/>
      </w:rPr>
    </w:lvl>
    <w:lvl w:ilvl="1" w:tplc="04150019" w:tentative="1">
      <w:start w:val="1"/>
      <w:numFmt w:val="lowerLetter"/>
      <w:lvlText w:val="%2."/>
      <w:lvlJc w:val="left"/>
      <w:pPr>
        <w:ind w:left="2367" w:hanging="360"/>
      </w:pPr>
    </w:lvl>
    <w:lvl w:ilvl="2" w:tplc="0415001B" w:tentative="1">
      <w:start w:val="1"/>
      <w:numFmt w:val="lowerRoman"/>
      <w:lvlText w:val="%3."/>
      <w:lvlJc w:val="right"/>
      <w:pPr>
        <w:ind w:left="3087" w:hanging="180"/>
      </w:pPr>
    </w:lvl>
    <w:lvl w:ilvl="3" w:tplc="0415000F" w:tentative="1">
      <w:start w:val="1"/>
      <w:numFmt w:val="decimal"/>
      <w:lvlText w:val="%4."/>
      <w:lvlJc w:val="left"/>
      <w:pPr>
        <w:ind w:left="3807" w:hanging="360"/>
      </w:pPr>
    </w:lvl>
    <w:lvl w:ilvl="4" w:tplc="04150019" w:tentative="1">
      <w:start w:val="1"/>
      <w:numFmt w:val="lowerLetter"/>
      <w:lvlText w:val="%5."/>
      <w:lvlJc w:val="left"/>
      <w:pPr>
        <w:ind w:left="4527" w:hanging="360"/>
      </w:pPr>
    </w:lvl>
    <w:lvl w:ilvl="5" w:tplc="0415001B" w:tentative="1">
      <w:start w:val="1"/>
      <w:numFmt w:val="lowerRoman"/>
      <w:lvlText w:val="%6."/>
      <w:lvlJc w:val="right"/>
      <w:pPr>
        <w:ind w:left="5247" w:hanging="180"/>
      </w:pPr>
    </w:lvl>
    <w:lvl w:ilvl="6" w:tplc="0415000F" w:tentative="1">
      <w:start w:val="1"/>
      <w:numFmt w:val="decimal"/>
      <w:lvlText w:val="%7."/>
      <w:lvlJc w:val="left"/>
      <w:pPr>
        <w:ind w:left="5967" w:hanging="360"/>
      </w:pPr>
    </w:lvl>
    <w:lvl w:ilvl="7" w:tplc="04150019" w:tentative="1">
      <w:start w:val="1"/>
      <w:numFmt w:val="lowerLetter"/>
      <w:lvlText w:val="%8."/>
      <w:lvlJc w:val="left"/>
      <w:pPr>
        <w:ind w:left="6687" w:hanging="360"/>
      </w:pPr>
    </w:lvl>
    <w:lvl w:ilvl="8" w:tplc="0415001B" w:tentative="1">
      <w:start w:val="1"/>
      <w:numFmt w:val="lowerRoman"/>
      <w:lvlText w:val="%9."/>
      <w:lvlJc w:val="right"/>
      <w:pPr>
        <w:ind w:left="7407" w:hanging="180"/>
      </w:pPr>
    </w:lvl>
  </w:abstractNum>
  <w:abstractNum w:abstractNumId="8" w15:restartNumberingAfterBreak="0">
    <w:nsid w:val="25E571E9"/>
    <w:multiLevelType w:val="hybridMultilevel"/>
    <w:tmpl w:val="8A267B70"/>
    <w:lvl w:ilvl="0" w:tplc="FF54C238">
      <w:start w:val="1"/>
      <w:numFmt w:val="bullet"/>
      <w:pStyle w:val="ListItemtable"/>
      <w:lvlText w:val="-"/>
      <w:lvlJc w:val="left"/>
      <w:pPr>
        <w:tabs>
          <w:tab w:val="num" w:pos="360"/>
        </w:tabs>
        <w:ind w:left="340" w:hanging="340"/>
      </w:pPr>
      <w:rPr>
        <w:rFonts w:hint="default"/>
      </w:rPr>
    </w:lvl>
    <w:lvl w:ilvl="1" w:tplc="C1160556">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0678AD"/>
    <w:multiLevelType w:val="hybridMultilevel"/>
    <w:tmpl w:val="A074E9FA"/>
    <w:lvl w:ilvl="0" w:tplc="49107374">
      <w:start w:val="1"/>
      <w:numFmt w:val="bullet"/>
      <w:lvlText w:val=""/>
      <w:lvlJc w:val="left"/>
      <w:pPr>
        <w:ind w:left="1647" w:hanging="360"/>
      </w:pPr>
      <w:rPr>
        <w:rFonts w:ascii="Symbol" w:hAnsi="Symbol" w:hint="default"/>
      </w:rPr>
    </w:lvl>
    <w:lvl w:ilvl="1" w:tplc="04150019" w:tentative="1">
      <w:start w:val="1"/>
      <w:numFmt w:val="lowerLetter"/>
      <w:lvlText w:val="%2."/>
      <w:lvlJc w:val="left"/>
      <w:pPr>
        <w:ind w:left="2367" w:hanging="360"/>
      </w:pPr>
    </w:lvl>
    <w:lvl w:ilvl="2" w:tplc="0415001B" w:tentative="1">
      <w:start w:val="1"/>
      <w:numFmt w:val="lowerRoman"/>
      <w:lvlText w:val="%3."/>
      <w:lvlJc w:val="right"/>
      <w:pPr>
        <w:ind w:left="3087" w:hanging="180"/>
      </w:pPr>
    </w:lvl>
    <w:lvl w:ilvl="3" w:tplc="0415000F" w:tentative="1">
      <w:start w:val="1"/>
      <w:numFmt w:val="decimal"/>
      <w:lvlText w:val="%4."/>
      <w:lvlJc w:val="left"/>
      <w:pPr>
        <w:ind w:left="3807" w:hanging="360"/>
      </w:pPr>
    </w:lvl>
    <w:lvl w:ilvl="4" w:tplc="04150019" w:tentative="1">
      <w:start w:val="1"/>
      <w:numFmt w:val="lowerLetter"/>
      <w:lvlText w:val="%5."/>
      <w:lvlJc w:val="left"/>
      <w:pPr>
        <w:ind w:left="4527" w:hanging="360"/>
      </w:pPr>
    </w:lvl>
    <w:lvl w:ilvl="5" w:tplc="0415001B" w:tentative="1">
      <w:start w:val="1"/>
      <w:numFmt w:val="lowerRoman"/>
      <w:lvlText w:val="%6."/>
      <w:lvlJc w:val="right"/>
      <w:pPr>
        <w:ind w:left="5247" w:hanging="180"/>
      </w:pPr>
    </w:lvl>
    <w:lvl w:ilvl="6" w:tplc="0415000F" w:tentative="1">
      <w:start w:val="1"/>
      <w:numFmt w:val="decimal"/>
      <w:lvlText w:val="%7."/>
      <w:lvlJc w:val="left"/>
      <w:pPr>
        <w:ind w:left="5967" w:hanging="360"/>
      </w:pPr>
    </w:lvl>
    <w:lvl w:ilvl="7" w:tplc="04150019" w:tentative="1">
      <w:start w:val="1"/>
      <w:numFmt w:val="lowerLetter"/>
      <w:lvlText w:val="%8."/>
      <w:lvlJc w:val="left"/>
      <w:pPr>
        <w:ind w:left="6687" w:hanging="360"/>
      </w:pPr>
    </w:lvl>
    <w:lvl w:ilvl="8" w:tplc="0415001B" w:tentative="1">
      <w:start w:val="1"/>
      <w:numFmt w:val="lowerRoman"/>
      <w:lvlText w:val="%9."/>
      <w:lvlJc w:val="right"/>
      <w:pPr>
        <w:ind w:left="7407" w:hanging="180"/>
      </w:pPr>
    </w:lvl>
  </w:abstractNum>
  <w:abstractNum w:abstractNumId="10" w15:restartNumberingAfterBreak="0">
    <w:nsid w:val="31EB4343"/>
    <w:multiLevelType w:val="multilevel"/>
    <w:tmpl w:val="FADC5E12"/>
    <w:lvl w:ilvl="0">
      <w:start w:val="4"/>
      <w:numFmt w:val="decimal"/>
      <w:lvlText w:val="%1."/>
      <w:lvlJc w:val="left"/>
      <w:pPr>
        <w:ind w:left="360" w:hanging="360"/>
      </w:pPr>
      <w:rPr>
        <w:rFonts w:hint="default"/>
      </w:rPr>
    </w:lvl>
    <w:lvl w:ilvl="1">
      <w:start w:val="1"/>
      <w:numFmt w:val="decimal"/>
      <w:lvlText w:val="%1.%2."/>
      <w:lvlJc w:val="left"/>
      <w:pPr>
        <w:ind w:left="716"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7BE44CD"/>
    <w:multiLevelType w:val="hybridMultilevel"/>
    <w:tmpl w:val="4E3E34BA"/>
    <w:lvl w:ilvl="0" w:tplc="04150019">
      <w:start w:val="1"/>
      <w:numFmt w:val="lowerLetter"/>
      <w:lvlText w:val="%1."/>
      <w:lvlJc w:val="left"/>
      <w:pPr>
        <w:ind w:left="3142" w:hanging="360"/>
      </w:pPr>
    </w:lvl>
    <w:lvl w:ilvl="1" w:tplc="04150019" w:tentative="1">
      <w:start w:val="1"/>
      <w:numFmt w:val="lowerLetter"/>
      <w:lvlText w:val="%2."/>
      <w:lvlJc w:val="left"/>
      <w:pPr>
        <w:ind w:left="3862" w:hanging="360"/>
      </w:pPr>
    </w:lvl>
    <w:lvl w:ilvl="2" w:tplc="0415001B" w:tentative="1">
      <w:start w:val="1"/>
      <w:numFmt w:val="lowerRoman"/>
      <w:lvlText w:val="%3."/>
      <w:lvlJc w:val="right"/>
      <w:pPr>
        <w:ind w:left="4582" w:hanging="180"/>
      </w:pPr>
    </w:lvl>
    <w:lvl w:ilvl="3" w:tplc="0415000F" w:tentative="1">
      <w:start w:val="1"/>
      <w:numFmt w:val="decimal"/>
      <w:lvlText w:val="%4."/>
      <w:lvlJc w:val="left"/>
      <w:pPr>
        <w:ind w:left="5302" w:hanging="360"/>
      </w:pPr>
    </w:lvl>
    <w:lvl w:ilvl="4" w:tplc="04150019" w:tentative="1">
      <w:start w:val="1"/>
      <w:numFmt w:val="lowerLetter"/>
      <w:lvlText w:val="%5."/>
      <w:lvlJc w:val="left"/>
      <w:pPr>
        <w:ind w:left="6022" w:hanging="360"/>
      </w:pPr>
    </w:lvl>
    <w:lvl w:ilvl="5" w:tplc="0415001B" w:tentative="1">
      <w:start w:val="1"/>
      <w:numFmt w:val="lowerRoman"/>
      <w:lvlText w:val="%6."/>
      <w:lvlJc w:val="right"/>
      <w:pPr>
        <w:ind w:left="6742" w:hanging="180"/>
      </w:pPr>
    </w:lvl>
    <w:lvl w:ilvl="6" w:tplc="0415000F" w:tentative="1">
      <w:start w:val="1"/>
      <w:numFmt w:val="decimal"/>
      <w:lvlText w:val="%7."/>
      <w:lvlJc w:val="left"/>
      <w:pPr>
        <w:ind w:left="7462" w:hanging="360"/>
      </w:pPr>
    </w:lvl>
    <w:lvl w:ilvl="7" w:tplc="04150019" w:tentative="1">
      <w:start w:val="1"/>
      <w:numFmt w:val="lowerLetter"/>
      <w:lvlText w:val="%8."/>
      <w:lvlJc w:val="left"/>
      <w:pPr>
        <w:ind w:left="8182" w:hanging="360"/>
      </w:pPr>
    </w:lvl>
    <w:lvl w:ilvl="8" w:tplc="0415001B" w:tentative="1">
      <w:start w:val="1"/>
      <w:numFmt w:val="lowerRoman"/>
      <w:lvlText w:val="%9."/>
      <w:lvlJc w:val="right"/>
      <w:pPr>
        <w:ind w:left="8902" w:hanging="180"/>
      </w:pPr>
    </w:lvl>
  </w:abstractNum>
  <w:abstractNum w:abstractNumId="12" w15:restartNumberingAfterBreak="0">
    <w:nsid w:val="39A12273"/>
    <w:multiLevelType w:val="multilevel"/>
    <w:tmpl w:val="D07EF176"/>
    <w:lvl w:ilvl="0">
      <w:start w:val="2"/>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422" w:hanging="720"/>
      </w:pPr>
      <w:rPr>
        <w:rFonts w:hint="default"/>
        <w:b w:val="0"/>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3FFE3FC0"/>
    <w:multiLevelType w:val="multilevel"/>
    <w:tmpl w:val="041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AD64452"/>
    <w:multiLevelType w:val="multilevel"/>
    <w:tmpl w:val="D07EF176"/>
    <w:lvl w:ilvl="0">
      <w:start w:val="2"/>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422" w:hanging="720"/>
      </w:pPr>
      <w:rPr>
        <w:rFonts w:hint="default"/>
        <w:b w:val="0"/>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008" w:hanging="1800"/>
      </w:pPr>
      <w:rPr>
        <w:rFonts w:hint="default"/>
      </w:rPr>
    </w:lvl>
  </w:abstractNum>
  <w:abstractNum w:abstractNumId="15" w15:restartNumberingAfterBreak="0">
    <w:nsid w:val="4DC8265E"/>
    <w:multiLevelType w:val="multilevel"/>
    <w:tmpl w:val="14E4F618"/>
    <w:lvl w:ilvl="0">
      <w:start w:val="3"/>
      <w:numFmt w:val="decimal"/>
      <w:lvlText w:val="%1."/>
      <w:lvlJc w:val="left"/>
      <w:pPr>
        <w:ind w:left="585" w:hanging="585"/>
      </w:pPr>
      <w:rPr>
        <w:rFonts w:eastAsiaTheme="minorHAnsi" w:hint="default"/>
      </w:rPr>
    </w:lvl>
    <w:lvl w:ilvl="1">
      <w:start w:val="1"/>
      <w:numFmt w:val="decimal"/>
      <w:lvlText w:val="%1.%2."/>
      <w:lvlJc w:val="left"/>
      <w:pPr>
        <w:ind w:left="1080" w:hanging="720"/>
      </w:pPr>
      <w:rPr>
        <w:rFonts w:eastAsiaTheme="minorHAnsi" w:hint="default"/>
      </w:rPr>
    </w:lvl>
    <w:lvl w:ilvl="2">
      <w:start w:val="1"/>
      <w:numFmt w:val="decimal"/>
      <w:lvlText w:val="%1.%2.%3."/>
      <w:lvlJc w:val="left"/>
      <w:pPr>
        <w:ind w:left="1571" w:hanging="720"/>
      </w:pPr>
      <w:rPr>
        <w:rFonts w:eastAsiaTheme="minorHAnsi" w:hint="default"/>
      </w:rPr>
    </w:lvl>
    <w:lvl w:ilvl="3">
      <w:start w:val="1"/>
      <w:numFmt w:val="decimal"/>
      <w:lvlText w:val="%1.%2.%3.%4."/>
      <w:lvlJc w:val="left"/>
      <w:pPr>
        <w:ind w:left="2160" w:hanging="108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3240" w:hanging="144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4320" w:hanging="180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16" w15:restartNumberingAfterBreak="0">
    <w:nsid w:val="549D56B6"/>
    <w:multiLevelType w:val="multilevel"/>
    <w:tmpl w:val="A25C5048"/>
    <w:lvl w:ilvl="0">
      <w:start w:val="4"/>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5DB833CB"/>
    <w:multiLevelType w:val="multilevel"/>
    <w:tmpl w:val="75663F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B653DCB"/>
    <w:multiLevelType w:val="hybridMultilevel"/>
    <w:tmpl w:val="F84636F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6991F1B"/>
    <w:multiLevelType w:val="multilevel"/>
    <w:tmpl w:val="14E4F618"/>
    <w:lvl w:ilvl="0">
      <w:start w:val="3"/>
      <w:numFmt w:val="decimal"/>
      <w:lvlText w:val="%1."/>
      <w:lvlJc w:val="left"/>
      <w:pPr>
        <w:ind w:left="585" w:hanging="585"/>
      </w:pPr>
      <w:rPr>
        <w:rFonts w:eastAsiaTheme="minorHAnsi" w:hint="default"/>
      </w:rPr>
    </w:lvl>
    <w:lvl w:ilvl="1">
      <w:start w:val="1"/>
      <w:numFmt w:val="decimal"/>
      <w:lvlText w:val="%1.%2."/>
      <w:lvlJc w:val="left"/>
      <w:pPr>
        <w:ind w:left="1080" w:hanging="720"/>
      </w:pPr>
      <w:rPr>
        <w:rFonts w:eastAsiaTheme="minorHAnsi" w:hint="default"/>
      </w:rPr>
    </w:lvl>
    <w:lvl w:ilvl="2">
      <w:start w:val="1"/>
      <w:numFmt w:val="decimal"/>
      <w:lvlText w:val="%1.%2.%3."/>
      <w:lvlJc w:val="left"/>
      <w:pPr>
        <w:ind w:left="1571" w:hanging="720"/>
      </w:pPr>
      <w:rPr>
        <w:rFonts w:eastAsiaTheme="minorHAnsi" w:hint="default"/>
      </w:rPr>
    </w:lvl>
    <w:lvl w:ilvl="3">
      <w:start w:val="1"/>
      <w:numFmt w:val="decimal"/>
      <w:lvlText w:val="%1.%2.%3.%4."/>
      <w:lvlJc w:val="left"/>
      <w:pPr>
        <w:ind w:left="2160" w:hanging="108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3240" w:hanging="144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4320" w:hanging="180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20" w15:restartNumberingAfterBreak="0">
    <w:nsid w:val="7A9F7C31"/>
    <w:multiLevelType w:val="multilevel"/>
    <w:tmpl w:val="4BDE1606"/>
    <w:lvl w:ilvl="0">
      <w:start w:val="2"/>
      <w:numFmt w:val="decimal"/>
      <w:lvlText w:val="%1."/>
      <w:lvlJc w:val="left"/>
      <w:pPr>
        <w:ind w:left="390" w:hanging="390"/>
      </w:pPr>
      <w:rPr>
        <w:rFonts w:hint="default"/>
      </w:rPr>
    </w:lvl>
    <w:lvl w:ilvl="1">
      <w:start w:val="1"/>
      <w:numFmt w:val="decimal"/>
      <w:lvlText w:val="%1.%2."/>
      <w:lvlJc w:val="left"/>
      <w:pPr>
        <w:ind w:left="1571" w:hanging="720"/>
      </w:pPr>
      <w:rPr>
        <w:rFonts w:hint="default"/>
        <w:b w:val="0"/>
        <w:bCs/>
      </w:rPr>
    </w:lvl>
    <w:lvl w:ilvl="2">
      <w:start w:val="1"/>
      <w:numFmt w:val="decimal"/>
      <w:lvlText w:val="%1.%2.%3."/>
      <w:lvlJc w:val="left"/>
      <w:pPr>
        <w:ind w:left="2422" w:hanging="720"/>
      </w:pPr>
      <w:rPr>
        <w:rFonts w:hint="default"/>
        <w:b w:val="0"/>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008" w:hanging="1800"/>
      </w:pPr>
      <w:rPr>
        <w:rFonts w:hint="default"/>
      </w:rPr>
    </w:lvl>
  </w:abstractNum>
  <w:num w:numId="1" w16cid:durableId="1912275624">
    <w:abstractNumId w:val="8"/>
  </w:num>
  <w:num w:numId="2" w16cid:durableId="1875345280">
    <w:abstractNumId w:val="13"/>
  </w:num>
  <w:num w:numId="3" w16cid:durableId="1054699340">
    <w:abstractNumId w:val="18"/>
  </w:num>
  <w:num w:numId="4" w16cid:durableId="1355500562">
    <w:abstractNumId w:val="4"/>
  </w:num>
  <w:num w:numId="5" w16cid:durableId="272131935">
    <w:abstractNumId w:val="20"/>
  </w:num>
  <w:num w:numId="6" w16cid:durableId="1373963248">
    <w:abstractNumId w:val="15"/>
  </w:num>
  <w:num w:numId="7" w16cid:durableId="1731540845">
    <w:abstractNumId w:val="10"/>
  </w:num>
  <w:num w:numId="8" w16cid:durableId="379673322">
    <w:abstractNumId w:val="16"/>
  </w:num>
  <w:num w:numId="9" w16cid:durableId="296573813">
    <w:abstractNumId w:val="10"/>
    <w:lvlOverride w:ilvl="0">
      <w:lvl w:ilvl="0">
        <w:start w:val="4"/>
        <w:numFmt w:val="decimal"/>
        <w:lvlText w:val="%1."/>
        <w:lvlJc w:val="left"/>
        <w:pPr>
          <w:ind w:left="360" w:hanging="360"/>
        </w:pPr>
        <w:rPr>
          <w:rFonts w:hint="default"/>
        </w:rPr>
      </w:lvl>
    </w:lvlOverride>
    <w:lvlOverride w:ilvl="1">
      <w:lvl w:ilvl="1">
        <w:start w:val="1"/>
        <w:numFmt w:val="decimal"/>
        <w:lvlText w:val="%1.%2."/>
        <w:lvlJc w:val="left"/>
        <w:pPr>
          <w:ind w:left="716" w:hanging="432"/>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16cid:durableId="835269935">
    <w:abstractNumId w:val="6"/>
  </w:num>
  <w:num w:numId="11" w16cid:durableId="651370571">
    <w:abstractNumId w:val="19"/>
  </w:num>
  <w:num w:numId="12" w16cid:durableId="1278174464">
    <w:abstractNumId w:val="12"/>
  </w:num>
  <w:num w:numId="13" w16cid:durableId="2105879302">
    <w:abstractNumId w:val="3"/>
  </w:num>
  <w:num w:numId="14" w16cid:durableId="332731596">
    <w:abstractNumId w:val="14"/>
  </w:num>
  <w:num w:numId="15" w16cid:durableId="626011722">
    <w:abstractNumId w:val="7"/>
  </w:num>
  <w:num w:numId="16" w16cid:durableId="327558216">
    <w:abstractNumId w:val="9"/>
  </w:num>
  <w:num w:numId="17" w16cid:durableId="19546266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4018683">
    <w:abstractNumId w:val="0"/>
  </w:num>
  <w:num w:numId="19" w16cid:durableId="1991596959">
    <w:abstractNumId w:val="2"/>
  </w:num>
  <w:num w:numId="20" w16cid:durableId="330910861">
    <w:abstractNumId w:val="11"/>
  </w:num>
  <w:num w:numId="21" w16cid:durableId="1618490116">
    <w:abstractNumId w:val="5"/>
  </w:num>
  <w:num w:numId="22" w16cid:durableId="157570471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39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99F"/>
    <w:rsid w:val="000007A9"/>
    <w:rsid w:val="00000CE7"/>
    <w:rsid w:val="000014BC"/>
    <w:rsid w:val="00001663"/>
    <w:rsid w:val="00001B1B"/>
    <w:rsid w:val="00002D8B"/>
    <w:rsid w:val="00003671"/>
    <w:rsid w:val="00003E9C"/>
    <w:rsid w:val="00004275"/>
    <w:rsid w:val="00004661"/>
    <w:rsid w:val="0000609F"/>
    <w:rsid w:val="000071B3"/>
    <w:rsid w:val="0000768E"/>
    <w:rsid w:val="00007EE4"/>
    <w:rsid w:val="00012377"/>
    <w:rsid w:val="000123B7"/>
    <w:rsid w:val="00013AA2"/>
    <w:rsid w:val="00014AAB"/>
    <w:rsid w:val="00014B78"/>
    <w:rsid w:val="00015BDA"/>
    <w:rsid w:val="00016DC9"/>
    <w:rsid w:val="00017EA7"/>
    <w:rsid w:val="00020EAC"/>
    <w:rsid w:val="00021440"/>
    <w:rsid w:val="00021575"/>
    <w:rsid w:val="000216F4"/>
    <w:rsid w:val="00021E7D"/>
    <w:rsid w:val="00021E8F"/>
    <w:rsid w:val="000227B5"/>
    <w:rsid w:val="00023CA1"/>
    <w:rsid w:val="000252A1"/>
    <w:rsid w:val="000253C4"/>
    <w:rsid w:val="00025687"/>
    <w:rsid w:val="000256CD"/>
    <w:rsid w:val="000262AB"/>
    <w:rsid w:val="00026F4F"/>
    <w:rsid w:val="00027455"/>
    <w:rsid w:val="00030007"/>
    <w:rsid w:val="0003067F"/>
    <w:rsid w:val="00030AAD"/>
    <w:rsid w:val="00031290"/>
    <w:rsid w:val="0003135E"/>
    <w:rsid w:val="00031E5A"/>
    <w:rsid w:val="00034554"/>
    <w:rsid w:val="0003465F"/>
    <w:rsid w:val="00034E11"/>
    <w:rsid w:val="00035BC6"/>
    <w:rsid w:val="0003621E"/>
    <w:rsid w:val="00036A76"/>
    <w:rsid w:val="00036CE8"/>
    <w:rsid w:val="000377F8"/>
    <w:rsid w:val="00037D17"/>
    <w:rsid w:val="000401CF"/>
    <w:rsid w:val="000405F5"/>
    <w:rsid w:val="00040666"/>
    <w:rsid w:val="00040768"/>
    <w:rsid w:val="00041FDF"/>
    <w:rsid w:val="00042465"/>
    <w:rsid w:val="000431BF"/>
    <w:rsid w:val="000431EC"/>
    <w:rsid w:val="00043C03"/>
    <w:rsid w:val="0004413B"/>
    <w:rsid w:val="000443EF"/>
    <w:rsid w:val="000459C5"/>
    <w:rsid w:val="00046426"/>
    <w:rsid w:val="000469CE"/>
    <w:rsid w:val="00046D1A"/>
    <w:rsid w:val="00046E49"/>
    <w:rsid w:val="0005012D"/>
    <w:rsid w:val="0005023A"/>
    <w:rsid w:val="000536D5"/>
    <w:rsid w:val="00053E3D"/>
    <w:rsid w:val="00053F0A"/>
    <w:rsid w:val="00055374"/>
    <w:rsid w:val="00055A4E"/>
    <w:rsid w:val="00055AC4"/>
    <w:rsid w:val="00056A6B"/>
    <w:rsid w:val="00057576"/>
    <w:rsid w:val="00060775"/>
    <w:rsid w:val="0006079C"/>
    <w:rsid w:val="00060D5D"/>
    <w:rsid w:val="00062779"/>
    <w:rsid w:val="0006452D"/>
    <w:rsid w:val="0006469F"/>
    <w:rsid w:val="00064B50"/>
    <w:rsid w:val="00064E08"/>
    <w:rsid w:val="00064FA5"/>
    <w:rsid w:val="00065FD6"/>
    <w:rsid w:val="000660E1"/>
    <w:rsid w:val="00066214"/>
    <w:rsid w:val="00067FD2"/>
    <w:rsid w:val="00070341"/>
    <w:rsid w:val="00070A8D"/>
    <w:rsid w:val="00070FAD"/>
    <w:rsid w:val="000713D0"/>
    <w:rsid w:val="000724E2"/>
    <w:rsid w:val="00072ECF"/>
    <w:rsid w:val="00073BDE"/>
    <w:rsid w:val="000743DA"/>
    <w:rsid w:val="00074B0A"/>
    <w:rsid w:val="00074E58"/>
    <w:rsid w:val="0007637C"/>
    <w:rsid w:val="00077C1A"/>
    <w:rsid w:val="000801EC"/>
    <w:rsid w:val="00082587"/>
    <w:rsid w:val="00082B50"/>
    <w:rsid w:val="00082D6C"/>
    <w:rsid w:val="00082E5F"/>
    <w:rsid w:val="000830DA"/>
    <w:rsid w:val="00083236"/>
    <w:rsid w:val="00084646"/>
    <w:rsid w:val="00084CE8"/>
    <w:rsid w:val="00084FBB"/>
    <w:rsid w:val="00085031"/>
    <w:rsid w:val="00085C7B"/>
    <w:rsid w:val="00085F25"/>
    <w:rsid w:val="0008621C"/>
    <w:rsid w:val="00087067"/>
    <w:rsid w:val="00087F8B"/>
    <w:rsid w:val="00090F88"/>
    <w:rsid w:val="00091788"/>
    <w:rsid w:val="000917A8"/>
    <w:rsid w:val="00091B57"/>
    <w:rsid w:val="00091D34"/>
    <w:rsid w:val="00094B1C"/>
    <w:rsid w:val="00094D24"/>
    <w:rsid w:val="00095030"/>
    <w:rsid w:val="00096127"/>
    <w:rsid w:val="00096A0E"/>
    <w:rsid w:val="000A0870"/>
    <w:rsid w:val="000A0B38"/>
    <w:rsid w:val="000A2A5B"/>
    <w:rsid w:val="000A38C7"/>
    <w:rsid w:val="000A3CAC"/>
    <w:rsid w:val="000A4243"/>
    <w:rsid w:val="000A6C63"/>
    <w:rsid w:val="000A6CBE"/>
    <w:rsid w:val="000A6EA1"/>
    <w:rsid w:val="000A7A80"/>
    <w:rsid w:val="000A7B69"/>
    <w:rsid w:val="000A7FBA"/>
    <w:rsid w:val="000B0348"/>
    <w:rsid w:val="000B046D"/>
    <w:rsid w:val="000B0B10"/>
    <w:rsid w:val="000B1116"/>
    <w:rsid w:val="000B16D6"/>
    <w:rsid w:val="000B1EF3"/>
    <w:rsid w:val="000B2030"/>
    <w:rsid w:val="000B21DF"/>
    <w:rsid w:val="000B3605"/>
    <w:rsid w:val="000B36BC"/>
    <w:rsid w:val="000B54A6"/>
    <w:rsid w:val="000B58AD"/>
    <w:rsid w:val="000B629A"/>
    <w:rsid w:val="000B7901"/>
    <w:rsid w:val="000C0C29"/>
    <w:rsid w:val="000C1288"/>
    <w:rsid w:val="000C14A1"/>
    <w:rsid w:val="000C1B62"/>
    <w:rsid w:val="000C1B83"/>
    <w:rsid w:val="000C1F2E"/>
    <w:rsid w:val="000C217C"/>
    <w:rsid w:val="000C227C"/>
    <w:rsid w:val="000C284B"/>
    <w:rsid w:val="000C37DA"/>
    <w:rsid w:val="000C4EB3"/>
    <w:rsid w:val="000C7925"/>
    <w:rsid w:val="000D06F6"/>
    <w:rsid w:val="000D19F8"/>
    <w:rsid w:val="000D244A"/>
    <w:rsid w:val="000D24C5"/>
    <w:rsid w:val="000D2A34"/>
    <w:rsid w:val="000D4177"/>
    <w:rsid w:val="000D48BC"/>
    <w:rsid w:val="000D4973"/>
    <w:rsid w:val="000D49BD"/>
    <w:rsid w:val="000D5687"/>
    <w:rsid w:val="000D67D7"/>
    <w:rsid w:val="000D74AF"/>
    <w:rsid w:val="000D74C0"/>
    <w:rsid w:val="000E019D"/>
    <w:rsid w:val="000E04F3"/>
    <w:rsid w:val="000E089C"/>
    <w:rsid w:val="000E2224"/>
    <w:rsid w:val="000E2484"/>
    <w:rsid w:val="000E252E"/>
    <w:rsid w:val="000E26E9"/>
    <w:rsid w:val="000E388D"/>
    <w:rsid w:val="000E4308"/>
    <w:rsid w:val="000E46AE"/>
    <w:rsid w:val="000E5C1B"/>
    <w:rsid w:val="000E6105"/>
    <w:rsid w:val="000E6F2C"/>
    <w:rsid w:val="000E792E"/>
    <w:rsid w:val="000F0746"/>
    <w:rsid w:val="000F0A28"/>
    <w:rsid w:val="000F1DC1"/>
    <w:rsid w:val="000F2150"/>
    <w:rsid w:val="000F2E1D"/>
    <w:rsid w:val="000F3319"/>
    <w:rsid w:val="000F3A81"/>
    <w:rsid w:val="000F3ADC"/>
    <w:rsid w:val="000F4071"/>
    <w:rsid w:val="000F47BA"/>
    <w:rsid w:val="000F5D7F"/>
    <w:rsid w:val="000F5EFC"/>
    <w:rsid w:val="000F6073"/>
    <w:rsid w:val="000F759F"/>
    <w:rsid w:val="00100C72"/>
    <w:rsid w:val="001016ED"/>
    <w:rsid w:val="00101AE5"/>
    <w:rsid w:val="00101BB7"/>
    <w:rsid w:val="001022C5"/>
    <w:rsid w:val="00103C6D"/>
    <w:rsid w:val="00105BA7"/>
    <w:rsid w:val="00106912"/>
    <w:rsid w:val="00107304"/>
    <w:rsid w:val="00107869"/>
    <w:rsid w:val="001111D1"/>
    <w:rsid w:val="00111C8F"/>
    <w:rsid w:val="001130AE"/>
    <w:rsid w:val="00113A8E"/>
    <w:rsid w:val="00114481"/>
    <w:rsid w:val="00114C75"/>
    <w:rsid w:val="00114F83"/>
    <w:rsid w:val="00115392"/>
    <w:rsid w:val="001154FF"/>
    <w:rsid w:val="00115821"/>
    <w:rsid w:val="00116453"/>
    <w:rsid w:val="00116700"/>
    <w:rsid w:val="001167FD"/>
    <w:rsid w:val="00117C34"/>
    <w:rsid w:val="00122330"/>
    <w:rsid w:val="00123122"/>
    <w:rsid w:val="001231A7"/>
    <w:rsid w:val="00123EAA"/>
    <w:rsid w:val="00124B85"/>
    <w:rsid w:val="00124E82"/>
    <w:rsid w:val="00125AC4"/>
    <w:rsid w:val="0012621B"/>
    <w:rsid w:val="00126C4B"/>
    <w:rsid w:val="00126CD4"/>
    <w:rsid w:val="00126CD6"/>
    <w:rsid w:val="001273FE"/>
    <w:rsid w:val="0012788D"/>
    <w:rsid w:val="00127BDC"/>
    <w:rsid w:val="00130D54"/>
    <w:rsid w:val="0013106E"/>
    <w:rsid w:val="00131A7D"/>
    <w:rsid w:val="00132520"/>
    <w:rsid w:val="00132FD8"/>
    <w:rsid w:val="0013540A"/>
    <w:rsid w:val="00135588"/>
    <w:rsid w:val="001358B7"/>
    <w:rsid w:val="001374A8"/>
    <w:rsid w:val="00140C32"/>
    <w:rsid w:val="00141CE4"/>
    <w:rsid w:val="001438B3"/>
    <w:rsid w:val="00145A86"/>
    <w:rsid w:val="00145E30"/>
    <w:rsid w:val="00145E6E"/>
    <w:rsid w:val="001469C1"/>
    <w:rsid w:val="00147929"/>
    <w:rsid w:val="0015020F"/>
    <w:rsid w:val="00150F96"/>
    <w:rsid w:val="00151A4F"/>
    <w:rsid w:val="00151D2F"/>
    <w:rsid w:val="00151F88"/>
    <w:rsid w:val="00155B8A"/>
    <w:rsid w:val="00155BBC"/>
    <w:rsid w:val="00155FD2"/>
    <w:rsid w:val="001562B2"/>
    <w:rsid w:val="00156716"/>
    <w:rsid w:val="00160409"/>
    <w:rsid w:val="0016056A"/>
    <w:rsid w:val="00160E4D"/>
    <w:rsid w:val="00162A19"/>
    <w:rsid w:val="00162B62"/>
    <w:rsid w:val="00163333"/>
    <w:rsid w:val="001636F0"/>
    <w:rsid w:val="00164063"/>
    <w:rsid w:val="001643D7"/>
    <w:rsid w:val="001655E3"/>
    <w:rsid w:val="00165879"/>
    <w:rsid w:val="00165A0E"/>
    <w:rsid w:val="0016642E"/>
    <w:rsid w:val="001665D5"/>
    <w:rsid w:val="00166660"/>
    <w:rsid w:val="00170095"/>
    <w:rsid w:val="00170DEE"/>
    <w:rsid w:val="00173427"/>
    <w:rsid w:val="00173AB8"/>
    <w:rsid w:val="00175F81"/>
    <w:rsid w:val="001769E2"/>
    <w:rsid w:val="00176EBB"/>
    <w:rsid w:val="001773F5"/>
    <w:rsid w:val="00177A4F"/>
    <w:rsid w:val="00177C46"/>
    <w:rsid w:val="0018002F"/>
    <w:rsid w:val="0018164E"/>
    <w:rsid w:val="0018248A"/>
    <w:rsid w:val="00182ED0"/>
    <w:rsid w:val="00183128"/>
    <w:rsid w:val="00183C74"/>
    <w:rsid w:val="00184485"/>
    <w:rsid w:val="00184E72"/>
    <w:rsid w:val="00186B6F"/>
    <w:rsid w:val="00186BE1"/>
    <w:rsid w:val="00190EB5"/>
    <w:rsid w:val="001928E3"/>
    <w:rsid w:val="00192ACB"/>
    <w:rsid w:val="00193291"/>
    <w:rsid w:val="001946BB"/>
    <w:rsid w:val="00194AB7"/>
    <w:rsid w:val="001A0970"/>
    <w:rsid w:val="001A1B75"/>
    <w:rsid w:val="001A1C6D"/>
    <w:rsid w:val="001A2D00"/>
    <w:rsid w:val="001A34AC"/>
    <w:rsid w:val="001A3FA5"/>
    <w:rsid w:val="001A424F"/>
    <w:rsid w:val="001A429E"/>
    <w:rsid w:val="001A4F7F"/>
    <w:rsid w:val="001A55C5"/>
    <w:rsid w:val="001A62EF"/>
    <w:rsid w:val="001A6BED"/>
    <w:rsid w:val="001A7145"/>
    <w:rsid w:val="001A755D"/>
    <w:rsid w:val="001A7FCA"/>
    <w:rsid w:val="001B0FEC"/>
    <w:rsid w:val="001B254E"/>
    <w:rsid w:val="001B267F"/>
    <w:rsid w:val="001B2F88"/>
    <w:rsid w:val="001B39CA"/>
    <w:rsid w:val="001B47AE"/>
    <w:rsid w:val="001B5B43"/>
    <w:rsid w:val="001B6146"/>
    <w:rsid w:val="001B6E14"/>
    <w:rsid w:val="001B6EE3"/>
    <w:rsid w:val="001B79E9"/>
    <w:rsid w:val="001C04EA"/>
    <w:rsid w:val="001C1327"/>
    <w:rsid w:val="001C19DA"/>
    <w:rsid w:val="001C2A14"/>
    <w:rsid w:val="001C2F9D"/>
    <w:rsid w:val="001C55C0"/>
    <w:rsid w:val="001C60ED"/>
    <w:rsid w:val="001C6317"/>
    <w:rsid w:val="001C78B9"/>
    <w:rsid w:val="001C7D1D"/>
    <w:rsid w:val="001D0F9B"/>
    <w:rsid w:val="001D2707"/>
    <w:rsid w:val="001D3080"/>
    <w:rsid w:val="001D3371"/>
    <w:rsid w:val="001D44C4"/>
    <w:rsid w:val="001D52B0"/>
    <w:rsid w:val="001D537A"/>
    <w:rsid w:val="001D586A"/>
    <w:rsid w:val="001D61CB"/>
    <w:rsid w:val="001D771E"/>
    <w:rsid w:val="001D7A65"/>
    <w:rsid w:val="001E0E9F"/>
    <w:rsid w:val="001E11D8"/>
    <w:rsid w:val="001E156A"/>
    <w:rsid w:val="001E17A1"/>
    <w:rsid w:val="001E2F73"/>
    <w:rsid w:val="001E2FEB"/>
    <w:rsid w:val="001E3162"/>
    <w:rsid w:val="001E3FEC"/>
    <w:rsid w:val="001E3FEE"/>
    <w:rsid w:val="001E5030"/>
    <w:rsid w:val="001E57D0"/>
    <w:rsid w:val="001E5B0A"/>
    <w:rsid w:val="001E699F"/>
    <w:rsid w:val="001F045F"/>
    <w:rsid w:val="001F06CA"/>
    <w:rsid w:val="001F0949"/>
    <w:rsid w:val="001F12AC"/>
    <w:rsid w:val="001F17E0"/>
    <w:rsid w:val="001F2434"/>
    <w:rsid w:val="001F2881"/>
    <w:rsid w:val="001F4374"/>
    <w:rsid w:val="001F4FC8"/>
    <w:rsid w:val="001F64E1"/>
    <w:rsid w:val="001F6C59"/>
    <w:rsid w:val="001F6DC9"/>
    <w:rsid w:val="002017C5"/>
    <w:rsid w:val="002023B1"/>
    <w:rsid w:val="0020339E"/>
    <w:rsid w:val="00203BD9"/>
    <w:rsid w:val="002042B7"/>
    <w:rsid w:val="002045DD"/>
    <w:rsid w:val="00210864"/>
    <w:rsid w:val="00210923"/>
    <w:rsid w:val="00210D3E"/>
    <w:rsid w:val="00211194"/>
    <w:rsid w:val="00211926"/>
    <w:rsid w:val="00211CD6"/>
    <w:rsid w:val="00213358"/>
    <w:rsid w:val="00213A52"/>
    <w:rsid w:val="002140CC"/>
    <w:rsid w:val="00214716"/>
    <w:rsid w:val="00214F9B"/>
    <w:rsid w:val="0021765C"/>
    <w:rsid w:val="00217856"/>
    <w:rsid w:val="002202DB"/>
    <w:rsid w:val="00220D7E"/>
    <w:rsid w:val="0022130E"/>
    <w:rsid w:val="00221E54"/>
    <w:rsid w:val="002233F6"/>
    <w:rsid w:val="00223AD0"/>
    <w:rsid w:val="00223E60"/>
    <w:rsid w:val="00225B7C"/>
    <w:rsid w:val="00225F95"/>
    <w:rsid w:val="002269C0"/>
    <w:rsid w:val="00226DBE"/>
    <w:rsid w:val="002314E4"/>
    <w:rsid w:val="00231AB8"/>
    <w:rsid w:val="00231F57"/>
    <w:rsid w:val="0023297D"/>
    <w:rsid w:val="00234047"/>
    <w:rsid w:val="0023573F"/>
    <w:rsid w:val="00236CA4"/>
    <w:rsid w:val="002379BB"/>
    <w:rsid w:val="00237F19"/>
    <w:rsid w:val="002402CB"/>
    <w:rsid w:val="00240939"/>
    <w:rsid w:val="00240BBB"/>
    <w:rsid w:val="00240E63"/>
    <w:rsid w:val="00242B78"/>
    <w:rsid w:val="00242F10"/>
    <w:rsid w:val="002432EC"/>
    <w:rsid w:val="00243D77"/>
    <w:rsid w:val="0024470C"/>
    <w:rsid w:val="00244CD6"/>
    <w:rsid w:val="00245696"/>
    <w:rsid w:val="0024574E"/>
    <w:rsid w:val="0024619F"/>
    <w:rsid w:val="002467F3"/>
    <w:rsid w:val="0024711B"/>
    <w:rsid w:val="00247186"/>
    <w:rsid w:val="00250740"/>
    <w:rsid w:val="00251A8A"/>
    <w:rsid w:val="00252705"/>
    <w:rsid w:val="002529CE"/>
    <w:rsid w:val="00252AFF"/>
    <w:rsid w:val="0025394B"/>
    <w:rsid w:val="00254419"/>
    <w:rsid w:val="00254B89"/>
    <w:rsid w:val="00254CF2"/>
    <w:rsid w:val="00255422"/>
    <w:rsid w:val="0025579A"/>
    <w:rsid w:val="00255A45"/>
    <w:rsid w:val="00255CD7"/>
    <w:rsid w:val="00255DD4"/>
    <w:rsid w:val="00255EFE"/>
    <w:rsid w:val="00256029"/>
    <w:rsid w:val="00256B82"/>
    <w:rsid w:val="0025786B"/>
    <w:rsid w:val="00260F7A"/>
    <w:rsid w:val="002622CD"/>
    <w:rsid w:val="0026254D"/>
    <w:rsid w:val="00262B31"/>
    <w:rsid w:val="002632D8"/>
    <w:rsid w:val="00263AEA"/>
    <w:rsid w:val="00263C87"/>
    <w:rsid w:val="00263C8D"/>
    <w:rsid w:val="002646D7"/>
    <w:rsid w:val="002668FD"/>
    <w:rsid w:val="00266D16"/>
    <w:rsid w:val="0026797C"/>
    <w:rsid w:val="00270AB4"/>
    <w:rsid w:val="00270DEC"/>
    <w:rsid w:val="00271A61"/>
    <w:rsid w:val="00272760"/>
    <w:rsid w:val="00272D22"/>
    <w:rsid w:val="00273F67"/>
    <w:rsid w:val="0027475A"/>
    <w:rsid w:val="002747AA"/>
    <w:rsid w:val="00274F62"/>
    <w:rsid w:val="00274FCD"/>
    <w:rsid w:val="00280809"/>
    <w:rsid w:val="00280A8B"/>
    <w:rsid w:val="00280EF4"/>
    <w:rsid w:val="002819C9"/>
    <w:rsid w:val="00281B7A"/>
    <w:rsid w:val="00282167"/>
    <w:rsid w:val="002832FA"/>
    <w:rsid w:val="002836C5"/>
    <w:rsid w:val="002840B5"/>
    <w:rsid w:val="002847EB"/>
    <w:rsid w:val="00284865"/>
    <w:rsid w:val="00284C1F"/>
    <w:rsid w:val="00284D34"/>
    <w:rsid w:val="00284E2A"/>
    <w:rsid w:val="0028623D"/>
    <w:rsid w:val="00286D5B"/>
    <w:rsid w:val="002909D1"/>
    <w:rsid w:val="00290F43"/>
    <w:rsid w:val="00291FBA"/>
    <w:rsid w:val="002930C8"/>
    <w:rsid w:val="0029410C"/>
    <w:rsid w:val="0029490A"/>
    <w:rsid w:val="0029558B"/>
    <w:rsid w:val="0029580F"/>
    <w:rsid w:val="00295C47"/>
    <w:rsid w:val="00296863"/>
    <w:rsid w:val="002970C9"/>
    <w:rsid w:val="002976B5"/>
    <w:rsid w:val="002A1E81"/>
    <w:rsid w:val="002A1FC4"/>
    <w:rsid w:val="002A2F56"/>
    <w:rsid w:val="002A30BF"/>
    <w:rsid w:val="002A30EF"/>
    <w:rsid w:val="002A402F"/>
    <w:rsid w:val="002A56B3"/>
    <w:rsid w:val="002A5D1F"/>
    <w:rsid w:val="002A61ED"/>
    <w:rsid w:val="002A6333"/>
    <w:rsid w:val="002A75E3"/>
    <w:rsid w:val="002A7A99"/>
    <w:rsid w:val="002A7D4D"/>
    <w:rsid w:val="002B0362"/>
    <w:rsid w:val="002B092F"/>
    <w:rsid w:val="002B0BDE"/>
    <w:rsid w:val="002B0C30"/>
    <w:rsid w:val="002B2609"/>
    <w:rsid w:val="002B3D30"/>
    <w:rsid w:val="002B4653"/>
    <w:rsid w:val="002B4FA2"/>
    <w:rsid w:val="002B519F"/>
    <w:rsid w:val="002B53D8"/>
    <w:rsid w:val="002B6686"/>
    <w:rsid w:val="002B6BF8"/>
    <w:rsid w:val="002B70A8"/>
    <w:rsid w:val="002B7271"/>
    <w:rsid w:val="002B766F"/>
    <w:rsid w:val="002C0CB7"/>
    <w:rsid w:val="002C0D66"/>
    <w:rsid w:val="002C1128"/>
    <w:rsid w:val="002C147A"/>
    <w:rsid w:val="002C19D5"/>
    <w:rsid w:val="002C4233"/>
    <w:rsid w:val="002C4DD6"/>
    <w:rsid w:val="002C70A3"/>
    <w:rsid w:val="002D02C3"/>
    <w:rsid w:val="002D08B6"/>
    <w:rsid w:val="002D100D"/>
    <w:rsid w:val="002D2F36"/>
    <w:rsid w:val="002D322E"/>
    <w:rsid w:val="002D42B7"/>
    <w:rsid w:val="002D4444"/>
    <w:rsid w:val="002D5133"/>
    <w:rsid w:val="002D5CBC"/>
    <w:rsid w:val="002D6D85"/>
    <w:rsid w:val="002E129C"/>
    <w:rsid w:val="002E141D"/>
    <w:rsid w:val="002E2420"/>
    <w:rsid w:val="002E36ED"/>
    <w:rsid w:val="002E372E"/>
    <w:rsid w:val="002E3C37"/>
    <w:rsid w:val="002E5396"/>
    <w:rsid w:val="002E63F2"/>
    <w:rsid w:val="002E7732"/>
    <w:rsid w:val="002E7BB6"/>
    <w:rsid w:val="002F0E95"/>
    <w:rsid w:val="002F1CB5"/>
    <w:rsid w:val="002F1FBE"/>
    <w:rsid w:val="002F2BDF"/>
    <w:rsid w:val="002F3611"/>
    <w:rsid w:val="002F3F7C"/>
    <w:rsid w:val="002F537E"/>
    <w:rsid w:val="002F5722"/>
    <w:rsid w:val="002F5A66"/>
    <w:rsid w:val="002F5C96"/>
    <w:rsid w:val="002F5EB8"/>
    <w:rsid w:val="002F664D"/>
    <w:rsid w:val="002F7B59"/>
    <w:rsid w:val="003004BF"/>
    <w:rsid w:val="003014CE"/>
    <w:rsid w:val="003017FE"/>
    <w:rsid w:val="00302004"/>
    <w:rsid w:val="0030284C"/>
    <w:rsid w:val="00302DA7"/>
    <w:rsid w:val="00304113"/>
    <w:rsid w:val="00304353"/>
    <w:rsid w:val="00304588"/>
    <w:rsid w:val="00304824"/>
    <w:rsid w:val="00304E00"/>
    <w:rsid w:val="00306806"/>
    <w:rsid w:val="0030770D"/>
    <w:rsid w:val="00307BFA"/>
    <w:rsid w:val="00307C82"/>
    <w:rsid w:val="003116E6"/>
    <w:rsid w:val="00311C97"/>
    <w:rsid w:val="00312D42"/>
    <w:rsid w:val="00312E27"/>
    <w:rsid w:val="00313337"/>
    <w:rsid w:val="00313A66"/>
    <w:rsid w:val="00314B73"/>
    <w:rsid w:val="00315208"/>
    <w:rsid w:val="0031542C"/>
    <w:rsid w:val="00315B7C"/>
    <w:rsid w:val="00316D3B"/>
    <w:rsid w:val="003170CB"/>
    <w:rsid w:val="00317276"/>
    <w:rsid w:val="003175D0"/>
    <w:rsid w:val="00320177"/>
    <w:rsid w:val="00320B45"/>
    <w:rsid w:val="0032202A"/>
    <w:rsid w:val="003224C2"/>
    <w:rsid w:val="00322713"/>
    <w:rsid w:val="00322CC9"/>
    <w:rsid w:val="00325371"/>
    <w:rsid w:val="003308D1"/>
    <w:rsid w:val="00331688"/>
    <w:rsid w:val="00331AAA"/>
    <w:rsid w:val="00332988"/>
    <w:rsid w:val="0033394F"/>
    <w:rsid w:val="00333A0E"/>
    <w:rsid w:val="00334359"/>
    <w:rsid w:val="003348F1"/>
    <w:rsid w:val="003349F5"/>
    <w:rsid w:val="00334AC5"/>
    <w:rsid w:val="00334D1B"/>
    <w:rsid w:val="0033670A"/>
    <w:rsid w:val="00336AF1"/>
    <w:rsid w:val="00336C43"/>
    <w:rsid w:val="00337DC7"/>
    <w:rsid w:val="00340B8B"/>
    <w:rsid w:val="00341A06"/>
    <w:rsid w:val="00341E4A"/>
    <w:rsid w:val="003432D5"/>
    <w:rsid w:val="00343327"/>
    <w:rsid w:val="00347533"/>
    <w:rsid w:val="00347D57"/>
    <w:rsid w:val="00350244"/>
    <w:rsid w:val="00350255"/>
    <w:rsid w:val="00350370"/>
    <w:rsid w:val="0035082B"/>
    <w:rsid w:val="0035197F"/>
    <w:rsid w:val="00351A82"/>
    <w:rsid w:val="00352E48"/>
    <w:rsid w:val="00354B7D"/>
    <w:rsid w:val="003551E8"/>
    <w:rsid w:val="00355F5F"/>
    <w:rsid w:val="0035697C"/>
    <w:rsid w:val="00356F63"/>
    <w:rsid w:val="003571A3"/>
    <w:rsid w:val="0035720A"/>
    <w:rsid w:val="00357910"/>
    <w:rsid w:val="003605D1"/>
    <w:rsid w:val="0036103F"/>
    <w:rsid w:val="0036118F"/>
    <w:rsid w:val="003629F5"/>
    <w:rsid w:val="00363358"/>
    <w:rsid w:val="0036338E"/>
    <w:rsid w:val="003641E4"/>
    <w:rsid w:val="00364310"/>
    <w:rsid w:val="0036548C"/>
    <w:rsid w:val="003665F4"/>
    <w:rsid w:val="00366A64"/>
    <w:rsid w:val="003672C3"/>
    <w:rsid w:val="0037000B"/>
    <w:rsid w:val="0037072F"/>
    <w:rsid w:val="00372A3D"/>
    <w:rsid w:val="003735D2"/>
    <w:rsid w:val="00374777"/>
    <w:rsid w:val="0037498A"/>
    <w:rsid w:val="003753BF"/>
    <w:rsid w:val="003764AF"/>
    <w:rsid w:val="003764E2"/>
    <w:rsid w:val="003808FB"/>
    <w:rsid w:val="0038148E"/>
    <w:rsid w:val="00381770"/>
    <w:rsid w:val="003818E3"/>
    <w:rsid w:val="003819BF"/>
    <w:rsid w:val="003826B9"/>
    <w:rsid w:val="0038315A"/>
    <w:rsid w:val="003834C8"/>
    <w:rsid w:val="003839E6"/>
    <w:rsid w:val="00383B80"/>
    <w:rsid w:val="00384543"/>
    <w:rsid w:val="00386127"/>
    <w:rsid w:val="00386B7E"/>
    <w:rsid w:val="00387035"/>
    <w:rsid w:val="003879E5"/>
    <w:rsid w:val="003909C0"/>
    <w:rsid w:val="00390AE9"/>
    <w:rsid w:val="00391F58"/>
    <w:rsid w:val="003925C3"/>
    <w:rsid w:val="00393131"/>
    <w:rsid w:val="0039385F"/>
    <w:rsid w:val="0039411A"/>
    <w:rsid w:val="00394C7C"/>
    <w:rsid w:val="003954AB"/>
    <w:rsid w:val="00395A36"/>
    <w:rsid w:val="003969DC"/>
    <w:rsid w:val="00396B52"/>
    <w:rsid w:val="00396BBE"/>
    <w:rsid w:val="00396EB2"/>
    <w:rsid w:val="003A2474"/>
    <w:rsid w:val="003A3071"/>
    <w:rsid w:val="003A4602"/>
    <w:rsid w:val="003A5500"/>
    <w:rsid w:val="003A5834"/>
    <w:rsid w:val="003A62C6"/>
    <w:rsid w:val="003A6DC3"/>
    <w:rsid w:val="003B02F4"/>
    <w:rsid w:val="003B06F4"/>
    <w:rsid w:val="003B1030"/>
    <w:rsid w:val="003B1368"/>
    <w:rsid w:val="003B1FA7"/>
    <w:rsid w:val="003B1FB5"/>
    <w:rsid w:val="003B217F"/>
    <w:rsid w:val="003B2B18"/>
    <w:rsid w:val="003B3583"/>
    <w:rsid w:val="003B3BEF"/>
    <w:rsid w:val="003B3E29"/>
    <w:rsid w:val="003B5005"/>
    <w:rsid w:val="003B59BD"/>
    <w:rsid w:val="003C0598"/>
    <w:rsid w:val="003C0A27"/>
    <w:rsid w:val="003C1A06"/>
    <w:rsid w:val="003C1B5E"/>
    <w:rsid w:val="003C1DCA"/>
    <w:rsid w:val="003C2BA3"/>
    <w:rsid w:val="003C34A1"/>
    <w:rsid w:val="003C3586"/>
    <w:rsid w:val="003C404D"/>
    <w:rsid w:val="003C4750"/>
    <w:rsid w:val="003C4B15"/>
    <w:rsid w:val="003C55B7"/>
    <w:rsid w:val="003C5694"/>
    <w:rsid w:val="003C6357"/>
    <w:rsid w:val="003C7B35"/>
    <w:rsid w:val="003D1119"/>
    <w:rsid w:val="003D1195"/>
    <w:rsid w:val="003D170B"/>
    <w:rsid w:val="003D25DF"/>
    <w:rsid w:val="003D362C"/>
    <w:rsid w:val="003D3754"/>
    <w:rsid w:val="003D3F6D"/>
    <w:rsid w:val="003D522F"/>
    <w:rsid w:val="003D537D"/>
    <w:rsid w:val="003D6145"/>
    <w:rsid w:val="003D647E"/>
    <w:rsid w:val="003D66F7"/>
    <w:rsid w:val="003D6F8D"/>
    <w:rsid w:val="003D7043"/>
    <w:rsid w:val="003D7642"/>
    <w:rsid w:val="003E13B8"/>
    <w:rsid w:val="003E201C"/>
    <w:rsid w:val="003E3F67"/>
    <w:rsid w:val="003E42F5"/>
    <w:rsid w:val="003E4727"/>
    <w:rsid w:val="003E4B36"/>
    <w:rsid w:val="003E5DFC"/>
    <w:rsid w:val="003E6CCC"/>
    <w:rsid w:val="003E6CF0"/>
    <w:rsid w:val="003E6CF6"/>
    <w:rsid w:val="003E72C2"/>
    <w:rsid w:val="003F0FAF"/>
    <w:rsid w:val="003F2EB3"/>
    <w:rsid w:val="003F3C21"/>
    <w:rsid w:val="003F4997"/>
    <w:rsid w:val="003F5B3E"/>
    <w:rsid w:val="003F6B19"/>
    <w:rsid w:val="003F6EA1"/>
    <w:rsid w:val="003F74B2"/>
    <w:rsid w:val="003F7704"/>
    <w:rsid w:val="003F791A"/>
    <w:rsid w:val="003F7AB8"/>
    <w:rsid w:val="00402124"/>
    <w:rsid w:val="00402303"/>
    <w:rsid w:val="00402AEA"/>
    <w:rsid w:val="00402E31"/>
    <w:rsid w:val="00403901"/>
    <w:rsid w:val="00403FA4"/>
    <w:rsid w:val="0040435A"/>
    <w:rsid w:val="0040446E"/>
    <w:rsid w:val="00404EF1"/>
    <w:rsid w:val="00405A4A"/>
    <w:rsid w:val="00405C52"/>
    <w:rsid w:val="00405D46"/>
    <w:rsid w:val="00407086"/>
    <w:rsid w:val="00410346"/>
    <w:rsid w:val="00410E7A"/>
    <w:rsid w:val="00411B8A"/>
    <w:rsid w:val="00411E9B"/>
    <w:rsid w:val="00412070"/>
    <w:rsid w:val="00412620"/>
    <w:rsid w:val="004128EC"/>
    <w:rsid w:val="00412C58"/>
    <w:rsid w:val="00414178"/>
    <w:rsid w:val="004166E2"/>
    <w:rsid w:val="00416763"/>
    <w:rsid w:val="00416794"/>
    <w:rsid w:val="0041777A"/>
    <w:rsid w:val="0041780C"/>
    <w:rsid w:val="00421457"/>
    <w:rsid w:val="00421612"/>
    <w:rsid w:val="004216E0"/>
    <w:rsid w:val="0042212D"/>
    <w:rsid w:val="004239CB"/>
    <w:rsid w:val="00423B25"/>
    <w:rsid w:val="00423B71"/>
    <w:rsid w:val="0042438D"/>
    <w:rsid w:val="00424CCB"/>
    <w:rsid w:val="00425603"/>
    <w:rsid w:val="004260CB"/>
    <w:rsid w:val="0042656E"/>
    <w:rsid w:val="00426EDC"/>
    <w:rsid w:val="00427071"/>
    <w:rsid w:val="00427595"/>
    <w:rsid w:val="004277BB"/>
    <w:rsid w:val="00427868"/>
    <w:rsid w:val="00427DAE"/>
    <w:rsid w:val="0043013F"/>
    <w:rsid w:val="0043016B"/>
    <w:rsid w:val="00430254"/>
    <w:rsid w:val="004313B7"/>
    <w:rsid w:val="00431A23"/>
    <w:rsid w:val="00431C44"/>
    <w:rsid w:val="004320A8"/>
    <w:rsid w:val="00432C21"/>
    <w:rsid w:val="0043342A"/>
    <w:rsid w:val="00435350"/>
    <w:rsid w:val="00436797"/>
    <w:rsid w:val="00440214"/>
    <w:rsid w:val="00440865"/>
    <w:rsid w:val="00440AA7"/>
    <w:rsid w:val="00440AF1"/>
    <w:rsid w:val="00440B3B"/>
    <w:rsid w:val="0044134D"/>
    <w:rsid w:val="0044259B"/>
    <w:rsid w:val="004429FC"/>
    <w:rsid w:val="004437F6"/>
    <w:rsid w:val="00443CEE"/>
    <w:rsid w:val="0044442D"/>
    <w:rsid w:val="00444BA0"/>
    <w:rsid w:val="00444BEC"/>
    <w:rsid w:val="00444D97"/>
    <w:rsid w:val="00447105"/>
    <w:rsid w:val="00450D0C"/>
    <w:rsid w:val="00452FB1"/>
    <w:rsid w:val="00453557"/>
    <w:rsid w:val="00453FC4"/>
    <w:rsid w:val="00454934"/>
    <w:rsid w:val="0045598B"/>
    <w:rsid w:val="004563E7"/>
    <w:rsid w:val="00457161"/>
    <w:rsid w:val="00457230"/>
    <w:rsid w:val="004575C4"/>
    <w:rsid w:val="004576EA"/>
    <w:rsid w:val="004577DC"/>
    <w:rsid w:val="0046037C"/>
    <w:rsid w:val="0046075B"/>
    <w:rsid w:val="00461356"/>
    <w:rsid w:val="00461DCD"/>
    <w:rsid w:val="004624AC"/>
    <w:rsid w:val="00462F9F"/>
    <w:rsid w:val="00463630"/>
    <w:rsid w:val="00463688"/>
    <w:rsid w:val="004640E7"/>
    <w:rsid w:val="0046424D"/>
    <w:rsid w:val="00464806"/>
    <w:rsid w:val="0046508E"/>
    <w:rsid w:val="00465610"/>
    <w:rsid w:val="00466C5B"/>
    <w:rsid w:val="00467F21"/>
    <w:rsid w:val="00470AAF"/>
    <w:rsid w:val="00470B74"/>
    <w:rsid w:val="004711F0"/>
    <w:rsid w:val="004717B1"/>
    <w:rsid w:val="00472837"/>
    <w:rsid w:val="004731F4"/>
    <w:rsid w:val="00473432"/>
    <w:rsid w:val="00475457"/>
    <w:rsid w:val="00475893"/>
    <w:rsid w:val="00476182"/>
    <w:rsid w:val="00476B0E"/>
    <w:rsid w:val="00476F46"/>
    <w:rsid w:val="004779F9"/>
    <w:rsid w:val="00480B7A"/>
    <w:rsid w:val="00482230"/>
    <w:rsid w:val="004829C0"/>
    <w:rsid w:val="00483171"/>
    <w:rsid w:val="00483916"/>
    <w:rsid w:val="0048399E"/>
    <w:rsid w:val="004852A6"/>
    <w:rsid w:val="004856F1"/>
    <w:rsid w:val="00486591"/>
    <w:rsid w:val="00486AAC"/>
    <w:rsid w:val="00486D8B"/>
    <w:rsid w:val="00486F94"/>
    <w:rsid w:val="00487137"/>
    <w:rsid w:val="0049098B"/>
    <w:rsid w:val="004912B8"/>
    <w:rsid w:val="00491B99"/>
    <w:rsid w:val="00491F2A"/>
    <w:rsid w:val="004925B0"/>
    <w:rsid w:val="004927FB"/>
    <w:rsid w:val="00492B1B"/>
    <w:rsid w:val="004930BC"/>
    <w:rsid w:val="004934FF"/>
    <w:rsid w:val="00494CCC"/>
    <w:rsid w:val="004955DE"/>
    <w:rsid w:val="00495A89"/>
    <w:rsid w:val="00495BEC"/>
    <w:rsid w:val="00496B93"/>
    <w:rsid w:val="00497560"/>
    <w:rsid w:val="00497C16"/>
    <w:rsid w:val="004A16C2"/>
    <w:rsid w:val="004A25CB"/>
    <w:rsid w:val="004A26BE"/>
    <w:rsid w:val="004A277C"/>
    <w:rsid w:val="004A27E7"/>
    <w:rsid w:val="004A4FA8"/>
    <w:rsid w:val="004A5761"/>
    <w:rsid w:val="004A5A74"/>
    <w:rsid w:val="004A62C6"/>
    <w:rsid w:val="004A633E"/>
    <w:rsid w:val="004A73AE"/>
    <w:rsid w:val="004A77E7"/>
    <w:rsid w:val="004B13A5"/>
    <w:rsid w:val="004B15A7"/>
    <w:rsid w:val="004B2C32"/>
    <w:rsid w:val="004B2D33"/>
    <w:rsid w:val="004B2E16"/>
    <w:rsid w:val="004B37D9"/>
    <w:rsid w:val="004B5179"/>
    <w:rsid w:val="004B55D4"/>
    <w:rsid w:val="004B56E9"/>
    <w:rsid w:val="004B5AF1"/>
    <w:rsid w:val="004B74A7"/>
    <w:rsid w:val="004C1E0B"/>
    <w:rsid w:val="004C2883"/>
    <w:rsid w:val="004C2E37"/>
    <w:rsid w:val="004C3491"/>
    <w:rsid w:val="004C3EAE"/>
    <w:rsid w:val="004C5B23"/>
    <w:rsid w:val="004C629B"/>
    <w:rsid w:val="004C69AD"/>
    <w:rsid w:val="004C7272"/>
    <w:rsid w:val="004D002C"/>
    <w:rsid w:val="004D04CA"/>
    <w:rsid w:val="004D079C"/>
    <w:rsid w:val="004D0E46"/>
    <w:rsid w:val="004D1D83"/>
    <w:rsid w:val="004D2ED5"/>
    <w:rsid w:val="004D34EB"/>
    <w:rsid w:val="004D4509"/>
    <w:rsid w:val="004D4666"/>
    <w:rsid w:val="004D4B72"/>
    <w:rsid w:val="004D4D57"/>
    <w:rsid w:val="004D5339"/>
    <w:rsid w:val="004D5BF6"/>
    <w:rsid w:val="004D6C44"/>
    <w:rsid w:val="004D6D57"/>
    <w:rsid w:val="004D6F2A"/>
    <w:rsid w:val="004D7873"/>
    <w:rsid w:val="004E0B10"/>
    <w:rsid w:val="004E1A6B"/>
    <w:rsid w:val="004E24BC"/>
    <w:rsid w:val="004E2E50"/>
    <w:rsid w:val="004E417D"/>
    <w:rsid w:val="004E45BC"/>
    <w:rsid w:val="004E51B4"/>
    <w:rsid w:val="004E5678"/>
    <w:rsid w:val="004E56CA"/>
    <w:rsid w:val="004E6881"/>
    <w:rsid w:val="004E6D9D"/>
    <w:rsid w:val="004E7272"/>
    <w:rsid w:val="004E7783"/>
    <w:rsid w:val="004E77F3"/>
    <w:rsid w:val="004F01DE"/>
    <w:rsid w:val="004F10FE"/>
    <w:rsid w:val="004F152F"/>
    <w:rsid w:val="004F1E8E"/>
    <w:rsid w:val="004F2B72"/>
    <w:rsid w:val="004F2C74"/>
    <w:rsid w:val="004F33D7"/>
    <w:rsid w:val="004F348D"/>
    <w:rsid w:val="004F4026"/>
    <w:rsid w:val="004F42DE"/>
    <w:rsid w:val="004F434B"/>
    <w:rsid w:val="004F5522"/>
    <w:rsid w:val="004F566A"/>
    <w:rsid w:val="004F64A7"/>
    <w:rsid w:val="004F6AD1"/>
    <w:rsid w:val="004F7A7A"/>
    <w:rsid w:val="005016FC"/>
    <w:rsid w:val="0050210E"/>
    <w:rsid w:val="005022E4"/>
    <w:rsid w:val="00503B79"/>
    <w:rsid w:val="00504B6E"/>
    <w:rsid w:val="00504DEC"/>
    <w:rsid w:val="005058A1"/>
    <w:rsid w:val="005066C8"/>
    <w:rsid w:val="005067A1"/>
    <w:rsid w:val="0050773A"/>
    <w:rsid w:val="00507A8B"/>
    <w:rsid w:val="00512AE9"/>
    <w:rsid w:val="00512E2B"/>
    <w:rsid w:val="00512F75"/>
    <w:rsid w:val="00513561"/>
    <w:rsid w:val="00514174"/>
    <w:rsid w:val="00514D98"/>
    <w:rsid w:val="0051590B"/>
    <w:rsid w:val="00515F31"/>
    <w:rsid w:val="00516745"/>
    <w:rsid w:val="00517E3F"/>
    <w:rsid w:val="00520420"/>
    <w:rsid w:val="00520DCD"/>
    <w:rsid w:val="00521BD9"/>
    <w:rsid w:val="00521DB6"/>
    <w:rsid w:val="005221CD"/>
    <w:rsid w:val="00522AB3"/>
    <w:rsid w:val="00526CA8"/>
    <w:rsid w:val="00527DED"/>
    <w:rsid w:val="00527E41"/>
    <w:rsid w:val="00527F47"/>
    <w:rsid w:val="00530567"/>
    <w:rsid w:val="00530929"/>
    <w:rsid w:val="00532116"/>
    <w:rsid w:val="005323C0"/>
    <w:rsid w:val="005326AC"/>
    <w:rsid w:val="005337E9"/>
    <w:rsid w:val="00533D4F"/>
    <w:rsid w:val="0053466B"/>
    <w:rsid w:val="00535162"/>
    <w:rsid w:val="005351C3"/>
    <w:rsid w:val="0053565B"/>
    <w:rsid w:val="00537812"/>
    <w:rsid w:val="005378DC"/>
    <w:rsid w:val="00537B74"/>
    <w:rsid w:val="0054095D"/>
    <w:rsid w:val="005411D2"/>
    <w:rsid w:val="0054134C"/>
    <w:rsid w:val="005415A8"/>
    <w:rsid w:val="005416D7"/>
    <w:rsid w:val="005429BF"/>
    <w:rsid w:val="00543C45"/>
    <w:rsid w:val="00545485"/>
    <w:rsid w:val="005457B1"/>
    <w:rsid w:val="00545EA3"/>
    <w:rsid w:val="00545FC9"/>
    <w:rsid w:val="00547C4F"/>
    <w:rsid w:val="00547C76"/>
    <w:rsid w:val="005504CE"/>
    <w:rsid w:val="00551579"/>
    <w:rsid w:val="00551A91"/>
    <w:rsid w:val="00552160"/>
    <w:rsid w:val="00552466"/>
    <w:rsid w:val="00552C4B"/>
    <w:rsid w:val="00552E14"/>
    <w:rsid w:val="00554F32"/>
    <w:rsid w:val="0055520A"/>
    <w:rsid w:val="00555275"/>
    <w:rsid w:val="00555ABD"/>
    <w:rsid w:val="00555D5C"/>
    <w:rsid w:val="005600DC"/>
    <w:rsid w:val="00560661"/>
    <w:rsid w:val="00560A51"/>
    <w:rsid w:val="00561554"/>
    <w:rsid w:val="005615BC"/>
    <w:rsid w:val="00562E39"/>
    <w:rsid w:val="005634DC"/>
    <w:rsid w:val="005640D2"/>
    <w:rsid w:val="005644CB"/>
    <w:rsid w:val="005647DD"/>
    <w:rsid w:val="005647F4"/>
    <w:rsid w:val="00564A16"/>
    <w:rsid w:val="005650B4"/>
    <w:rsid w:val="005654EF"/>
    <w:rsid w:val="005656CA"/>
    <w:rsid w:val="00566282"/>
    <w:rsid w:val="005667A7"/>
    <w:rsid w:val="00566913"/>
    <w:rsid w:val="00566E09"/>
    <w:rsid w:val="005671F2"/>
    <w:rsid w:val="00567E31"/>
    <w:rsid w:val="0057002B"/>
    <w:rsid w:val="0057083C"/>
    <w:rsid w:val="00570BC7"/>
    <w:rsid w:val="00572413"/>
    <w:rsid w:val="00572EE2"/>
    <w:rsid w:val="005734A6"/>
    <w:rsid w:val="00573CD0"/>
    <w:rsid w:val="00573F36"/>
    <w:rsid w:val="00574DBC"/>
    <w:rsid w:val="00575F8C"/>
    <w:rsid w:val="00576649"/>
    <w:rsid w:val="00577618"/>
    <w:rsid w:val="00577678"/>
    <w:rsid w:val="00582779"/>
    <w:rsid w:val="00582DE3"/>
    <w:rsid w:val="005830F6"/>
    <w:rsid w:val="00583C81"/>
    <w:rsid w:val="00583EA2"/>
    <w:rsid w:val="005846D5"/>
    <w:rsid w:val="005852C6"/>
    <w:rsid w:val="00586483"/>
    <w:rsid w:val="005876A7"/>
    <w:rsid w:val="00587E6A"/>
    <w:rsid w:val="00587EBE"/>
    <w:rsid w:val="00587EE9"/>
    <w:rsid w:val="005903FE"/>
    <w:rsid w:val="00590471"/>
    <w:rsid w:val="0059096B"/>
    <w:rsid w:val="005925B3"/>
    <w:rsid w:val="00592975"/>
    <w:rsid w:val="00592D51"/>
    <w:rsid w:val="005931B6"/>
    <w:rsid w:val="005932AD"/>
    <w:rsid w:val="00593AAA"/>
    <w:rsid w:val="00593DCE"/>
    <w:rsid w:val="00593E78"/>
    <w:rsid w:val="0059436D"/>
    <w:rsid w:val="005943DE"/>
    <w:rsid w:val="00596309"/>
    <w:rsid w:val="00596A08"/>
    <w:rsid w:val="005975B4"/>
    <w:rsid w:val="005A0D35"/>
    <w:rsid w:val="005A17DA"/>
    <w:rsid w:val="005A1A34"/>
    <w:rsid w:val="005A2547"/>
    <w:rsid w:val="005A4C8A"/>
    <w:rsid w:val="005A5188"/>
    <w:rsid w:val="005A5865"/>
    <w:rsid w:val="005A5BA3"/>
    <w:rsid w:val="005A6014"/>
    <w:rsid w:val="005A67B1"/>
    <w:rsid w:val="005A73E4"/>
    <w:rsid w:val="005B001A"/>
    <w:rsid w:val="005B0D38"/>
    <w:rsid w:val="005B10F2"/>
    <w:rsid w:val="005B2E79"/>
    <w:rsid w:val="005B37DC"/>
    <w:rsid w:val="005B455D"/>
    <w:rsid w:val="005B48BF"/>
    <w:rsid w:val="005B682F"/>
    <w:rsid w:val="005B6E8E"/>
    <w:rsid w:val="005B7BDE"/>
    <w:rsid w:val="005C1576"/>
    <w:rsid w:val="005C3026"/>
    <w:rsid w:val="005C30F1"/>
    <w:rsid w:val="005C3260"/>
    <w:rsid w:val="005C33C0"/>
    <w:rsid w:val="005C3D4E"/>
    <w:rsid w:val="005C4887"/>
    <w:rsid w:val="005C50A4"/>
    <w:rsid w:val="005C6391"/>
    <w:rsid w:val="005C65F7"/>
    <w:rsid w:val="005C6918"/>
    <w:rsid w:val="005C6BD8"/>
    <w:rsid w:val="005D0B9D"/>
    <w:rsid w:val="005D0D97"/>
    <w:rsid w:val="005D1216"/>
    <w:rsid w:val="005D335F"/>
    <w:rsid w:val="005D4AC7"/>
    <w:rsid w:val="005D5951"/>
    <w:rsid w:val="005D59AB"/>
    <w:rsid w:val="005D636C"/>
    <w:rsid w:val="005D6DDB"/>
    <w:rsid w:val="005E0191"/>
    <w:rsid w:val="005E0952"/>
    <w:rsid w:val="005E167E"/>
    <w:rsid w:val="005E1771"/>
    <w:rsid w:val="005E219B"/>
    <w:rsid w:val="005E334B"/>
    <w:rsid w:val="005E368B"/>
    <w:rsid w:val="005E396C"/>
    <w:rsid w:val="005E58F4"/>
    <w:rsid w:val="005E5F2F"/>
    <w:rsid w:val="005E64DF"/>
    <w:rsid w:val="005E72A4"/>
    <w:rsid w:val="005F099A"/>
    <w:rsid w:val="005F16C3"/>
    <w:rsid w:val="005F2280"/>
    <w:rsid w:val="005F281A"/>
    <w:rsid w:val="005F3219"/>
    <w:rsid w:val="005F3940"/>
    <w:rsid w:val="005F399A"/>
    <w:rsid w:val="005F41BF"/>
    <w:rsid w:val="005F4FED"/>
    <w:rsid w:val="005F696A"/>
    <w:rsid w:val="005F7B63"/>
    <w:rsid w:val="0060008F"/>
    <w:rsid w:val="0060090C"/>
    <w:rsid w:val="00600C7F"/>
    <w:rsid w:val="00601AC1"/>
    <w:rsid w:val="00601C71"/>
    <w:rsid w:val="00601D12"/>
    <w:rsid w:val="00602052"/>
    <w:rsid w:val="00602C48"/>
    <w:rsid w:val="00602FD5"/>
    <w:rsid w:val="00604864"/>
    <w:rsid w:val="00604B59"/>
    <w:rsid w:val="00604F94"/>
    <w:rsid w:val="006057E3"/>
    <w:rsid w:val="00606E26"/>
    <w:rsid w:val="00606EEB"/>
    <w:rsid w:val="006070FE"/>
    <w:rsid w:val="0060791F"/>
    <w:rsid w:val="00607B0E"/>
    <w:rsid w:val="0061041C"/>
    <w:rsid w:val="006106EA"/>
    <w:rsid w:val="00612FEF"/>
    <w:rsid w:val="00613021"/>
    <w:rsid w:val="00613087"/>
    <w:rsid w:val="0061322B"/>
    <w:rsid w:val="00613BF6"/>
    <w:rsid w:val="006145C5"/>
    <w:rsid w:val="006158F3"/>
    <w:rsid w:val="00616750"/>
    <w:rsid w:val="00616CFC"/>
    <w:rsid w:val="006176FE"/>
    <w:rsid w:val="00617810"/>
    <w:rsid w:val="00617E7C"/>
    <w:rsid w:val="00620828"/>
    <w:rsid w:val="00624052"/>
    <w:rsid w:val="00624A83"/>
    <w:rsid w:val="006252AC"/>
    <w:rsid w:val="00625858"/>
    <w:rsid w:val="006269F1"/>
    <w:rsid w:val="00627713"/>
    <w:rsid w:val="00627B91"/>
    <w:rsid w:val="00627F64"/>
    <w:rsid w:val="0063015E"/>
    <w:rsid w:val="0063058F"/>
    <w:rsid w:val="00630B64"/>
    <w:rsid w:val="0063118A"/>
    <w:rsid w:val="006315D7"/>
    <w:rsid w:val="00631E77"/>
    <w:rsid w:val="00632B46"/>
    <w:rsid w:val="00633B55"/>
    <w:rsid w:val="00633E3C"/>
    <w:rsid w:val="00634FFE"/>
    <w:rsid w:val="0063565C"/>
    <w:rsid w:val="006356FB"/>
    <w:rsid w:val="006358FA"/>
    <w:rsid w:val="00636242"/>
    <w:rsid w:val="006364F6"/>
    <w:rsid w:val="00636C5E"/>
    <w:rsid w:val="00637433"/>
    <w:rsid w:val="00637A7B"/>
    <w:rsid w:val="00637B80"/>
    <w:rsid w:val="006401D9"/>
    <w:rsid w:val="00642768"/>
    <w:rsid w:val="006427C4"/>
    <w:rsid w:val="00642A7B"/>
    <w:rsid w:val="0064495C"/>
    <w:rsid w:val="006449D1"/>
    <w:rsid w:val="00644CDA"/>
    <w:rsid w:val="00645023"/>
    <w:rsid w:val="0064618D"/>
    <w:rsid w:val="00647889"/>
    <w:rsid w:val="00647D18"/>
    <w:rsid w:val="00650024"/>
    <w:rsid w:val="00651872"/>
    <w:rsid w:val="00651C9C"/>
    <w:rsid w:val="0065329D"/>
    <w:rsid w:val="006536B1"/>
    <w:rsid w:val="00653947"/>
    <w:rsid w:val="00653AB8"/>
    <w:rsid w:val="00654088"/>
    <w:rsid w:val="0065411B"/>
    <w:rsid w:val="006541A8"/>
    <w:rsid w:val="00654B8B"/>
    <w:rsid w:val="00654C61"/>
    <w:rsid w:val="0065527E"/>
    <w:rsid w:val="00655A1F"/>
    <w:rsid w:val="00655EAB"/>
    <w:rsid w:val="0065696F"/>
    <w:rsid w:val="00656D94"/>
    <w:rsid w:val="0065747C"/>
    <w:rsid w:val="006575C7"/>
    <w:rsid w:val="00657DF7"/>
    <w:rsid w:val="00661402"/>
    <w:rsid w:val="0066143E"/>
    <w:rsid w:val="00661CBE"/>
    <w:rsid w:val="006626AA"/>
    <w:rsid w:val="006628F0"/>
    <w:rsid w:val="00662D60"/>
    <w:rsid w:val="00662EC0"/>
    <w:rsid w:val="006647B2"/>
    <w:rsid w:val="006659DE"/>
    <w:rsid w:val="006666FA"/>
    <w:rsid w:val="00667138"/>
    <w:rsid w:val="00670216"/>
    <w:rsid w:val="006710FD"/>
    <w:rsid w:val="006714BD"/>
    <w:rsid w:val="00673B27"/>
    <w:rsid w:val="00674195"/>
    <w:rsid w:val="006741FE"/>
    <w:rsid w:val="00674478"/>
    <w:rsid w:val="00674514"/>
    <w:rsid w:val="00674B1B"/>
    <w:rsid w:val="00676AFD"/>
    <w:rsid w:val="006802C5"/>
    <w:rsid w:val="0068365D"/>
    <w:rsid w:val="00684190"/>
    <w:rsid w:val="00684416"/>
    <w:rsid w:val="00684AC7"/>
    <w:rsid w:val="006863C4"/>
    <w:rsid w:val="00686D0B"/>
    <w:rsid w:val="00687E92"/>
    <w:rsid w:val="006900FD"/>
    <w:rsid w:val="00690213"/>
    <w:rsid w:val="00691989"/>
    <w:rsid w:val="00691BEE"/>
    <w:rsid w:val="00692B4A"/>
    <w:rsid w:val="0069314F"/>
    <w:rsid w:val="00694B45"/>
    <w:rsid w:val="00694B68"/>
    <w:rsid w:val="00694E01"/>
    <w:rsid w:val="006970C1"/>
    <w:rsid w:val="006979A3"/>
    <w:rsid w:val="00697A70"/>
    <w:rsid w:val="006A0471"/>
    <w:rsid w:val="006A0582"/>
    <w:rsid w:val="006A1CFE"/>
    <w:rsid w:val="006A211D"/>
    <w:rsid w:val="006A22A3"/>
    <w:rsid w:val="006A2FA4"/>
    <w:rsid w:val="006A32B7"/>
    <w:rsid w:val="006A370C"/>
    <w:rsid w:val="006A4517"/>
    <w:rsid w:val="006A4538"/>
    <w:rsid w:val="006A493A"/>
    <w:rsid w:val="006A4E1A"/>
    <w:rsid w:val="006A57D9"/>
    <w:rsid w:val="006A60E5"/>
    <w:rsid w:val="006A6761"/>
    <w:rsid w:val="006A6B8A"/>
    <w:rsid w:val="006A7026"/>
    <w:rsid w:val="006A70BC"/>
    <w:rsid w:val="006A758E"/>
    <w:rsid w:val="006B02BE"/>
    <w:rsid w:val="006B1150"/>
    <w:rsid w:val="006B1480"/>
    <w:rsid w:val="006B228D"/>
    <w:rsid w:val="006B3214"/>
    <w:rsid w:val="006B38F2"/>
    <w:rsid w:val="006B3A29"/>
    <w:rsid w:val="006B454B"/>
    <w:rsid w:val="006B4DEB"/>
    <w:rsid w:val="006B5E9D"/>
    <w:rsid w:val="006B6503"/>
    <w:rsid w:val="006B7500"/>
    <w:rsid w:val="006B7C1A"/>
    <w:rsid w:val="006C046A"/>
    <w:rsid w:val="006C0747"/>
    <w:rsid w:val="006C0E4D"/>
    <w:rsid w:val="006C4BA1"/>
    <w:rsid w:val="006C5524"/>
    <w:rsid w:val="006C6401"/>
    <w:rsid w:val="006C6D11"/>
    <w:rsid w:val="006C72EA"/>
    <w:rsid w:val="006C7D31"/>
    <w:rsid w:val="006D10EE"/>
    <w:rsid w:val="006D2980"/>
    <w:rsid w:val="006D2F6C"/>
    <w:rsid w:val="006D3016"/>
    <w:rsid w:val="006D4059"/>
    <w:rsid w:val="006D5643"/>
    <w:rsid w:val="006D6AED"/>
    <w:rsid w:val="006D6C69"/>
    <w:rsid w:val="006D713F"/>
    <w:rsid w:val="006E0E31"/>
    <w:rsid w:val="006E18E6"/>
    <w:rsid w:val="006E1C48"/>
    <w:rsid w:val="006E28A3"/>
    <w:rsid w:val="006E2FC4"/>
    <w:rsid w:val="006E30CA"/>
    <w:rsid w:val="006E3199"/>
    <w:rsid w:val="006E4092"/>
    <w:rsid w:val="006E4183"/>
    <w:rsid w:val="006E426A"/>
    <w:rsid w:val="006E4C36"/>
    <w:rsid w:val="006E4F6A"/>
    <w:rsid w:val="006E58A4"/>
    <w:rsid w:val="006E6331"/>
    <w:rsid w:val="006E6846"/>
    <w:rsid w:val="006E6AE2"/>
    <w:rsid w:val="006F02A5"/>
    <w:rsid w:val="006F0435"/>
    <w:rsid w:val="006F1E20"/>
    <w:rsid w:val="006F240B"/>
    <w:rsid w:val="006F248D"/>
    <w:rsid w:val="006F2C83"/>
    <w:rsid w:val="006F4D8B"/>
    <w:rsid w:val="006F5700"/>
    <w:rsid w:val="00700B1E"/>
    <w:rsid w:val="00700DC1"/>
    <w:rsid w:val="00702090"/>
    <w:rsid w:val="007022F5"/>
    <w:rsid w:val="007033F1"/>
    <w:rsid w:val="00703489"/>
    <w:rsid w:val="00704823"/>
    <w:rsid w:val="00704991"/>
    <w:rsid w:val="0070647E"/>
    <w:rsid w:val="007068A6"/>
    <w:rsid w:val="00706AC9"/>
    <w:rsid w:val="0070737B"/>
    <w:rsid w:val="007077A8"/>
    <w:rsid w:val="0070797E"/>
    <w:rsid w:val="00707C84"/>
    <w:rsid w:val="00707F7F"/>
    <w:rsid w:val="007105C3"/>
    <w:rsid w:val="00710698"/>
    <w:rsid w:val="007114B9"/>
    <w:rsid w:val="0071189A"/>
    <w:rsid w:val="00711FCC"/>
    <w:rsid w:val="007120C2"/>
    <w:rsid w:val="0071468D"/>
    <w:rsid w:val="007147F4"/>
    <w:rsid w:val="00714805"/>
    <w:rsid w:val="00715642"/>
    <w:rsid w:val="007157F9"/>
    <w:rsid w:val="00715C00"/>
    <w:rsid w:val="00717441"/>
    <w:rsid w:val="007214DA"/>
    <w:rsid w:val="00722A2B"/>
    <w:rsid w:val="00722AD0"/>
    <w:rsid w:val="00722E39"/>
    <w:rsid w:val="007233E8"/>
    <w:rsid w:val="007235F1"/>
    <w:rsid w:val="007239A8"/>
    <w:rsid w:val="00723FC7"/>
    <w:rsid w:val="00724039"/>
    <w:rsid w:val="0072445E"/>
    <w:rsid w:val="0072491E"/>
    <w:rsid w:val="00726017"/>
    <w:rsid w:val="00726A5D"/>
    <w:rsid w:val="00727558"/>
    <w:rsid w:val="00730712"/>
    <w:rsid w:val="00730952"/>
    <w:rsid w:val="00730A5E"/>
    <w:rsid w:val="0073111D"/>
    <w:rsid w:val="00731625"/>
    <w:rsid w:val="00731BA9"/>
    <w:rsid w:val="00732D4D"/>
    <w:rsid w:val="0073468C"/>
    <w:rsid w:val="00735726"/>
    <w:rsid w:val="00736456"/>
    <w:rsid w:val="007364E9"/>
    <w:rsid w:val="00741060"/>
    <w:rsid w:val="0074289E"/>
    <w:rsid w:val="00742F32"/>
    <w:rsid w:val="007438F9"/>
    <w:rsid w:val="00743EA6"/>
    <w:rsid w:val="00743FEB"/>
    <w:rsid w:val="00744C25"/>
    <w:rsid w:val="00746A32"/>
    <w:rsid w:val="00746DD3"/>
    <w:rsid w:val="00747217"/>
    <w:rsid w:val="00750636"/>
    <w:rsid w:val="0075171A"/>
    <w:rsid w:val="00752B27"/>
    <w:rsid w:val="0075366E"/>
    <w:rsid w:val="00753FB1"/>
    <w:rsid w:val="0075671D"/>
    <w:rsid w:val="007574EF"/>
    <w:rsid w:val="00761C7F"/>
    <w:rsid w:val="007624CD"/>
    <w:rsid w:val="007628BA"/>
    <w:rsid w:val="00764450"/>
    <w:rsid w:val="00765729"/>
    <w:rsid w:val="00765BF0"/>
    <w:rsid w:val="00765F4C"/>
    <w:rsid w:val="00766075"/>
    <w:rsid w:val="007666FB"/>
    <w:rsid w:val="0076733B"/>
    <w:rsid w:val="00767C99"/>
    <w:rsid w:val="00770295"/>
    <w:rsid w:val="00771006"/>
    <w:rsid w:val="00771E9D"/>
    <w:rsid w:val="00772E11"/>
    <w:rsid w:val="00773333"/>
    <w:rsid w:val="00773A4B"/>
    <w:rsid w:val="00773E79"/>
    <w:rsid w:val="00773F08"/>
    <w:rsid w:val="007742C4"/>
    <w:rsid w:val="00775179"/>
    <w:rsid w:val="00776035"/>
    <w:rsid w:val="007760DE"/>
    <w:rsid w:val="00776317"/>
    <w:rsid w:val="007778BC"/>
    <w:rsid w:val="007802D2"/>
    <w:rsid w:val="00780B89"/>
    <w:rsid w:val="00780D86"/>
    <w:rsid w:val="00781D4B"/>
    <w:rsid w:val="00782546"/>
    <w:rsid w:val="00782A38"/>
    <w:rsid w:val="007831DF"/>
    <w:rsid w:val="00783B29"/>
    <w:rsid w:val="00783BC9"/>
    <w:rsid w:val="007840BB"/>
    <w:rsid w:val="00784AB3"/>
    <w:rsid w:val="0078599D"/>
    <w:rsid w:val="00786946"/>
    <w:rsid w:val="007869D9"/>
    <w:rsid w:val="007876CD"/>
    <w:rsid w:val="00790049"/>
    <w:rsid w:val="00790D60"/>
    <w:rsid w:val="00791064"/>
    <w:rsid w:val="007923B4"/>
    <w:rsid w:val="007924B4"/>
    <w:rsid w:val="007924F8"/>
    <w:rsid w:val="007924FE"/>
    <w:rsid w:val="00792DE7"/>
    <w:rsid w:val="007941E4"/>
    <w:rsid w:val="007944BB"/>
    <w:rsid w:val="00794C0F"/>
    <w:rsid w:val="007958FF"/>
    <w:rsid w:val="00796175"/>
    <w:rsid w:val="0079666A"/>
    <w:rsid w:val="007A00BF"/>
    <w:rsid w:val="007A0837"/>
    <w:rsid w:val="007A09AC"/>
    <w:rsid w:val="007A1CC3"/>
    <w:rsid w:val="007A1ED3"/>
    <w:rsid w:val="007A2209"/>
    <w:rsid w:val="007A2435"/>
    <w:rsid w:val="007A330C"/>
    <w:rsid w:val="007A73B4"/>
    <w:rsid w:val="007B000A"/>
    <w:rsid w:val="007B001F"/>
    <w:rsid w:val="007B06F9"/>
    <w:rsid w:val="007B1467"/>
    <w:rsid w:val="007B252A"/>
    <w:rsid w:val="007B39E4"/>
    <w:rsid w:val="007B3D12"/>
    <w:rsid w:val="007B4164"/>
    <w:rsid w:val="007B4492"/>
    <w:rsid w:val="007B581D"/>
    <w:rsid w:val="007B6AF9"/>
    <w:rsid w:val="007B7BF5"/>
    <w:rsid w:val="007C1A4D"/>
    <w:rsid w:val="007C2454"/>
    <w:rsid w:val="007C2EC8"/>
    <w:rsid w:val="007C4172"/>
    <w:rsid w:val="007C53AD"/>
    <w:rsid w:val="007C5726"/>
    <w:rsid w:val="007C61A0"/>
    <w:rsid w:val="007C7A18"/>
    <w:rsid w:val="007C7ABD"/>
    <w:rsid w:val="007D23AA"/>
    <w:rsid w:val="007D2AB4"/>
    <w:rsid w:val="007D2E58"/>
    <w:rsid w:val="007D4537"/>
    <w:rsid w:val="007D4692"/>
    <w:rsid w:val="007D5434"/>
    <w:rsid w:val="007D5442"/>
    <w:rsid w:val="007D58E8"/>
    <w:rsid w:val="007D6C29"/>
    <w:rsid w:val="007D7156"/>
    <w:rsid w:val="007D7B8C"/>
    <w:rsid w:val="007E0190"/>
    <w:rsid w:val="007E16BB"/>
    <w:rsid w:val="007E5B8A"/>
    <w:rsid w:val="007E7201"/>
    <w:rsid w:val="007E7646"/>
    <w:rsid w:val="007F1FCC"/>
    <w:rsid w:val="007F27F9"/>
    <w:rsid w:val="007F39C2"/>
    <w:rsid w:val="007F3E5A"/>
    <w:rsid w:val="007F634F"/>
    <w:rsid w:val="007F77E8"/>
    <w:rsid w:val="00801990"/>
    <w:rsid w:val="00802B0A"/>
    <w:rsid w:val="00803E80"/>
    <w:rsid w:val="00804213"/>
    <w:rsid w:val="0080472C"/>
    <w:rsid w:val="00804A8A"/>
    <w:rsid w:val="0080602F"/>
    <w:rsid w:val="00806F2C"/>
    <w:rsid w:val="00807234"/>
    <w:rsid w:val="0080779D"/>
    <w:rsid w:val="008100F2"/>
    <w:rsid w:val="00810921"/>
    <w:rsid w:val="00810AEA"/>
    <w:rsid w:val="00811464"/>
    <w:rsid w:val="00811835"/>
    <w:rsid w:val="00811C80"/>
    <w:rsid w:val="00812723"/>
    <w:rsid w:val="00812BDD"/>
    <w:rsid w:val="00812CD9"/>
    <w:rsid w:val="00812FBB"/>
    <w:rsid w:val="00814F25"/>
    <w:rsid w:val="00815117"/>
    <w:rsid w:val="00815699"/>
    <w:rsid w:val="00816C11"/>
    <w:rsid w:val="0081780E"/>
    <w:rsid w:val="00820FAE"/>
    <w:rsid w:val="0082188B"/>
    <w:rsid w:val="00822E01"/>
    <w:rsid w:val="0082344E"/>
    <w:rsid w:val="00823930"/>
    <w:rsid w:val="00824456"/>
    <w:rsid w:val="0082556B"/>
    <w:rsid w:val="008264E3"/>
    <w:rsid w:val="008300DB"/>
    <w:rsid w:val="00830908"/>
    <w:rsid w:val="00831500"/>
    <w:rsid w:val="0083187F"/>
    <w:rsid w:val="00831D90"/>
    <w:rsid w:val="00832D2A"/>
    <w:rsid w:val="00833D51"/>
    <w:rsid w:val="00833E2D"/>
    <w:rsid w:val="00834E40"/>
    <w:rsid w:val="0083621F"/>
    <w:rsid w:val="00836960"/>
    <w:rsid w:val="0083716E"/>
    <w:rsid w:val="0083751C"/>
    <w:rsid w:val="00840005"/>
    <w:rsid w:val="0084162B"/>
    <w:rsid w:val="00841BA4"/>
    <w:rsid w:val="00841BCB"/>
    <w:rsid w:val="00841FE7"/>
    <w:rsid w:val="0084233D"/>
    <w:rsid w:val="0084293C"/>
    <w:rsid w:val="00843860"/>
    <w:rsid w:val="008448BA"/>
    <w:rsid w:val="0084494F"/>
    <w:rsid w:val="00844E77"/>
    <w:rsid w:val="00845BC6"/>
    <w:rsid w:val="00845C2D"/>
    <w:rsid w:val="00846412"/>
    <w:rsid w:val="00846F69"/>
    <w:rsid w:val="00847781"/>
    <w:rsid w:val="008501C9"/>
    <w:rsid w:val="00850769"/>
    <w:rsid w:val="0085113E"/>
    <w:rsid w:val="0085149B"/>
    <w:rsid w:val="0085168A"/>
    <w:rsid w:val="00852424"/>
    <w:rsid w:val="0085271D"/>
    <w:rsid w:val="00852A09"/>
    <w:rsid w:val="00852E0D"/>
    <w:rsid w:val="00853DDA"/>
    <w:rsid w:val="008552E7"/>
    <w:rsid w:val="0085582E"/>
    <w:rsid w:val="008564A7"/>
    <w:rsid w:val="0085699A"/>
    <w:rsid w:val="008576C7"/>
    <w:rsid w:val="008624C9"/>
    <w:rsid w:val="008628CB"/>
    <w:rsid w:val="00863339"/>
    <w:rsid w:val="00863CF6"/>
    <w:rsid w:val="00864059"/>
    <w:rsid w:val="008644CD"/>
    <w:rsid w:val="00864763"/>
    <w:rsid w:val="00865114"/>
    <w:rsid w:val="00866748"/>
    <w:rsid w:val="0086722B"/>
    <w:rsid w:val="00867E86"/>
    <w:rsid w:val="008707A6"/>
    <w:rsid w:val="00871323"/>
    <w:rsid w:val="008726FD"/>
    <w:rsid w:val="00872CD0"/>
    <w:rsid w:val="0087309D"/>
    <w:rsid w:val="00873335"/>
    <w:rsid w:val="00873E4C"/>
    <w:rsid w:val="00874AE5"/>
    <w:rsid w:val="00874C32"/>
    <w:rsid w:val="00874C4C"/>
    <w:rsid w:val="00874CAD"/>
    <w:rsid w:val="0087509C"/>
    <w:rsid w:val="00875625"/>
    <w:rsid w:val="008765C6"/>
    <w:rsid w:val="00876E98"/>
    <w:rsid w:val="008773A7"/>
    <w:rsid w:val="00881B63"/>
    <w:rsid w:val="0088211C"/>
    <w:rsid w:val="008829DF"/>
    <w:rsid w:val="00884389"/>
    <w:rsid w:val="008850F1"/>
    <w:rsid w:val="0088646E"/>
    <w:rsid w:val="00886F16"/>
    <w:rsid w:val="0088793B"/>
    <w:rsid w:val="00887C0A"/>
    <w:rsid w:val="00890F38"/>
    <w:rsid w:val="0089123B"/>
    <w:rsid w:val="00893DC3"/>
    <w:rsid w:val="00894366"/>
    <w:rsid w:val="0089452A"/>
    <w:rsid w:val="0089461F"/>
    <w:rsid w:val="0089589C"/>
    <w:rsid w:val="008964B0"/>
    <w:rsid w:val="00896FE9"/>
    <w:rsid w:val="0089775C"/>
    <w:rsid w:val="00897C05"/>
    <w:rsid w:val="008A025E"/>
    <w:rsid w:val="008A03F9"/>
    <w:rsid w:val="008A0D54"/>
    <w:rsid w:val="008A2BC5"/>
    <w:rsid w:val="008A314B"/>
    <w:rsid w:val="008A3F1A"/>
    <w:rsid w:val="008A43AD"/>
    <w:rsid w:val="008A45B9"/>
    <w:rsid w:val="008A4C83"/>
    <w:rsid w:val="008A5DCC"/>
    <w:rsid w:val="008A5DE6"/>
    <w:rsid w:val="008A72C2"/>
    <w:rsid w:val="008A7C92"/>
    <w:rsid w:val="008B008B"/>
    <w:rsid w:val="008B02AE"/>
    <w:rsid w:val="008B06BD"/>
    <w:rsid w:val="008B0C33"/>
    <w:rsid w:val="008B11A0"/>
    <w:rsid w:val="008B25B5"/>
    <w:rsid w:val="008B5053"/>
    <w:rsid w:val="008B5393"/>
    <w:rsid w:val="008B53A4"/>
    <w:rsid w:val="008B591D"/>
    <w:rsid w:val="008B65D5"/>
    <w:rsid w:val="008B6DB2"/>
    <w:rsid w:val="008B75F8"/>
    <w:rsid w:val="008C0C5C"/>
    <w:rsid w:val="008C12FE"/>
    <w:rsid w:val="008C14DA"/>
    <w:rsid w:val="008C22E3"/>
    <w:rsid w:val="008C2C51"/>
    <w:rsid w:val="008C2C94"/>
    <w:rsid w:val="008C2DEB"/>
    <w:rsid w:val="008C33E5"/>
    <w:rsid w:val="008C500F"/>
    <w:rsid w:val="008C5A95"/>
    <w:rsid w:val="008C628D"/>
    <w:rsid w:val="008C64FD"/>
    <w:rsid w:val="008C718E"/>
    <w:rsid w:val="008C7EAB"/>
    <w:rsid w:val="008D10C4"/>
    <w:rsid w:val="008D15DF"/>
    <w:rsid w:val="008D1CE4"/>
    <w:rsid w:val="008D2069"/>
    <w:rsid w:val="008D30C9"/>
    <w:rsid w:val="008D38F8"/>
    <w:rsid w:val="008D3A2A"/>
    <w:rsid w:val="008D3B9E"/>
    <w:rsid w:val="008D4202"/>
    <w:rsid w:val="008D5633"/>
    <w:rsid w:val="008D5B1D"/>
    <w:rsid w:val="008D61F4"/>
    <w:rsid w:val="008D6898"/>
    <w:rsid w:val="008D78C3"/>
    <w:rsid w:val="008D7CEF"/>
    <w:rsid w:val="008D7D3F"/>
    <w:rsid w:val="008E01DE"/>
    <w:rsid w:val="008E32E1"/>
    <w:rsid w:val="008E4F24"/>
    <w:rsid w:val="008E547B"/>
    <w:rsid w:val="008E635C"/>
    <w:rsid w:val="008E6F07"/>
    <w:rsid w:val="008F0267"/>
    <w:rsid w:val="008F06E1"/>
    <w:rsid w:val="008F1AD7"/>
    <w:rsid w:val="008F22A8"/>
    <w:rsid w:val="008F316C"/>
    <w:rsid w:val="008F36FD"/>
    <w:rsid w:val="008F3A43"/>
    <w:rsid w:val="008F4561"/>
    <w:rsid w:val="008F51A7"/>
    <w:rsid w:val="008F5F0F"/>
    <w:rsid w:val="008F65CA"/>
    <w:rsid w:val="008F72EF"/>
    <w:rsid w:val="008F7AAB"/>
    <w:rsid w:val="009000A6"/>
    <w:rsid w:val="00900F8F"/>
    <w:rsid w:val="009024FA"/>
    <w:rsid w:val="00903771"/>
    <w:rsid w:val="00903BCC"/>
    <w:rsid w:val="00903CC6"/>
    <w:rsid w:val="00903F5F"/>
    <w:rsid w:val="009048F0"/>
    <w:rsid w:val="00904C92"/>
    <w:rsid w:val="00905127"/>
    <w:rsid w:val="00905779"/>
    <w:rsid w:val="00905B85"/>
    <w:rsid w:val="009074AF"/>
    <w:rsid w:val="0091013A"/>
    <w:rsid w:val="00910A76"/>
    <w:rsid w:val="009148E2"/>
    <w:rsid w:val="009149B3"/>
    <w:rsid w:val="009152B4"/>
    <w:rsid w:val="0091589B"/>
    <w:rsid w:val="00915911"/>
    <w:rsid w:val="00916B82"/>
    <w:rsid w:val="0092063A"/>
    <w:rsid w:val="0092164D"/>
    <w:rsid w:val="00923928"/>
    <w:rsid w:val="00924A48"/>
    <w:rsid w:val="00927102"/>
    <w:rsid w:val="00927CFC"/>
    <w:rsid w:val="00927F50"/>
    <w:rsid w:val="0093197A"/>
    <w:rsid w:val="00931DF2"/>
    <w:rsid w:val="00932636"/>
    <w:rsid w:val="00932B77"/>
    <w:rsid w:val="00933776"/>
    <w:rsid w:val="0093486C"/>
    <w:rsid w:val="009349B9"/>
    <w:rsid w:val="00935175"/>
    <w:rsid w:val="0093690F"/>
    <w:rsid w:val="00936BA2"/>
    <w:rsid w:val="00937ACB"/>
    <w:rsid w:val="009406A1"/>
    <w:rsid w:val="00940B1D"/>
    <w:rsid w:val="00940F8A"/>
    <w:rsid w:val="00941203"/>
    <w:rsid w:val="00943D87"/>
    <w:rsid w:val="00945A16"/>
    <w:rsid w:val="0095004A"/>
    <w:rsid w:val="009527B7"/>
    <w:rsid w:val="00953603"/>
    <w:rsid w:val="00953A10"/>
    <w:rsid w:val="00954A4F"/>
    <w:rsid w:val="0095509F"/>
    <w:rsid w:val="00955181"/>
    <w:rsid w:val="00955ECF"/>
    <w:rsid w:val="00955EFD"/>
    <w:rsid w:val="00956C38"/>
    <w:rsid w:val="00956CCE"/>
    <w:rsid w:val="00956F52"/>
    <w:rsid w:val="00957FD5"/>
    <w:rsid w:val="00960BFB"/>
    <w:rsid w:val="0096256D"/>
    <w:rsid w:val="00964199"/>
    <w:rsid w:val="00964B70"/>
    <w:rsid w:val="0096511D"/>
    <w:rsid w:val="0096532C"/>
    <w:rsid w:val="00965EA6"/>
    <w:rsid w:val="00966B52"/>
    <w:rsid w:val="00967B39"/>
    <w:rsid w:val="00967D3A"/>
    <w:rsid w:val="00970175"/>
    <w:rsid w:val="00970297"/>
    <w:rsid w:val="009703EE"/>
    <w:rsid w:val="00970A11"/>
    <w:rsid w:val="00970DD0"/>
    <w:rsid w:val="00972BF6"/>
    <w:rsid w:val="00972E2F"/>
    <w:rsid w:val="0097332A"/>
    <w:rsid w:val="00974617"/>
    <w:rsid w:val="00975967"/>
    <w:rsid w:val="00976CA9"/>
    <w:rsid w:val="00977FFC"/>
    <w:rsid w:val="00980075"/>
    <w:rsid w:val="00980425"/>
    <w:rsid w:val="009805FE"/>
    <w:rsid w:val="00980D43"/>
    <w:rsid w:val="00981B29"/>
    <w:rsid w:val="00982189"/>
    <w:rsid w:val="00982711"/>
    <w:rsid w:val="00982AEC"/>
    <w:rsid w:val="00982BFE"/>
    <w:rsid w:val="00982DE3"/>
    <w:rsid w:val="00983051"/>
    <w:rsid w:val="00983373"/>
    <w:rsid w:val="00983463"/>
    <w:rsid w:val="009843FA"/>
    <w:rsid w:val="009848B1"/>
    <w:rsid w:val="009870D0"/>
    <w:rsid w:val="009879DD"/>
    <w:rsid w:val="009905EB"/>
    <w:rsid w:val="00990A43"/>
    <w:rsid w:val="009910F7"/>
    <w:rsid w:val="0099267E"/>
    <w:rsid w:val="009929F4"/>
    <w:rsid w:val="00994A92"/>
    <w:rsid w:val="0099562C"/>
    <w:rsid w:val="00995B23"/>
    <w:rsid w:val="00995B54"/>
    <w:rsid w:val="00995F76"/>
    <w:rsid w:val="00996A6F"/>
    <w:rsid w:val="00997350"/>
    <w:rsid w:val="00997838"/>
    <w:rsid w:val="00997872"/>
    <w:rsid w:val="00997944"/>
    <w:rsid w:val="00997C1A"/>
    <w:rsid w:val="00997F82"/>
    <w:rsid w:val="009A0844"/>
    <w:rsid w:val="009A155B"/>
    <w:rsid w:val="009A1DBB"/>
    <w:rsid w:val="009A2515"/>
    <w:rsid w:val="009A2CFC"/>
    <w:rsid w:val="009A311D"/>
    <w:rsid w:val="009A315A"/>
    <w:rsid w:val="009A52CD"/>
    <w:rsid w:val="009A6015"/>
    <w:rsid w:val="009A6A59"/>
    <w:rsid w:val="009A7025"/>
    <w:rsid w:val="009A7C58"/>
    <w:rsid w:val="009A7CFD"/>
    <w:rsid w:val="009B0CCC"/>
    <w:rsid w:val="009B1200"/>
    <w:rsid w:val="009B1B6F"/>
    <w:rsid w:val="009B2640"/>
    <w:rsid w:val="009B3154"/>
    <w:rsid w:val="009B3FC1"/>
    <w:rsid w:val="009B59AF"/>
    <w:rsid w:val="009B5DA1"/>
    <w:rsid w:val="009B64AD"/>
    <w:rsid w:val="009B6DA5"/>
    <w:rsid w:val="009C04DB"/>
    <w:rsid w:val="009C14F2"/>
    <w:rsid w:val="009C16EC"/>
    <w:rsid w:val="009C17E3"/>
    <w:rsid w:val="009C31E0"/>
    <w:rsid w:val="009C4ECF"/>
    <w:rsid w:val="009C4FA6"/>
    <w:rsid w:val="009C5CDB"/>
    <w:rsid w:val="009C6118"/>
    <w:rsid w:val="009C6130"/>
    <w:rsid w:val="009C61E8"/>
    <w:rsid w:val="009C6879"/>
    <w:rsid w:val="009D124D"/>
    <w:rsid w:val="009D288B"/>
    <w:rsid w:val="009D2CEA"/>
    <w:rsid w:val="009D340D"/>
    <w:rsid w:val="009D64A9"/>
    <w:rsid w:val="009D72CE"/>
    <w:rsid w:val="009D7C66"/>
    <w:rsid w:val="009D7D7B"/>
    <w:rsid w:val="009D7E0E"/>
    <w:rsid w:val="009E0434"/>
    <w:rsid w:val="009E1097"/>
    <w:rsid w:val="009E1E5E"/>
    <w:rsid w:val="009E20F7"/>
    <w:rsid w:val="009E3349"/>
    <w:rsid w:val="009E418F"/>
    <w:rsid w:val="009E4422"/>
    <w:rsid w:val="009E45A1"/>
    <w:rsid w:val="009E4D61"/>
    <w:rsid w:val="009E4D72"/>
    <w:rsid w:val="009E55EE"/>
    <w:rsid w:val="009E5FB5"/>
    <w:rsid w:val="009E657B"/>
    <w:rsid w:val="009E78D8"/>
    <w:rsid w:val="009F032F"/>
    <w:rsid w:val="009F042B"/>
    <w:rsid w:val="009F272E"/>
    <w:rsid w:val="009F273C"/>
    <w:rsid w:val="009F2BCD"/>
    <w:rsid w:val="009F2D19"/>
    <w:rsid w:val="009F356E"/>
    <w:rsid w:val="009F3DA0"/>
    <w:rsid w:val="009F4801"/>
    <w:rsid w:val="009F4FB1"/>
    <w:rsid w:val="009F5382"/>
    <w:rsid w:val="009F5978"/>
    <w:rsid w:val="009F6361"/>
    <w:rsid w:val="009F6EB4"/>
    <w:rsid w:val="009F7A75"/>
    <w:rsid w:val="009F7E2B"/>
    <w:rsid w:val="00A00C7C"/>
    <w:rsid w:val="00A01F7F"/>
    <w:rsid w:val="00A035A2"/>
    <w:rsid w:val="00A04F74"/>
    <w:rsid w:val="00A0507C"/>
    <w:rsid w:val="00A0596D"/>
    <w:rsid w:val="00A05EBC"/>
    <w:rsid w:val="00A05FBA"/>
    <w:rsid w:val="00A061B5"/>
    <w:rsid w:val="00A07413"/>
    <w:rsid w:val="00A10278"/>
    <w:rsid w:val="00A11C7E"/>
    <w:rsid w:val="00A12C40"/>
    <w:rsid w:val="00A12C84"/>
    <w:rsid w:val="00A141A7"/>
    <w:rsid w:val="00A15095"/>
    <w:rsid w:val="00A1598B"/>
    <w:rsid w:val="00A16DBC"/>
    <w:rsid w:val="00A170BB"/>
    <w:rsid w:val="00A173A5"/>
    <w:rsid w:val="00A176A5"/>
    <w:rsid w:val="00A17F2D"/>
    <w:rsid w:val="00A208C5"/>
    <w:rsid w:val="00A21258"/>
    <w:rsid w:val="00A21471"/>
    <w:rsid w:val="00A2204F"/>
    <w:rsid w:val="00A2216E"/>
    <w:rsid w:val="00A22E95"/>
    <w:rsid w:val="00A233D5"/>
    <w:rsid w:val="00A23420"/>
    <w:rsid w:val="00A23BD5"/>
    <w:rsid w:val="00A25215"/>
    <w:rsid w:val="00A26A5E"/>
    <w:rsid w:val="00A27CA9"/>
    <w:rsid w:val="00A27FBF"/>
    <w:rsid w:val="00A3017E"/>
    <w:rsid w:val="00A30C6C"/>
    <w:rsid w:val="00A3117C"/>
    <w:rsid w:val="00A313CB"/>
    <w:rsid w:val="00A31AB1"/>
    <w:rsid w:val="00A32108"/>
    <w:rsid w:val="00A329BA"/>
    <w:rsid w:val="00A32D3B"/>
    <w:rsid w:val="00A32DE3"/>
    <w:rsid w:val="00A33D60"/>
    <w:rsid w:val="00A3421C"/>
    <w:rsid w:val="00A3585E"/>
    <w:rsid w:val="00A37FB5"/>
    <w:rsid w:val="00A40545"/>
    <w:rsid w:val="00A41B94"/>
    <w:rsid w:val="00A429CD"/>
    <w:rsid w:val="00A44C67"/>
    <w:rsid w:val="00A463D0"/>
    <w:rsid w:val="00A4651F"/>
    <w:rsid w:val="00A46533"/>
    <w:rsid w:val="00A47037"/>
    <w:rsid w:val="00A51832"/>
    <w:rsid w:val="00A52E94"/>
    <w:rsid w:val="00A52F32"/>
    <w:rsid w:val="00A54158"/>
    <w:rsid w:val="00A544C2"/>
    <w:rsid w:val="00A544F6"/>
    <w:rsid w:val="00A54A4E"/>
    <w:rsid w:val="00A54D21"/>
    <w:rsid w:val="00A55A93"/>
    <w:rsid w:val="00A577C8"/>
    <w:rsid w:val="00A5795C"/>
    <w:rsid w:val="00A60893"/>
    <w:rsid w:val="00A6176D"/>
    <w:rsid w:val="00A61AE4"/>
    <w:rsid w:val="00A6305E"/>
    <w:rsid w:val="00A63669"/>
    <w:rsid w:val="00A63B2A"/>
    <w:rsid w:val="00A63B63"/>
    <w:rsid w:val="00A64121"/>
    <w:rsid w:val="00A64367"/>
    <w:rsid w:val="00A643EA"/>
    <w:rsid w:val="00A6469F"/>
    <w:rsid w:val="00A64B02"/>
    <w:rsid w:val="00A650A5"/>
    <w:rsid w:val="00A655CE"/>
    <w:rsid w:val="00A65F01"/>
    <w:rsid w:val="00A660A2"/>
    <w:rsid w:val="00A661F1"/>
    <w:rsid w:val="00A665D3"/>
    <w:rsid w:val="00A670CE"/>
    <w:rsid w:val="00A72849"/>
    <w:rsid w:val="00A7310E"/>
    <w:rsid w:val="00A73A2D"/>
    <w:rsid w:val="00A7407C"/>
    <w:rsid w:val="00A74587"/>
    <w:rsid w:val="00A75FFF"/>
    <w:rsid w:val="00A76B82"/>
    <w:rsid w:val="00A77E6C"/>
    <w:rsid w:val="00A82523"/>
    <w:rsid w:val="00A83825"/>
    <w:rsid w:val="00A8455D"/>
    <w:rsid w:val="00A847F9"/>
    <w:rsid w:val="00A84D98"/>
    <w:rsid w:val="00A84E24"/>
    <w:rsid w:val="00A86DCF"/>
    <w:rsid w:val="00A874C8"/>
    <w:rsid w:val="00A903D0"/>
    <w:rsid w:val="00A907DC"/>
    <w:rsid w:val="00A913EB"/>
    <w:rsid w:val="00A915FA"/>
    <w:rsid w:val="00A93201"/>
    <w:rsid w:val="00A9325D"/>
    <w:rsid w:val="00A93A21"/>
    <w:rsid w:val="00A93FC7"/>
    <w:rsid w:val="00A943C9"/>
    <w:rsid w:val="00A959C6"/>
    <w:rsid w:val="00A97236"/>
    <w:rsid w:val="00A97387"/>
    <w:rsid w:val="00A974BA"/>
    <w:rsid w:val="00A97DAF"/>
    <w:rsid w:val="00AA0479"/>
    <w:rsid w:val="00AA1F24"/>
    <w:rsid w:val="00AA221F"/>
    <w:rsid w:val="00AA3971"/>
    <w:rsid w:val="00AA3C00"/>
    <w:rsid w:val="00AA49A9"/>
    <w:rsid w:val="00AA6604"/>
    <w:rsid w:val="00AA68F9"/>
    <w:rsid w:val="00AA70DA"/>
    <w:rsid w:val="00AA7905"/>
    <w:rsid w:val="00AB0D91"/>
    <w:rsid w:val="00AB0DB1"/>
    <w:rsid w:val="00AB12D2"/>
    <w:rsid w:val="00AB1D1E"/>
    <w:rsid w:val="00AB29EE"/>
    <w:rsid w:val="00AB2D8D"/>
    <w:rsid w:val="00AB3847"/>
    <w:rsid w:val="00AB41E8"/>
    <w:rsid w:val="00AB475E"/>
    <w:rsid w:val="00AB4930"/>
    <w:rsid w:val="00AB5167"/>
    <w:rsid w:val="00AB5270"/>
    <w:rsid w:val="00AB527A"/>
    <w:rsid w:val="00AB547B"/>
    <w:rsid w:val="00AB54FC"/>
    <w:rsid w:val="00AB5DA0"/>
    <w:rsid w:val="00AB6ED8"/>
    <w:rsid w:val="00AB73F0"/>
    <w:rsid w:val="00AB74E3"/>
    <w:rsid w:val="00AB7818"/>
    <w:rsid w:val="00AC3311"/>
    <w:rsid w:val="00AC33BE"/>
    <w:rsid w:val="00AC3DCE"/>
    <w:rsid w:val="00AC409F"/>
    <w:rsid w:val="00AC57CB"/>
    <w:rsid w:val="00AC63C8"/>
    <w:rsid w:val="00AC66AE"/>
    <w:rsid w:val="00AC7943"/>
    <w:rsid w:val="00AC7AE4"/>
    <w:rsid w:val="00AD0032"/>
    <w:rsid w:val="00AD06BE"/>
    <w:rsid w:val="00AD1511"/>
    <w:rsid w:val="00AD2709"/>
    <w:rsid w:val="00AD270C"/>
    <w:rsid w:val="00AD34C8"/>
    <w:rsid w:val="00AD3F42"/>
    <w:rsid w:val="00AD4A87"/>
    <w:rsid w:val="00AD59C0"/>
    <w:rsid w:val="00AD5D00"/>
    <w:rsid w:val="00AD6422"/>
    <w:rsid w:val="00AD6B18"/>
    <w:rsid w:val="00AE03D1"/>
    <w:rsid w:val="00AE10FB"/>
    <w:rsid w:val="00AE23B0"/>
    <w:rsid w:val="00AE372A"/>
    <w:rsid w:val="00AE394C"/>
    <w:rsid w:val="00AE41BB"/>
    <w:rsid w:val="00AE5C42"/>
    <w:rsid w:val="00AE62DA"/>
    <w:rsid w:val="00AE7613"/>
    <w:rsid w:val="00AF0358"/>
    <w:rsid w:val="00AF0A91"/>
    <w:rsid w:val="00AF2483"/>
    <w:rsid w:val="00AF2691"/>
    <w:rsid w:val="00AF2B35"/>
    <w:rsid w:val="00AF3C9E"/>
    <w:rsid w:val="00AF4A2F"/>
    <w:rsid w:val="00AF4ED1"/>
    <w:rsid w:val="00AF61F1"/>
    <w:rsid w:val="00AF78D7"/>
    <w:rsid w:val="00B00BFD"/>
    <w:rsid w:val="00B01154"/>
    <w:rsid w:val="00B01D9C"/>
    <w:rsid w:val="00B021A5"/>
    <w:rsid w:val="00B03771"/>
    <w:rsid w:val="00B04395"/>
    <w:rsid w:val="00B045AD"/>
    <w:rsid w:val="00B046F9"/>
    <w:rsid w:val="00B04D18"/>
    <w:rsid w:val="00B05FF1"/>
    <w:rsid w:val="00B0675D"/>
    <w:rsid w:val="00B06A7A"/>
    <w:rsid w:val="00B06FDE"/>
    <w:rsid w:val="00B075CA"/>
    <w:rsid w:val="00B102A9"/>
    <w:rsid w:val="00B112EB"/>
    <w:rsid w:val="00B125B3"/>
    <w:rsid w:val="00B12AFE"/>
    <w:rsid w:val="00B12D07"/>
    <w:rsid w:val="00B1350A"/>
    <w:rsid w:val="00B138F2"/>
    <w:rsid w:val="00B13DE4"/>
    <w:rsid w:val="00B15A50"/>
    <w:rsid w:val="00B1608E"/>
    <w:rsid w:val="00B16EDF"/>
    <w:rsid w:val="00B173AC"/>
    <w:rsid w:val="00B21126"/>
    <w:rsid w:val="00B21BA0"/>
    <w:rsid w:val="00B237C2"/>
    <w:rsid w:val="00B23CA4"/>
    <w:rsid w:val="00B24689"/>
    <w:rsid w:val="00B252BD"/>
    <w:rsid w:val="00B25950"/>
    <w:rsid w:val="00B259B1"/>
    <w:rsid w:val="00B25B81"/>
    <w:rsid w:val="00B26630"/>
    <w:rsid w:val="00B26896"/>
    <w:rsid w:val="00B26E82"/>
    <w:rsid w:val="00B27EE6"/>
    <w:rsid w:val="00B32340"/>
    <w:rsid w:val="00B32979"/>
    <w:rsid w:val="00B32C52"/>
    <w:rsid w:val="00B32CDE"/>
    <w:rsid w:val="00B35870"/>
    <w:rsid w:val="00B35D0A"/>
    <w:rsid w:val="00B36186"/>
    <w:rsid w:val="00B364B9"/>
    <w:rsid w:val="00B365C6"/>
    <w:rsid w:val="00B36E61"/>
    <w:rsid w:val="00B37468"/>
    <w:rsid w:val="00B377D1"/>
    <w:rsid w:val="00B37F3D"/>
    <w:rsid w:val="00B408D9"/>
    <w:rsid w:val="00B410EB"/>
    <w:rsid w:val="00B413C6"/>
    <w:rsid w:val="00B42903"/>
    <w:rsid w:val="00B4397E"/>
    <w:rsid w:val="00B458F5"/>
    <w:rsid w:val="00B45CA5"/>
    <w:rsid w:val="00B4674C"/>
    <w:rsid w:val="00B479D7"/>
    <w:rsid w:val="00B50176"/>
    <w:rsid w:val="00B54143"/>
    <w:rsid w:val="00B55DEC"/>
    <w:rsid w:val="00B55F94"/>
    <w:rsid w:val="00B56368"/>
    <w:rsid w:val="00B56E16"/>
    <w:rsid w:val="00B572CA"/>
    <w:rsid w:val="00B62B29"/>
    <w:rsid w:val="00B62C58"/>
    <w:rsid w:val="00B62EBE"/>
    <w:rsid w:val="00B63019"/>
    <w:rsid w:val="00B63BE2"/>
    <w:rsid w:val="00B644AF"/>
    <w:rsid w:val="00B64F6E"/>
    <w:rsid w:val="00B6597F"/>
    <w:rsid w:val="00B66906"/>
    <w:rsid w:val="00B66EE1"/>
    <w:rsid w:val="00B6751A"/>
    <w:rsid w:val="00B67CA4"/>
    <w:rsid w:val="00B67DC8"/>
    <w:rsid w:val="00B700A9"/>
    <w:rsid w:val="00B7055D"/>
    <w:rsid w:val="00B706B3"/>
    <w:rsid w:val="00B7264D"/>
    <w:rsid w:val="00B72AD2"/>
    <w:rsid w:val="00B72CB1"/>
    <w:rsid w:val="00B73F65"/>
    <w:rsid w:val="00B745A4"/>
    <w:rsid w:val="00B751A3"/>
    <w:rsid w:val="00B76207"/>
    <w:rsid w:val="00B7679C"/>
    <w:rsid w:val="00B76843"/>
    <w:rsid w:val="00B77228"/>
    <w:rsid w:val="00B77963"/>
    <w:rsid w:val="00B80442"/>
    <w:rsid w:val="00B80B2B"/>
    <w:rsid w:val="00B80DF5"/>
    <w:rsid w:val="00B80E7A"/>
    <w:rsid w:val="00B817DC"/>
    <w:rsid w:val="00B836E5"/>
    <w:rsid w:val="00B83D5C"/>
    <w:rsid w:val="00B84102"/>
    <w:rsid w:val="00B84832"/>
    <w:rsid w:val="00B84B49"/>
    <w:rsid w:val="00B85269"/>
    <w:rsid w:val="00B85B28"/>
    <w:rsid w:val="00B85B90"/>
    <w:rsid w:val="00B86871"/>
    <w:rsid w:val="00B86DC0"/>
    <w:rsid w:val="00B86DE3"/>
    <w:rsid w:val="00B90981"/>
    <w:rsid w:val="00B90CCF"/>
    <w:rsid w:val="00B913D5"/>
    <w:rsid w:val="00B92C4A"/>
    <w:rsid w:val="00B92FA9"/>
    <w:rsid w:val="00B93116"/>
    <w:rsid w:val="00B93301"/>
    <w:rsid w:val="00B93E3D"/>
    <w:rsid w:val="00B941B2"/>
    <w:rsid w:val="00B944A8"/>
    <w:rsid w:val="00B95AFB"/>
    <w:rsid w:val="00B95EA2"/>
    <w:rsid w:val="00B96004"/>
    <w:rsid w:val="00B96026"/>
    <w:rsid w:val="00B9646E"/>
    <w:rsid w:val="00B97432"/>
    <w:rsid w:val="00BA0D65"/>
    <w:rsid w:val="00BA0EB8"/>
    <w:rsid w:val="00BA1ED4"/>
    <w:rsid w:val="00BA20EE"/>
    <w:rsid w:val="00BA2403"/>
    <w:rsid w:val="00BA306A"/>
    <w:rsid w:val="00BA370A"/>
    <w:rsid w:val="00BA380F"/>
    <w:rsid w:val="00BA5083"/>
    <w:rsid w:val="00BA55E8"/>
    <w:rsid w:val="00BA58DD"/>
    <w:rsid w:val="00BA5965"/>
    <w:rsid w:val="00BA5E1C"/>
    <w:rsid w:val="00BA6C8A"/>
    <w:rsid w:val="00BA7700"/>
    <w:rsid w:val="00BB05AE"/>
    <w:rsid w:val="00BB1033"/>
    <w:rsid w:val="00BB12D3"/>
    <w:rsid w:val="00BB208A"/>
    <w:rsid w:val="00BB30C0"/>
    <w:rsid w:val="00BB3E55"/>
    <w:rsid w:val="00BB3F19"/>
    <w:rsid w:val="00BB60E0"/>
    <w:rsid w:val="00BB6135"/>
    <w:rsid w:val="00BB72E7"/>
    <w:rsid w:val="00BB7394"/>
    <w:rsid w:val="00BC0FA0"/>
    <w:rsid w:val="00BC1E66"/>
    <w:rsid w:val="00BC2569"/>
    <w:rsid w:val="00BC3670"/>
    <w:rsid w:val="00BC37FD"/>
    <w:rsid w:val="00BC4605"/>
    <w:rsid w:val="00BC493A"/>
    <w:rsid w:val="00BC519F"/>
    <w:rsid w:val="00BC65F2"/>
    <w:rsid w:val="00BC6708"/>
    <w:rsid w:val="00BC7EFE"/>
    <w:rsid w:val="00BD0370"/>
    <w:rsid w:val="00BD087C"/>
    <w:rsid w:val="00BD0D4B"/>
    <w:rsid w:val="00BD3194"/>
    <w:rsid w:val="00BD31E0"/>
    <w:rsid w:val="00BD3405"/>
    <w:rsid w:val="00BD4C0A"/>
    <w:rsid w:val="00BD5B8D"/>
    <w:rsid w:val="00BD641D"/>
    <w:rsid w:val="00BD735A"/>
    <w:rsid w:val="00BE16A4"/>
    <w:rsid w:val="00BE1799"/>
    <w:rsid w:val="00BE345F"/>
    <w:rsid w:val="00BE3581"/>
    <w:rsid w:val="00BE49A9"/>
    <w:rsid w:val="00BE573C"/>
    <w:rsid w:val="00BE6993"/>
    <w:rsid w:val="00BE6C08"/>
    <w:rsid w:val="00BE6C66"/>
    <w:rsid w:val="00BE75B3"/>
    <w:rsid w:val="00BF050B"/>
    <w:rsid w:val="00BF0847"/>
    <w:rsid w:val="00BF0E44"/>
    <w:rsid w:val="00BF0FA2"/>
    <w:rsid w:val="00BF1105"/>
    <w:rsid w:val="00BF1849"/>
    <w:rsid w:val="00BF2711"/>
    <w:rsid w:val="00BF2DD6"/>
    <w:rsid w:val="00BF33C0"/>
    <w:rsid w:val="00BF3D81"/>
    <w:rsid w:val="00BF687C"/>
    <w:rsid w:val="00BF7E1B"/>
    <w:rsid w:val="00C0059F"/>
    <w:rsid w:val="00C009FC"/>
    <w:rsid w:val="00C00B4C"/>
    <w:rsid w:val="00C0159A"/>
    <w:rsid w:val="00C05966"/>
    <w:rsid w:val="00C060CD"/>
    <w:rsid w:val="00C0712E"/>
    <w:rsid w:val="00C076CC"/>
    <w:rsid w:val="00C107F4"/>
    <w:rsid w:val="00C10B52"/>
    <w:rsid w:val="00C119F9"/>
    <w:rsid w:val="00C11CA7"/>
    <w:rsid w:val="00C124C5"/>
    <w:rsid w:val="00C12C3E"/>
    <w:rsid w:val="00C12FB5"/>
    <w:rsid w:val="00C13379"/>
    <w:rsid w:val="00C13874"/>
    <w:rsid w:val="00C140CB"/>
    <w:rsid w:val="00C14143"/>
    <w:rsid w:val="00C144D6"/>
    <w:rsid w:val="00C14551"/>
    <w:rsid w:val="00C146D0"/>
    <w:rsid w:val="00C14902"/>
    <w:rsid w:val="00C15646"/>
    <w:rsid w:val="00C15745"/>
    <w:rsid w:val="00C15F11"/>
    <w:rsid w:val="00C16633"/>
    <w:rsid w:val="00C17236"/>
    <w:rsid w:val="00C173EC"/>
    <w:rsid w:val="00C17F4B"/>
    <w:rsid w:val="00C2060C"/>
    <w:rsid w:val="00C222BB"/>
    <w:rsid w:val="00C22C7F"/>
    <w:rsid w:val="00C24738"/>
    <w:rsid w:val="00C24B30"/>
    <w:rsid w:val="00C24E78"/>
    <w:rsid w:val="00C253F6"/>
    <w:rsid w:val="00C2559C"/>
    <w:rsid w:val="00C2568A"/>
    <w:rsid w:val="00C264FD"/>
    <w:rsid w:val="00C27701"/>
    <w:rsid w:val="00C27933"/>
    <w:rsid w:val="00C30AF4"/>
    <w:rsid w:val="00C32705"/>
    <w:rsid w:val="00C32D42"/>
    <w:rsid w:val="00C33939"/>
    <w:rsid w:val="00C33A99"/>
    <w:rsid w:val="00C33CC4"/>
    <w:rsid w:val="00C34565"/>
    <w:rsid w:val="00C36755"/>
    <w:rsid w:val="00C3680C"/>
    <w:rsid w:val="00C37908"/>
    <w:rsid w:val="00C379D4"/>
    <w:rsid w:val="00C4004F"/>
    <w:rsid w:val="00C400CE"/>
    <w:rsid w:val="00C40821"/>
    <w:rsid w:val="00C41537"/>
    <w:rsid w:val="00C41CB6"/>
    <w:rsid w:val="00C41FE8"/>
    <w:rsid w:val="00C43172"/>
    <w:rsid w:val="00C44F2C"/>
    <w:rsid w:val="00C45961"/>
    <w:rsid w:val="00C46ABF"/>
    <w:rsid w:val="00C46F87"/>
    <w:rsid w:val="00C473FA"/>
    <w:rsid w:val="00C47B48"/>
    <w:rsid w:val="00C47EAF"/>
    <w:rsid w:val="00C50159"/>
    <w:rsid w:val="00C51D60"/>
    <w:rsid w:val="00C5298C"/>
    <w:rsid w:val="00C53553"/>
    <w:rsid w:val="00C54389"/>
    <w:rsid w:val="00C54546"/>
    <w:rsid w:val="00C54FF8"/>
    <w:rsid w:val="00C56074"/>
    <w:rsid w:val="00C56BA6"/>
    <w:rsid w:val="00C57E6C"/>
    <w:rsid w:val="00C605AE"/>
    <w:rsid w:val="00C606E1"/>
    <w:rsid w:val="00C607B7"/>
    <w:rsid w:val="00C620A1"/>
    <w:rsid w:val="00C620A2"/>
    <w:rsid w:val="00C63144"/>
    <w:rsid w:val="00C6345E"/>
    <w:rsid w:val="00C63C5D"/>
    <w:rsid w:val="00C6485B"/>
    <w:rsid w:val="00C64E5A"/>
    <w:rsid w:val="00C65305"/>
    <w:rsid w:val="00C65577"/>
    <w:rsid w:val="00C655B8"/>
    <w:rsid w:val="00C65989"/>
    <w:rsid w:val="00C65D58"/>
    <w:rsid w:val="00C673F9"/>
    <w:rsid w:val="00C67EB4"/>
    <w:rsid w:val="00C70304"/>
    <w:rsid w:val="00C7030C"/>
    <w:rsid w:val="00C71285"/>
    <w:rsid w:val="00C71EF6"/>
    <w:rsid w:val="00C721DC"/>
    <w:rsid w:val="00C7226F"/>
    <w:rsid w:val="00C73F71"/>
    <w:rsid w:val="00C74B7A"/>
    <w:rsid w:val="00C76581"/>
    <w:rsid w:val="00C7736D"/>
    <w:rsid w:val="00C77AB3"/>
    <w:rsid w:val="00C8036C"/>
    <w:rsid w:val="00C80374"/>
    <w:rsid w:val="00C80946"/>
    <w:rsid w:val="00C80C20"/>
    <w:rsid w:val="00C81A81"/>
    <w:rsid w:val="00C8227A"/>
    <w:rsid w:val="00C852E3"/>
    <w:rsid w:val="00C85ACA"/>
    <w:rsid w:val="00C85D76"/>
    <w:rsid w:val="00C86728"/>
    <w:rsid w:val="00C8677C"/>
    <w:rsid w:val="00C87CB7"/>
    <w:rsid w:val="00C87F58"/>
    <w:rsid w:val="00C90D22"/>
    <w:rsid w:val="00C92BF7"/>
    <w:rsid w:val="00C932CC"/>
    <w:rsid w:val="00C93E55"/>
    <w:rsid w:val="00C94017"/>
    <w:rsid w:val="00C94DF1"/>
    <w:rsid w:val="00C9636C"/>
    <w:rsid w:val="00C96F81"/>
    <w:rsid w:val="00CA06CF"/>
    <w:rsid w:val="00CA0CD7"/>
    <w:rsid w:val="00CA16F5"/>
    <w:rsid w:val="00CA1ACD"/>
    <w:rsid w:val="00CA3D6C"/>
    <w:rsid w:val="00CA3FE8"/>
    <w:rsid w:val="00CA5103"/>
    <w:rsid w:val="00CA5C7B"/>
    <w:rsid w:val="00CA5C94"/>
    <w:rsid w:val="00CB2D78"/>
    <w:rsid w:val="00CB3936"/>
    <w:rsid w:val="00CB3956"/>
    <w:rsid w:val="00CB3D42"/>
    <w:rsid w:val="00CB451E"/>
    <w:rsid w:val="00CB4FFE"/>
    <w:rsid w:val="00CB638B"/>
    <w:rsid w:val="00CB67F5"/>
    <w:rsid w:val="00CB6837"/>
    <w:rsid w:val="00CB68F5"/>
    <w:rsid w:val="00CB6B5A"/>
    <w:rsid w:val="00CB6FA3"/>
    <w:rsid w:val="00CC0B2B"/>
    <w:rsid w:val="00CC40C4"/>
    <w:rsid w:val="00CC4F26"/>
    <w:rsid w:val="00CC5092"/>
    <w:rsid w:val="00CC79F5"/>
    <w:rsid w:val="00CD0926"/>
    <w:rsid w:val="00CD09BD"/>
    <w:rsid w:val="00CD1DF1"/>
    <w:rsid w:val="00CD36DE"/>
    <w:rsid w:val="00CD50B9"/>
    <w:rsid w:val="00CD516B"/>
    <w:rsid w:val="00CD59D7"/>
    <w:rsid w:val="00CD7DCD"/>
    <w:rsid w:val="00CE0D6A"/>
    <w:rsid w:val="00CE0E7A"/>
    <w:rsid w:val="00CE201D"/>
    <w:rsid w:val="00CE5682"/>
    <w:rsid w:val="00CE5E62"/>
    <w:rsid w:val="00CE72FC"/>
    <w:rsid w:val="00CE7734"/>
    <w:rsid w:val="00CF0E05"/>
    <w:rsid w:val="00CF11EA"/>
    <w:rsid w:val="00CF2830"/>
    <w:rsid w:val="00CF2C09"/>
    <w:rsid w:val="00CF2CB1"/>
    <w:rsid w:val="00CF3471"/>
    <w:rsid w:val="00CF3A47"/>
    <w:rsid w:val="00CF6565"/>
    <w:rsid w:val="00CF7419"/>
    <w:rsid w:val="00CF75E2"/>
    <w:rsid w:val="00CF7A09"/>
    <w:rsid w:val="00D002F7"/>
    <w:rsid w:val="00D00B84"/>
    <w:rsid w:val="00D00F47"/>
    <w:rsid w:val="00D0198B"/>
    <w:rsid w:val="00D0394C"/>
    <w:rsid w:val="00D039B0"/>
    <w:rsid w:val="00D039D0"/>
    <w:rsid w:val="00D03D78"/>
    <w:rsid w:val="00D04206"/>
    <w:rsid w:val="00D05438"/>
    <w:rsid w:val="00D0603B"/>
    <w:rsid w:val="00D07C70"/>
    <w:rsid w:val="00D11E0B"/>
    <w:rsid w:val="00D1208F"/>
    <w:rsid w:val="00D12605"/>
    <w:rsid w:val="00D12E47"/>
    <w:rsid w:val="00D132BC"/>
    <w:rsid w:val="00D150AE"/>
    <w:rsid w:val="00D15420"/>
    <w:rsid w:val="00D162FA"/>
    <w:rsid w:val="00D1635E"/>
    <w:rsid w:val="00D21904"/>
    <w:rsid w:val="00D22941"/>
    <w:rsid w:val="00D23075"/>
    <w:rsid w:val="00D23278"/>
    <w:rsid w:val="00D23321"/>
    <w:rsid w:val="00D234B8"/>
    <w:rsid w:val="00D23BB2"/>
    <w:rsid w:val="00D23D83"/>
    <w:rsid w:val="00D241E7"/>
    <w:rsid w:val="00D24F42"/>
    <w:rsid w:val="00D25D4B"/>
    <w:rsid w:val="00D25DC6"/>
    <w:rsid w:val="00D261CE"/>
    <w:rsid w:val="00D2635F"/>
    <w:rsid w:val="00D26EA9"/>
    <w:rsid w:val="00D26F3F"/>
    <w:rsid w:val="00D27110"/>
    <w:rsid w:val="00D27B06"/>
    <w:rsid w:val="00D27DAF"/>
    <w:rsid w:val="00D30248"/>
    <w:rsid w:val="00D31175"/>
    <w:rsid w:val="00D31347"/>
    <w:rsid w:val="00D315C7"/>
    <w:rsid w:val="00D3232E"/>
    <w:rsid w:val="00D32898"/>
    <w:rsid w:val="00D32D93"/>
    <w:rsid w:val="00D33086"/>
    <w:rsid w:val="00D3315D"/>
    <w:rsid w:val="00D33230"/>
    <w:rsid w:val="00D34A4D"/>
    <w:rsid w:val="00D3784C"/>
    <w:rsid w:val="00D37886"/>
    <w:rsid w:val="00D400B3"/>
    <w:rsid w:val="00D401C0"/>
    <w:rsid w:val="00D419CF"/>
    <w:rsid w:val="00D41D54"/>
    <w:rsid w:val="00D42A43"/>
    <w:rsid w:val="00D42EDC"/>
    <w:rsid w:val="00D43A17"/>
    <w:rsid w:val="00D44AD2"/>
    <w:rsid w:val="00D44B86"/>
    <w:rsid w:val="00D44D96"/>
    <w:rsid w:val="00D44ED9"/>
    <w:rsid w:val="00D44F2E"/>
    <w:rsid w:val="00D462D0"/>
    <w:rsid w:val="00D471F8"/>
    <w:rsid w:val="00D47688"/>
    <w:rsid w:val="00D5019C"/>
    <w:rsid w:val="00D5023B"/>
    <w:rsid w:val="00D50514"/>
    <w:rsid w:val="00D5099F"/>
    <w:rsid w:val="00D50D08"/>
    <w:rsid w:val="00D51739"/>
    <w:rsid w:val="00D51BE5"/>
    <w:rsid w:val="00D5350F"/>
    <w:rsid w:val="00D539BE"/>
    <w:rsid w:val="00D54019"/>
    <w:rsid w:val="00D55020"/>
    <w:rsid w:val="00D55E0D"/>
    <w:rsid w:val="00D561AE"/>
    <w:rsid w:val="00D57059"/>
    <w:rsid w:val="00D576FF"/>
    <w:rsid w:val="00D57B12"/>
    <w:rsid w:val="00D60146"/>
    <w:rsid w:val="00D60D6A"/>
    <w:rsid w:val="00D6150C"/>
    <w:rsid w:val="00D61BE5"/>
    <w:rsid w:val="00D62EE5"/>
    <w:rsid w:val="00D62F3C"/>
    <w:rsid w:val="00D70405"/>
    <w:rsid w:val="00D7106D"/>
    <w:rsid w:val="00D7158E"/>
    <w:rsid w:val="00D71EE6"/>
    <w:rsid w:val="00D72B70"/>
    <w:rsid w:val="00D7308A"/>
    <w:rsid w:val="00D7338A"/>
    <w:rsid w:val="00D73F8D"/>
    <w:rsid w:val="00D74448"/>
    <w:rsid w:val="00D74CE2"/>
    <w:rsid w:val="00D7560F"/>
    <w:rsid w:val="00D75760"/>
    <w:rsid w:val="00D75D5D"/>
    <w:rsid w:val="00D75ECF"/>
    <w:rsid w:val="00D770CE"/>
    <w:rsid w:val="00D77432"/>
    <w:rsid w:val="00D7799B"/>
    <w:rsid w:val="00D8040D"/>
    <w:rsid w:val="00D80858"/>
    <w:rsid w:val="00D80862"/>
    <w:rsid w:val="00D81A64"/>
    <w:rsid w:val="00D81B62"/>
    <w:rsid w:val="00D81D6B"/>
    <w:rsid w:val="00D829EB"/>
    <w:rsid w:val="00D83141"/>
    <w:rsid w:val="00D83C12"/>
    <w:rsid w:val="00D84296"/>
    <w:rsid w:val="00D8439E"/>
    <w:rsid w:val="00D845B7"/>
    <w:rsid w:val="00D84D08"/>
    <w:rsid w:val="00D856BF"/>
    <w:rsid w:val="00D8570E"/>
    <w:rsid w:val="00D8629A"/>
    <w:rsid w:val="00D8699C"/>
    <w:rsid w:val="00D86BAA"/>
    <w:rsid w:val="00D9276E"/>
    <w:rsid w:val="00D9286A"/>
    <w:rsid w:val="00D93802"/>
    <w:rsid w:val="00D9395F"/>
    <w:rsid w:val="00D93A72"/>
    <w:rsid w:val="00D94501"/>
    <w:rsid w:val="00D945B9"/>
    <w:rsid w:val="00D94692"/>
    <w:rsid w:val="00D95D48"/>
    <w:rsid w:val="00D968F7"/>
    <w:rsid w:val="00D96B9C"/>
    <w:rsid w:val="00DA0868"/>
    <w:rsid w:val="00DA1632"/>
    <w:rsid w:val="00DA1B16"/>
    <w:rsid w:val="00DA1D47"/>
    <w:rsid w:val="00DA2F21"/>
    <w:rsid w:val="00DA3B31"/>
    <w:rsid w:val="00DA4702"/>
    <w:rsid w:val="00DA4D71"/>
    <w:rsid w:val="00DA5305"/>
    <w:rsid w:val="00DA6191"/>
    <w:rsid w:val="00DA68F3"/>
    <w:rsid w:val="00DA6E6B"/>
    <w:rsid w:val="00DB10AE"/>
    <w:rsid w:val="00DB273F"/>
    <w:rsid w:val="00DB30C5"/>
    <w:rsid w:val="00DB3AD3"/>
    <w:rsid w:val="00DB3F06"/>
    <w:rsid w:val="00DB41C4"/>
    <w:rsid w:val="00DB45CA"/>
    <w:rsid w:val="00DB4C19"/>
    <w:rsid w:val="00DB4CD3"/>
    <w:rsid w:val="00DB4EC8"/>
    <w:rsid w:val="00DB5089"/>
    <w:rsid w:val="00DB6775"/>
    <w:rsid w:val="00DB6E3B"/>
    <w:rsid w:val="00DC0013"/>
    <w:rsid w:val="00DC1351"/>
    <w:rsid w:val="00DC1499"/>
    <w:rsid w:val="00DC1835"/>
    <w:rsid w:val="00DC2217"/>
    <w:rsid w:val="00DC3972"/>
    <w:rsid w:val="00DC4334"/>
    <w:rsid w:val="00DC4B53"/>
    <w:rsid w:val="00DC58DA"/>
    <w:rsid w:val="00DC7255"/>
    <w:rsid w:val="00DC7833"/>
    <w:rsid w:val="00DD0421"/>
    <w:rsid w:val="00DD205E"/>
    <w:rsid w:val="00DD269D"/>
    <w:rsid w:val="00DD3613"/>
    <w:rsid w:val="00DD3E61"/>
    <w:rsid w:val="00DD4215"/>
    <w:rsid w:val="00DD54A2"/>
    <w:rsid w:val="00DD57CD"/>
    <w:rsid w:val="00DD6562"/>
    <w:rsid w:val="00DD6800"/>
    <w:rsid w:val="00DD7D77"/>
    <w:rsid w:val="00DE047D"/>
    <w:rsid w:val="00DE128C"/>
    <w:rsid w:val="00DE12EC"/>
    <w:rsid w:val="00DE33EF"/>
    <w:rsid w:val="00DE38D7"/>
    <w:rsid w:val="00DE4ABE"/>
    <w:rsid w:val="00DE5119"/>
    <w:rsid w:val="00DE6569"/>
    <w:rsid w:val="00DE6C8D"/>
    <w:rsid w:val="00DE72AB"/>
    <w:rsid w:val="00DE7A39"/>
    <w:rsid w:val="00DF045D"/>
    <w:rsid w:val="00DF0B02"/>
    <w:rsid w:val="00DF0DD6"/>
    <w:rsid w:val="00DF11DE"/>
    <w:rsid w:val="00DF1575"/>
    <w:rsid w:val="00DF16E5"/>
    <w:rsid w:val="00DF1BC6"/>
    <w:rsid w:val="00DF2A18"/>
    <w:rsid w:val="00DF2EF6"/>
    <w:rsid w:val="00DF3E48"/>
    <w:rsid w:val="00DF6061"/>
    <w:rsid w:val="00DF647F"/>
    <w:rsid w:val="00DF6E14"/>
    <w:rsid w:val="00DF6F09"/>
    <w:rsid w:val="00DF72FE"/>
    <w:rsid w:val="00E00330"/>
    <w:rsid w:val="00E00EC1"/>
    <w:rsid w:val="00E00FE7"/>
    <w:rsid w:val="00E028F6"/>
    <w:rsid w:val="00E0348E"/>
    <w:rsid w:val="00E05ABE"/>
    <w:rsid w:val="00E06067"/>
    <w:rsid w:val="00E063F5"/>
    <w:rsid w:val="00E1052E"/>
    <w:rsid w:val="00E105B0"/>
    <w:rsid w:val="00E1174A"/>
    <w:rsid w:val="00E11F3A"/>
    <w:rsid w:val="00E11F56"/>
    <w:rsid w:val="00E1265C"/>
    <w:rsid w:val="00E13257"/>
    <w:rsid w:val="00E13D53"/>
    <w:rsid w:val="00E14262"/>
    <w:rsid w:val="00E14CE8"/>
    <w:rsid w:val="00E156FD"/>
    <w:rsid w:val="00E15BAC"/>
    <w:rsid w:val="00E15E24"/>
    <w:rsid w:val="00E16739"/>
    <w:rsid w:val="00E16F8B"/>
    <w:rsid w:val="00E1754E"/>
    <w:rsid w:val="00E21342"/>
    <w:rsid w:val="00E22404"/>
    <w:rsid w:val="00E24162"/>
    <w:rsid w:val="00E243C3"/>
    <w:rsid w:val="00E2513A"/>
    <w:rsid w:val="00E26688"/>
    <w:rsid w:val="00E26B7B"/>
    <w:rsid w:val="00E27098"/>
    <w:rsid w:val="00E275BC"/>
    <w:rsid w:val="00E27CC0"/>
    <w:rsid w:val="00E3090A"/>
    <w:rsid w:val="00E30B38"/>
    <w:rsid w:val="00E31171"/>
    <w:rsid w:val="00E33691"/>
    <w:rsid w:val="00E349CE"/>
    <w:rsid w:val="00E3509A"/>
    <w:rsid w:val="00E379D3"/>
    <w:rsid w:val="00E400D3"/>
    <w:rsid w:val="00E41BC9"/>
    <w:rsid w:val="00E42738"/>
    <w:rsid w:val="00E439B5"/>
    <w:rsid w:val="00E4401A"/>
    <w:rsid w:val="00E442B6"/>
    <w:rsid w:val="00E44861"/>
    <w:rsid w:val="00E4516F"/>
    <w:rsid w:val="00E45B71"/>
    <w:rsid w:val="00E468A4"/>
    <w:rsid w:val="00E46DAC"/>
    <w:rsid w:val="00E47630"/>
    <w:rsid w:val="00E50748"/>
    <w:rsid w:val="00E52D0C"/>
    <w:rsid w:val="00E53468"/>
    <w:rsid w:val="00E547B3"/>
    <w:rsid w:val="00E54AE8"/>
    <w:rsid w:val="00E55527"/>
    <w:rsid w:val="00E57493"/>
    <w:rsid w:val="00E57F42"/>
    <w:rsid w:val="00E60FE3"/>
    <w:rsid w:val="00E61566"/>
    <w:rsid w:val="00E61A99"/>
    <w:rsid w:val="00E61BFB"/>
    <w:rsid w:val="00E61DF2"/>
    <w:rsid w:val="00E631E0"/>
    <w:rsid w:val="00E63391"/>
    <w:rsid w:val="00E64E24"/>
    <w:rsid w:val="00E66496"/>
    <w:rsid w:val="00E66D20"/>
    <w:rsid w:val="00E70421"/>
    <w:rsid w:val="00E7069E"/>
    <w:rsid w:val="00E71E4B"/>
    <w:rsid w:val="00E72D56"/>
    <w:rsid w:val="00E72FAD"/>
    <w:rsid w:val="00E73260"/>
    <w:rsid w:val="00E734D5"/>
    <w:rsid w:val="00E735BC"/>
    <w:rsid w:val="00E73DAE"/>
    <w:rsid w:val="00E7428C"/>
    <w:rsid w:val="00E7432C"/>
    <w:rsid w:val="00E74633"/>
    <w:rsid w:val="00E77554"/>
    <w:rsid w:val="00E775FB"/>
    <w:rsid w:val="00E77778"/>
    <w:rsid w:val="00E77A03"/>
    <w:rsid w:val="00E77AAE"/>
    <w:rsid w:val="00E80E11"/>
    <w:rsid w:val="00E82566"/>
    <w:rsid w:val="00E83451"/>
    <w:rsid w:val="00E842F6"/>
    <w:rsid w:val="00E85156"/>
    <w:rsid w:val="00E859A1"/>
    <w:rsid w:val="00E86094"/>
    <w:rsid w:val="00E86720"/>
    <w:rsid w:val="00E87656"/>
    <w:rsid w:val="00E909FC"/>
    <w:rsid w:val="00E90F23"/>
    <w:rsid w:val="00E933DE"/>
    <w:rsid w:val="00E93F21"/>
    <w:rsid w:val="00E94DFC"/>
    <w:rsid w:val="00E954DB"/>
    <w:rsid w:val="00E96C8D"/>
    <w:rsid w:val="00E974F6"/>
    <w:rsid w:val="00EA01CC"/>
    <w:rsid w:val="00EA062E"/>
    <w:rsid w:val="00EA0891"/>
    <w:rsid w:val="00EA0A0F"/>
    <w:rsid w:val="00EA11ED"/>
    <w:rsid w:val="00EA1D82"/>
    <w:rsid w:val="00EA3940"/>
    <w:rsid w:val="00EA3CED"/>
    <w:rsid w:val="00EA42A5"/>
    <w:rsid w:val="00EA4AFF"/>
    <w:rsid w:val="00EA517A"/>
    <w:rsid w:val="00EA5CFE"/>
    <w:rsid w:val="00EA66F3"/>
    <w:rsid w:val="00EA6BF7"/>
    <w:rsid w:val="00EA6FC8"/>
    <w:rsid w:val="00EA78FC"/>
    <w:rsid w:val="00EB0A11"/>
    <w:rsid w:val="00EB1652"/>
    <w:rsid w:val="00EB1819"/>
    <w:rsid w:val="00EB1B56"/>
    <w:rsid w:val="00EB33D0"/>
    <w:rsid w:val="00EB361A"/>
    <w:rsid w:val="00EB3EC3"/>
    <w:rsid w:val="00EB4772"/>
    <w:rsid w:val="00EB5787"/>
    <w:rsid w:val="00EB5A57"/>
    <w:rsid w:val="00EB5FA2"/>
    <w:rsid w:val="00EB6C41"/>
    <w:rsid w:val="00EB7698"/>
    <w:rsid w:val="00EC08C6"/>
    <w:rsid w:val="00EC40DF"/>
    <w:rsid w:val="00EC4BFA"/>
    <w:rsid w:val="00EC5173"/>
    <w:rsid w:val="00EC5880"/>
    <w:rsid w:val="00EC5F53"/>
    <w:rsid w:val="00EC6248"/>
    <w:rsid w:val="00EC6575"/>
    <w:rsid w:val="00EC67E7"/>
    <w:rsid w:val="00EC7EB3"/>
    <w:rsid w:val="00ED026A"/>
    <w:rsid w:val="00ED062A"/>
    <w:rsid w:val="00ED1A31"/>
    <w:rsid w:val="00ED46A6"/>
    <w:rsid w:val="00ED4EEB"/>
    <w:rsid w:val="00ED5811"/>
    <w:rsid w:val="00ED5B97"/>
    <w:rsid w:val="00ED5C8B"/>
    <w:rsid w:val="00ED6FEE"/>
    <w:rsid w:val="00ED7187"/>
    <w:rsid w:val="00ED77BE"/>
    <w:rsid w:val="00ED7F69"/>
    <w:rsid w:val="00EE03B9"/>
    <w:rsid w:val="00EE03DE"/>
    <w:rsid w:val="00EE0B21"/>
    <w:rsid w:val="00EE0F17"/>
    <w:rsid w:val="00EE1144"/>
    <w:rsid w:val="00EE1E15"/>
    <w:rsid w:val="00EE2089"/>
    <w:rsid w:val="00EE231E"/>
    <w:rsid w:val="00EE3A6B"/>
    <w:rsid w:val="00EE3CD2"/>
    <w:rsid w:val="00EE4068"/>
    <w:rsid w:val="00EE70DD"/>
    <w:rsid w:val="00EE7ACB"/>
    <w:rsid w:val="00EE7C9B"/>
    <w:rsid w:val="00EF0C2F"/>
    <w:rsid w:val="00EF0E49"/>
    <w:rsid w:val="00EF1765"/>
    <w:rsid w:val="00EF28A4"/>
    <w:rsid w:val="00EF4D5F"/>
    <w:rsid w:val="00EF4DF0"/>
    <w:rsid w:val="00EF5458"/>
    <w:rsid w:val="00EF58A8"/>
    <w:rsid w:val="00EF5B31"/>
    <w:rsid w:val="00EF7FAB"/>
    <w:rsid w:val="00F00E7D"/>
    <w:rsid w:val="00F0172B"/>
    <w:rsid w:val="00F01F1D"/>
    <w:rsid w:val="00F0293D"/>
    <w:rsid w:val="00F03769"/>
    <w:rsid w:val="00F05FAA"/>
    <w:rsid w:val="00F06C52"/>
    <w:rsid w:val="00F07736"/>
    <w:rsid w:val="00F1066A"/>
    <w:rsid w:val="00F11377"/>
    <w:rsid w:val="00F12082"/>
    <w:rsid w:val="00F1269A"/>
    <w:rsid w:val="00F13569"/>
    <w:rsid w:val="00F13819"/>
    <w:rsid w:val="00F13E4C"/>
    <w:rsid w:val="00F13E63"/>
    <w:rsid w:val="00F15EDF"/>
    <w:rsid w:val="00F15F2E"/>
    <w:rsid w:val="00F1636F"/>
    <w:rsid w:val="00F1672D"/>
    <w:rsid w:val="00F16EF7"/>
    <w:rsid w:val="00F20248"/>
    <w:rsid w:val="00F2083B"/>
    <w:rsid w:val="00F2090F"/>
    <w:rsid w:val="00F20C98"/>
    <w:rsid w:val="00F210F8"/>
    <w:rsid w:val="00F2243C"/>
    <w:rsid w:val="00F22C29"/>
    <w:rsid w:val="00F22E02"/>
    <w:rsid w:val="00F2407E"/>
    <w:rsid w:val="00F25927"/>
    <w:rsid w:val="00F25FDB"/>
    <w:rsid w:val="00F266D9"/>
    <w:rsid w:val="00F266F3"/>
    <w:rsid w:val="00F26D60"/>
    <w:rsid w:val="00F26DCE"/>
    <w:rsid w:val="00F27666"/>
    <w:rsid w:val="00F27CBD"/>
    <w:rsid w:val="00F3048D"/>
    <w:rsid w:val="00F30660"/>
    <w:rsid w:val="00F317C0"/>
    <w:rsid w:val="00F3187A"/>
    <w:rsid w:val="00F31C86"/>
    <w:rsid w:val="00F32AF8"/>
    <w:rsid w:val="00F36065"/>
    <w:rsid w:val="00F416FD"/>
    <w:rsid w:val="00F41806"/>
    <w:rsid w:val="00F42445"/>
    <w:rsid w:val="00F4331F"/>
    <w:rsid w:val="00F43929"/>
    <w:rsid w:val="00F43B79"/>
    <w:rsid w:val="00F43CAB"/>
    <w:rsid w:val="00F43E3A"/>
    <w:rsid w:val="00F4402A"/>
    <w:rsid w:val="00F45B19"/>
    <w:rsid w:val="00F46B8C"/>
    <w:rsid w:val="00F479FA"/>
    <w:rsid w:val="00F50540"/>
    <w:rsid w:val="00F50D3E"/>
    <w:rsid w:val="00F51399"/>
    <w:rsid w:val="00F513AA"/>
    <w:rsid w:val="00F523C5"/>
    <w:rsid w:val="00F52778"/>
    <w:rsid w:val="00F5293B"/>
    <w:rsid w:val="00F54B00"/>
    <w:rsid w:val="00F555A8"/>
    <w:rsid w:val="00F56A08"/>
    <w:rsid w:val="00F61195"/>
    <w:rsid w:val="00F61977"/>
    <w:rsid w:val="00F62D4F"/>
    <w:rsid w:val="00F62F23"/>
    <w:rsid w:val="00F632AB"/>
    <w:rsid w:val="00F636D3"/>
    <w:rsid w:val="00F649AA"/>
    <w:rsid w:val="00F65029"/>
    <w:rsid w:val="00F663C3"/>
    <w:rsid w:val="00F66C58"/>
    <w:rsid w:val="00F6703D"/>
    <w:rsid w:val="00F670C6"/>
    <w:rsid w:val="00F6793E"/>
    <w:rsid w:val="00F709F1"/>
    <w:rsid w:val="00F71EC7"/>
    <w:rsid w:val="00F71F1E"/>
    <w:rsid w:val="00F72529"/>
    <w:rsid w:val="00F72F5F"/>
    <w:rsid w:val="00F73D8C"/>
    <w:rsid w:val="00F74444"/>
    <w:rsid w:val="00F75061"/>
    <w:rsid w:val="00F7581A"/>
    <w:rsid w:val="00F75908"/>
    <w:rsid w:val="00F764B9"/>
    <w:rsid w:val="00F765A8"/>
    <w:rsid w:val="00F767E8"/>
    <w:rsid w:val="00F8195B"/>
    <w:rsid w:val="00F81CEC"/>
    <w:rsid w:val="00F8348C"/>
    <w:rsid w:val="00F836B1"/>
    <w:rsid w:val="00F84040"/>
    <w:rsid w:val="00F8458E"/>
    <w:rsid w:val="00F85221"/>
    <w:rsid w:val="00F8522C"/>
    <w:rsid w:val="00F87216"/>
    <w:rsid w:val="00F876B8"/>
    <w:rsid w:val="00F87AF6"/>
    <w:rsid w:val="00F9136A"/>
    <w:rsid w:val="00F9179C"/>
    <w:rsid w:val="00F91F7C"/>
    <w:rsid w:val="00F92A09"/>
    <w:rsid w:val="00F92BA7"/>
    <w:rsid w:val="00F92CD3"/>
    <w:rsid w:val="00F930D6"/>
    <w:rsid w:val="00F93742"/>
    <w:rsid w:val="00F93E19"/>
    <w:rsid w:val="00F94974"/>
    <w:rsid w:val="00F94A4D"/>
    <w:rsid w:val="00F95D8F"/>
    <w:rsid w:val="00F96182"/>
    <w:rsid w:val="00FA0DEB"/>
    <w:rsid w:val="00FA1A47"/>
    <w:rsid w:val="00FA2891"/>
    <w:rsid w:val="00FA3439"/>
    <w:rsid w:val="00FA3C4E"/>
    <w:rsid w:val="00FA4215"/>
    <w:rsid w:val="00FA44B5"/>
    <w:rsid w:val="00FA495B"/>
    <w:rsid w:val="00FA4C42"/>
    <w:rsid w:val="00FA50BA"/>
    <w:rsid w:val="00FA51CC"/>
    <w:rsid w:val="00FA5558"/>
    <w:rsid w:val="00FA64A0"/>
    <w:rsid w:val="00FA7831"/>
    <w:rsid w:val="00FB0222"/>
    <w:rsid w:val="00FB0A98"/>
    <w:rsid w:val="00FB207D"/>
    <w:rsid w:val="00FB298A"/>
    <w:rsid w:val="00FB4672"/>
    <w:rsid w:val="00FB4C7D"/>
    <w:rsid w:val="00FB5B73"/>
    <w:rsid w:val="00FB7184"/>
    <w:rsid w:val="00FC0842"/>
    <w:rsid w:val="00FC0C07"/>
    <w:rsid w:val="00FC1B90"/>
    <w:rsid w:val="00FC1E98"/>
    <w:rsid w:val="00FC1F90"/>
    <w:rsid w:val="00FC25C4"/>
    <w:rsid w:val="00FC2D62"/>
    <w:rsid w:val="00FC394D"/>
    <w:rsid w:val="00FC4D7B"/>
    <w:rsid w:val="00FC65B8"/>
    <w:rsid w:val="00FC7130"/>
    <w:rsid w:val="00FC71AF"/>
    <w:rsid w:val="00FD00F2"/>
    <w:rsid w:val="00FD1EA3"/>
    <w:rsid w:val="00FD2CAA"/>
    <w:rsid w:val="00FD2D46"/>
    <w:rsid w:val="00FD351E"/>
    <w:rsid w:val="00FD3D96"/>
    <w:rsid w:val="00FD5058"/>
    <w:rsid w:val="00FD5C55"/>
    <w:rsid w:val="00FD5D1E"/>
    <w:rsid w:val="00FD662C"/>
    <w:rsid w:val="00FD703F"/>
    <w:rsid w:val="00FE0B92"/>
    <w:rsid w:val="00FE1B38"/>
    <w:rsid w:val="00FE23E3"/>
    <w:rsid w:val="00FE3C0B"/>
    <w:rsid w:val="00FE3D78"/>
    <w:rsid w:val="00FE495A"/>
    <w:rsid w:val="00FE4FCF"/>
    <w:rsid w:val="00FE5186"/>
    <w:rsid w:val="00FE58D5"/>
    <w:rsid w:val="00FE64A9"/>
    <w:rsid w:val="00FE6E55"/>
    <w:rsid w:val="00FE7FD4"/>
    <w:rsid w:val="00FF0CFA"/>
    <w:rsid w:val="00FF13FC"/>
    <w:rsid w:val="00FF141B"/>
    <w:rsid w:val="00FF22DC"/>
    <w:rsid w:val="00FF2565"/>
    <w:rsid w:val="00FF3551"/>
    <w:rsid w:val="00FF37F0"/>
    <w:rsid w:val="00FF3BEA"/>
    <w:rsid w:val="00FF49CB"/>
    <w:rsid w:val="00FF5609"/>
    <w:rsid w:val="00FF6203"/>
    <w:rsid w:val="00FF6B35"/>
    <w:rsid w:val="00FF79C2"/>
    <w:rsid w:val="00FF7D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96191"/>
  <w15:chartTrackingRefBased/>
  <w15:docId w15:val="{B3254C08-9E5C-4C2B-9D6E-A1CD105C0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D93A72"/>
    <w:pPr>
      <w:keepNext/>
      <w:suppressAutoHyphens/>
      <w:spacing w:before="240" w:after="60" w:line="240" w:lineRule="auto"/>
      <w:outlineLvl w:val="0"/>
    </w:pPr>
    <w:rPr>
      <w:rFonts w:ascii="Arial" w:eastAsia="Times New Roman" w:hAnsi="Arial" w:cs="Arial"/>
      <w:b/>
      <w:bCs/>
      <w:kern w:val="32"/>
      <w:sz w:val="32"/>
      <w:szCs w:val="32"/>
      <w:lang w:eastAsia="ar-SA"/>
    </w:rPr>
  </w:style>
  <w:style w:type="paragraph" w:styleId="Nagwek2">
    <w:name w:val="heading 2"/>
    <w:aliases w:val="ASAPHeading 2,Numbered - 2,h 3,ICL,Heading 2a,H2,PA Major Section,l2,Headline 2,h2,2,headi,heading2,h21,h22,21,kopregel 2,Titre m,Überschrift 2 Char,BBP_Hdl02 Char,2 Char,BBP_Hdl02, ICL,alt+2 (2. tason otsikko),Podrozdział,Paragraafkop,ff2"/>
    <w:basedOn w:val="Normalny"/>
    <w:next w:val="Normalny"/>
    <w:link w:val="Nagwek2Znak"/>
    <w:unhideWhenUsed/>
    <w:qFormat/>
    <w:rsid w:val="00F1356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C721D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42145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F93742"/>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F93742"/>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F9374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F9374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F9374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5099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099F"/>
  </w:style>
  <w:style w:type="paragraph" w:styleId="Stopka">
    <w:name w:val="footer"/>
    <w:basedOn w:val="Normalny"/>
    <w:link w:val="StopkaZnak"/>
    <w:uiPriority w:val="99"/>
    <w:unhideWhenUsed/>
    <w:rsid w:val="00D5099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5099F"/>
  </w:style>
  <w:style w:type="table" w:styleId="Tabela-Siatka">
    <w:name w:val="Table Grid"/>
    <w:basedOn w:val="Standardowy"/>
    <w:uiPriority w:val="59"/>
    <w:rsid w:val="00CC4F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nhideWhenUsed/>
    <w:qFormat/>
    <w:rsid w:val="00CC4F26"/>
    <w:rPr>
      <w:sz w:val="16"/>
      <w:szCs w:val="16"/>
    </w:rPr>
  </w:style>
  <w:style w:type="paragraph" w:styleId="Tekstkomentarza">
    <w:name w:val="annotation text"/>
    <w:basedOn w:val="Normalny"/>
    <w:link w:val="TekstkomentarzaZnak"/>
    <w:unhideWhenUsed/>
    <w:qFormat/>
    <w:rsid w:val="00CC4F26"/>
    <w:pPr>
      <w:spacing w:line="240" w:lineRule="auto"/>
    </w:pPr>
    <w:rPr>
      <w:sz w:val="20"/>
      <w:szCs w:val="20"/>
    </w:rPr>
  </w:style>
  <w:style w:type="character" w:customStyle="1" w:styleId="TekstkomentarzaZnak">
    <w:name w:val="Tekst komentarza Znak"/>
    <w:basedOn w:val="Domylnaczcionkaakapitu"/>
    <w:link w:val="Tekstkomentarza"/>
    <w:qFormat/>
    <w:rsid w:val="00CC4F26"/>
    <w:rPr>
      <w:sz w:val="20"/>
      <w:szCs w:val="20"/>
    </w:rPr>
  </w:style>
  <w:style w:type="paragraph" w:styleId="Tematkomentarza">
    <w:name w:val="annotation subject"/>
    <w:basedOn w:val="Tekstkomentarza"/>
    <w:next w:val="Tekstkomentarza"/>
    <w:link w:val="TematkomentarzaZnak"/>
    <w:semiHidden/>
    <w:unhideWhenUsed/>
    <w:rsid w:val="00CC4F26"/>
    <w:rPr>
      <w:b/>
      <w:bCs/>
    </w:rPr>
  </w:style>
  <w:style w:type="character" w:customStyle="1" w:styleId="TematkomentarzaZnak">
    <w:name w:val="Temat komentarza Znak"/>
    <w:basedOn w:val="TekstkomentarzaZnak"/>
    <w:link w:val="Tematkomentarza"/>
    <w:uiPriority w:val="99"/>
    <w:semiHidden/>
    <w:rsid w:val="00CC4F26"/>
    <w:rPr>
      <w:b/>
      <w:bCs/>
      <w:sz w:val="20"/>
      <w:szCs w:val="20"/>
    </w:rPr>
  </w:style>
  <w:style w:type="paragraph" w:styleId="Tekstdymka">
    <w:name w:val="Balloon Text"/>
    <w:basedOn w:val="Normalny"/>
    <w:link w:val="TekstdymkaZnak"/>
    <w:uiPriority w:val="99"/>
    <w:semiHidden/>
    <w:unhideWhenUsed/>
    <w:rsid w:val="00CC4F2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C4F26"/>
    <w:rPr>
      <w:rFonts w:ascii="Segoe UI" w:hAnsi="Segoe UI" w:cs="Segoe UI"/>
      <w:sz w:val="18"/>
      <w:szCs w:val="18"/>
    </w:rPr>
  </w:style>
  <w:style w:type="character" w:customStyle="1" w:styleId="Nagwek1Znak">
    <w:name w:val="Nagłówek 1 Znak"/>
    <w:basedOn w:val="Domylnaczcionkaakapitu"/>
    <w:link w:val="Nagwek1"/>
    <w:rsid w:val="00D93A72"/>
    <w:rPr>
      <w:rFonts w:ascii="Arial" w:eastAsia="Times New Roman" w:hAnsi="Arial" w:cs="Arial"/>
      <w:b/>
      <w:bCs/>
      <w:kern w:val="32"/>
      <w:sz w:val="32"/>
      <w:szCs w:val="32"/>
      <w:lang w:eastAsia="ar-SA"/>
    </w:rPr>
  </w:style>
  <w:style w:type="paragraph" w:styleId="Akapitzlist">
    <w:name w:val="List Paragraph"/>
    <w:aliases w:val="Conclusion de partie,Body Texte,List Paragraph1,Para. de Liste,lp1,Preambuła,Lista - poziom 1,Tabela - naglowek,SM-nagłówek2,CP-UC,1_literowka,Literowanie,Akapit z listą;1_literowka,Wypunktowanie,Tytuły,Lista num,Normal,Akapit z listą3,L1"/>
    <w:basedOn w:val="Normalny"/>
    <w:link w:val="AkapitzlistZnak"/>
    <w:uiPriority w:val="34"/>
    <w:qFormat/>
    <w:rsid w:val="00D93A72"/>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Conclusion de partie Znak,Body Texte Znak,List Paragraph1 Znak,Para. de Liste Znak,lp1 Znak,Preambuła Znak,Lista - poziom 1 Znak,Tabela - naglowek Znak,SM-nagłówek2 Znak,CP-UC Znak,1_literowka Znak,Literowanie Znak,Wypunktowanie Znak"/>
    <w:link w:val="Akapitzlist"/>
    <w:uiPriority w:val="34"/>
    <w:qFormat/>
    <w:locked/>
    <w:rsid w:val="00D93A72"/>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6A6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0">
    <w:name w:val="Font Style20"/>
    <w:uiPriority w:val="99"/>
    <w:rsid w:val="00E93F21"/>
    <w:rPr>
      <w:rFonts w:ascii="Tahoma" w:hAnsi="Tahoma" w:cs="Tahoma"/>
      <w:sz w:val="16"/>
      <w:szCs w:val="16"/>
    </w:rPr>
  </w:style>
  <w:style w:type="character" w:styleId="Hipercze">
    <w:name w:val="Hyperlink"/>
    <w:basedOn w:val="Domylnaczcionkaakapitu"/>
    <w:uiPriority w:val="99"/>
    <w:unhideWhenUsed/>
    <w:rsid w:val="007D4537"/>
    <w:rPr>
      <w:color w:val="0563C1" w:themeColor="hyperlink"/>
      <w:u w:val="single"/>
    </w:rPr>
  </w:style>
  <w:style w:type="paragraph" w:customStyle="1" w:styleId="Style12">
    <w:name w:val="Style12"/>
    <w:basedOn w:val="Normalny"/>
    <w:uiPriority w:val="99"/>
    <w:rsid w:val="002042B7"/>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paragraph" w:customStyle="1" w:styleId="Style16">
    <w:name w:val="Style16"/>
    <w:basedOn w:val="Normalny"/>
    <w:uiPriority w:val="99"/>
    <w:rsid w:val="002042B7"/>
    <w:pPr>
      <w:widowControl w:val="0"/>
      <w:autoSpaceDE w:val="0"/>
      <w:autoSpaceDN w:val="0"/>
      <w:adjustRightInd w:val="0"/>
      <w:spacing w:after="0" w:line="274" w:lineRule="exact"/>
      <w:ind w:hanging="710"/>
    </w:pPr>
    <w:rPr>
      <w:rFonts w:ascii="Times New Roman" w:eastAsiaTheme="minorEastAsia" w:hAnsi="Times New Roman" w:cs="Times New Roman"/>
      <w:sz w:val="24"/>
      <w:szCs w:val="24"/>
      <w:lang w:eastAsia="pl-PL"/>
    </w:rPr>
  </w:style>
  <w:style w:type="paragraph" w:customStyle="1" w:styleId="Style22">
    <w:name w:val="Style22"/>
    <w:basedOn w:val="Normalny"/>
    <w:uiPriority w:val="99"/>
    <w:rsid w:val="002042B7"/>
    <w:pPr>
      <w:widowControl w:val="0"/>
      <w:autoSpaceDE w:val="0"/>
      <w:autoSpaceDN w:val="0"/>
      <w:adjustRightInd w:val="0"/>
      <w:spacing w:after="0" w:line="278" w:lineRule="exact"/>
      <w:ind w:hanging="398"/>
      <w:jc w:val="both"/>
    </w:pPr>
    <w:rPr>
      <w:rFonts w:ascii="Times New Roman" w:eastAsiaTheme="minorEastAsia" w:hAnsi="Times New Roman" w:cs="Times New Roman"/>
      <w:sz w:val="24"/>
      <w:szCs w:val="24"/>
      <w:lang w:eastAsia="pl-PL"/>
    </w:rPr>
  </w:style>
  <w:style w:type="paragraph" w:customStyle="1" w:styleId="Style24">
    <w:name w:val="Style24"/>
    <w:basedOn w:val="Normalny"/>
    <w:uiPriority w:val="99"/>
    <w:rsid w:val="002042B7"/>
    <w:pPr>
      <w:widowControl w:val="0"/>
      <w:autoSpaceDE w:val="0"/>
      <w:autoSpaceDN w:val="0"/>
      <w:adjustRightInd w:val="0"/>
      <w:spacing w:after="0" w:line="278" w:lineRule="exact"/>
      <w:ind w:hanging="701"/>
      <w:jc w:val="both"/>
    </w:pPr>
    <w:rPr>
      <w:rFonts w:ascii="Times New Roman" w:eastAsiaTheme="minorEastAsia" w:hAnsi="Times New Roman" w:cs="Times New Roman"/>
      <w:sz w:val="24"/>
      <w:szCs w:val="24"/>
      <w:lang w:eastAsia="pl-PL"/>
    </w:rPr>
  </w:style>
  <w:style w:type="character" w:customStyle="1" w:styleId="FontStyle41">
    <w:name w:val="Font Style41"/>
    <w:basedOn w:val="Domylnaczcionkaakapitu"/>
    <w:uiPriority w:val="99"/>
    <w:rsid w:val="002042B7"/>
    <w:rPr>
      <w:rFonts w:ascii="Times New Roman" w:hAnsi="Times New Roman" w:cs="Times New Roman"/>
      <w:sz w:val="24"/>
      <w:szCs w:val="24"/>
    </w:rPr>
  </w:style>
  <w:style w:type="character" w:customStyle="1" w:styleId="FontStyle42">
    <w:name w:val="Font Style42"/>
    <w:basedOn w:val="Domylnaczcionkaakapitu"/>
    <w:uiPriority w:val="99"/>
    <w:rsid w:val="002042B7"/>
    <w:rPr>
      <w:rFonts w:ascii="Times New Roman" w:hAnsi="Times New Roman" w:cs="Times New Roman"/>
      <w:b/>
      <w:bCs/>
      <w:sz w:val="24"/>
      <w:szCs w:val="24"/>
    </w:rPr>
  </w:style>
  <w:style w:type="character" w:customStyle="1" w:styleId="Nagwek4Znak">
    <w:name w:val="Nagłówek 4 Znak"/>
    <w:basedOn w:val="Domylnaczcionkaakapitu"/>
    <w:link w:val="Nagwek4"/>
    <w:uiPriority w:val="9"/>
    <w:rsid w:val="00421457"/>
    <w:rPr>
      <w:rFonts w:asciiTheme="majorHAnsi" w:eastAsiaTheme="majorEastAsia" w:hAnsiTheme="majorHAnsi" w:cstheme="majorBidi"/>
      <w:i/>
      <w:iCs/>
      <w:color w:val="2E74B5" w:themeColor="accent1" w:themeShade="BF"/>
    </w:rPr>
  </w:style>
  <w:style w:type="paragraph" w:styleId="Poprawka">
    <w:name w:val="Revision"/>
    <w:hidden/>
    <w:uiPriority w:val="99"/>
    <w:semiHidden/>
    <w:rsid w:val="00F670C6"/>
    <w:pPr>
      <w:spacing w:after="0" w:line="240" w:lineRule="auto"/>
    </w:pPr>
  </w:style>
  <w:style w:type="paragraph" w:styleId="Tekstprzypisukocowego">
    <w:name w:val="endnote text"/>
    <w:basedOn w:val="Normalny"/>
    <w:link w:val="TekstprzypisukocowegoZnak"/>
    <w:uiPriority w:val="99"/>
    <w:semiHidden/>
    <w:unhideWhenUsed/>
    <w:rsid w:val="00627F6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27F64"/>
    <w:rPr>
      <w:sz w:val="20"/>
      <w:szCs w:val="20"/>
    </w:rPr>
  </w:style>
  <w:style w:type="character" w:styleId="Odwoanieprzypisukocowego">
    <w:name w:val="endnote reference"/>
    <w:basedOn w:val="Domylnaczcionkaakapitu"/>
    <w:uiPriority w:val="99"/>
    <w:semiHidden/>
    <w:unhideWhenUsed/>
    <w:rsid w:val="00627F64"/>
    <w:rPr>
      <w:vertAlign w:val="superscript"/>
    </w:rPr>
  </w:style>
  <w:style w:type="paragraph" w:styleId="Bezodstpw">
    <w:name w:val="No Spacing"/>
    <w:link w:val="BezodstpwZnak"/>
    <w:qFormat/>
    <w:rsid w:val="005647F4"/>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99"/>
    <w:rsid w:val="005647F4"/>
    <w:rPr>
      <w:rFonts w:eastAsiaTheme="minorEastAsia"/>
      <w:lang w:eastAsia="pl-PL"/>
    </w:rPr>
  </w:style>
  <w:style w:type="paragraph" w:customStyle="1" w:styleId="ListItemtable">
    <w:name w:val="List Item table"/>
    <w:basedOn w:val="Normalny"/>
    <w:rsid w:val="00627713"/>
    <w:pPr>
      <w:numPr>
        <w:numId w:val="1"/>
      </w:numPr>
      <w:spacing w:before="20" w:after="20" w:line="240" w:lineRule="auto"/>
    </w:pPr>
    <w:rPr>
      <w:rFonts w:ascii="Arial" w:eastAsia="Times New Roman" w:hAnsi="Arial" w:cs="Times New Roman"/>
      <w:sz w:val="20"/>
      <w:szCs w:val="20"/>
      <w:lang w:val="de-DE"/>
    </w:rPr>
  </w:style>
  <w:style w:type="paragraph" w:customStyle="1" w:styleId="Table">
    <w:name w:val="Table"/>
    <w:basedOn w:val="Normalny"/>
    <w:rsid w:val="00627713"/>
    <w:pPr>
      <w:spacing w:before="20" w:after="20" w:line="240" w:lineRule="auto"/>
    </w:pPr>
    <w:rPr>
      <w:rFonts w:ascii="Arial" w:eastAsia="Times New Roman" w:hAnsi="Arial" w:cs="Times New Roman"/>
      <w:sz w:val="20"/>
      <w:szCs w:val="20"/>
      <w:lang w:val="en-US"/>
    </w:rPr>
  </w:style>
  <w:style w:type="numbering" w:styleId="111111">
    <w:name w:val="Outline List 2"/>
    <w:basedOn w:val="Bezlisty"/>
    <w:rsid w:val="00B32CDE"/>
    <w:pPr>
      <w:numPr>
        <w:numId w:val="2"/>
      </w:numPr>
    </w:pPr>
  </w:style>
  <w:style w:type="table" w:customStyle="1" w:styleId="Tabela-Siatka11">
    <w:name w:val="Tabela - Siatka11"/>
    <w:basedOn w:val="Standardowy"/>
    <w:next w:val="Tabela-Siatka"/>
    <w:uiPriority w:val="59"/>
    <w:rsid w:val="006132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aliases w:val="ASAPHeading 2 Znak,Numbered - 2 Znak,h 3 Znak,ICL Znak,Heading 2a Znak,H2 Znak,PA Major Section Znak,l2 Znak,Headline 2 Znak,h2 Znak,2 Znak,headi Znak,heading2 Znak,h21 Znak,h22 Znak,21 Znak,kopregel 2 Znak,Titre m Znak,2 Char Znak"/>
    <w:basedOn w:val="Domylnaczcionkaakapitu"/>
    <w:link w:val="Nagwek2"/>
    <w:uiPriority w:val="9"/>
    <w:rsid w:val="00F13569"/>
    <w:rPr>
      <w:rFonts w:asciiTheme="majorHAnsi" w:eastAsiaTheme="majorEastAsia" w:hAnsiTheme="majorHAnsi" w:cstheme="majorBidi"/>
      <w:color w:val="2E74B5" w:themeColor="accent1" w:themeShade="BF"/>
      <w:sz w:val="26"/>
      <w:szCs w:val="26"/>
    </w:rPr>
  </w:style>
  <w:style w:type="paragraph" w:styleId="Spistreci1">
    <w:name w:val="toc 1"/>
    <w:basedOn w:val="Normalny"/>
    <w:next w:val="Normalny"/>
    <w:autoRedefine/>
    <w:uiPriority w:val="99"/>
    <w:semiHidden/>
    <w:rsid w:val="00552160"/>
    <w:pPr>
      <w:tabs>
        <w:tab w:val="right" w:leader="dot" w:pos="9355"/>
      </w:tabs>
      <w:overflowPunct w:val="0"/>
      <w:autoSpaceDE w:val="0"/>
      <w:autoSpaceDN w:val="0"/>
      <w:adjustRightInd w:val="0"/>
      <w:spacing w:before="120" w:after="120" w:line="23" w:lineRule="atLeast"/>
      <w:ind w:left="284"/>
      <w:jc w:val="both"/>
      <w:textAlignment w:val="baseline"/>
    </w:pPr>
    <w:rPr>
      <w:rFonts w:ascii="Times New Roman" w:eastAsia="Times New Roman" w:hAnsi="Times New Roman" w:cs="Times New Roman"/>
      <w:b/>
      <w:bCs/>
      <w:caps/>
      <w:sz w:val="20"/>
      <w:szCs w:val="20"/>
      <w:lang w:eastAsia="pl-PL"/>
    </w:rPr>
  </w:style>
  <w:style w:type="paragraph" w:styleId="Tekstpodstawowy">
    <w:name w:val="Body Text"/>
    <w:basedOn w:val="Normalny"/>
    <w:link w:val="TekstpodstawowyZnak"/>
    <w:uiPriority w:val="99"/>
    <w:semiHidden/>
    <w:rsid w:val="00466C5B"/>
    <w:pPr>
      <w:tabs>
        <w:tab w:val="left" w:pos="426"/>
        <w:tab w:val="left" w:pos="851"/>
        <w:tab w:val="left" w:pos="1276"/>
      </w:tabs>
      <w:overflowPunct w:val="0"/>
      <w:autoSpaceDE w:val="0"/>
      <w:autoSpaceDN w:val="0"/>
      <w:adjustRightInd w:val="0"/>
      <w:spacing w:after="0" w:line="240" w:lineRule="auto"/>
      <w:jc w:val="both"/>
      <w:textAlignment w:val="baseline"/>
    </w:pPr>
    <w:rPr>
      <w:rFonts w:ascii="Arial" w:eastAsia="Times New Roman" w:hAnsi="Arial" w:cs="Arial"/>
      <w:sz w:val="24"/>
      <w:szCs w:val="24"/>
      <w:lang w:eastAsia="pl-PL"/>
    </w:rPr>
  </w:style>
  <w:style w:type="character" w:customStyle="1" w:styleId="TekstpodstawowyZnak">
    <w:name w:val="Tekst podstawowy Znak"/>
    <w:basedOn w:val="Domylnaczcionkaakapitu"/>
    <w:link w:val="Tekstpodstawowy"/>
    <w:uiPriority w:val="99"/>
    <w:semiHidden/>
    <w:rsid w:val="00466C5B"/>
    <w:rPr>
      <w:rFonts w:ascii="Arial" w:eastAsia="Times New Roman" w:hAnsi="Arial" w:cs="Arial"/>
      <w:sz w:val="24"/>
      <w:szCs w:val="24"/>
      <w:lang w:eastAsia="pl-PL"/>
    </w:rPr>
  </w:style>
  <w:style w:type="paragraph" w:customStyle="1" w:styleId="Tekstpodstawowy21">
    <w:name w:val="Tekst podstawowy 21"/>
    <w:basedOn w:val="Normalny"/>
    <w:uiPriority w:val="99"/>
    <w:rsid w:val="00466C5B"/>
    <w:pPr>
      <w:tabs>
        <w:tab w:val="left" w:pos="-720"/>
      </w:tabs>
      <w:suppressAutoHyphens/>
      <w:overflowPunct w:val="0"/>
      <w:autoSpaceDE w:val="0"/>
      <w:autoSpaceDN w:val="0"/>
      <w:adjustRightInd w:val="0"/>
      <w:spacing w:before="80" w:after="0" w:line="240" w:lineRule="auto"/>
      <w:jc w:val="both"/>
      <w:textAlignment w:val="baseline"/>
    </w:pPr>
    <w:rPr>
      <w:rFonts w:ascii="Arial" w:eastAsia="Times New Roman" w:hAnsi="Arial" w:cs="Arial"/>
      <w:sz w:val="20"/>
      <w:szCs w:val="20"/>
      <w:lang w:eastAsia="pl-PL"/>
    </w:rPr>
  </w:style>
  <w:style w:type="paragraph" w:customStyle="1" w:styleId="Bezodstpw1">
    <w:name w:val="Bez odstępów1"/>
    <w:rsid w:val="007C2454"/>
    <w:pPr>
      <w:spacing w:after="0" w:line="240" w:lineRule="auto"/>
    </w:pPr>
    <w:rPr>
      <w:rFonts w:ascii="Verdana" w:eastAsia="Times New Roman" w:hAnsi="Verdana" w:cs="Times New Roman"/>
      <w:sz w:val="20"/>
      <w:szCs w:val="20"/>
      <w:lang w:eastAsia="pl-PL"/>
    </w:rPr>
  </w:style>
  <w:style w:type="paragraph" w:customStyle="1" w:styleId="Style60">
    <w:name w:val="Style60"/>
    <w:basedOn w:val="Normalny"/>
    <w:uiPriority w:val="99"/>
    <w:rsid w:val="005378DC"/>
    <w:pPr>
      <w:widowControl w:val="0"/>
      <w:autoSpaceDE w:val="0"/>
      <w:autoSpaceDN w:val="0"/>
      <w:adjustRightInd w:val="0"/>
      <w:spacing w:after="0" w:line="264" w:lineRule="exact"/>
      <w:jc w:val="both"/>
    </w:pPr>
    <w:rPr>
      <w:rFonts w:ascii="Microsoft Sans Serif" w:eastAsiaTheme="minorEastAsia" w:hAnsi="Microsoft Sans Serif" w:cs="Microsoft Sans Serif"/>
      <w:sz w:val="20"/>
      <w:szCs w:val="20"/>
      <w:lang w:eastAsia="pl-PL"/>
    </w:rPr>
  </w:style>
  <w:style w:type="table" w:customStyle="1" w:styleId="Tabelasiatki1jasna11">
    <w:name w:val="Tabela siatki 1 — jasna11"/>
    <w:basedOn w:val="Standardowy"/>
    <w:uiPriority w:val="46"/>
    <w:rsid w:val="005504CE"/>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fontstyle01">
    <w:name w:val="fontstyle01"/>
    <w:basedOn w:val="Domylnaczcionkaakapitu"/>
    <w:rsid w:val="009F042B"/>
    <w:rPr>
      <w:rFonts w:ascii="ArialMT" w:hAnsi="ArialMT" w:hint="default"/>
      <w:b w:val="0"/>
      <w:bCs w:val="0"/>
      <w:i w:val="0"/>
      <w:iCs w:val="0"/>
      <w:color w:val="242021"/>
      <w:sz w:val="18"/>
      <w:szCs w:val="18"/>
    </w:rPr>
  </w:style>
  <w:style w:type="character" w:styleId="Tekstzastpczy">
    <w:name w:val="Placeholder Text"/>
    <w:basedOn w:val="Domylnaczcionkaakapitu"/>
    <w:uiPriority w:val="99"/>
    <w:semiHidden/>
    <w:rsid w:val="002A30BF"/>
    <w:rPr>
      <w:color w:val="808080"/>
    </w:rPr>
  </w:style>
  <w:style w:type="paragraph" w:styleId="Tekstpodstawowy2">
    <w:name w:val="Body Text 2"/>
    <w:basedOn w:val="Normalny"/>
    <w:link w:val="Tekstpodstawowy2Znak"/>
    <w:uiPriority w:val="99"/>
    <w:unhideWhenUsed/>
    <w:rsid w:val="0032202A"/>
    <w:pPr>
      <w:spacing w:after="120" w:line="480" w:lineRule="auto"/>
    </w:pPr>
  </w:style>
  <w:style w:type="character" w:customStyle="1" w:styleId="Tekstpodstawowy2Znak">
    <w:name w:val="Tekst podstawowy 2 Znak"/>
    <w:basedOn w:val="Domylnaczcionkaakapitu"/>
    <w:link w:val="Tekstpodstawowy2"/>
    <w:uiPriority w:val="99"/>
    <w:rsid w:val="0032202A"/>
  </w:style>
  <w:style w:type="character" w:customStyle="1" w:styleId="Teksttreci2">
    <w:name w:val="Tekst treści (2)_"/>
    <w:link w:val="Teksttreci20"/>
    <w:rsid w:val="0032202A"/>
    <w:rPr>
      <w:shd w:val="clear" w:color="auto" w:fill="FFFFFF"/>
    </w:rPr>
  </w:style>
  <w:style w:type="character" w:customStyle="1" w:styleId="Podpistabeli">
    <w:name w:val="Podpis tabeli_"/>
    <w:link w:val="Podpistabeli0"/>
    <w:rsid w:val="0032202A"/>
    <w:rPr>
      <w:b/>
      <w:bCs/>
      <w:shd w:val="clear" w:color="auto" w:fill="FFFFFF"/>
    </w:rPr>
  </w:style>
  <w:style w:type="paragraph" w:customStyle="1" w:styleId="Teksttreci20">
    <w:name w:val="Tekst treści (2)"/>
    <w:basedOn w:val="Normalny"/>
    <w:link w:val="Teksttreci2"/>
    <w:rsid w:val="0032202A"/>
    <w:pPr>
      <w:widowControl w:val="0"/>
      <w:shd w:val="clear" w:color="auto" w:fill="FFFFFF"/>
      <w:spacing w:before="480" w:after="840" w:line="0" w:lineRule="atLeast"/>
      <w:jc w:val="center"/>
    </w:pPr>
  </w:style>
  <w:style w:type="paragraph" w:customStyle="1" w:styleId="Podpistabeli0">
    <w:name w:val="Podpis tabeli"/>
    <w:basedOn w:val="Normalny"/>
    <w:link w:val="Podpistabeli"/>
    <w:rsid w:val="0032202A"/>
    <w:pPr>
      <w:widowControl w:val="0"/>
      <w:shd w:val="clear" w:color="auto" w:fill="FFFFFF"/>
      <w:spacing w:after="0" w:line="0" w:lineRule="atLeast"/>
    </w:pPr>
    <w:rPr>
      <w:b/>
      <w:bCs/>
    </w:rPr>
  </w:style>
  <w:style w:type="paragraph" w:styleId="NormalnyWeb">
    <w:name w:val="Normal (Web)"/>
    <w:basedOn w:val="Normalny"/>
    <w:uiPriority w:val="99"/>
    <w:semiHidden/>
    <w:unhideWhenUsed/>
    <w:rsid w:val="00E2709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C721DC"/>
    <w:rPr>
      <w:rFonts w:asciiTheme="majorHAnsi" w:eastAsiaTheme="majorEastAsia" w:hAnsiTheme="majorHAnsi" w:cstheme="majorBidi"/>
      <w:color w:val="1F4D78" w:themeColor="accent1" w:themeShade="7F"/>
      <w:sz w:val="24"/>
      <w:szCs w:val="24"/>
    </w:rPr>
  </w:style>
  <w:style w:type="character" w:styleId="Uwydatnienie">
    <w:name w:val="Emphasis"/>
    <w:basedOn w:val="Domylnaczcionkaakapitu"/>
    <w:uiPriority w:val="20"/>
    <w:qFormat/>
    <w:rsid w:val="00260F7A"/>
    <w:rPr>
      <w:i/>
      <w:iCs/>
    </w:rPr>
  </w:style>
  <w:style w:type="character" w:customStyle="1" w:styleId="hgkelc">
    <w:name w:val="hgkelc"/>
    <w:basedOn w:val="Domylnaczcionkaakapitu"/>
    <w:rsid w:val="00260F7A"/>
  </w:style>
  <w:style w:type="paragraph" w:customStyle="1" w:styleId="celp">
    <w:name w:val="cel_p"/>
    <w:basedOn w:val="Normalny"/>
    <w:rsid w:val="00B13DE4"/>
    <w:pPr>
      <w:spacing w:after="12" w:line="240" w:lineRule="auto"/>
      <w:ind w:left="12" w:right="12"/>
      <w:jc w:val="both"/>
      <w:textAlignment w:val="top"/>
    </w:pPr>
    <w:rPr>
      <w:rFonts w:ascii="Times New Roman" w:eastAsia="Times New Roman" w:hAnsi="Times New Roman" w:cs="Times New Roman"/>
      <w:sz w:val="24"/>
      <w:szCs w:val="24"/>
      <w:lang w:val="pl" w:eastAsia="pl-PL"/>
    </w:rPr>
  </w:style>
  <w:style w:type="paragraph" w:styleId="Spistreci2">
    <w:name w:val="toc 2"/>
    <w:basedOn w:val="Normalny"/>
    <w:next w:val="Normalny"/>
    <w:autoRedefine/>
    <w:uiPriority w:val="39"/>
    <w:semiHidden/>
    <w:unhideWhenUsed/>
    <w:rsid w:val="007239A8"/>
    <w:pPr>
      <w:spacing w:after="100"/>
      <w:ind w:left="220"/>
    </w:pPr>
  </w:style>
  <w:style w:type="paragraph" w:styleId="Wcicienormalne">
    <w:name w:val="Normal Indent"/>
    <w:aliases w:val="Para1,Normal Indent Char2 Char,Normal Indent Char Char Char,Normal Indent Char1 Char Char Char Char,Normal Indent Char Char Char Char Char Char,Normal Indent Char1 Char Char1 Char Char Char,Normal Indent Char,Normal Indent Char1 Char1"/>
    <w:basedOn w:val="Normalny"/>
    <w:semiHidden/>
    <w:rsid w:val="00BA370A"/>
    <w:pPr>
      <w:spacing w:before="240" w:after="0" w:line="240" w:lineRule="auto"/>
      <w:ind w:left="1134"/>
    </w:pPr>
    <w:rPr>
      <w:rFonts w:ascii="Arial" w:eastAsia="Times New Roman" w:hAnsi="Arial" w:cs="Times New Roman"/>
      <w:sz w:val="20"/>
      <w:szCs w:val="20"/>
      <w:lang w:val="en-GB"/>
    </w:rPr>
  </w:style>
  <w:style w:type="paragraph" w:customStyle="1" w:styleId="Default">
    <w:name w:val="Default"/>
    <w:rsid w:val="001A3FA5"/>
    <w:pPr>
      <w:autoSpaceDE w:val="0"/>
      <w:autoSpaceDN w:val="0"/>
      <w:adjustRightInd w:val="0"/>
      <w:spacing w:after="0" w:line="240" w:lineRule="auto"/>
    </w:pPr>
    <w:rPr>
      <w:rFonts w:ascii="Arial" w:hAnsi="Arial" w:cs="Arial"/>
      <w:color w:val="000000"/>
      <w:sz w:val="24"/>
      <w:szCs w:val="24"/>
    </w:rPr>
  </w:style>
  <w:style w:type="table" w:customStyle="1" w:styleId="Tabela-Siatka12">
    <w:name w:val="Tabela - Siatka12"/>
    <w:basedOn w:val="Standardowy"/>
    <w:next w:val="Tabela-Siatka"/>
    <w:uiPriority w:val="39"/>
    <w:rsid w:val="006A6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lementor-icon-list-text">
    <w:name w:val="elementor-icon-list-text"/>
    <w:basedOn w:val="Domylnaczcionkaakapitu"/>
    <w:rsid w:val="007C4172"/>
  </w:style>
  <w:style w:type="character" w:customStyle="1" w:styleId="Nagwek5Znak">
    <w:name w:val="Nagłówek 5 Znak"/>
    <w:basedOn w:val="Domylnaczcionkaakapitu"/>
    <w:link w:val="Nagwek5"/>
    <w:uiPriority w:val="9"/>
    <w:semiHidden/>
    <w:rsid w:val="00F93742"/>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F93742"/>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F93742"/>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F9374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F93742"/>
    <w:rPr>
      <w:rFonts w:asciiTheme="majorHAnsi" w:eastAsiaTheme="majorEastAsia" w:hAnsiTheme="majorHAnsi" w:cstheme="majorBidi"/>
      <w:i/>
      <w:iCs/>
      <w:color w:val="272727" w:themeColor="text1" w:themeTint="D8"/>
      <w:sz w:val="21"/>
      <w:szCs w:val="21"/>
    </w:rPr>
  </w:style>
  <w:style w:type="character" w:customStyle="1" w:styleId="Nierozpoznanawzmianka1">
    <w:name w:val="Nierozpoznana wzmianka1"/>
    <w:basedOn w:val="Domylnaczcionkaakapitu"/>
    <w:uiPriority w:val="99"/>
    <w:semiHidden/>
    <w:unhideWhenUsed/>
    <w:rsid w:val="00DD6800"/>
    <w:rPr>
      <w:color w:val="605E5C"/>
      <w:shd w:val="clear" w:color="auto" w:fill="E1DFDD"/>
    </w:rPr>
  </w:style>
  <w:style w:type="character" w:styleId="UyteHipercze">
    <w:name w:val="FollowedHyperlink"/>
    <w:basedOn w:val="Domylnaczcionkaakapitu"/>
    <w:uiPriority w:val="99"/>
    <w:semiHidden/>
    <w:unhideWhenUsed/>
    <w:rsid w:val="00D44E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1158">
      <w:bodyDiv w:val="1"/>
      <w:marLeft w:val="0"/>
      <w:marRight w:val="0"/>
      <w:marTop w:val="0"/>
      <w:marBottom w:val="0"/>
      <w:divBdr>
        <w:top w:val="none" w:sz="0" w:space="0" w:color="auto"/>
        <w:left w:val="none" w:sz="0" w:space="0" w:color="auto"/>
        <w:bottom w:val="none" w:sz="0" w:space="0" w:color="auto"/>
        <w:right w:val="none" w:sz="0" w:space="0" w:color="auto"/>
      </w:divBdr>
    </w:div>
    <w:div w:id="184097734">
      <w:bodyDiv w:val="1"/>
      <w:marLeft w:val="0"/>
      <w:marRight w:val="0"/>
      <w:marTop w:val="0"/>
      <w:marBottom w:val="0"/>
      <w:divBdr>
        <w:top w:val="none" w:sz="0" w:space="0" w:color="auto"/>
        <w:left w:val="none" w:sz="0" w:space="0" w:color="auto"/>
        <w:bottom w:val="none" w:sz="0" w:space="0" w:color="auto"/>
        <w:right w:val="none" w:sz="0" w:space="0" w:color="auto"/>
      </w:divBdr>
    </w:div>
    <w:div w:id="235407359">
      <w:bodyDiv w:val="1"/>
      <w:marLeft w:val="0"/>
      <w:marRight w:val="0"/>
      <w:marTop w:val="0"/>
      <w:marBottom w:val="0"/>
      <w:divBdr>
        <w:top w:val="none" w:sz="0" w:space="0" w:color="auto"/>
        <w:left w:val="none" w:sz="0" w:space="0" w:color="auto"/>
        <w:bottom w:val="none" w:sz="0" w:space="0" w:color="auto"/>
        <w:right w:val="none" w:sz="0" w:space="0" w:color="auto"/>
      </w:divBdr>
    </w:div>
    <w:div w:id="249892153">
      <w:bodyDiv w:val="1"/>
      <w:marLeft w:val="0"/>
      <w:marRight w:val="0"/>
      <w:marTop w:val="0"/>
      <w:marBottom w:val="0"/>
      <w:divBdr>
        <w:top w:val="none" w:sz="0" w:space="0" w:color="auto"/>
        <w:left w:val="none" w:sz="0" w:space="0" w:color="auto"/>
        <w:bottom w:val="none" w:sz="0" w:space="0" w:color="auto"/>
        <w:right w:val="none" w:sz="0" w:space="0" w:color="auto"/>
      </w:divBdr>
    </w:div>
    <w:div w:id="285087007">
      <w:bodyDiv w:val="1"/>
      <w:marLeft w:val="0"/>
      <w:marRight w:val="0"/>
      <w:marTop w:val="0"/>
      <w:marBottom w:val="0"/>
      <w:divBdr>
        <w:top w:val="none" w:sz="0" w:space="0" w:color="auto"/>
        <w:left w:val="none" w:sz="0" w:space="0" w:color="auto"/>
        <w:bottom w:val="none" w:sz="0" w:space="0" w:color="auto"/>
        <w:right w:val="none" w:sz="0" w:space="0" w:color="auto"/>
      </w:divBdr>
    </w:div>
    <w:div w:id="328558410">
      <w:bodyDiv w:val="1"/>
      <w:marLeft w:val="0"/>
      <w:marRight w:val="0"/>
      <w:marTop w:val="0"/>
      <w:marBottom w:val="0"/>
      <w:divBdr>
        <w:top w:val="none" w:sz="0" w:space="0" w:color="auto"/>
        <w:left w:val="none" w:sz="0" w:space="0" w:color="auto"/>
        <w:bottom w:val="none" w:sz="0" w:space="0" w:color="auto"/>
        <w:right w:val="none" w:sz="0" w:space="0" w:color="auto"/>
      </w:divBdr>
    </w:div>
    <w:div w:id="338433236">
      <w:bodyDiv w:val="1"/>
      <w:marLeft w:val="0"/>
      <w:marRight w:val="0"/>
      <w:marTop w:val="0"/>
      <w:marBottom w:val="0"/>
      <w:divBdr>
        <w:top w:val="none" w:sz="0" w:space="0" w:color="auto"/>
        <w:left w:val="none" w:sz="0" w:space="0" w:color="auto"/>
        <w:bottom w:val="none" w:sz="0" w:space="0" w:color="auto"/>
        <w:right w:val="none" w:sz="0" w:space="0" w:color="auto"/>
      </w:divBdr>
    </w:div>
    <w:div w:id="374549504">
      <w:bodyDiv w:val="1"/>
      <w:marLeft w:val="0"/>
      <w:marRight w:val="0"/>
      <w:marTop w:val="0"/>
      <w:marBottom w:val="0"/>
      <w:divBdr>
        <w:top w:val="none" w:sz="0" w:space="0" w:color="auto"/>
        <w:left w:val="none" w:sz="0" w:space="0" w:color="auto"/>
        <w:bottom w:val="none" w:sz="0" w:space="0" w:color="auto"/>
        <w:right w:val="none" w:sz="0" w:space="0" w:color="auto"/>
      </w:divBdr>
    </w:div>
    <w:div w:id="418645095">
      <w:bodyDiv w:val="1"/>
      <w:marLeft w:val="0"/>
      <w:marRight w:val="0"/>
      <w:marTop w:val="0"/>
      <w:marBottom w:val="0"/>
      <w:divBdr>
        <w:top w:val="none" w:sz="0" w:space="0" w:color="auto"/>
        <w:left w:val="none" w:sz="0" w:space="0" w:color="auto"/>
        <w:bottom w:val="none" w:sz="0" w:space="0" w:color="auto"/>
        <w:right w:val="none" w:sz="0" w:space="0" w:color="auto"/>
      </w:divBdr>
    </w:div>
    <w:div w:id="485629565">
      <w:bodyDiv w:val="1"/>
      <w:marLeft w:val="0"/>
      <w:marRight w:val="0"/>
      <w:marTop w:val="0"/>
      <w:marBottom w:val="0"/>
      <w:divBdr>
        <w:top w:val="none" w:sz="0" w:space="0" w:color="auto"/>
        <w:left w:val="none" w:sz="0" w:space="0" w:color="auto"/>
        <w:bottom w:val="none" w:sz="0" w:space="0" w:color="auto"/>
        <w:right w:val="none" w:sz="0" w:space="0" w:color="auto"/>
      </w:divBdr>
    </w:div>
    <w:div w:id="678584490">
      <w:bodyDiv w:val="1"/>
      <w:marLeft w:val="0"/>
      <w:marRight w:val="0"/>
      <w:marTop w:val="0"/>
      <w:marBottom w:val="0"/>
      <w:divBdr>
        <w:top w:val="none" w:sz="0" w:space="0" w:color="auto"/>
        <w:left w:val="none" w:sz="0" w:space="0" w:color="auto"/>
        <w:bottom w:val="none" w:sz="0" w:space="0" w:color="auto"/>
        <w:right w:val="none" w:sz="0" w:space="0" w:color="auto"/>
      </w:divBdr>
    </w:div>
    <w:div w:id="687220376">
      <w:bodyDiv w:val="1"/>
      <w:marLeft w:val="0"/>
      <w:marRight w:val="0"/>
      <w:marTop w:val="0"/>
      <w:marBottom w:val="0"/>
      <w:divBdr>
        <w:top w:val="none" w:sz="0" w:space="0" w:color="auto"/>
        <w:left w:val="none" w:sz="0" w:space="0" w:color="auto"/>
        <w:bottom w:val="none" w:sz="0" w:space="0" w:color="auto"/>
        <w:right w:val="none" w:sz="0" w:space="0" w:color="auto"/>
      </w:divBdr>
    </w:div>
    <w:div w:id="722559359">
      <w:bodyDiv w:val="1"/>
      <w:marLeft w:val="0"/>
      <w:marRight w:val="0"/>
      <w:marTop w:val="0"/>
      <w:marBottom w:val="0"/>
      <w:divBdr>
        <w:top w:val="none" w:sz="0" w:space="0" w:color="auto"/>
        <w:left w:val="none" w:sz="0" w:space="0" w:color="auto"/>
        <w:bottom w:val="none" w:sz="0" w:space="0" w:color="auto"/>
        <w:right w:val="none" w:sz="0" w:space="0" w:color="auto"/>
      </w:divBdr>
    </w:div>
    <w:div w:id="845443977">
      <w:bodyDiv w:val="1"/>
      <w:marLeft w:val="0"/>
      <w:marRight w:val="0"/>
      <w:marTop w:val="0"/>
      <w:marBottom w:val="0"/>
      <w:divBdr>
        <w:top w:val="none" w:sz="0" w:space="0" w:color="auto"/>
        <w:left w:val="none" w:sz="0" w:space="0" w:color="auto"/>
        <w:bottom w:val="none" w:sz="0" w:space="0" w:color="auto"/>
        <w:right w:val="none" w:sz="0" w:space="0" w:color="auto"/>
      </w:divBdr>
    </w:div>
    <w:div w:id="930118664">
      <w:bodyDiv w:val="1"/>
      <w:marLeft w:val="0"/>
      <w:marRight w:val="0"/>
      <w:marTop w:val="0"/>
      <w:marBottom w:val="0"/>
      <w:divBdr>
        <w:top w:val="none" w:sz="0" w:space="0" w:color="auto"/>
        <w:left w:val="none" w:sz="0" w:space="0" w:color="auto"/>
        <w:bottom w:val="none" w:sz="0" w:space="0" w:color="auto"/>
        <w:right w:val="none" w:sz="0" w:space="0" w:color="auto"/>
      </w:divBdr>
    </w:div>
    <w:div w:id="1030692592">
      <w:bodyDiv w:val="1"/>
      <w:marLeft w:val="0"/>
      <w:marRight w:val="0"/>
      <w:marTop w:val="0"/>
      <w:marBottom w:val="0"/>
      <w:divBdr>
        <w:top w:val="none" w:sz="0" w:space="0" w:color="auto"/>
        <w:left w:val="none" w:sz="0" w:space="0" w:color="auto"/>
        <w:bottom w:val="none" w:sz="0" w:space="0" w:color="auto"/>
        <w:right w:val="none" w:sz="0" w:space="0" w:color="auto"/>
      </w:divBdr>
    </w:div>
    <w:div w:id="1204975142">
      <w:bodyDiv w:val="1"/>
      <w:marLeft w:val="0"/>
      <w:marRight w:val="0"/>
      <w:marTop w:val="0"/>
      <w:marBottom w:val="0"/>
      <w:divBdr>
        <w:top w:val="none" w:sz="0" w:space="0" w:color="auto"/>
        <w:left w:val="none" w:sz="0" w:space="0" w:color="auto"/>
        <w:bottom w:val="none" w:sz="0" w:space="0" w:color="auto"/>
        <w:right w:val="none" w:sz="0" w:space="0" w:color="auto"/>
      </w:divBdr>
    </w:div>
    <w:div w:id="1271817915">
      <w:bodyDiv w:val="1"/>
      <w:marLeft w:val="0"/>
      <w:marRight w:val="0"/>
      <w:marTop w:val="0"/>
      <w:marBottom w:val="0"/>
      <w:divBdr>
        <w:top w:val="none" w:sz="0" w:space="0" w:color="auto"/>
        <w:left w:val="none" w:sz="0" w:space="0" w:color="auto"/>
        <w:bottom w:val="none" w:sz="0" w:space="0" w:color="auto"/>
        <w:right w:val="none" w:sz="0" w:space="0" w:color="auto"/>
      </w:divBdr>
    </w:div>
    <w:div w:id="1286814911">
      <w:bodyDiv w:val="1"/>
      <w:marLeft w:val="0"/>
      <w:marRight w:val="0"/>
      <w:marTop w:val="0"/>
      <w:marBottom w:val="0"/>
      <w:divBdr>
        <w:top w:val="none" w:sz="0" w:space="0" w:color="auto"/>
        <w:left w:val="none" w:sz="0" w:space="0" w:color="auto"/>
        <w:bottom w:val="none" w:sz="0" w:space="0" w:color="auto"/>
        <w:right w:val="none" w:sz="0" w:space="0" w:color="auto"/>
      </w:divBdr>
      <w:divsChild>
        <w:div w:id="2104256217">
          <w:marLeft w:val="0"/>
          <w:marRight w:val="0"/>
          <w:marTop w:val="0"/>
          <w:marBottom w:val="0"/>
          <w:divBdr>
            <w:top w:val="none" w:sz="0" w:space="0" w:color="auto"/>
            <w:left w:val="none" w:sz="0" w:space="0" w:color="auto"/>
            <w:bottom w:val="none" w:sz="0" w:space="0" w:color="auto"/>
            <w:right w:val="none" w:sz="0" w:space="0" w:color="auto"/>
          </w:divBdr>
          <w:divsChild>
            <w:div w:id="1646425039">
              <w:marLeft w:val="0"/>
              <w:marRight w:val="0"/>
              <w:marTop w:val="0"/>
              <w:marBottom w:val="0"/>
              <w:divBdr>
                <w:top w:val="none" w:sz="0" w:space="0" w:color="auto"/>
                <w:left w:val="none" w:sz="0" w:space="0" w:color="auto"/>
                <w:bottom w:val="none" w:sz="0" w:space="0" w:color="auto"/>
                <w:right w:val="none" w:sz="0" w:space="0" w:color="auto"/>
              </w:divBdr>
            </w:div>
          </w:divsChild>
        </w:div>
        <w:div w:id="388263312">
          <w:marLeft w:val="0"/>
          <w:marRight w:val="0"/>
          <w:marTop w:val="0"/>
          <w:marBottom w:val="0"/>
          <w:divBdr>
            <w:top w:val="none" w:sz="0" w:space="0" w:color="auto"/>
            <w:left w:val="none" w:sz="0" w:space="0" w:color="auto"/>
            <w:bottom w:val="none" w:sz="0" w:space="0" w:color="auto"/>
            <w:right w:val="none" w:sz="0" w:space="0" w:color="auto"/>
          </w:divBdr>
          <w:divsChild>
            <w:div w:id="98370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962165">
      <w:bodyDiv w:val="1"/>
      <w:marLeft w:val="0"/>
      <w:marRight w:val="0"/>
      <w:marTop w:val="0"/>
      <w:marBottom w:val="0"/>
      <w:divBdr>
        <w:top w:val="none" w:sz="0" w:space="0" w:color="auto"/>
        <w:left w:val="none" w:sz="0" w:space="0" w:color="auto"/>
        <w:bottom w:val="none" w:sz="0" w:space="0" w:color="auto"/>
        <w:right w:val="none" w:sz="0" w:space="0" w:color="auto"/>
      </w:divBdr>
    </w:div>
    <w:div w:id="1352486112">
      <w:bodyDiv w:val="1"/>
      <w:marLeft w:val="0"/>
      <w:marRight w:val="0"/>
      <w:marTop w:val="0"/>
      <w:marBottom w:val="0"/>
      <w:divBdr>
        <w:top w:val="none" w:sz="0" w:space="0" w:color="auto"/>
        <w:left w:val="none" w:sz="0" w:space="0" w:color="auto"/>
        <w:bottom w:val="none" w:sz="0" w:space="0" w:color="auto"/>
        <w:right w:val="none" w:sz="0" w:space="0" w:color="auto"/>
      </w:divBdr>
    </w:div>
    <w:div w:id="1380586901">
      <w:bodyDiv w:val="1"/>
      <w:marLeft w:val="0"/>
      <w:marRight w:val="0"/>
      <w:marTop w:val="0"/>
      <w:marBottom w:val="0"/>
      <w:divBdr>
        <w:top w:val="none" w:sz="0" w:space="0" w:color="auto"/>
        <w:left w:val="none" w:sz="0" w:space="0" w:color="auto"/>
        <w:bottom w:val="none" w:sz="0" w:space="0" w:color="auto"/>
        <w:right w:val="none" w:sz="0" w:space="0" w:color="auto"/>
      </w:divBdr>
      <w:divsChild>
        <w:div w:id="1882084904">
          <w:marLeft w:val="0"/>
          <w:marRight w:val="0"/>
          <w:marTop w:val="0"/>
          <w:marBottom w:val="0"/>
          <w:divBdr>
            <w:top w:val="none" w:sz="0" w:space="0" w:color="auto"/>
            <w:left w:val="none" w:sz="0" w:space="0" w:color="auto"/>
            <w:bottom w:val="none" w:sz="0" w:space="0" w:color="auto"/>
            <w:right w:val="none" w:sz="0" w:space="0" w:color="auto"/>
          </w:divBdr>
          <w:divsChild>
            <w:div w:id="121408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51062">
      <w:bodyDiv w:val="1"/>
      <w:marLeft w:val="0"/>
      <w:marRight w:val="0"/>
      <w:marTop w:val="0"/>
      <w:marBottom w:val="0"/>
      <w:divBdr>
        <w:top w:val="none" w:sz="0" w:space="0" w:color="auto"/>
        <w:left w:val="none" w:sz="0" w:space="0" w:color="auto"/>
        <w:bottom w:val="none" w:sz="0" w:space="0" w:color="auto"/>
        <w:right w:val="none" w:sz="0" w:space="0" w:color="auto"/>
      </w:divBdr>
    </w:div>
    <w:div w:id="1464035340">
      <w:bodyDiv w:val="1"/>
      <w:marLeft w:val="0"/>
      <w:marRight w:val="0"/>
      <w:marTop w:val="0"/>
      <w:marBottom w:val="0"/>
      <w:divBdr>
        <w:top w:val="none" w:sz="0" w:space="0" w:color="auto"/>
        <w:left w:val="none" w:sz="0" w:space="0" w:color="auto"/>
        <w:bottom w:val="none" w:sz="0" w:space="0" w:color="auto"/>
        <w:right w:val="none" w:sz="0" w:space="0" w:color="auto"/>
      </w:divBdr>
    </w:div>
    <w:div w:id="1495028178">
      <w:bodyDiv w:val="1"/>
      <w:marLeft w:val="0"/>
      <w:marRight w:val="0"/>
      <w:marTop w:val="0"/>
      <w:marBottom w:val="0"/>
      <w:divBdr>
        <w:top w:val="none" w:sz="0" w:space="0" w:color="auto"/>
        <w:left w:val="none" w:sz="0" w:space="0" w:color="auto"/>
        <w:bottom w:val="none" w:sz="0" w:space="0" w:color="auto"/>
        <w:right w:val="none" w:sz="0" w:space="0" w:color="auto"/>
      </w:divBdr>
    </w:div>
    <w:div w:id="1515414914">
      <w:bodyDiv w:val="1"/>
      <w:marLeft w:val="0"/>
      <w:marRight w:val="0"/>
      <w:marTop w:val="0"/>
      <w:marBottom w:val="0"/>
      <w:divBdr>
        <w:top w:val="none" w:sz="0" w:space="0" w:color="auto"/>
        <w:left w:val="none" w:sz="0" w:space="0" w:color="auto"/>
        <w:bottom w:val="none" w:sz="0" w:space="0" w:color="auto"/>
        <w:right w:val="none" w:sz="0" w:space="0" w:color="auto"/>
      </w:divBdr>
    </w:div>
    <w:div w:id="1516655535">
      <w:bodyDiv w:val="1"/>
      <w:marLeft w:val="0"/>
      <w:marRight w:val="0"/>
      <w:marTop w:val="0"/>
      <w:marBottom w:val="0"/>
      <w:divBdr>
        <w:top w:val="none" w:sz="0" w:space="0" w:color="auto"/>
        <w:left w:val="none" w:sz="0" w:space="0" w:color="auto"/>
        <w:bottom w:val="none" w:sz="0" w:space="0" w:color="auto"/>
        <w:right w:val="none" w:sz="0" w:space="0" w:color="auto"/>
      </w:divBdr>
    </w:div>
    <w:div w:id="1563057457">
      <w:bodyDiv w:val="1"/>
      <w:marLeft w:val="0"/>
      <w:marRight w:val="0"/>
      <w:marTop w:val="0"/>
      <w:marBottom w:val="0"/>
      <w:divBdr>
        <w:top w:val="none" w:sz="0" w:space="0" w:color="auto"/>
        <w:left w:val="none" w:sz="0" w:space="0" w:color="auto"/>
        <w:bottom w:val="none" w:sz="0" w:space="0" w:color="auto"/>
        <w:right w:val="none" w:sz="0" w:space="0" w:color="auto"/>
      </w:divBdr>
    </w:div>
    <w:div w:id="1724058443">
      <w:bodyDiv w:val="1"/>
      <w:marLeft w:val="0"/>
      <w:marRight w:val="0"/>
      <w:marTop w:val="0"/>
      <w:marBottom w:val="0"/>
      <w:divBdr>
        <w:top w:val="none" w:sz="0" w:space="0" w:color="auto"/>
        <w:left w:val="none" w:sz="0" w:space="0" w:color="auto"/>
        <w:bottom w:val="none" w:sz="0" w:space="0" w:color="auto"/>
        <w:right w:val="none" w:sz="0" w:space="0" w:color="auto"/>
      </w:divBdr>
    </w:div>
    <w:div w:id="1756785660">
      <w:bodyDiv w:val="1"/>
      <w:marLeft w:val="0"/>
      <w:marRight w:val="0"/>
      <w:marTop w:val="0"/>
      <w:marBottom w:val="0"/>
      <w:divBdr>
        <w:top w:val="none" w:sz="0" w:space="0" w:color="auto"/>
        <w:left w:val="none" w:sz="0" w:space="0" w:color="auto"/>
        <w:bottom w:val="none" w:sz="0" w:space="0" w:color="auto"/>
        <w:right w:val="none" w:sz="0" w:space="0" w:color="auto"/>
      </w:divBdr>
    </w:div>
    <w:div w:id="1762022365">
      <w:bodyDiv w:val="1"/>
      <w:marLeft w:val="0"/>
      <w:marRight w:val="0"/>
      <w:marTop w:val="0"/>
      <w:marBottom w:val="0"/>
      <w:divBdr>
        <w:top w:val="none" w:sz="0" w:space="0" w:color="auto"/>
        <w:left w:val="none" w:sz="0" w:space="0" w:color="auto"/>
        <w:bottom w:val="none" w:sz="0" w:space="0" w:color="auto"/>
        <w:right w:val="none" w:sz="0" w:space="0" w:color="auto"/>
      </w:divBdr>
    </w:div>
    <w:div w:id="1824739897">
      <w:bodyDiv w:val="1"/>
      <w:marLeft w:val="0"/>
      <w:marRight w:val="0"/>
      <w:marTop w:val="0"/>
      <w:marBottom w:val="0"/>
      <w:divBdr>
        <w:top w:val="none" w:sz="0" w:space="0" w:color="auto"/>
        <w:left w:val="none" w:sz="0" w:space="0" w:color="auto"/>
        <w:bottom w:val="none" w:sz="0" w:space="0" w:color="auto"/>
        <w:right w:val="none" w:sz="0" w:space="0" w:color="auto"/>
      </w:divBdr>
    </w:div>
    <w:div w:id="196727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ap.sejm.gov.pl/isap.nsf/DocDetails.xsp?id=WDU20210001344"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nea.pl/pl/grupaenea/o-grupie/spolki-grupy-enea/polaniec/zamowienia/dokumenty-dla-wykonawcow-i-dostawco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F9E16-2CA1-4255-9AB4-6C970A8F1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15</Pages>
  <Words>1977</Words>
  <Characters>11865</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GDF SUEZ Energia Polska S.A.</Company>
  <LinksUpToDate>false</LinksUpToDate>
  <CharactersWithSpaces>13815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Okoń</dc:creator>
  <cp:keywords/>
  <dc:description/>
  <cp:lastModifiedBy>Pietras Józef</cp:lastModifiedBy>
  <cp:revision>9</cp:revision>
  <cp:lastPrinted>2025-04-25T09:54:00Z</cp:lastPrinted>
  <dcterms:created xsi:type="dcterms:W3CDTF">2025-04-25T07:51:00Z</dcterms:created>
  <dcterms:modified xsi:type="dcterms:W3CDTF">2025-04-25T10:42:00Z</dcterms:modified>
</cp:coreProperties>
</file>