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50" w:type="dxa"/>
        <w:tblLayout w:type="fixed"/>
        <w:tblCellMar>
          <w:left w:w="70" w:type="dxa"/>
          <w:right w:w="70" w:type="dxa"/>
        </w:tblCellMar>
        <w:tblLook w:val="0000" w:firstRow="0" w:lastRow="0" w:firstColumn="0" w:lastColumn="0" w:noHBand="0" w:noVBand="0"/>
      </w:tblPr>
      <w:tblGrid>
        <w:gridCol w:w="9550"/>
      </w:tblGrid>
      <w:tr w:rsidR="004361DC" w:rsidRPr="007C78AD" w:rsidTr="007C78AD">
        <w:tc>
          <w:tcPr>
            <w:tcW w:w="9550" w:type="dxa"/>
            <w:shd w:val="clear" w:color="auto" w:fill="auto"/>
          </w:tcPr>
          <w:p w:rsidR="004361DC" w:rsidRPr="007C78AD" w:rsidRDefault="004361DC" w:rsidP="004361DC">
            <w:pPr>
              <w:tabs>
                <w:tab w:val="left" w:pos="6663"/>
              </w:tabs>
              <w:spacing w:line="276" w:lineRule="auto"/>
              <w:jc w:val="center"/>
              <w:rPr>
                <w:rFonts w:ascii="Franklin Gothic Book" w:hAnsi="Franklin Gothic Book" w:cs="Arial"/>
              </w:rPr>
            </w:pPr>
          </w:p>
          <w:p w:rsidR="004361DC" w:rsidRPr="007C78AD" w:rsidRDefault="004361DC" w:rsidP="004361DC">
            <w:pPr>
              <w:tabs>
                <w:tab w:val="left" w:pos="6663"/>
              </w:tabs>
              <w:spacing w:line="276" w:lineRule="auto"/>
              <w:jc w:val="center"/>
              <w:rPr>
                <w:rFonts w:ascii="Franklin Gothic Book" w:hAnsi="Franklin Gothic Book" w:cs="Arial"/>
              </w:rPr>
            </w:pPr>
            <w:r w:rsidRPr="007C78AD">
              <w:rPr>
                <w:rFonts w:ascii="Franklin Gothic Book" w:hAnsi="Franklin Gothic Book" w:cs="Arial"/>
              </w:rPr>
              <w:t>Enea Elektrownia Połaniec S.A.</w:t>
            </w:r>
          </w:p>
          <w:p w:rsidR="004361DC" w:rsidRPr="007C78AD" w:rsidRDefault="004361DC" w:rsidP="004361DC">
            <w:pPr>
              <w:tabs>
                <w:tab w:val="left" w:pos="6663"/>
              </w:tabs>
              <w:spacing w:line="276" w:lineRule="auto"/>
              <w:jc w:val="center"/>
              <w:rPr>
                <w:rFonts w:ascii="Franklin Gothic Book" w:hAnsi="Franklin Gothic Book" w:cs="Arial"/>
              </w:rPr>
            </w:pPr>
            <w:r w:rsidRPr="007C78AD">
              <w:rPr>
                <w:rFonts w:ascii="Franklin Gothic Book" w:hAnsi="Franklin Gothic Book" w:cs="Arial"/>
              </w:rPr>
              <w:t>Zawada 26</w:t>
            </w:r>
          </w:p>
          <w:p w:rsidR="004361DC" w:rsidRPr="007C78AD" w:rsidRDefault="004361DC" w:rsidP="004361DC">
            <w:pPr>
              <w:tabs>
                <w:tab w:val="left" w:pos="6663"/>
              </w:tabs>
              <w:spacing w:line="276" w:lineRule="auto"/>
              <w:jc w:val="center"/>
              <w:rPr>
                <w:rFonts w:ascii="Franklin Gothic Book" w:hAnsi="Franklin Gothic Book" w:cs="Arial"/>
              </w:rPr>
            </w:pPr>
            <w:r w:rsidRPr="007C78AD">
              <w:rPr>
                <w:rFonts w:ascii="Franklin Gothic Book" w:hAnsi="Franklin Gothic Book" w:cs="Arial"/>
              </w:rPr>
              <w:t>28-230 Połaniec</w:t>
            </w:r>
          </w:p>
          <w:p w:rsidR="004361DC" w:rsidRPr="007C78AD" w:rsidRDefault="004361DC" w:rsidP="004361DC">
            <w:pPr>
              <w:spacing w:line="276" w:lineRule="auto"/>
              <w:jc w:val="center"/>
              <w:rPr>
                <w:rFonts w:ascii="Franklin Gothic Book" w:hAnsi="Franklin Gothic Book" w:cs="Arial"/>
              </w:rPr>
            </w:pPr>
            <w:r w:rsidRPr="007C78AD">
              <w:rPr>
                <w:rFonts w:ascii="Franklin Gothic Book" w:hAnsi="Franklin Gothic Book" w:cs="Arial"/>
              </w:rPr>
              <w:t>jako: ZAMAWIAJĄCY</w:t>
            </w:r>
          </w:p>
          <w:p w:rsidR="004361DC" w:rsidRPr="007C78AD" w:rsidRDefault="004361DC" w:rsidP="00E15D0E">
            <w:pPr>
              <w:spacing w:line="276" w:lineRule="auto"/>
              <w:rPr>
                <w:rFonts w:ascii="Franklin Gothic Book" w:hAnsi="Franklin Gothic Book" w:cs="Arial"/>
              </w:rPr>
            </w:pPr>
          </w:p>
          <w:p w:rsidR="004361DC" w:rsidRPr="007C78AD" w:rsidRDefault="004361DC" w:rsidP="004361DC">
            <w:pPr>
              <w:spacing w:line="276" w:lineRule="auto"/>
              <w:jc w:val="center"/>
              <w:rPr>
                <w:rFonts w:ascii="Franklin Gothic Book" w:hAnsi="Franklin Gothic Book" w:cs="Arial"/>
              </w:rPr>
            </w:pPr>
          </w:p>
          <w:p w:rsidR="004361DC" w:rsidRPr="007C78AD" w:rsidRDefault="00E15D0E" w:rsidP="004361DC">
            <w:pPr>
              <w:spacing w:line="276" w:lineRule="auto"/>
              <w:jc w:val="center"/>
              <w:rPr>
                <w:rFonts w:ascii="Franklin Gothic Book" w:hAnsi="Franklin Gothic Book" w:cs="Arial"/>
              </w:rPr>
            </w:pPr>
            <w:r w:rsidRPr="007C78AD">
              <w:rPr>
                <w:rFonts w:ascii="Franklin Gothic Book" w:hAnsi="Franklin Gothic Book" w:cs="Arial"/>
              </w:rPr>
              <w:t xml:space="preserve"> </w:t>
            </w:r>
            <w:r w:rsidR="00466335" w:rsidRPr="007C78AD">
              <w:rPr>
                <w:rFonts w:ascii="Franklin Gothic Book" w:hAnsi="Franklin Gothic Book" w:cs="Arial"/>
                <w:szCs w:val="24"/>
              </w:rPr>
              <w:t xml:space="preserve">Wykonanie </w:t>
            </w:r>
            <w:r w:rsidR="00D44864">
              <w:rPr>
                <w:rFonts w:ascii="Franklin Gothic Book" w:hAnsi="Franklin Gothic Book" w:cs="Arial"/>
                <w:szCs w:val="24"/>
              </w:rPr>
              <w:t>dostaw</w:t>
            </w:r>
            <w:r w:rsidR="00F3135A">
              <w:rPr>
                <w:rFonts w:ascii="Franklin Gothic Book" w:hAnsi="Franklin Gothic Book" w:cs="Arial"/>
                <w:szCs w:val="24"/>
              </w:rPr>
              <w:t>,</w:t>
            </w:r>
            <w:r w:rsidR="00D44864">
              <w:rPr>
                <w:rFonts w:ascii="Franklin Gothic Book" w:hAnsi="Franklin Gothic Book" w:cs="Arial"/>
                <w:szCs w:val="24"/>
              </w:rPr>
              <w:t xml:space="preserve"> usług </w:t>
            </w:r>
            <w:r w:rsidR="00F3135A">
              <w:rPr>
                <w:rFonts w:ascii="Franklin Gothic Book" w:hAnsi="Franklin Gothic Book" w:cs="Arial"/>
                <w:szCs w:val="24"/>
              </w:rPr>
              <w:t xml:space="preserve">oraz </w:t>
            </w:r>
            <w:r w:rsidR="00466335" w:rsidRPr="00BC1451">
              <w:rPr>
                <w:rFonts w:ascii="Franklin Gothic Book" w:hAnsi="Franklin Gothic Book" w:cs="Arial"/>
                <w:szCs w:val="24"/>
              </w:rPr>
              <w:t xml:space="preserve">robót budowlanych </w:t>
            </w:r>
            <w:r w:rsidR="00466335" w:rsidRPr="007C78AD">
              <w:rPr>
                <w:rFonts w:ascii="Franklin Gothic Book" w:hAnsi="Franklin Gothic Book" w:cs="Arial"/>
                <w:szCs w:val="24"/>
              </w:rPr>
              <w:t xml:space="preserve">w formule „pod klucz” - </w:t>
            </w:r>
            <w:r w:rsidR="00505922">
              <w:rPr>
                <w:rFonts w:ascii="Franklin Gothic Book" w:hAnsi="Franklin Gothic Book" w:cs="Arial"/>
                <w:szCs w:val="24"/>
              </w:rPr>
              <w:t>budowa</w:t>
            </w:r>
            <w:r w:rsidR="00466335" w:rsidRPr="007C78AD">
              <w:rPr>
                <w:rFonts w:ascii="Franklin Gothic Book" w:hAnsi="Franklin Gothic Book" w:cs="Arial"/>
                <w:szCs w:val="24"/>
              </w:rPr>
              <w:t xml:space="preserve"> próbopobierni oraz układu pomiaru ilości paliwa z biomasy dostarczanego do Enea Elektrownia Połaniec Spółka Akcyjna transportem samochodowym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tblGrid>
            <w:tr w:rsidR="00E15D0E" w:rsidRPr="007C78AD" w:rsidTr="004361DC">
              <w:tc>
                <w:tcPr>
                  <w:tcW w:w="4697" w:type="dxa"/>
                </w:tcPr>
                <w:p w:rsidR="00E15D0E" w:rsidRPr="007C78AD" w:rsidRDefault="00E15D0E" w:rsidP="004361DC">
                  <w:pPr>
                    <w:spacing w:before="240" w:line="276" w:lineRule="auto"/>
                    <w:jc w:val="both"/>
                    <w:rPr>
                      <w:rFonts w:ascii="Franklin Gothic Book" w:hAnsi="Franklin Gothic Book" w:cs="Arial"/>
                    </w:rPr>
                  </w:pPr>
                </w:p>
              </w:tc>
            </w:tr>
            <w:tr w:rsidR="00E15D0E" w:rsidRPr="007C78AD" w:rsidTr="004361DC">
              <w:tc>
                <w:tcPr>
                  <w:tcW w:w="4697" w:type="dxa"/>
                </w:tcPr>
                <w:p w:rsidR="00E15D0E" w:rsidRPr="007C78AD" w:rsidRDefault="00E15D0E" w:rsidP="004361DC">
                  <w:pPr>
                    <w:spacing w:before="240" w:line="276" w:lineRule="auto"/>
                    <w:jc w:val="both"/>
                    <w:rPr>
                      <w:rFonts w:ascii="Franklin Gothic Book" w:hAnsi="Franklin Gothic Book" w:cs="Arial"/>
                    </w:rPr>
                  </w:pPr>
                </w:p>
              </w:tc>
            </w:tr>
            <w:tr w:rsidR="00E15D0E" w:rsidRPr="007C78AD" w:rsidTr="004361DC">
              <w:trPr>
                <w:trHeight w:val="253"/>
              </w:trPr>
              <w:tc>
                <w:tcPr>
                  <w:tcW w:w="4697" w:type="dxa"/>
                </w:tcPr>
                <w:p w:rsidR="00E15D0E" w:rsidRPr="007C78AD" w:rsidRDefault="00E15D0E" w:rsidP="004361DC">
                  <w:pPr>
                    <w:spacing w:before="240" w:line="276" w:lineRule="auto"/>
                    <w:jc w:val="both"/>
                    <w:rPr>
                      <w:rFonts w:ascii="Franklin Gothic Book" w:hAnsi="Franklin Gothic Book" w:cs="Arial"/>
                    </w:rPr>
                  </w:pPr>
                </w:p>
              </w:tc>
            </w:tr>
          </w:tbl>
          <w:p w:rsidR="004361DC" w:rsidRPr="007C78AD" w:rsidRDefault="004361DC" w:rsidP="00E15D0E">
            <w:pPr>
              <w:spacing w:line="276" w:lineRule="auto"/>
              <w:jc w:val="center"/>
              <w:rPr>
                <w:rFonts w:ascii="Franklin Gothic Book" w:hAnsi="Franklin Gothic Book" w:cs="Arial"/>
              </w:rPr>
            </w:pPr>
          </w:p>
        </w:tc>
      </w:tr>
      <w:tr w:rsidR="004361DC" w:rsidRPr="007C78AD" w:rsidTr="007C78AD">
        <w:tc>
          <w:tcPr>
            <w:tcW w:w="9550" w:type="dxa"/>
            <w:shd w:val="clear" w:color="auto" w:fill="auto"/>
          </w:tcPr>
          <w:p w:rsidR="004361DC" w:rsidRPr="007C78AD" w:rsidRDefault="004361DC" w:rsidP="004361DC">
            <w:pPr>
              <w:spacing w:line="276" w:lineRule="auto"/>
              <w:jc w:val="both"/>
              <w:rPr>
                <w:rFonts w:ascii="Franklin Gothic Book" w:hAnsi="Franklin Gothic Book" w:cs="Arial"/>
              </w:rPr>
            </w:pPr>
          </w:p>
        </w:tc>
      </w:tr>
      <w:tr w:rsidR="004361DC" w:rsidRPr="007C78AD" w:rsidTr="007C78AD">
        <w:tc>
          <w:tcPr>
            <w:tcW w:w="9550" w:type="dxa"/>
            <w:shd w:val="clear" w:color="auto" w:fill="auto"/>
          </w:tcPr>
          <w:p w:rsidR="004361DC" w:rsidRPr="007C78AD" w:rsidRDefault="00870E85" w:rsidP="007B32D9">
            <w:pPr>
              <w:spacing w:line="276" w:lineRule="auto"/>
              <w:jc w:val="center"/>
              <w:rPr>
                <w:rFonts w:ascii="Franklin Gothic Book" w:hAnsi="Franklin Gothic Book" w:cs="Arial"/>
              </w:rPr>
            </w:pPr>
            <w:r w:rsidRPr="007C78AD">
              <w:rPr>
                <w:rFonts w:ascii="Franklin Gothic Book" w:hAnsi="Franklin Gothic Book" w:cs="Arial"/>
              </w:rPr>
              <w:t>OPIS PRZEDMIOTU ZAMÓWIENIA</w:t>
            </w:r>
          </w:p>
          <w:p w:rsidR="007B32D9" w:rsidRPr="007C78AD" w:rsidRDefault="007B32D9" w:rsidP="007B32D9">
            <w:pPr>
              <w:spacing w:line="276" w:lineRule="auto"/>
              <w:jc w:val="center"/>
              <w:rPr>
                <w:rFonts w:ascii="Franklin Gothic Book" w:hAnsi="Franklin Gothic Book" w:cs="Arial"/>
                <w:smallCaps/>
                <w:u w:val="single"/>
              </w:rPr>
            </w:pPr>
          </w:p>
          <w:p w:rsidR="007B32D9" w:rsidRPr="007C78AD" w:rsidRDefault="007B32D9" w:rsidP="007B32D9">
            <w:pPr>
              <w:spacing w:line="240" w:lineRule="auto"/>
              <w:rPr>
                <w:rFonts w:ascii="Franklin Gothic Book" w:hAnsi="Franklin Gothic Book" w:cs="Arial"/>
              </w:rPr>
            </w:pPr>
            <w:r w:rsidRPr="007C78AD">
              <w:rPr>
                <w:rFonts w:ascii="Franklin Gothic Book" w:hAnsi="Franklin Gothic Book" w:cs="Arial"/>
              </w:rPr>
              <w:t>KATEGORIA USŁUG WG KODU CPV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66"/>
            </w:tblGrid>
            <w:tr w:rsidR="007B32D9" w:rsidRPr="007C78AD" w:rsidTr="00C91A8A">
              <w:trPr>
                <w:trHeight w:val="30"/>
              </w:trPr>
              <w:tc>
                <w:tcPr>
                  <w:tcW w:w="1985" w:type="dxa"/>
                  <w:tcMar>
                    <w:top w:w="15" w:type="dxa"/>
                    <w:left w:w="15" w:type="dxa"/>
                    <w:bottom w:w="15" w:type="dxa"/>
                    <w:right w:w="15" w:type="dxa"/>
                  </w:tcMar>
                </w:tcPr>
                <w:p w:rsidR="007B32D9" w:rsidRPr="007C78AD" w:rsidRDefault="007B32D9" w:rsidP="000F2BC8">
                  <w:pPr>
                    <w:ind w:firstLine="127"/>
                    <w:jc w:val="center"/>
                    <w:rPr>
                      <w:rFonts w:ascii="Franklin Gothic Book" w:hAnsi="Franklin Gothic Book" w:cs="Arial"/>
                    </w:rPr>
                  </w:pPr>
                </w:p>
              </w:tc>
              <w:tc>
                <w:tcPr>
                  <w:tcW w:w="7366" w:type="dxa"/>
                  <w:tcMar>
                    <w:top w:w="15" w:type="dxa"/>
                    <w:left w:w="15" w:type="dxa"/>
                    <w:bottom w:w="15" w:type="dxa"/>
                    <w:right w:w="15" w:type="dxa"/>
                  </w:tcMar>
                </w:tcPr>
                <w:p w:rsidR="007B32D9" w:rsidRPr="00F3135A" w:rsidRDefault="007B32D9" w:rsidP="007B32D9">
                  <w:pPr>
                    <w:jc w:val="both"/>
                    <w:rPr>
                      <w:rFonts w:ascii="Franklin Gothic Book" w:hAnsi="Franklin Gothic Book" w:cs="Arial"/>
                    </w:rPr>
                  </w:pPr>
                </w:p>
              </w:tc>
            </w:tr>
            <w:tr w:rsidR="007B32D9" w:rsidRPr="007C78AD" w:rsidTr="00C91A8A">
              <w:trPr>
                <w:trHeight w:val="30"/>
              </w:trPr>
              <w:tc>
                <w:tcPr>
                  <w:tcW w:w="1985" w:type="dxa"/>
                  <w:tcMar>
                    <w:top w:w="15" w:type="dxa"/>
                    <w:left w:w="15" w:type="dxa"/>
                    <w:bottom w:w="15" w:type="dxa"/>
                    <w:right w:w="15" w:type="dxa"/>
                  </w:tcMar>
                </w:tcPr>
                <w:p w:rsidR="007B32D9" w:rsidRPr="007C78AD" w:rsidRDefault="007B32D9" w:rsidP="000F2BC8">
                  <w:pPr>
                    <w:ind w:firstLine="127"/>
                    <w:jc w:val="center"/>
                    <w:rPr>
                      <w:rFonts w:ascii="Franklin Gothic Book" w:hAnsi="Franklin Gothic Book" w:cs="Arial"/>
                    </w:rPr>
                  </w:pPr>
                  <w:r w:rsidRPr="007C78AD">
                    <w:rPr>
                      <w:rFonts w:ascii="Franklin Gothic Book" w:hAnsi="Franklin Gothic Book" w:cs="Arial"/>
                    </w:rPr>
                    <w:t>42000000-6</w:t>
                  </w:r>
                </w:p>
              </w:tc>
              <w:tc>
                <w:tcPr>
                  <w:tcW w:w="7366" w:type="dxa"/>
                  <w:tcMar>
                    <w:top w:w="15" w:type="dxa"/>
                    <w:left w:w="15" w:type="dxa"/>
                    <w:bottom w:w="15" w:type="dxa"/>
                    <w:right w:w="15" w:type="dxa"/>
                  </w:tcMar>
                </w:tcPr>
                <w:p w:rsidR="007B32D9" w:rsidRPr="007C78AD" w:rsidRDefault="007B32D9" w:rsidP="007B32D9">
                  <w:pPr>
                    <w:jc w:val="both"/>
                    <w:rPr>
                      <w:rFonts w:ascii="Franklin Gothic Book" w:hAnsi="Franklin Gothic Book" w:cs="Arial"/>
                    </w:rPr>
                  </w:pPr>
                  <w:r w:rsidRPr="007C78AD">
                    <w:rPr>
                      <w:rFonts w:ascii="Franklin Gothic Book" w:hAnsi="Franklin Gothic Book" w:cs="Arial"/>
                    </w:rPr>
                    <w:t>Maszyny przemysłowe</w:t>
                  </w:r>
                </w:p>
              </w:tc>
            </w:tr>
            <w:tr w:rsidR="00F3135A" w:rsidRPr="007C78AD" w:rsidTr="00F3135A">
              <w:trPr>
                <w:trHeight w:val="518"/>
              </w:trPr>
              <w:tc>
                <w:tcPr>
                  <w:tcW w:w="1985" w:type="dxa"/>
                  <w:tcMar>
                    <w:top w:w="15" w:type="dxa"/>
                    <w:left w:w="15" w:type="dxa"/>
                    <w:bottom w:w="15" w:type="dxa"/>
                    <w:right w:w="15" w:type="dxa"/>
                  </w:tcMar>
                </w:tcPr>
                <w:p w:rsidR="00F3135A" w:rsidRPr="007C78AD" w:rsidRDefault="00F3135A" w:rsidP="000F2BC8">
                  <w:pPr>
                    <w:autoSpaceDE w:val="0"/>
                    <w:autoSpaceDN w:val="0"/>
                    <w:adjustRightInd w:val="0"/>
                    <w:spacing w:line="276" w:lineRule="auto"/>
                    <w:jc w:val="center"/>
                    <w:rPr>
                      <w:rFonts w:ascii="Franklin Gothic Book" w:hAnsi="Franklin Gothic Book" w:cs="Arial"/>
                    </w:rPr>
                  </w:pPr>
                  <w:r w:rsidRPr="007C78AD">
                    <w:rPr>
                      <w:rFonts w:ascii="Franklin Gothic Book" w:hAnsi="Franklin Gothic Book" w:cs="Arial"/>
                    </w:rPr>
                    <w:t>44000000-0</w:t>
                  </w:r>
                </w:p>
                <w:p w:rsidR="00F3135A" w:rsidRPr="007C78AD" w:rsidRDefault="00F3135A" w:rsidP="000F2BC8">
                  <w:pPr>
                    <w:spacing w:after="0"/>
                    <w:jc w:val="center"/>
                    <w:rPr>
                      <w:rFonts w:ascii="Franklin Gothic Book" w:hAnsi="Franklin Gothic Book" w:cs="Arial"/>
                    </w:rPr>
                  </w:pPr>
                </w:p>
              </w:tc>
              <w:tc>
                <w:tcPr>
                  <w:tcW w:w="7366" w:type="dxa"/>
                  <w:tcMar>
                    <w:top w:w="15" w:type="dxa"/>
                    <w:left w:w="15" w:type="dxa"/>
                    <w:bottom w:w="15" w:type="dxa"/>
                    <w:right w:w="15" w:type="dxa"/>
                  </w:tcMar>
                </w:tcPr>
                <w:p w:rsidR="00F3135A" w:rsidRPr="007C78AD" w:rsidRDefault="00F3135A" w:rsidP="00F3135A">
                  <w:pPr>
                    <w:spacing w:after="0"/>
                    <w:jc w:val="both"/>
                    <w:rPr>
                      <w:rFonts w:ascii="Franklin Gothic Book" w:hAnsi="Franklin Gothic Book" w:cs="Arial"/>
                    </w:rPr>
                  </w:pPr>
                  <w:r w:rsidRPr="00F3135A">
                    <w:rPr>
                      <w:rFonts w:ascii="Franklin Gothic Book" w:hAnsi="Franklin Gothic Book" w:cs="Arial"/>
                    </w:rPr>
                    <w:t>Konstrukcje i materiały budowlane; wyroby pomocnicze dla budownictwa (z wyjątkiem aparatury elektrycznej)</w:t>
                  </w:r>
                </w:p>
              </w:tc>
            </w:tr>
            <w:tr w:rsidR="000C0A7C" w:rsidRPr="007C78AD" w:rsidTr="00F3135A">
              <w:trPr>
                <w:trHeight w:val="518"/>
              </w:trPr>
              <w:tc>
                <w:tcPr>
                  <w:tcW w:w="1985" w:type="dxa"/>
                  <w:tcMar>
                    <w:top w:w="15" w:type="dxa"/>
                    <w:left w:w="15" w:type="dxa"/>
                    <w:bottom w:w="15" w:type="dxa"/>
                    <w:right w:w="15" w:type="dxa"/>
                  </w:tcMar>
                </w:tcPr>
                <w:p w:rsidR="000C0A7C" w:rsidRPr="007C78AD" w:rsidRDefault="000C0A7C" w:rsidP="000F2BC8">
                  <w:pPr>
                    <w:autoSpaceDE w:val="0"/>
                    <w:autoSpaceDN w:val="0"/>
                    <w:adjustRightInd w:val="0"/>
                    <w:spacing w:line="276" w:lineRule="auto"/>
                    <w:jc w:val="center"/>
                    <w:rPr>
                      <w:rFonts w:ascii="Franklin Gothic Book" w:hAnsi="Franklin Gothic Book" w:cs="Arial"/>
                    </w:rPr>
                  </w:pPr>
                  <w:r w:rsidRPr="007C78AD">
                    <w:rPr>
                      <w:rStyle w:val="lscontrol--valign"/>
                      <w:rFonts w:ascii="Franklin Gothic Book" w:hAnsi="Franklin Gothic Book"/>
                    </w:rPr>
                    <w:t>45210000-2</w:t>
                  </w:r>
                </w:p>
              </w:tc>
              <w:tc>
                <w:tcPr>
                  <w:tcW w:w="7366" w:type="dxa"/>
                  <w:tcMar>
                    <w:top w:w="15" w:type="dxa"/>
                    <w:left w:w="15" w:type="dxa"/>
                    <w:bottom w:w="15" w:type="dxa"/>
                    <w:right w:w="15" w:type="dxa"/>
                  </w:tcMar>
                </w:tcPr>
                <w:p w:rsidR="000C0A7C" w:rsidRPr="00F3135A" w:rsidRDefault="000C0A7C" w:rsidP="000C0A7C">
                  <w:pPr>
                    <w:spacing w:after="0"/>
                    <w:jc w:val="both"/>
                    <w:rPr>
                      <w:rFonts w:ascii="Franklin Gothic Book" w:hAnsi="Franklin Gothic Book" w:cs="Arial"/>
                    </w:rPr>
                  </w:pPr>
                  <w:r w:rsidRPr="000C0A7C">
                    <w:rPr>
                      <w:rStyle w:val="lscontrol--valign"/>
                      <w:rFonts w:ascii="Franklin Gothic Book" w:hAnsi="Franklin Gothic Book"/>
                    </w:rPr>
                    <w:t>Roboty budowlane w zakresie budynków</w:t>
                  </w:r>
                </w:p>
              </w:tc>
            </w:tr>
            <w:tr w:rsidR="00F3135A" w:rsidRPr="007C78AD" w:rsidTr="00F3135A">
              <w:trPr>
                <w:trHeight w:val="518"/>
              </w:trPr>
              <w:tc>
                <w:tcPr>
                  <w:tcW w:w="1985" w:type="dxa"/>
                  <w:tcMar>
                    <w:top w:w="15" w:type="dxa"/>
                    <w:left w:w="15" w:type="dxa"/>
                    <w:bottom w:w="15" w:type="dxa"/>
                    <w:right w:w="15" w:type="dxa"/>
                  </w:tcMar>
                </w:tcPr>
                <w:p w:rsidR="00F3135A" w:rsidRPr="007C78AD" w:rsidRDefault="00F3135A" w:rsidP="000F2BC8">
                  <w:pPr>
                    <w:autoSpaceDE w:val="0"/>
                    <w:autoSpaceDN w:val="0"/>
                    <w:adjustRightInd w:val="0"/>
                    <w:spacing w:line="276" w:lineRule="auto"/>
                    <w:jc w:val="center"/>
                    <w:rPr>
                      <w:rFonts w:ascii="Franklin Gothic Book" w:hAnsi="Franklin Gothic Book" w:cs="Arial"/>
                    </w:rPr>
                  </w:pPr>
                  <w:r w:rsidRPr="007C78AD">
                    <w:rPr>
                      <w:rFonts w:ascii="Franklin Gothic Book" w:hAnsi="Franklin Gothic Book" w:cs="Arial"/>
                    </w:rPr>
                    <w:t>71000000-8</w:t>
                  </w:r>
                </w:p>
              </w:tc>
              <w:tc>
                <w:tcPr>
                  <w:tcW w:w="7366" w:type="dxa"/>
                  <w:tcMar>
                    <w:top w:w="15" w:type="dxa"/>
                    <w:left w:w="15" w:type="dxa"/>
                    <w:bottom w:w="15" w:type="dxa"/>
                    <w:right w:w="15" w:type="dxa"/>
                  </w:tcMar>
                </w:tcPr>
                <w:p w:rsidR="00F3135A" w:rsidRPr="00F3135A" w:rsidRDefault="00F3135A" w:rsidP="00F3135A">
                  <w:pPr>
                    <w:spacing w:after="0"/>
                    <w:jc w:val="both"/>
                    <w:rPr>
                      <w:rFonts w:ascii="Franklin Gothic Book" w:hAnsi="Franklin Gothic Book" w:cs="Arial"/>
                    </w:rPr>
                  </w:pPr>
                  <w:r w:rsidRPr="00F3135A">
                    <w:rPr>
                      <w:rFonts w:ascii="Franklin Gothic Book" w:hAnsi="Franklin Gothic Book" w:cs="Arial"/>
                    </w:rPr>
                    <w:t>Usługi architektoniczne, budowlane, inżynieryjne i kontrolne</w:t>
                  </w:r>
                </w:p>
              </w:tc>
            </w:tr>
            <w:tr w:rsidR="00F3135A" w:rsidRPr="007C78AD" w:rsidTr="00F3135A">
              <w:trPr>
                <w:trHeight w:val="518"/>
              </w:trPr>
              <w:tc>
                <w:tcPr>
                  <w:tcW w:w="1985" w:type="dxa"/>
                  <w:tcMar>
                    <w:top w:w="15" w:type="dxa"/>
                    <w:left w:w="15" w:type="dxa"/>
                    <w:bottom w:w="15" w:type="dxa"/>
                    <w:right w:w="15" w:type="dxa"/>
                  </w:tcMar>
                </w:tcPr>
                <w:p w:rsidR="00F3135A" w:rsidRPr="007C78AD" w:rsidRDefault="00F3135A" w:rsidP="000F2BC8">
                  <w:pPr>
                    <w:autoSpaceDE w:val="0"/>
                    <w:autoSpaceDN w:val="0"/>
                    <w:adjustRightInd w:val="0"/>
                    <w:spacing w:line="276" w:lineRule="auto"/>
                    <w:jc w:val="center"/>
                    <w:rPr>
                      <w:rFonts w:ascii="Franklin Gothic Book" w:hAnsi="Franklin Gothic Book" w:cs="Arial"/>
                    </w:rPr>
                  </w:pPr>
                  <w:r w:rsidRPr="007C78AD">
                    <w:rPr>
                      <w:rFonts w:ascii="Franklin Gothic Book" w:hAnsi="Franklin Gothic Book" w:cs="Arial"/>
                    </w:rPr>
                    <w:t>60000000-8</w:t>
                  </w:r>
                </w:p>
              </w:tc>
              <w:tc>
                <w:tcPr>
                  <w:tcW w:w="7366" w:type="dxa"/>
                  <w:tcMar>
                    <w:top w:w="15" w:type="dxa"/>
                    <w:left w:w="15" w:type="dxa"/>
                    <w:bottom w:w="15" w:type="dxa"/>
                    <w:right w:w="15" w:type="dxa"/>
                  </w:tcMar>
                </w:tcPr>
                <w:p w:rsidR="00F3135A" w:rsidRPr="00F3135A" w:rsidRDefault="00F3135A" w:rsidP="00F3135A">
                  <w:pPr>
                    <w:spacing w:after="0"/>
                    <w:jc w:val="both"/>
                    <w:rPr>
                      <w:rFonts w:ascii="Franklin Gothic Book" w:hAnsi="Franklin Gothic Book" w:cs="Arial"/>
                    </w:rPr>
                  </w:pPr>
                  <w:r w:rsidRPr="00F3135A">
                    <w:rPr>
                      <w:rFonts w:ascii="Franklin Gothic Book" w:hAnsi="Franklin Gothic Book" w:cs="Arial"/>
                    </w:rPr>
                    <w:t>Usługi transportowe (z wyłączeniem transportu odpadów)</w:t>
                  </w:r>
                </w:p>
              </w:tc>
            </w:tr>
            <w:tr w:rsidR="007B32D9" w:rsidRPr="007C78AD" w:rsidTr="00C91A8A">
              <w:trPr>
                <w:trHeight w:val="30"/>
              </w:trPr>
              <w:tc>
                <w:tcPr>
                  <w:tcW w:w="1985" w:type="dxa"/>
                  <w:tcMar>
                    <w:top w:w="15" w:type="dxa"/>
                    <w:left w:w="15" w:type="dxa"/>
                    <w:bottom w:w="15" w:type="dxa"/>
                    <w:right w:w="15" w:type="dxa"/>
                  </w:tcMar>
                </w:tcPr>
                <w:p w:rsidR="007B32D9" w:rsidRPr="007C78AD" w:rsidRDefault="007B32D9" w:rsidP="000F2BC8">
                  <w:pPr>
                    <w:ind w:firstLine="127"/>
                    <w:jc w:val="center"/>
                    <w:rPr>
                      <w:rFonts w:ascii="Franklin Gothic Book" w:hAnsi="Franklin Gothic Book" w:cs="Arial"/>
                    </w:rPr>
                  </w:pPr>
                  <w:r w:rsidRPr="007C78AD">
                    <w:rPr>
                      <w:rFonts w:ascii="Franklin Gothic Book" w:hAnsi="Franklin Gothic Book" w:cs="Arial"/>
                    </w:rPr>
                    <w:t>51000000-9</w:t>
                  </w:r>
                </w:p>
              </w:tc>
              <w:tc>
                <w:tcPr>
                  <w:tcW w:w="7366" w:type="dxa"/>
                  <w:tcMar>
                    <w:top w:w="15" w:type="dxa"/>
                    <w:left w:w="15" w:type="dxa"/>
                    <w:bottom w:w="15" w:type="dxa"/>
                    <w:right w:w="15" w:type="dxa"/>
                  </w:tcMar>
                </w:tcPr>
                <w:p w:rsidR="007B32D9" w:rsidRPr="007C78AD" w:rsidRDefault="007B32D9" w:rsidP="007B32D9">
                  <w:pPr>
                    <w:jc w:val="both"/>
                    <w:rPr>
                      <w:rFonts w:ascii="Franklin Gothic Book" w:hAnsi="Franklin Gothic Book" w:cs="Arial"/>
                    </w:rPr>
                  </w:pPr>
                  <w:r w:rsidRPr="007C78AD">
                    <w:rPr>
                      <w:rFonts w:ascii="Franklin Gothic Book" w:hAnsi="Franklin Gothic Book" w:cs="Arial"/>
                    </w:rPr>
                    <w:t>Usługi instalowania (z wyjątkiem oprogramowania komputerowego)</w:t>
                  </w:r>
                </w:p>
              </w:tc>
            </w:tr>
            <w:tr w:rsidR="007B32D9" w:rsidRPr="007C78AD" w:rsidTr="00C91A8A">
              <w:trPr>
                <w:trHeight w:val="30"/>
              </w:trPr>
              <w:tc>
                <w:tcPr>
                  <w:tcW w:w="1985" w:type="dxa"/>
                  <w:tcMar>
                    <w:top w:w="15" w:type="dxa"/>
                    <w:left w:w="15" w:type="dxa"/>
                    <w:bottom w:w="15" w:type="dxa"/>
                    <w:right w:w="15" w:type="dxa"/>
                  </w:tcMar>
                </w:tcPr>
                <w:p w:rsidR="007B32D9" w:rsidRPr="007C78AD" w:rsidRDefault="007B32D9" w:rsidP="000F2BC8">
                  <w:pPr>
                    <w:ind w:firstLine="127"/>
                    <w:jc w:val="center"/>
                    <w:rPr>
                      <w:rFonts w:ascii="Franklin Gothic Book" w:hAnsi="Franklin Gothic Book" w:cs="Arial"/>
                    </w:rPr>
                  </w:pPr>
                  <w:r w:rsidRPr="007C78AD">
                    <w:rPr>
                      <w:rFonts w:ascii="Franklin Gothic Book" w:hAnsi="Franklin Gothic Book" w:cs="Arial"/>
                    </w:rPr>
                    <w:t>48000000-8</w:t>
                  </w:r>
                </w:p>
              </w:tc>
              <w:tc>
                <w:tcPr>
                  <w:tcW w:w="7366" w:type="dxa"/>
                  <w:tcMar>
                    <w:top w:w="15" w:type="dxa"/>
                    <w:left w:w="15" w:type="dxa"/>
                    <w:bottom w:w="15" w:type="dxa"/>
                    <w:right w:w="15" w:type="dxa"/>
                  </w:tcMar>
                </w:tcPr>
                <w:p w:rsidR="007B32D9" w:rsidRPr="007C78AD" w:rsidRDefault="007B32D9" w:rsidP="007B32D9">
                  <w:pPr>
                    <w:jc w:val="both"/>
                    <w:rPr>
                      <w:rFonts w:ascii="Franklin Gothic Book" w:hAnsi="Franklin Gothic Book" w:cs="Arial"/>
                    </w:rPr>
                  </w:pPr>
                  <w:r w:rsidRPr="007C78AD">
                    <w:rPr>
                      <w:rFonts w:ascii="Franklin Gothic Book" w:hAnsi="Franklin Gothic Book" w:cs="Arial"/>
                    </w:rPr>
                    <w:t>Pakiety oprogramowania i systemy informatyczne</w:t>
                  </w:r>
                </w:p>
              </w:tc>
            </w:tr>
            <w:tr w:rsidR="00F3135A" w:rsidRPr="007C78AD" w:rsidTr="00C91A8A">
              <w:trPr>
                <w:trHeight w:val="30"/>
              </w:trPr>
              <w:tc>
                <w:tcPr>
                  <w:tcW w:w="1985" w:type="dxa"/>
                  <w:tcMar>
                    <w:top w:w="15" w:type="dxa"/>
                    <w:left w:w="15" w:type="dxa"/>
                    <w:bottom w:w="15" w:type="dxa"/>
                    <w:right w:w="15" w:type="dxa"/>
                  </w:tcMar>
                </w:tcPr>
                <w:p w:rsidR="00F3135A" w:rsidRPr="007C78AD" w:rsidRDefault="00F3135A" w:rsidP="000F2BC8">
                  <w:pPr>
                    <w:ind w:firstLine="127"/>
                    <w:jc w:val="center"/>
                    <w:rPr>
                      <w:rFonts w:ascii="Franklin Gothic Book" w:hAnsi="Franklin Gothic Book" w:cs="Arial"/>
                    </w:rPr>
                  </w:pPr>
                </w:p>
              </w:tc>
              <w:tc>
                <w:tcPr>
                  <w:tcW w:w="7366" w:type="dxa"/>
                  <w:tcMar>
                    <w:top w:w="15" w:type="dxa"/>
                    <w:left w:w="15" w:type="dxa"/>
                    <w:bottom w:w="15" w:type="dxa"/>
                    <w:right w:w="15" w:type="dxa"/>
                  </w:tcMar>
                </w:tcPr>
                <w:p w:rsidR="00F3135A" w:rsidRPr="000C0A7C" w:rsidRDefault="00F3135A" w:rsidP="00F3135A">
                  <w:pPr>
                    <w:jc w:val="both"/>
                    <w:rPr>
                      <w:rFonts w:ascii="Franklin Gothic Book" w:hAnsi="Franklin Gothic Book" w:cs="Arial"/>
                    </w:rPr>
                  </w:pPr>
                </w:p>
              </w:tc>
            </w:tr>
          </w:tbl>
          <w:p w:rsidR="008C279E" w:rsidRPr="007C78AD" w:rsidRDefault="008C279E" w:rsidP="004361DC">
            <w:pPr>
              <w:spacing w:line="276" w:lineRule="auto"/>
              <w:jc w:val="both"/>
              <w:rPr>
                <w:rFonts w:ascii="Franklin Gothic Book" w:hAnsi="Franklin Gothic Book" w:cs="Arial"/>
              </w:rPr>
            </w:pPr>
          </w:p>
          <w:p w:rsidR="004361DC" w:rsidRPr="007C78AD" w:rsidRDefault="004361DC" w:rsidP="007B32D9">
            <w:pPr>
              <w:spacing w:line="276" w:lineRule="auto"/>
              <w:jc w:val="right"/>
              <w:rPr>
                <w:rFonts w:ascii="Franklin Gothic Book" w:hAnsi="Franklin Gothic Book" w:cs="Arial"/>
              </w:rPr>
            </w:pPr>
            <w:r w:rsidRPr="007C78AD">
              <w:rPr>
                <w:rFonts w:ascii="Franklin Gothic Book" w:hAnsi="Franklin Gothic Book" w:cs="Arial"/>
              </w:rPr>
              <w:t xml:space="preserve">Zawada, </w:t>
            </w:r>
            <w:r w:rsidR="00DD2DA6">
              <w:rPr>
                <w:rFonts w:ascii="Franklin Gothic Book" w:hAnsi="Franklin Gothic Book" w:cs="Arial"/>
              </w:rPr>
              <w:t>Kwiecień</w:t>
            </w:r>
            <w:r w:rsidR="00937095" w:rsidRPr="007C78AD">
              <w:rPr>
                <w:rFonts w:ascii="Franklin Gothic Book" w:hAnsi="Franklin Gothic Book" w:cs="Arial"/>
              </w:rPr>
              <w:t xml:space="preserve"> 202</w:t>
            </w:r>
            <w:r w:rsidR="00DD2DA6">
              <w:rPr>
                <w:rFonts w:ascii="Franklin Gothic Book" w:hAnsi="Franklin Gothic Book" w:cs="Arial"/>
              </w:rPr>
              <w:t>4</w:t>
            </w:r>
            <w:r w:rsidR="00937095" w:rsidRPr="007C78AD">
              <w:rPr>
                <w:rFonts w:ascii="Franklin Gothic Book" w:hAnsi="Franklin Gothic Book" w:cs="Arial"/>
              </w:rPr>
              <w:t xml:space="preserve"> r.</w:t>
            </w:r>
          </w:p>
          <w:p w:rsidR="001448FF" w:rsidRPr="007C78AD" w:rsidRDefault="001448FF" w:rsidP="00107040">
            <w:pPr>
              <w:pStyle w:val="Akapitzlist"/>
              <w:numPr>
                <w:ilvl w:val="0"/>
                <w:numId w:val="5"/>
              </w:numPr>
              <w:suppressAutoHyphens/>
              <w:spacing w:before="120" w:after="120" w:line="276" w:lineRule="auto"/>
              <w:contextualSpacing w:val="0"/>
              <w:jc w:val="both"/>
              <w:rPr>
                <w:rFonts w:ascii="Franklin Gothic Book" w:hAnsi="Franklin Gothic Book" w:cstheme="minorHAnsi"/>
              </w:rPr>
            </w:pPr>
            <w:r w:rsidRPr="007C78AD">
              <w:rPr>
                <w:rFonts w:ascii="Franklin Gothic Book" w:hAnsi="Franklin Gothic Book" w:cstheme="minorHAnsi"/>
              </w:rPr>
              <w:lastRenderedPageBreak/>
              <w:t>OPIS PRZEDMIOTU ZAMÓWIENIA</w:t>
            </w:r>
          </w:p>
          <w:p w:rsidR="001448FF" w:rsidRPr="007C78AD" w:rsidRDefault="001448FF" w:rsidP="001448FF">
            <w:pPr>
              <w:pStyle w:val="Akapitzlist"/>
              <w:spacing w:after="120"/>
              <w:ind w:left="0"/>
              <w:contextualSpacing w:val="0"/>
              <w:jc w:val="both"/>
              <w:rPr>
                <w:rFonts w:ascii="Franklin Gothic Book" w:hAnsi="Franklin Gothic Book" w:cs="Arial"/>
              </w:rPr>
            </w:pPr>
            <w:r w:rsidRPr="007C78AD">
              <w:rPr>
                <w:rFonts w:ascii="Franklin Gothic Book" w:hAnsi="Franklin Gothic Book" w:cstheme="minorHAnsi"/>
              </w:rPr>
              <w:t xml:space="preserve">Przedmiotem zamówienia jest </w:t>
            </w:r>
            <w:r w:rsidRPr="007C78AD">
              <w:rPr>
                <w:rFonts w:ascii="Franklin Gothic Book" w:hAnsi="Franklin Gothic Book" w:cs="Arial"/>
              </w:rPr>
              <w:t xml:space="preserve">wykonanie </w:t>
            </w:r>
            <w:r w:rsidR="00D44864">
              <w:rPr>
                <w:rFonts w:ascii="Franklin Gothic Book" w:hAnsi="Franklin Gothic Book" w:cs="Arial"/>
                <w:szCs w:val="24"/>
              </w:rPr>
              <w:t>dostaw</w:t>
            </w:r>
            <w:r w:rsidR="00ED7183">
              <w:rPr>
                <w:rFonts w:ascii="Franklin Gothic Book" w:hAnsi="Franklin Gothic Book" w:cs="Arial"/>
                <w:szCs w:val="24"/>
              </w:rPr>
              <w:t>,</w:t>
            </w:r>
            <w:r w:rsidR="00D44864">
              <w:rPr>
                <w:rFonts w:ascii="Franklin Gothic Book" w:hAnsi="Franklin Gothic Book" w:cs="Arial"/>
                <w:szCs w:val="24"/>
              </w:rPr>
              <w:t xml:space="preserve"> usług </w:t>
            </w:r>
            <w:r w:rsidR="00ED7183" w:rsidRPr="00ED7183">
              <w:rPr>
                <w:rFonts w:ascii="Franklin Gothic Book" w:hAnsi="Franklin Gothic Book" w:cs="Arial"/>
                <w:szCs w:val="24"/>
              </w:rPr>
              <w:t xml:space="preserve">oraz </w:t>
            </w:r>
            <w:r w:rsidR="00D44864" w:rsidRPr="00ED7183">
              <w:rPr>
                <w:rFonts w:ascii="Franklin Gothic Book" w:hAnsi="Franklin Gothic Book" w:cs="Arial"/>
                <w:szCs w:val="24"/>
              </w:rPr>
              <w:t xml:space="preserve">robót budowlanych </w:t>
            </w:r>
            <w:r w:rsidRPr="007C78AD">
              <w:rPr>
                <w:rFonts w:ascii="Franklin Gothic Book" w:hAnsi="Franklin Gothic Book" w:cs="Arial"/>
              </w:rPr>
              <w:t xml:space="preserve">w formule „pod klucz” – </w:t>
            </w:r>
            <w:r w:rsidR="00505922">
              <w:rPr>
                <w:rFonts w:ascii="Franklin Gothic Book" w:hAnsi="Franklin Gothic Book" w:cs="Arial"/>
                <w:szCs w:val="24"/>
              </w:rPr>
              <w:t>budowa</w:t>
            </w:r>
            <w:r w:rsidR="00D75FBB" w:rsidRPr="007C78AD">
              <w:rPr>
                <w:rFonts w:ascii="Franklin Gothic Book" w:hAnsi="Franklin Gothic Book" w:cs="Arial"/>
                <w:szCs w:val="24"/>
              </w:rPr>
              <w:t xml:space="preserve"> próbopobierni oraz układu </w:t>
            </w:r>
            <w:r w:rsidR="007D379A">
              <w:rPr>
                <w:rFonts w:ascii="Franklin Gothic Book" w:hAnsi="Franklin Gothic Book" w:cs="Arial"/>
                <w:szCs w:val="24"/>
              </w:rPr>
              <w:t xml:space="preserve">do </w:t>
            </w:r>
            <w:r w:rsidR="00D75FBB" w:rsidRPr="007C78AD">
              <w:rPr>
                <w:rFonts w:ascii="Franklin Gothic Book" w:hAnsi="Franklin Gothic Book" w:cs="Arial"/>
                <w:szCs w:val="24"/>
              </w:rPr>
              <w:t xml:space="preserve">pomiaru ilości </w:t>
            </w:r>
            <w:r w:rsidRPr="007C78AD">
              <w:rPr>
                <w:rFonts w:ascii="Franklin Gothic Book" w:hAnsi="Franklin Gothic Book" w:cs="Arial"/>
              </w:rPr>
              <w:t>paliwa z biomasy</w:t>
            </w:r>
            <w:r w:rsidR="007D379A">
              <w:rPr>
                <w:rFonts w:ascii="Franklin Gothic Book" w:hAnsi="Franklin Gothic Book" w:cs="Arial"/>
              </w:rPr>
              <w:t>,</w:t>
            </w:r>
            <w:r w:rsidRPr="007C78AD">
              <w:rPr>
                <w:rFonts w:ascii="Franklin Gothic Book" w:hAnsi="Franklin Gothic Book" w:cs="Arial"/>
              </w:rPr>
              <w:t xml:space="preserve"> </w:t>
            </w:r>
            <w:r w:rsidR="00D75FBB" w:rsidRPr="007C78AD">
              <w:rPr>
                <w:rFonts w:ascii="Franklin Gothic Book" w:hAnsi="Franklin Gothic Book" w:cs="Arial"/>
              </w:rPr>
              <w:t>dostarczanego</w:t>
            </w:r>
            <w:r w:rsidRPr="007C78AD">
              <w:rPr>
                <w:rFonts w:ascii="Franklin Gothic Book" w:hAnsi="Franklin Gothic Book" w:cs="Arial"/>
              </w:rPr>
              <w:t xml:space="preserve"> transportem samochodowym dla Enea Elektrownia Połaniec S.A.. Przedmiot zamówienia obejmuje w szczególności wykonanie następujących rodzajów </w:t>
            </w:r>
            <w:r w:rsidR="00BC1451">
              <w:rPr>
                <w:rFonts w:ascii="Franklin Gothic Book" w:hAnsi="Franklin Gothic Book" w:cs="Arial"/>
              </w:rPr>
              <w:t>usług</w:t>
            </w:r>
            <w:r w:rsidRPr="007C78AD">
              <w:rPr>
                <w:rFonts w:ascii="Franklin Gothic Book" w:hAnsi="Franklin Gothic Book" w:cs="Arial"/>
              </w:rPr>
              <w:t>:</w:t>
            </w:r>
          </w:p>
          <w:p w:rsidR="001448FF" w:rsidRPr="007C78AD" w:rsidRDefault="001448FF" w:rsidP="005336E2">
            <w:pPr>
              <w:pStyle w:val="Akapitzlist"/>
              <w:numPr>
                <w:ilvl w:val="1"/>
                <w:numId w:val="19"/>
              </w:numPr>
              <w:spacing w:after="120" w:line="276" w:lineRule="auto"/>
              <w:contextualSpacing w:val="0"/>
              <w:jc w:val="both"/>
              <w:rPr>
                <w:rFonts w:ascii="Franklin Gothic Book" w:hAnsi="Franklin Gothic Book" w:cs="Arial"/>
              </w:rPr>
            </w:pPr>
            <w:r w:rsidRPr="007C78AD">
              <w:rPr>
                <w:rFonts w:ascii="Franklin Gothic Book" w:hAnsi="Franklin Gothic Book" w:cs="Arial"/>
              </w:rPr>
              <w:t>O</w:t>
            </w:r>
            <w:r w:rsidRPr="007C78AD">
              <w:rPr>
                <w:rFonts w:ascii="Franklin Gothic Book" w:hAnsi="Franklin Gothic Book" w:cs="Arial"/>
                <w:szCs w:val="24"/>
              </w:rPr>
              <w:t xml:space="preserve">pracowanie finalnej koncepcji rozwiązania w zakresie wykonania </w:t>
            </w:r>
            <w:r w:rsidR="00ED7183">
              <w:rPr>
                <w:rFonts w:ascii="Franklin Gothic Book" w:hAnsi="Franklin Gothic Book" w:cs="Arial"/>
                <w:szCs w:val="24"/>
              </w:rPr>
              <w:t xml:space="preserve">dostaw, usług </w:t>
            </w:r>
            <w:r w:rsidR="00ED7183" w:rsidRPr="00ED7183">
              <w:rPr>
                <w:rFonts w:ascii="Franklin Gothic Book" w:hAnsi="Franklin Gothic Book" w:cs="Arial"/>
                <w:szCs w:val="24"/>
              </w:rPr>
              <w:t>oraz robót budowlanych</w:t>
            </w:r>
            <w:r w:rsidR="00BE7724" w:rsidRPr="00D44864">
              <w:rPr>
                <w:rFonts w:ascii="Franklin Gothic Book" w:hAnsi="Franklin Gothic Book" w:cs="Arial"/>
                <w:color w:val="FF0000"/>
                <w:szCs w:val="24"/>
              </w:rPr>
              <w:t xml:space="preserve"> </w:t>
            </w:r>
            <w:r w:rsidRPr="007C78AD">
              <w:rPr>
                <w:rFonts w:ascii="Franklin Gothic Book" w:hAnsi="Franklin Gothic Book" w:cs="Arial"/>
              </w:rPr>
              <w:t xml:space="preserve">w formule „pod klucz” – budowa próbopobierni </w:t>
            </w:r>
            <w:r w:rsidR="008E1C5A" w:rsidRPr="007C78AD">
              <w:rPr>
                <w:rFonts w:ascii="Franklin Gothic Book" w:hAnsi="Franklin Gothic Book" w:cs="Arial"/>
                <w:szCs w:val="24"/>
              </w:rPr>
              <w:t xml:space="preserve">oraz układu </w:t>
            </w:r>
            <w:r w:rsidR="00E10576">
              <w:rPr>
                <w:rFonts w:ascii="Franklin Gothic Book" w:hAnsi="Franklin Gothic Book" w:cs="Arial"/>
                <w:szCs w:val="24"/>
              </w:rPr>
              <w:t xml:space="preserve">do </w:t>
            </w:r>
            <w:r w:rsidR="008E1C5A" w:rsidRPr="007C78AD">
              <w:rPr>
                <w:rFonts w:ascii="Franklin Gothic Book" w:hAnsi="Franklin Gothic Book" w:cs="Arial"/>
                <w:szCs w:val="24"/>
              </w:rPr>
              <w:t xml:space="preserve">pomiaru ilości </w:t>
            </w:r>
            <w:r w:rsidR="00E10576">
              <w:rPr>
                <w:rFonts w:ascii="Franklin Gothic Book" w:hAnsi="Franklin Gothic Book" w:cs="Arial"/>
                <w:szCs w:val="24"/>
              </w:rPr>
              <w:t xml:space="preserve">(masa i objętość) </w:t>
            </w:r>
            <w:r w:rsidRPr="007C78AD">
              <w:rPr>
                <w:rFonts w:ascii="Franklin Gothic Book" w:hAnsi="Franklin Gothic Book" w:cs="Arial"/>
              </w:rPr>
              <w:t>różnych rodzajów paliwa z biomasy</w:t>
            </w:r>
            <w:r w:rsidR="00E10576">
              <w:rPr>
                <w:rFonts w:ascii="Franklin Gothic Book" w:hAnsi="Franklin Gothic Book" w:cs="Arial"/>
              </w:rPr>
              <w:t>,</w:t>
            </w:r>
            <w:r w:rsidRPr="007C78AD">
              <w:rPr>
                <w:rFonts w:ascii="Franklin Gothic Book" w:hAnsi="Franklin Gothic Book" w:cs="Arial"/>
              </w:rPr>
              <w:t xml:space="preserve"> realizowanych transportem samochodowy</w:t>
            </w:r>
            <w:r w:rsidR="00DD1405" w:rsidRPr="007C78AD">
              <w:rPr>
                <w:rFonts w:ascii="Franklin Gothic Book" w:hAnsi="Franklin Gothic Book" w:cs="Arial"/>
              </w:rPr>
              <w:t>m</w:t>
            </w:r>
            <w:r w:rsidRPr="007C78AD">
              <w:rPr>
                <w:rFonts w:ascii="Franklin Gothic Book" w:hAnsi="Franklin Gothic Book" w:cs="Arial"/>
              </w:rPr>
              <w:t>.</w:t>
            </w:r>
          </w:p>
          <w:p w:rsidR="001448FF" w:rsidRPr="007C78AD" w:rsidRDefault="001448FF" w:rsidP="005336E2">
            <w:pPr>
              <w:pStyle w:val="Akapitzlist"/>
              <w:numPr>
                <w:ilvl w:val="1"/>
                <w:numId w:val="19"/>
              </w:numPr>
              <w:spacing w:after="120" w:line="276" w:lineRule="auto"/>
              <w:contextualSpacing w:val="0"/>
              <w:jc w:val="both"/>
              <w:rPr>
                <w:rFonts w:ascii="Franklin Gothic Book" w:hAnsi="Franklin Gothic Book" w:cs="Arial"/>
              </w:rPr>
            </w:pPr>
            <w:r w:rsidRPr="007C78AD">
              <w:rPr>
                <w:rFonts w:ascii="Franklin Gothic Book" w:hAnsi="Franklin Gothic Book" w:cs="Arial"/>
                <w:szCs w:val="24"/>
              </w:rPr>
              <w:t xml:space="preserve">Wykonanie projektu budowlanego </w:t>
            </w:r>
            <w:r w:rsidR="00CA2CDA">
              <w:rPr>
                <w:rFonts w:ascii="Franklin Gothic Book" w:hAnsi="Franklin Gothic Book" w:cs="Arial"/>
                <w:szCs w:val="24"/>
              </w:rPr>
              <w:t>dla zadania</w:t>
            </w:r>
            <w:r w:rsidR="00ED7183" w:rsidRPr="00ED7183">
              <w:rPr>
                <w:rFonts w:ascii="Franklin Gothic Book" w:hAnsi="Franklin Gothic Book" w:cs="Arial"/>
                <w:szCs w:val="24"/>
              </w:rPr>
              <w:t xml:space="preserve"> </w:t>
            </w:r>
            <w:r w:rsidRPr="007C78AD">
              <w:rPr>
                <w:rFonts w:ascii="Franklin Gothic Book" w:hAnsi="Franklin Gothic Book" w:cs="Arial"/>
              </w:rPr>
              <w:t xml:space="preserve">w formule „pod klucz” – budowa próbopobierni </w:t>
            </w:r>
            <w:r w:rsidR="001E486B" w:rsidRPr="007C78AD">
              <w:rPr>
                <w:rFonts w:ascii="Franklin Gothic Book" w:hAnsi="Franklin Gothic Book" w:cs="Arial"/>
                <w:szCs w:val="24"/>
              </w:rPr>
              <w:t xml:space="preserve">oraz układu </w:t>
            </w:r>
            <w:r w:rsidR="00E10576">
              <w:rPr>
                <w:rFonts w:ascii="Franklin Gothic Book" w:hAnsi="Franklin Gothic Book" w:cs="Arial"/>
                <w:szCs w:val="24"/>
              </w:rPr>
              <w:t xml:space="preserve">do </w:t>
            </w:r>
            <w:r w:rsidR="001E486B" w:rsidRPr="007C78AD">
              <w:rPr>
                <w:rFonts w:ascii="Franklin Gothic Book" w:hAnsi="Franklin Gothic Book" w:cs="Arial"/>
                <w:szCs w:val="24"/>
              </w:rPr>
              <w:t xml:space="preserve">pomiaru ilości </w:t>
            </w:r>
            <w:r w:rsidR="00E10576">
              <w:rPr>
                <w:rFonts w:ascii="Franklin Gothic Book" w:hAnsi="Franklin Gothic Book" w:cs="Arial"/>
                <w:szCs w:val="24"/>
              </w:rPr>
              <w:t xml:space="preserve">(masa i objętość) </w:t>
            </w:r>
            <w:r w:rsidRPr="007C78AD">
              <w:rPr>
                <w:rFonts w:ascii="Franklin Gothic Book" w:hAnsi="Franklin Gothic Book" w:cs="Arial"/>
              </w:rPr>
              <w:t>różnych rodzajów paliwa z biomasy realizowanych transportem samochodowy</w:t>
            </w:r>
            <w:r w:rsidR="001E486B" w:rsidRPr="007C78AD">
              <w:rPr>
                <w:rFonts w:ascii="Franklin Gothic Book" w:hAnsi="Franklin Gothic Book" w:cs="Arial"/>
              </w:rPr>
              <w:t>m</w:t>
            </w:r>
            <w:r w:rsidRPr="007C78AD">
              <w:rPr>
                <w:rFonts w:ascii="Franklin Gothic Book" w:hAnsi="Franklin Gothic Book" w:cs="Arial"/>
              </w:rPr>
              <w:t>.</w:t>
            </w:r>
          </w:p>
          <w:p w:rsidR="001448FF" w:rsidRPr="007C78AD" w:rsidRDefault="001448FF" w:rsidP="005336E2">
            <w:pPr>
              <w:pStyle w:val="Akapitzlist"/>
              <w:numPr>
                <w:ilvl w:val="1"/>
                <w:numId w:val="19"/>
              </w:numPr>
              <w:spacing w:after="120" w:line="276" w:lineRule="auto"/>
              <w:contextualSpacing w:val="0"/>
              <w:jc w:val="both"/>
              <w:rPr>
                <w:rFonts w:ascii="Franklin Gothic Book" w:hAnsi="Franklin Gothic Book" w:cs="Arial"/>
              </w:rPr>
            </w:pPr>
            <w:r w:rsidRPr="007C78AD">
              <w:rPr>
                <w:rFonts w:ascii="Franklin Gothic Book" w:hAnsi="Franklin Gothic Book"/>
              </w:rPr>
              <w:t xml:space="preserve">Przygotowanie wymaganych prawem budowlanym wniosków zgłoszeniowych w celu uzyskania </w:t>
            </w:r>
            <w:r w:rsidRPr="007C78AD">
              <w:rPr>
                <w:rFonts w:ascii="Franklin Gothic Book" w:hAnsi="Franklin Gothic Book"/>
              </w:rPr>
              <w:br/>
              <w:t xml:space="preserve">w imieniu Zamawiającego stosownych decyzji, uzgodnień oraz pozwoleń od organów administracji </w:t>
            </w:r>
            <w:r w:rsidR="00D52171" w:rsidRPr="007C78AD">
              <w:rPr>
                <w:rFonts w:ascii="Franklin Gothic Book" w:hAnsi="Franklin Gothic Book"/>
              </w:rPr>
              <w:t>publicznej (samorządowej i państwowej)</w:t>
            </w:r>
            <w:r w:rsidRPr="007C78AD">
              <w:rPr>
                <w:rFonts w:ascii="Franklin Gothic Book" w:hAnsi="Franklin Gothic Book"/>
              </w:rPr>
              <w:t xml:space="preserve"> dla planowanego przedmiotu zamówienia.</w:t>
            </w:r>
          </w:p>
          <w:p w:rsidR="001448FF" w:rsidRPr="007C78AD" w:rsidRDefault="001448FF" w:rsidP="005336E2">
            <w:pPr>
              <w:pStyle w:val="Akapitzlist"/>
              <w:numPr>
                <w:ilvl w:val="1"/>
                <w:numId w:val="19"/>
              </w:numPr>
              <w:spacing w:after="120" w:line="276" w:lineRule="auto"/>
              <w:contextualSpacing w:val="0"/>
              <w:jc w:val="both"/>
              <w:rPr>
                <w:rFonts w:ascii="Franklin Gothic Book" w:hAnsi="Franklin Gothic Book" w:cs="Arial"/>
              </w:rPr>
            </w:pPr>
            <w:r w:rsidRPr="007C78AD">
              <w:rPr>
                <w:rFonts w:ascii="Franklin Gothic Book" w:hAnsi="Franklin Gothic Book" w:cs="Arial"/>
                <w:szCs w:val="24"/>
              </w:rPr>
              <w:t xml:space="preserve">Opracowanie wielobranżowej dokumentacji wykonawczej oraz montażowej w zakresie </w:t>
            </w:r>
            <w:r w:rsidRPr="007C78AD">
              <w:rPr>
                <w:rFonts w:ascii="Franklin Gothic Book" w:hAnsi="Franklin Gothic Book" w:cs="Arial"/>
              </w:rPr>
              <w:t xml:space="preserve">wykonania </w:t>
            </w:r>
            <w:r w:rsidR="00217EC6">
              <w:rPr>
                <w:rFonts w:ascii="Franklin Gothic Book" w:hAnsi="Franklin Gothic Book" w:cs="Arial"/>
                <w:szCs w:val="24"/>
              </w:rPr>
              <w:t xml:space="preserve">dostaw, usług </w:t>
            </w:r>
            <w:r w:rsidR="00217EC6" w:rsidRPr="00ED7183">
              <w:rPr>
                <w:rFonts w:ascii="Franklin Gothic Book" w:hAnsi="Franklin Gothic Book" w:cs="Arial"/>
                <w:szCs w:val="24"/>
              </w:rPr>
              <w:t xml:space="preserve">oraz robót budowlanych </w:t>
            </w:r>
            <w:r w:rsidRPr="007C78AD">
              <w:rPr>
                <w:rFonts w:ascii="Franklin Gothic Book" w:hAnsi="Franklin Gothic Book" w:cs="Arial"/>
              </w:rPr>
              <w:t xml:space="preserve">w opcji „pod klucz” – budowa próbopobierni </w:t>
            </w:r>
            <w:r w:rsidR="0081348E" w:rsidRPr="007C78AD">
              <w:rPr>
                <w:rFonts w:ascii="Franklin Gothic Book" w:hAnsi="Franklin Gothic Book" w:cs="Arial"/>
                <w:szCs w:val="24"/>
              </w:rPr>
              <w:t xml:space="preserve">oraz układu </w:t>
            </w:r>
            <w:r w:rsidR="00E10576">
              <w:rPr>
                <w:rFonts w:ascii="Franklin Gothic Book" w:hAnsi="Franklin Gothic Book" w:cs="Arial"/>
                <w:szCs w:val="24"/>
              </w:rPr>
              <w:t xml:space="preserve">do </w:t>
            </w:r>
            <w:r w:rsidR="0081348E" w:rsidRPr="007C78AD">
              <w:rPr>
                <w:rFonts w:ascii="Franklin Gothic Book" w:hAnsi="Franklin Gothic Book" w:cs="Arial"/>
                <w:szCs w:val="24"/>
              </w:rPr>
              <w:t xml:space="preserve">pomiaru ilości </w:t>
            </w:r>
            <w:r w:rsidR="00E10576">
              <w:rPr>
                <w:rFonts w:ascii="Franklin Gothic Book" w:hAnsi="Franklin Gothic Book" w:cs="Arial"/>
                <w:szCs w:val="24"/>
              </w:rPr>
              <w:t xml:space="preserve">(masa i objętość) </w:t>
            </w:r>
            <w:r w:rsidRPr="007C78AD">
              <w:rPr>
                <w:rFonts w:ascii="Franklin Gothic Book" w:hAnsi="Franklin Gothic Book" w:cs="Arial"/>
              </w:rPr>
              <w:t>różnych rodzajów paliwa z biomasy realizowanych transportem samochodowy</w:t>
            </w:r>
            <w:r w:rsidR="0081348E" w:rsidRPr="007C78AD">
              <w:rPr>
                <w:rFonts w:ascii="Franklin Gothic Book" w:hAnsi="Franklin Gothic Book" w:cs="Arial"/>
              </w:rPr>
              <w:t>m</w:t>
            </w:r>
            <w:r w:rsidRPr="007C78AD">
              <w:rPr>
                <w:rFonts w:ascii="Franklin Gothic Book" w:hAnsi="Franklin Gothic Book" w:cs="Arial"/>
              </w:rPr>
              <w:t>, a w tym w branżach:</w:t>
            </w:r>
          </w:p>
          <w:p w:rsidR="001448FF" w:rsidRPr="007C78AD" w:rsidRDefault="001448FF" w:rsidP="005336E2">
            <w:pPr>
              <w:pStyle w:val="Akapitzlist"/>
              <w:numPr>
                <w:ilvl w:val="0"/>
                <w:numId w:val="30"/>
              </w:numPr>
              <w:spacing w:after="0" w:line="276" w:lineRule="auto"/>
              <w:ind w:left="731" w:hanging="357"/>
              <w:contextualSpacing w:val="0"/>
              <w:jc w:val="both"/>
              <w:rPr>
                <w:rFonts w:ascii="Franklin Gothic Book" w:hAnsi="Franklin Gothic Book" w:cs="Arial"/>
              </w:rPr>
            </w:pPr>
            <w:r w:rsidRPr="007C78AD">
              <w:rPr>
                <w:rFonts w:ascii="Franklin Gothic Book" w:hAnsi="Franklin Gothic Book" w:cs="Arial"/>
              </w:rPr>
              <w:t>Budowlana,</w:t>
            </w:r>
          </w:p>
          <w:p w:rsidR="001448FF" w:rsidRPr="007C78AD" w:rsidRDefault="001448FF" w:rsidP="005336E2">
            <w:pPr>
              <w:pStyle w:val="Akapitzlist"/>
              <w:numPr>
                <w:ilvl w:val="0"/>
                <w:numId w:val="30"/>
              </w:numPr>
              <w:spacing w:after="0" w:line="276" w:lineRule="auto"/>
              <w:ind w:left="731" w:hanging="357"/>
              <w:contextualSpacing w:val="0"/>
              <w:jc w:val="both"/>
              <w:rPr>
                <w:rFonts w:ascii="Franklin Gothic Book" w:hAnsi="Franklin Gothic Book" w:cs="Arial"/>
              </w:rPr>
            </w:pPr>
            <w:r w:rsidRPr="007C78AD">
              <w:rPr>
                <w:rFonts w:ascii="Franklin Gothic Book" w:hAnsi="Franklin Gothic Book" w:cs="Arial"/>
              </w:rPr>
              <w:t>Konstrukcyjno-mechaniczna,</w:t>
            </w:r>
          </w:p>
          <w:p w:rsidR="001448FF" w:rsidRPr="007C78AD" w:rsidRDefault="001448FF" w:rsidP="005336E2">
            <w:pPr>
              <w:pStyle w:val="Akapitzlist"/>
              <w:numPr>
                <w:ilvl w:val="0"/>
                <w:numId w:val="30"/>
              </w:numPr>
              <w:spacing w:after="0" w:line="276" w:lineRule="auto"/>
              <w:ind w:left="731" w:hanging="357"/>
              <w:contextualSpacing w:val="0"/>
              <w:jc w:val="both"/>
              <w:rPr>
                <w:rFonts w:ascii="Franklin Gothic Book" w:hAnsi="Franklin Gothic Book" w:cs="Arial"/>
              </w:rPr>
            </w:pPr>
            <w:r w:rsidRPr="007C78AD">
              <w:rPr>
                <w:rFonts w:ascii="Franklin Gothic Book" w:hAnsi="Franklin Gothic Book" w:cs="Arial"/>
              </w:rPr>
              <w:t>Instalacyjna,</w:t>
            </w:r>
          </w:p>
          <w:p w:rsidR="001448FF" w:rsidRPr="007C78AD" w:rsidRDefault="001448FF" w:rsidP="005336E2">
            <w:pPr>
              <w:pStyle w:val="Akapitzlist"/>
              <w:numPr>
                <w:ilvl w:val="0"/>
                <w:numId w:val="30"/>
              </w:numPr>
              <w:spacing w:after="0" w:line="276" w:lineRule="auto"/>
              <w:ind w:left="731" w:hanging="357"/>
              <w:contextualSpacing w:val="0"/>
              <w:jc w:val="both"/>
              <w:rPr>
                <w:rFonts w:ascii="Franklin Gothic Book" w:hAnsi="Franklin Gothic Book" w:cs="Arial"/>
              </w:rPr>
            </w:pPr>
            <w:r w:rsidRPr="007C78AD">
              <w:rPr>
                <w:rFonts w:ascii="Franklin Gothic Book" w:hAnsi="Franklin Gothic Book" w:cs="Arial"/>
              </w:rPr>
              <w:t>Elektryczna,</w:t>
            </w:r>
          </w:p>
          <w:p w:rsidR="001448FF" w:rsidRPr="007C78AD" w:rsidRDefault="001448FF" w:rsidP="005336E2">
            <w:pPr>
              <w:pStyle w:val="Akapitzlist"/>
              <w:numPr>
                <w:ilvl w:val="0"/>
                <w:numId w:val="30"/>
              </w:numPr>
              <w:spacing w:after="0" w:line="276" w:lineRule="auto"/>
              <w:ind w:left="731" w:hanging="357"/>
              <w:contextualSpacing w:val="0"/>
              <w:jc w:val="both"/>
              <w:rPr>
                <w:rFonts w:ascii="Franklin Gothic Book" w:hAnsi="Franklin Gothic Book" w:cs="Arial"/>
              </w:rPr>
            </w:pPr>
            <w:r w:rsidRPr="007C78AD">
              <w:rPr>
                <w:rFonts w:ascii="Franklin Gothic Book" w:hAnsi="Franklin Gothic Book" w:cs="Arial"/>
              </w:rPr>
              <w:t>Sterowania i AKPiA.</w:t>
            </w:r>
          </w:p>
          <w:p w:rsidR="001448FF" w:rsidRDefault="009713BC" w:rsidP="005336E2">
            <w:pPr>
              <w:pStyle w:val="Akapitzlist"/>
              <w:numPr>
                <w:ilvl w:val="0"/>
                <w:numId w:val="30"/>
              </w:numPr>
              <w:spacing w:after="120" w:line="276" w:lineRule="auto"/>
              <w:contextualSpacing w:val="0"/>
              <w:jc w:val="both"/>
              <w:rPr>
                <w:rFonts w:ascii="Franklin Gothic Book" w:hAnsi="Franklin Gothic Book" w:cs="Arial"/>
              </w:rPr>
            </w:pPr>
            <w:r w:rsidRPr="007C78AD">
              <w:rPr>
                <w:rFonts w:ascii="Franklin Gothic Book" w:hAnsi="Franklin Gothic Book" w:cs="Arial"/>
              </w:rPr>
              <w:t>O</w:t>
            </w:r>
            <w:r w:rsidR="001448FF" w:rsidRPr="007C78AD">
              <w:rPr>
                <w:rFonts w:ascii="Franklin Gothic Book" w:hAnsi="Franklin Gothic Book" w:cs="Arial"/>
              </w:rPr>
              <w:t xml:space="preserve">programowania </w:t>
            </w:r>
            <w:r w:rsidRPr="007C78AD">
              <w:rPr>
                <w:rFonts w:ascii="Franklin Gothic Book" w:hAnsi="Franklin Gothic Book" w:cs="Arial"/>
              </w:rPr>
              <w:t xml:space="preserve">wraz </w:t>
            </w:r>
            <w:r w:rsidR="001448FF" w:rsidRPr="007C78AD">
              <w:rPr>
                <w:rFonts w:ascii="Franklin Gothic Book" w:hAnsi="Franklin Gothic Book" w:cs="Arial"/>
              </w:rPr>
              <w:t>z</w:t>
            </w:r>
            <w:r w:rsidRPr="007C78AD">
              <w:rPr>
                <w:rFonts w:ascii="Franklin Gothic Book" w:hAnsi="Franklin Gothic Book" w:cs="Arial"/>
              </w:rPr>
              <w:t xml:space="preserve"> możliwością jego implementacji </w:t>
            </w:r>
            <w:r w:rsidR="003675FF" w:rsidRPr="007C78AD">
              <w:rPr>
                <w:rFonts w:ascii="Franklin Gothic Book" w:hAnsi="Franklin Gothic Book" w:cs="Arial"/>
              </w:rPr>
              <w:t xml:space="preserve">do </w:t>
            </w:r>
            <w:r w:rsidR="001448FF" w:rsidRPr="007C78AD">
              <w:rPr>
                <w:rFonts w:ascii="Franklin Gothic Book" w:hAnsi="Franklin Gothic Book" w:cs="Arial"/>
              </w:rPr>
              <w:t>istniejąc</w:t>
            </w:r>
            <w:r w:rsidR="003675FF" w:rsidRPr="007C78AD">
              <w:rPr>
                <w:rFonts w:ascii="Franklin Gothic Book" w:hAnsi="Franklin Gothic Book" w:cs="Arial"/>
              </w:rPr>
              <w:t xml:space="preserve">ego </w:t>
            </w:r>
            <w:r w:rsidR="001448FF" w:rsidRPr="007C78AD">
              <w:rPr>
                <w:rFonts w:ascii="Franklin Gothic Book" w:hAnsi="Franklin Gothic Book" w:cs="Arial"/>
              </w:rPr>
              <w:t>u Zamawiającego system</w:t>
            </w:r>
            <w:r w:rsidR="003675FF" w:rsidRPr="007C78AD">
              <w:rPr>
                <w:rFonts w:ascii="Franklin Gothic Book" w:hAnsi="Franklin Gothic Book" w:cs="Arial"/>
              </w:rPr>
              <w:t>u</w:t>
            </w:r>
            <w:r w:rsidR="001448FF" w:rsidRPr="007C78AD">
              <w:rPr>
                <w:rFonts w:ascii="Franklin Gothic Book" w:hAnsi="Franklin Gothic Book" w:cs="Arial"/>
              </w:rPr>
              <w:t xml:space="preserve"> awizacji dostaw</w:t>
            </w:r>
            <w:r w:rsidR="003675FF" w:rsidRPr="007C78AD">
              <w:rPr>
                <w:rFonts w:ascii="Franklin Gothic Book" w:hAnsi="Franklin Gothic Book" w:cs="Arial"/>
              </w:rPr>
              <w:t xml:space="preserve"> wraz z planowaną jego modyfikacją</w:t>
            </w:r>
            <w:r w:rsidR="001448FF" w:rsidRPr="007C78AD">
              <w:rPr>
                <w:rFonts w:ascii="Franklin Gothic Book" w:hAnsi="Franklin Gothic Book" w:cs="Arial"/>
              </w:rPr>
              <w:t>.</w:t>
            </w:r>
          </w:p>
          <w:p w:rsidR="00AB4BA9" w:rsidRPr="00AB4BA9" w:rsidRDefault="00AB4BA9" w:rsidP="00AB4BA9">
            <w:pPr>
              <w:pStyle w:val="Akapitzlist"/>
              <w:numPr>
                <w:ilvl w:val="0"/>
                <w:numId w:val="30"/>
              </w:numPr>
              <w:spacing w:after="120" w:line="276" w:lineRule="auto"/>
              <w:contextualSpacing w:val="0"/>
              <w:jc w:val="both"/>
              <w:rPr>
                <w:rFonts w:ascii="Franklin Gothic Book" w:hAnsi="Franklin Gothic Book" w:cs="Arial"/>
                <w:bCs/>
              </w:rPr>
            </w:pPr>
            <w:r>
              <w:rPr>
                <w:rFonts w:ascii="Franklin Gothic Book" w:hAnsi="Franklin Gothic Book" w:cs="Arial"/>
                <w:bCs/>
              </w:rPr>
              <w:t>Sieci teleinformatycznej.</w:t>
            </w:r>
          </w:p>
          <w:p w:rsidR="001448FF" w:rsidRPr="007C78AD" w:rsidRDefault="001448FF" w:rsidP="005336E2">
            <w:pPr>
              <w:pStyle w:val="Akapitzlist"/>
              <w:numPr>
                <w:ilvl w:val="1"/>
                <w:numId w:val="19"/>
              </w:numPr>
              <w:spacing w:before="120" w:after="120" w:line="276" w:lineRule="auto"/>
              <w:ind w:left="374" w:hanging="374"/>
              <w:contextualSpacing w:val="0"/>
              <w:jc w:val="both"/>
              <w:rPr>
                <w:rFonts w:ascii="Franklin Gothic Book" w:hAnsi="Franklin Gothic Book" w:cs="Arial"/>
              </w:rPr>
            </w:pPr>
            <w:r w:rsidRPr="007C78AD">
              <w:rPr>
                <w:rFonts w:ascii="Franklin Gothic Book" w:hAnsi="Franklin Gothic Book" w:cs="Arial"/>
              </w:rPr>
              <w:t>Kompletacja wszystkich materiałów i urządzeń, niezbędnych do wykonania pełnego zakresu robót budowlanych.</w:t>
            </w:r>
          </w:p>
          <w:p w:rsidR="001448FF" w:rsidRPr="007C78AD" w:rsidRDefault="001448FF" w:rsidP="005336E2">
            <w:pPr>
              <w:pStyle w:val="Akapitzlist"/>
              <w:numPr>
                <w:ilvl w:val="1"/>
                <w:numId w:val="19"/>
              </w:numPr>
              <w:spacing w:before="120" w:after="120" w:line="276" w:lineRule="auto"/>
              <w:ind w:left="374" w:hanging="374"/>
              <w:contextualSpacing w:val="0"/>
              <w:jc w:val="both"/>
              <w:rPr>
                <w:rFonts w:ascii="Franklin Gothic Book" w:hAnsi="Franklin Gothic Book" w:cs="Arial"/>
              </w:rPr>
            </w:pPr>
            <w:r w:rsidRPr="007C78AD">
              <w:rPr>
                <w:rFonts w:ascii="Franklin Gothic Book" w:hAnsi="Franklin Gothic Book" w:cs="Arial"/>
              </w:rPr>
              <w:t xml:space="preserve">Wykonanie </w:t>
            </w:r>
            <w:r w:rsidR="00BE7724">
              <w:rPr>
                <w:rFonts w:ascii="Franklin Gothic Book" w:hAnsi="Franklin Gothic Book" w:cs="Arial"/>
                <w:szCs w:val="24"/>
              </w:rPr>
              <w:t>dostaw</w:t>
            </w:r>
            <w:r w:rsidR="00D4793F">
              <w:rPr>
                <w:rFonts w:ascii="Franklin Gothic Book" w:hAnsi="Franklin Gothic Book" w:cs="Arial"/>
                <w:szCs w:val="24"/>
              </w:rPr>
              <w:t>,</w:t>
            </w:r>
            <w:r w:rsidR="00DC5B14">
              <w:rPr>
                <w:rFonts w:ascii="Franklin Gothic Book" w:hAnsi="Franklin Gothic Book" w:cs="Arial"/>
                <w:szCs w:val="24"/>
              </w:rPr>
              <w:t xml:space="preserve"> </w:t>
            </w:r>
            <w:r w:rsidR="00BE7724">
              <w:rPr>
                <w:rFonts w:ascii="Franklin Gothic Book" w:hAnsi="Franklin Gothic Book" w:cs="Arial"/>
                <w:szCs w:val="24"/>
              </w:rPr>
              <w:t>usług</w:t>
            </w:r>
            <w:r w:rsidR="00D4793F">
              <w:rPr>
                <w:rFonts w:ascii="Franklin Gothic Book" w:hAnsi="Franklin Gothic Book" w:cs="Arial"/>
                <w:szCs w:val="24"/>
              </w:rPr>
              <w:t xml:space="preserve"> oraz robót</w:t>
            </w:r>
            <w:r w:rsidR="00BE7724">
              <w:rPr>
                <w:rFonts w:ascii="Franklin Gothic Book" w:hAnsi="Franklin Gothic Book" w:cs="Arial"/>
                <w:szCs w:val="24"/>
              </w:rPr>
              <w:t xml:space="preserve"> </w:t>
            </w:r>
            <w:r w:rsidRPr="007C78AD">
              <w:rPr>
                <w:rFonts w:ascii="Franklin Gothic Book" w:hAnsi="Franklin Gothic Book" w:cs="Arial"/>
              </w:rPr>
              <w:t xml:space="preserve">budowlano-montażowych </w:t>
            </w:r>
            <w:r w:rsidRPr="007C78AD">
              <w:rPr>
                <w:rFonts w:ascii="Franklin Gothic Book" w:hAnsi="Franklin Gothic Book"/>
              </w:rPr>
              <w:t>wraz z wymaganymi zakresem pracami adaptacyjnymi.</w:t>
            </w:r>
          </w:p>
          <w:p w:rsidR="001448FF" w:rsidRPr="007C78AD" w:rsidRDefault="001448FF" w:rsidP="005336E2">
            <w:pPr>
              <w:pStyle w:val="Akapitzlist"/>
              <w:numPr>
                <w:ilvl w:val="1"/>
                <w:numId w:val="19"/>
              </w:numPr>
              <w:spacing w:before="120" w:after="120" w:line="276" w:lineRule="auto"/>
              <w:ind w:left="374" w:hanging="374"/>
              <w:contextualSpacing w:val="0"/>
              <w:jc w:val="both"/>
              <w:rPr>
                <w:rFonts w:ascii="Franklin Gothic Book" w:hAnsi="Franklin Gothic Book" w:cs="Arial"/>
              </w:rPr>
            </w:pPr>
            <w:r w:rsidRPr="007C78AD">
              <w:rPr>
                <w:rFonts w:ascii="Franklin Gothic Book" w:hAnsi="Franklin Gothic Book"/>
              </w:rPr>
              <w:t>Uruchomienie poszczególnych węzłów instalacji próbopobierni</w:t>
            </w:r>
            <w:r w:rsidR="0089216C" w:rsidRPr="007C78AD">
              <w:rPr>
                <w:rFonts w:ascii="Franklin Gothic Book" w:hAnsi="Franklin Gothic Book"/>
              </w:rPr>
              <w:t xml:space="preserve"> </w:t>
            </w:r>
            <w:r w:rsidR="0089216C" w:rsidRPr="007C78AD">
              <w:rPr>
                <w:rFonts w:ascii="Franklin Gothic Book" w:hAnsi="Franklin Gothic Book" w:cs="Arial"/>
                <w:szCs w:val="24"/>
              </w:rPr>
              <w:t xml:space="preserve">oraz układu </w:t>
            </w:r>
            <w:r w:rsidR="001235E1">
              <w:rPr>
                <w:rFonts w:ascii="Franklin Gothic Book" w:hAnsi="Franklin Gothic Book" w:cs="Arial"/>
                <w:szCs w:val="24"/>
              </w:rPr>
              <w:t xml:space="preserve">do </w:t>
            </w:r>
            <w:r w:rsidR="0089216C" w:rsidRPr="007C78AD">
              <w:rPr>
                <w:rFonts w:ascii="Franklin Gothic Book" w:hAnsi="Franklin Gothic Book" w:cs="Arial"/>
                <w:szCs w:val="24"/>
              </w:rPr>
              <w:t xml:space="preserve">pomiaru ilości </w:t>
            </w:r>
            <w:r w:rsidR="001235E1">
              <w:rPr>
                <w:rFonts w:ascii="Franklin Gothic Book" w:hAnsi="Franklin Gothic Book" w:cs="Arial"/>
                <w:szCs w:val="24"/>
              </w:rPr>
              <w:t xml:space="preserve">(masa i objętość) </w:t>
            </w:r>
            <w:r w:rsidR="0089216C" w:rsidRPr="007C78AD">
              <w:rPr>
                <w:rFonts w:ascii="Franklin Gothic Book" w:hAnsi="Franklin Gothic Book" w:cs="Arial"/>
              </w:rPr>
              <w:t>różnych rodzajów paliwa z biomasy</w:t>
            </w:r>
            <w:r w:rsidRPr="007C78AD">
              <w:rPr>
                <w:rFonts w:ascii="Franklin Gothic Book" w:hAnsi="Franklin Gothic Book"/>
              </w:rPr>
              <w:t>, wykonanie koniecznych regulacji oraz testów sprawdzających poprawność działania, przeprowadzenie procesu certyfikacji instalacji do pobierania próbek pierwotnych, i</w:t>
            </w:r>
            <w:r w:rsidR="0089216C" w:rsidRPr="007C78AD">
              <w:rPr>
                <w:rFonts w:ascii="Franklin Gothic Book" w:hAnsi="Franklin Gothic Book"/>
              </w:rPr>
              <w:t>nstalacji do</w:t>
            </w:r>
            <w:r w:rsidRPr="007C78AD">
              <w:rPr>
                <w:rFonts w:ascii="Franklin Gothic Book" w:hAnsi="Franklin Gothic Book"/>
              </w:rPr>
              <w:t xml:space="preserve"> przygotowania próbek laboratory</w:t>
            </w:r>
            <w:r w:rsidR="001235E1">
              <w:rPr>
                <w:rFonts w:ascii="Franklin Gothic Book" w:hAnsi="Franklin Gothic Book"/>
              </w:rPr>
              <w:t>jnych, legalizacja</w:t>
            </w:r>
            <w:r w:rsidRPr="007C78AD">
              <w:rPr>
                <w:rFonts w:ascii="Franklin Gothic Book" w:hAnsi="Franklin Gothic Book"/>
              </w:rPr>
              <w:t xml:space="preserve"> wag samochodowych</w:t>
            </w:r>
            <w:r w:rsidR="001235E1">
              <w:rPr>
                <w:rFonts w:ascii="Franklin Gothic Book" w:hAnsi="Franklin Gothic Book"/>
              </w:rPr>
              <w:t>, certyfikacja</w:t>
            </w:r>
            <w:r w:rsidR="0089216C" w:rsidRPr="007C78AD">
              <w:rPr>
                <w:rFonts w:ascii="Franklin Gothic Book" w:hAnsi="Franklin Gothic Book"/>
              </w:rPr>
              <w:t xml:space="preserve"> systemu do pomiaru objętości</w:t>
            </w:r>
            <w:r w:rsidRPr="007C78AD">
              <w:rPr>
                <w:rFonts w:ascii="Franklin Gothic Book" w:hAnsi="Franklin Gothic Book"/>
              </w:rPr>
              <w:t xml:space="preserve"> oraz </w:t>
            </w:r>
            <w:r w:rsidR="0089216C" w:rsidRPr="007C78AD">
              <w:rPr>
                <w:rFonts w:ascii="Franklin Gothic Book" w:hAnsi="Franklin Gothic Book"/>
              </w:rPr>
              <w:t xml:space="preserve">wykonanie </w:t>
            </w:r>
            <w:r w:rsidRPr="007C78AD">
              <w:rPr>
                <w:rFonts w:ascii="Franklin Gothic Book" w:hAnsi="Franklin Gothic Book"/>
              </w:rPr>
              <w:t>innych wymaganych działań w zakresie wynikającym z wymagań prawnych obowiązujących na terenie Polski.</w:t>
            </w:r>
            <w:r w:rsidR="0089216C" w:rsidRPr="007C78AD">
              <w:rPr>
                <w:rFonts w:ascii="Franklin Gothic Book" w:hAnsi="Franklin Gothic Book"/>
              </w:rPr>
              <w:t xml:space="preserve"> </w:t>
            </w:r>
          </w:p>
          <w:p w:rsidR="001448FF" w:rsidRPr="007C78AD" w:rsidRDefault="001448FF" w:rsidP="005336E2">
            <w:pPr>
              <w:pStyle w:val="Akapitzlist"/>
              <w:numPr>
                <w:ilvl w:val="1"/>
                <w:numId w:val="19"/>
              </w:numPr>
              <w:spacing w:before="120" w:after="120" w:line="276" w:lineRule="auto"/>
              <w:ind w:left="374" w:hanging="374"/>
              <w:contextualSpacing w:val="0"/>
              <w:jc w:val="both"/>
              <w:rPr>
                <w:rFonts w:ascii="Franklin Gothic Book" w:hAnsi="Franklin Gothic Book" w:cs="Arial"/>
              </w:rPr>
            </w:pPr>
            <w:r w:rsidRPr="007C78AD">
              <w:rPr>
                <w:rFonts w:ascii="Franklin Gothic Book" w:hAnsi="Franklin Gothic Book" w:cs="Arial"/>
              </w:rPr>
              <w:t>Opracowanie niezbędnej dokumentacji powykonawczej, a w tym m.in. dokumentacji dla uzyskania pozwolenia na użytkowanie, wielobranżowej dokumentacji powykonawczej, zawierającej m.in. projekty powykonawcze, instrukcje, DTR, protokoły odbioru, dopuszczenia do stosowania materiałów w budownictwie, o</w:t>
            </w:r>
            <w:r w:rsidRPr="007C78AD">
              <w:rPr>
                <w:rFonts w:ascii="Franklin Gothic Book" w:hAnsi="Franklin Gothic Book"/>
              </w:rPr>
              <w:t xml:space="preserve">pracowanie instrukcji eksploatacji dla całego obiektu, </w:t>
            </w:r>
            <w:r w:rsidRPr="007C78AD">
              <w:rPr>
                <w:rFonts w:ascii="Franklin Gothic Book" w:hAnsi="Franklin Gothic Book" w:cs="Arial"/>
              </w:rPr>
              <w:t>zgodnie z zasadami obowiązującymi u Zamawiającego</w:t>
            </w:r>
            <w:r w:rsidRPr="007C78AD">
              <w:rPr>
                <w:rFonts w:ascii="Franklin Gothic Book" w:hAnsi="Franklin Gothic Book"/>
              </w:rPr>
              <w:t>, przeszkolenie obsługi.</w:t>
            </w:r>
          </w:p>
          <w:p w:rsidR="001448FF" w:rsidRPr="007C78AD" w:rsidRDefault="001448FF" w:rsidP="00107040">
            <w:pPr>
              <w:pStyle w:val="Akapitzlist"/>
              <w:numPr>
                <w:ilvl w:val="0"/>
                <w:numId w:val="5"/>
              </w:numPr>
              <w:suppressAutoHyphens/>
              <w:spacing w:before="120" w:after="120" w:line="276" w:lineRule="auto"/>
              <w:contextualSpacing w:val="0"/>
              <w:jc w:val="both"/>
              <w:rPr>
                <w:rFonts w:ascii="Franklin Gothic Book" w:hAnsi="Franklin Gothic Book" w:cs="Arial"/>
                <w:szCs w:val="24"/>
              </w:rPr>
            </w:pPr>
            <w:r w:rsidRPr="007C78AD">
              <w:rPr>
                <w:rFonts w:ascii="Franklin Gothic Book" w:hAnsi="Franklin Gothic Book" w:cs="Arial"/>
                <w:szCs w:val="24"/>
              </w:rPr>
              <w:lastRenderedPageBreak/>
              <w:t>CEL PRZEDMIOTU ZAMÓWIENIA</w:t>
            </w:r>
          </w:p>
          <w:p w:rsidR="001448FF" w:rsidRPr="007C78AD" w:rsidRDefault="001448FF" w:rsidP="001448FF">
            <w:pPr>
              <w:spacing w:after="120"/>
              <w:jc w:val="both"/>
              <w:rPr>
                <w:rFonts w:ascii="Franklin Gothic Book" w:hAnsi="Franklin Gothic Book" w:cs="Arial"/>
              </w:rPr>
            </w:pPr>
            <w:r w:rsidRPr="007C78AD">
              <w:rPr>
                <w:rFonts w:ascii="Franklin Gothic Book" w:hAnsi="Franklin Gothic Book" w:cs="Arial"/>
              </w:rPr>
              <w:t xml:space="preserve">Realizacja przedmiotu zamówienia ma na celu: </w:t>
            </w:r>
          </w:p>
          <w:p w:rsidR="001448FF" w:rsidRPr="007C78AD" w:rsidRDefault="001448FF" w:rsidP="005336E2">
            <w:pPr>
              <w:pStyle w:val="Akapitzlist"/>
              <w:numPr>
                <w:ilvl w:val="1"/>
                <w:numId w:val="28"/>
              </w:numPr>
              <w:spacing w:after="120" w:line="276" w:lineRule="auto"/>
              <w:ind w:left="357" w:hanging="357"/>
              <w:contextualSpacing w:val="0"/>
              <w:jc w:val="both"/>
              <w:rPr>
                <w:rFonts w:ascii="Franklin Gothic Book" w:hAnsi="Franklin Gothic Book" w:cs="Arial"/>
              </w:rPr>
            </w:pPr>
            <w:r w:rsidRPr="007C78AD">
              <w:rPr>
                <w:rFonts w:ascii="Franklin Gothic Book" w:hAnsi="Franklin Gothic Book" w:cs="Arial"/>
              </w:rPr>
              <w:t>Stworzenie jednolitego systemu w zakresie w pełni zmechanizowanego procesu pomiarów ilościowych oraz jakościowych dla wszystkich realizowanych obecnie oraz planowanych od 202</w:t>
            </w:r>
            <w:r w:rsidR="00DC5B14">
              <w:rPr>
                <w:rFonts w:ascii="Franklin Gothic Book" w:hAnsi="Franklin Gothic Book" w:cs="Arial"/>
              </w:rPr>
              <w:t>5</w:t>
            </w:r>
            <w:r w:rsidRPr="007C78AD">
              <w:rPr>
                <w:rFonts w:ascii="Franklin Gothic Book" w:hAnsi="Franklin Gothic Book" w:cs="Arial"/>
              </w:rPr>
              <w:t xml:space="preserve"> roku, zwiększonych dostaw samochodowych paliwa z biomasy.</w:t>
            </w:r>
          </w:p>
          <w:p w:rsidR="001448FF" w:rsidRPr="007C78AD" w:rsidRDefault="001448FF" w:rsidP="005336E2">
            <w:pPr>
              <w:pStyle w:val="Akapitzlist"/>
              <w:numPr>
                <w:ilvl w:val="1"/>
                <w:numId w:val="28"/>
              </w:numPr>
              <w:spacing w:after="120" w:line="276" w:lineRule="auto"/>
              <w:ind w:left="357" w:hanging="357"/>
              <w:contextualSpacing w:val="0"/>
              <w:jc w:val="both"/>
              <w:rPr>
                <w:rFonts w:ascii="Franklin Gothic Book" w:hAnsi="Franklin Gothic Book" w:cs="Arial"/>
              </w:rPr>
            </w:pPr>
            <w:r w:rsidRPr="007C78AD">
              <w:rPr>
                <w:rFonts w:ascii="Franklin Gothic Book" w:hAnsi="Franklin Gothic Book" w:cs="Arial"/>
              </w:rPr>
              <w:t>Ukierunkowanie ruchu samochodowego w zakresie realizowanych dostaw paliw z biomasy, realizowanych na wewnętrzne magazyny Zamawiającego.</w:t>
            </w:r>
          </w:p>
          <w:p w:rsidR="001448FF" w:rsidRPr="007C78AD" w:rsidRDefault="00C91A8A" w:rsidP="005336E2">
            <w:pPr>
              <w:pStyle w:val="Akapitzlist"/>
              <w:numPr>
                <w:ilvl w:val="1"/>
                <w:numId w:val="28"/>
              </w:numPr>
              <w:spacing w:after="120" w:line="276" w:lineRule="auto"/>
              <w:ind w:left="357" w:hanging="357"/>
              <w:contextualSpacing w:val="0"/>
              <w:jc w:val="both"/>
              <w:rPr>
                <w:rFonts w:ascii="Franklin Gothic Book" w:hAnsi="Franklin Gothic Book" w:cs="Arial"/>
                <w:szCs w:val="24"/>
              </w:rPr>
            </w:pPr>
            <w:r>
              <w:rPr>
                <w:rFonts w:ascii="Franklin Gothic Book" w:hAnsi="Franklin Gothic Book" w:cs="Arial"/>
                <w:szCs w:val="24"/>
              </w:rPr>
              <w:t>Prze</w:t>
            </w:r>
            <w:r w:rsidR="001448FF" w:rsidRPr="007C78AD">
              <w:rPr>
                <w:rFonts w:ascii="Franklin Gothic Book" w:hAnsi="Franklin Gothic Book" w:cs="Arial"/>
                <w:szCs w:val="24"/>
              </w:rPr>
              <w:t xml:space="preserve">prowadzenie </w:t>
            </w:r>
            <w:r>
              <w:rPr>
                <w:rFonts w:ascii="Franklin Gothic Book" w:hAnsi="Franklin Gothic Book" w:cs="Arial"/>
                <w:szCs w:val="24"/>
              </w:rPr>
              <w:t xml:space="preserve">wszystkich </w:t>
            </w:r>
            <w:r w:rsidR="00FF7560">
              <w:rPr>
                <w:rFonts w:ascii="Franklin Gothic Book" w:hAnsi="Franklin Gothic Book" w:cs="Arial"/>
                <w:szCs w:val="24"/>
              </w:rPr>
              <w:t xml:space="preserve">usług oraz </w:t>
            </w:r>
            <w:r w:rsidR="001448FF" w:rsidRPr="007C78AD">
              <w:rPr>
                <w:rFonts w:ascii="Franklin Gothic Book" w:hAnsi="Franklin Gothic Book" w:cs="Arial"/>
                <w:szCs w:val="24"/>
              </w:rPr>
              <w:t xml:space="preserve">robót </w:t>
            </w:r>
            <w:r>
              <w:rPr>
                <w:rFonts w:ascii="Franklin Gothic Book" w:hAnsi="Franklin Gothic Book" w:cs="Arial"/>
                <w:szCs w:val="24"/>
              </w:rPr>
              <w:t>budowlano-montażowych</w:t>
            </w:r>
            <w:r w:rsidR="00FF7560">
              <w:rPr>
                <w:rFonts w:ascii="Franklin Gothic Book" w:hAnsi="Franklin Gothic Book" w:cs="Arial"/>
                <w:szCs w:val="24"/>
              </w:rPr>
              <w:t>, realizowanych na terenie Zamawiającego,</w:t>
            </w:r>
            <w:r>
              <w:rPr>
                <w:rFonts w:ascii="Franklin Gothic Book" w:hAnsi="Franklin Gothic Book" w:cs="Arial"/>
                <w:szCs w:val="24"/>
              </w:rPr>
              <w:t xml:space="preserve"> </w:t>
            </w:r>
            <w:r w:rsidR="001448FF" w:rsidRPr="007C78AD">
              <w:rPr>
                <w:rFonts w:ascii="Franklin Gothic Book" w:hAnsi="Franklin Gothic Book" w:cs="Arial"/>
                <w:szCs w:val="24"/>
              </w:rPr>
              <w:t>w sposób nie zakłócający procesu obsługi dostaw paliwa z biomasy</w:t>
            </w:r>
            <w:r w:rsidR="00467BF8">
              <w:rPr>
                <w:rFonts w:ascii="Franklin Gothic Book" w:hAnsi="Franklin Gothic Book" w:cs="Arial"/>
                <w:szCs w:val="24"/>
              </w:rPr>
              <w:t xml:space="preserve">, </w:t>
            </w:r>
            <w:r w:rsidR="00FF7560">
              <w:rPr>
                <w:rFonts w:ascii="Franklin Gothic Book" w:hAnsi="Franklin Gothic Book" w:cs="Arial"/>
                <w:szCs w:val="24"/>
              </w:rPr>
              <w:t>w</w:t>
            </w:r>
            <w:r w:rsidR="00467BF8">
              <w:rPr>
                <w:rFonts w:ascii="Franklin Gothic Book" w:hAnsi="Franklin Gothic Book" w:cs="Arial"/>
                <w:szCs w:val="24"/>
              </w:rPr>
              <w:t xml:space="preserve"> trakcie realizacji zadania</w:t>
            </w:r>
            <w:r w:rsidR="001448FF" w:rsidRPr="007C78AD">
              <w:rPr>
                <w:rFonts w:ascii="Franklin Gothic Book" w:hAnsi="Franklin Gothic Book" w:cs="Arial"/>
                <w:szCs w:val="24"/>
              </w:rPr>
              <w:t>.</w:t>
            </w:r>
          </w:p>
          <w:p w:rsidR="001448FF" w:rsidRPr="007C78AD" w:rsidRDefault="001448FF" w:rsidP="005336E2">
            <w:pPr>
              <w:pStyle w:val="Akapitzlist"/>
              <w:numPr>
                <w:ilvl w:val="1"/>
                <w:numId w:val="28"/>
              </w:numPr>
              <w:spacing w:after="120" w:line="276" w:lineRule="auto"/>
              <w:ind w:left="357" w:hanging="357"/>
              <w:contextualSpacing w:val="0"/>
              <w:jc w:val="both"/>
              <w:rPr>
                <w:rFonts w:ascii="Franklin Gothic Book" w:hAnsi="Franklin Gothic Book" w:cs="Arial"/>
                <w:szCs w:val="24"/>
              </w:rPr>
            </w:pPr>
            <w:r w:rsidRPr="007C78AD">
              <w:rPr>
                <w:rFonts w:ascii="Franklin Gothic Book" w:hAnsi="Franklin Gothic Book" w:cs="Arial"/>
              </w:rPr>
              <w:t>Za</w:t>
            </w:r>
            <w:r w:rsidR="00620110" w:rsidRPr="007C78AD">
              <w:rPr>
                <w:rFonts w:ascii="Franklin Gothic Book" w:hAnsi="Franklin Gothic Book" w:cs="Arial"/>
              </w:rPr>
              <w:t>pewnie</w:t>
            </w:r>
            <w:r w:rsidRPr="007C78AD">
              <w:rPr>
                <w:rFonts w:ascii="Franklin Gothic Book" w:hAnsi="Franklin Gothic Book" w:cs="Arial"/>
              </w:rPr>
              <w:t>nie na poziomie akceptowalnym ryzyka zagrożenia wybuchem pyłu w wyznaczonych nowych strefach zagrożenia wybuchowego</w:t>
            </w:r>
            <w:r w:rsidR="00467BF8">
              <w:rPr>
                <w:rFonts w:ascii="Franklin Gothic Book" w:hAnsi="Franklin Gothic Book" w:cs="Arial"/>
              </w:rPr>
              <w:t>,</w:t>
            </w:r>
            <w:r w:rsidRPr="007C78AD">
              <w:rPr>
                <w:rFonts w:ascii="Franklin Gothic Book" w:hAnsi="Franklin Gothic Book" w:cs="Arial"/>
              </w:rPr>
              <w:t xml:space="preserve"> </w:t>
            </w:r>
            <w:r w:rsidRPr="007C78AD">
              <w:rPr>
                <w:rFonts w:ascii="Franklin Gothic Book" w:hAnsi="Franklin Gothic Book" w:cs="Arial"/>
                <w:szCs w:val="24"/>
              </w:rPr>
              <w:t xml:space="preserve">na rozbudowywanych obszarach dla całego procesu pobierania oraz przeróbki próbek </w:t>
            </w:r>
            <w:r w:rsidR="00620110" w:rsidRPr="007C78AD">
              <w:rPr>
                <w:rFonts w:ascii="Franklin Gothic Book" w:hAnsi="Franklin Gothic Book" w:cs="Arial"/>
                <w:szCs w:val="24"/>
              </w:rPr>
              <w:t xml:space="preserve">paliwa z </w:t>
            </w:r>
            <w:r w:rsidRPr="007C78AD">
              <w:rPr>
                <w:rFonts w:ascii="Franklin Gothic Book" w:hAnsi="Franklin Gothic Book" w:cs="Arial"/>
                <w:szCs w:val="24"/>
              </w:rPr>
              <w:t>biomasy.</w:t>
            </w:r>
          </w:p>
          <w:p w:rsidR="001448FF" w:rsidRPr="007C78AD" w:rsidRDefault="001448FF" w:rsidP="00107040">
            <w:pPr>
              <w:pStyle w:val="Akapitzlist"/>
              <w:numPr>
                <w:ilvl w:val="0"/>
                <w:numId w:val="5"/>
              </w:numPr>
              <w:suppressAutoHyphens/>
              <w:spacing w:before="120" w:after="120" w:line="276" w:lineRule="auto"/>
              <w:contextualSpacing w:val="0"/>
              <w:jc w:val="both"/>
              <w:rPr>
                <w:rFonts w:ascii="Franklin Gothic Book" w:hAnsi="Franklin Gothic Book" w:cstheme="minorHAnsi"/>
              </w:rPr>
            </w:pPr>
            <w:r w:rsidRPr="007C78AD">
              <w:rPr>
                <w:rFonts w:ascii="Franklin Gothic Book" w:hAnsi="Franklin Gothic Book" w:cs="Arial"/>
                <w:szCs w:val="24"/>
              </w:rPr>
              <w:t xml:space="preserve">SZCZEGÓŁOWY </w:t>
            </w:r>
            <w:r w:rsidRPr="007C78AD">
              <w:rPr>
                <w:rFonts w:ascii="Franklin Gothic Book" w:hAnsi="Franklin Gothic Book" w:cstheme="minorHAnsi"/>
              </w:rPr>
              <w:t>ZAKRES PRZEDMIOTU ZAMÓWIENIA</w:t>
            </w:r>
          </w:p>
          <w:p w:rsidR="001448FF" w:rsidRPr="007C78AD" w:rsidRDefault="001448FF" w:rsidP="005336E2">
            <w:pPr>
              <w:pStyle w:val="Akapitzlist"/>
              <w:numPr>
                <w:ilvl w:val="1"/>
                <w:numId w:val="27"/>
              </w:numPr>
              <w:spacing w:after="120" w:line="276" w:lineRule="auto"/>
              <w:ind w:left="738" w:hanging="454"/>
              <w:contextualSpacing w:val="0"/>
              <w:jc w:val="both"/>
              <w:rPr>
                <w:rFonts w:ascii="Franklin Gothic Book" w:hAnsi="Franklin Gothic Book" w:cs="Arial"/>
              </w:rPr>
            </w:pPr>
            <w:r w:rsidRPr="007C78AD">
              <w:rPr>
                <w:rFonts w:ascii="Franklin Gothic Book" w:hAnsi="Franklin Gothic Book" w:cs="Arial"/>
              </w:rPr>
              <w:t xml:space="preserve">Wykonanie szczegółowej inwentaryzacji obiektowej w zakresie istniejącej infrastruktury oraz  wyposażenia technicznego w zakresie dotyczącym całego przedmiotu zamówienia, poczynając od </w:t>
            </w:r>
            <w:r w:rsidR="00030D49">
              <w:rPr>
                <w:rFonts w:ascii="Franklin Gothic Book" w:hAnsi="Franklin Gothic Book" w:cs="Arial"/>
              </w:rPr>
              <w:t xml:space="preserve">systemu awizacji dostaw, </w:t>
            </w:r>
            <w:r w:rsidRPr="007C78AD">
              <w:rPr>
                <w:rFonts w:ascii="Franklin Gothic Book" w:hAnsi="Franklin Gothic Book" w:cs="Arial"/>
              </w:rPr>
              <w:t>istniejących wag samochodowych, potencjalnych źródeł zasilania w energię elektryczną, sprężone powietrze oraz wodę, odprowadzenie odpadów i ścieków, a na istniejących oraz planowanych bramach wyjazdowych kończąc.</w:t>
            </w:r>
          </w:p>
          <w:p w:rsidR="001448FF" w:rsidRPr="007C78AD" w:rsidRDefault="001448FF" w:rsidP="005336E2">
            <w:pPr>
              <w:pStyle w:val="Akapitzlist"/>
              <w:numPr>
                <w:ilvl w:val="1"/>
                <w:numId w:val="27"/>
              </w:numPr>
              <w:spacing w:after="120" w:line="276" w:lineRule="auto"/>
              <w:ind w:left="738" w:hanging="454"/>
              <w:contextualSpacing w:val="0"/>
              <w:jc w:val="both"/>
              <w:rPr>
                <w:rFonts w:ascii="Franklin Gothic Book" w:hAnsi="Franklin Gothic Book" w:cs="Arial"/>
              </w:rPr>
            </w:pPr>
            <w:r w:rsidRPr="007C78AD">
              <w:rPr>
                <w:rFonts w:ascii="Franklin Gothic Book" w:hAnsi="Franklin Gothic Book" w:cs="Arial"/>
              </w:rPr>
              <w:t>Opracowanie kompletnej, finalnej koncepcji technicznej w zakresie</w:t>
            </w:r>
            <w:r w:rsidRPr="007C78AD">
              <w:rPr>
                <w:rFonts w:ascii="Franklin Gothic Book" w:hAnsi="Franklin Gothic Book" w:cs="Arial"/>
                <w:szCs w:val="24"/>
              </w:rPr>
              <w:t xml:space="preserve"> spójnego systemu pomiarowego </w:t>
            </w:r>
            <w:r w:rsidR="00030D49">
              <w:rPr>
                <w:rFonts w:ascii="Franklin Gothic Book" w:hAnsi="Franklin Gothic Book" w:cs="Arial"/>
                <w:szCs w:val="24"/>
              </w:rPr>
              <w:t xml:space="preserve">w zakresie </w:t>
            </w:r>
            <w:r w:rsidRPr="007C78AD">
              <w:rPr>
                <w:rFonts w:ascii="Franklin Gothic Book" w:hAnsi="Franklin Gothic Book" w:cs="Arial"/>
                <w:szCs w:val="24"/>
              </w:rPr>
              <w:t xml:space="preserve">ilości </w:t>
            </w:r>
            <w:r w:rsidR="00030D49">
              <w:rPr>
                <w:rFonts w:ascii="Franklin Gothic Book" w:hAnsi="Franklin Gothic Book" w:cs="Arial"/>
                <w:szCs w:val="24"/>
              </w:rPr>
              <w:t xml:space="preserve">(masa i objętość) </w:t>
            </w:r>
            <w:r w:rsidRPr="007C78AD">
              <w:rPr>
                <w:rFonts w:ascii="Franklin Gothic Book" w:hAnsi="Franklin Gothic Book" w:cs="Arial"/>
                <w:szCs w:val="24"/>
              </w:rPr>
              <w:t xml:space="preserve">oraz </w:t>
            </w:r>
            <w:r w:rsidR="00030D49">
              <w:rPr>
                <w:rFonts w:ascii="Franklin Gothic Book" w:hAnsi="Franklin Gothic Book" w:cs="Arial"/>
                <w:szCs w:val="24"/>
              </w:rPr>
              <w:t xml:space="preserve">określania </w:t>
            </w:r>
            <w:r w:rsidRPr="007C78AD">
              <w:rPr>
                <w:rFonts w:ascii="Franklin Gothic Book" w:hAnsi="Franklin Gothic Book" w:cs="Arial"/>
                <w:szCs w:val="24"/>
              </w:rPr>
              <w:t xml:space="preserve">jakości </w:t>
            </w:r>
            <w:r w:rsidR="00941B17" w:rsidRPr="007C78AD">
              <w:rPr>
                <w:rFonts w:ascii="Franklin Gothic Book" w:hAnsi="Franklin Gothic Book" w:cs="Arial"/>
                <w:szCs w:val="24"/>
              </w:rPr>
              <w:t xml:space="preserve">paliwa z </w:t>
            </w:r>
            <w:r w:rsidRPr="007C78AD">
              <w:rPr>
                <w:rFonts w:ascii="Franklin Gothic Book" w:hAnsi="Franklin Gothic Book" w:cs="Arial"/>
                <w:szCs w:val="24"/>
              </w:rPr>
              <w:t xml:space="preserve">biomasy dostarczanej transportem samochodowym, w tym także w zakresie ewentualnej </w:t>
            </w:r>
            <w:r w:rsidR="009F732D">
              <w:rPr>
                <w:rFonts w:ascii="Franklin Gothic Book" w:hAnsi="Franklin Gothic Book" w:cs="Arial"/>
                <w:szCs w:val="24"/>
              </w:rPr>
              <w:t xml:space="preserve">koniecznej </w:t>
            </w:r>
            <w:r w:rsidRPr="007C78AD">
              <w:rPr>
                <w:rFonts w:ascii="Franklin Gothic Book" w:hAnsi="Franklin Gothic Book" w:cs="Arial"/>
                <w:szCs w:val="24"/>
              </w:rPr>
              <w:t>rozbiórki, wykorzystania dla potrzeb rozbudowy i przebudowy, istniejącego u Zamawiającego systemu pomiarowego</w:t>
            </w:r>
            <w:r w:rsidR="00813CBA">
              <w:rPr>
                <w:rFonts w:ascii="Franklin Gothic Book" w:hAnsi="Franklin Gothic Book" w:cs="Arial"/>
                <w:szCs w:val="24"/>
              </w:rPr>
              <w:t xml:space="preserve"> (Wikpol, stacja kontenerowa, wagi nr </w:t>
            </w:r>
            <w:r w:rsidR="00DC3206">
              <w:rPr>
                <w:rFonts w:ascii="Franklin Gothic Book" w:hAnsi="Franklin Gothic Book" w:cs="Arial"/>
                <w:szCs w:val="24"/>
              </w:rPr>
              <w:t>2 i 3</w:t>
            </w:r>
            <w:r w:rsidR="00813CBA">
              <w:rPr>
                <w:rFonts w:ascii="Franklin Gothic Book" w:hAnsi="Franklin Gothic Book" w:cs="Arial"/>
                <w:szCs w:val="24"/>
              </w:rPr>
              <w:t>)</w:t>
            </w:r>
            <w:r w:rsidRPr="007C78AD">
              <w:rPr>
                <w:rFonts w:ascii="Franklin Gothic Book" w:hAnsi="Franklin Gothic Book" w:cs="Arial"/>
                <w:szCs w:val="24"/>
              </w:rPr>
              <w:t xml:space="preserve">. </w:t>
            </w:r>
          </w:p>
          <w:p w:rsidR="001448FF" w:rsidRPr="007C78AD" w:rsidRDefault="001448FF" w:rsidP="005336E2">
            <w:pPr>
              <w:pStyle w:val="Akapitzlist"/>
              <w:numPr>
                <w:ilvl w:val="1"/>
                <w:numId w:val="27"/>
              </w:numPr>
              <w:spacing w:after="120" w:line="276" w:lineRule="auto"/>
              <w:ind w:left="738" w:hanging="454"/>
              <w:contextualSpacing w:val="0"/>
              <w:jc w:val="both"/>
              <w:rPr>
                <w:rFonts w:ascii="Franklin Gothic Book" w:hAnsi="Franklin Gothic Book" w:cs="Arial"/>
              </w:rPr>
            </w:pPr>
            <w:r w:rsidRPr="007C78AD">
              <w:rPr>
                <w:rFonts w:ascii="Franklin Gothic Book" w:hAnsi="Franklin Gothic Book" w:cs="Arial"/>
              </w:rPr>
              <w:t>Prezentacja w siedzibie Zamawiającego opracowanej finalnej koncepcji technicznej w zakresie</w:t>
            </w:r>
            <w:r w:rsidRPr="007C78AD">
              <w:rPr>
                <w:rFonts w:ascii="Franklin Gothic Book" w:hAnsi="Franklin Gothic Book" w:cs="Arial"/>
                <w:szCs w:val="24"/>
              </w:rPr>
              <w:t xml:space="preserve"> proponowanego przez Wykonawcę systemu pomiarowego ilości oraz jakości </w:t>
            </w:r>
            <w:r w:rsidR="00941B17" w:rsidRPr="007C78AD">
              <w:rPr>
                <w:rFonts w:ascii="Franklin Gothic Book" w:hAnsi="Franklin Gothic Book" w:cs="Arial"/>
                <w:szCs w:val="24"/>
              </w:rPr>
              <w:t xml:space="preserve">paliwa z </w:t>
            </w:r>
            <w:r w:rsidRPr="007C78AD">
              <w:rPr>
                <w:rFonts w:ascii="Franklin Gothic Book" w:hAnsi="Franklin Gothic Book" w:cs="Arial"/>
                <w:szCs w:val="24"/>
              </w:rPr>
              <w:t xml:space="preserve">biomasy dostarczanej transportem samochodowym, w tym także w zakresie ewentualnej </w:t>
            </w:r>
            <w:r w:rsidR="009366D4">
              <w:rPr>
                <w:rFonts w:ascii="Franklin Gothic Book" w:hAnsi="Franklin Gothic Book" w:cs="Arial"/>
                <w:szCs w:val="24"/>
              </w:rPr>
              <w:t xml:space="preserve">i koniecznej </w:t>
            </w:r>
            <w:r w:rsidRPr="007C78AD">
              <w:rPr>
                <w:rFonts w:ascii="Franklin Gothic Book" w:hAnsi="Franklin Gothic Book" w:cs="Arial"/>
                <w:szCs w:val="24"/>
              </w:rPr>
              <w:t xml:space="preserve">rozbiórki, rozbudowy i przebudowy istniejącego u Zamawiającego systemu pomiarowego. </w:t>
            </w:r>
          </w:p>
          <w:p w:rsidR="001448FF" w:rsidRPr="007C78AD" w:rsidRDefault="00941B17" w:rsidP="005336E2">
            <w:pPr>
              <w:pStyle w:val="Akapitzlist"/>
              <w:numPr>
                <w:ilvl w:val="1"/>
                <w:numId w:val="27"/>
              </w:numPr>
              <w:spacing w:after="120" w:line="276" w:lineRule="auto"/>
              <w:ind w:left="738" w:hanging="454"/>
              <w:contextualSpacing w:val="0"/>
              <w:jc w:val="both"/>
              <w:rPr>
                <w:rFonts w:ascii="Franklin Gothic Book" w:hAnsi="Franklin Gothic Book" w:cs="Arial"/>
              </w:rPr>
            </w:pPr>
            <w:r w:rsidRPr="007C78AD">
              <w:rPr>
                <w:rFonts w:ascii="Franklin Gothic Book" w:hAnsi="Franklin Gothic Book"/>
              </w:rPr>
              <w:t>Wykonanie</w:t>
            </w:r>
            <w:r w:rsidR="001448FF" w:rsidRPr="007C78AD">
              <w:rPr>
                <w:rFonts w:ascii="Franklin Gothic Book" w:hAnsi="Franklin Gothic Book"/>
              </w:rPr>
              <w:t xml:space="preserve"> z udziałem przedstawicieli Zamawiającego, wstępnej analizy proponowanego rozwiązania technicznego instalacji w celu określenia, czy będzie spełniać ona wymagania w zakresie bezpieczeństwa i higieny pracy, bezpieczeństwa pożarowego, bezpieczeństwa dla środowiska naturalnego, a także bezpieczeństwa przeciwwybuchowego (np. </w:t>
            </w:r>
            <w:r w:rsidRPr="007C78AD">
              <w:rPr>
                <w:rFonts w:ascii="Franklin Gothic Book" w:hAnsi="Franklin Gothic Book"/>
              </w:rPr>
              <w:t xml:space="preserve">w postaci </w:t>
            </w:r>
            <w:r w:rsidR="00121091">
              <w:rPr>
                <w:rFonts w:ascii="Franklin Gothic Book" w:hAnsi="Franklin Gothic Book"/>
              </w:rPr>
              <w:t xml:space="preserve">wykonania </w:t>
            </w:r>
            <w:r w:rsidRPr="007C78AD">
              <w:rPr>
                <w:rFonts w:ascii="Franklin Gothic Book" w:hAnsi="Franklin Gothic Book"/>
              </w:rPr>
              <w:t>analizy</w:t>
            </w:r>
            <w:r w:rsidR="001448FF" w:rsidRPr="007C78AD">
              <w:rPr>
                <w:rFonts w:ascii="Franklin Gothic Book" w:hAnsi="Franklin Gothic Book"/>
              </w:rPr>
              <w:t xml:space="preserve"> HAZOP), wykonanie ustalonych na tym etapie zaleceń podczas opracowywania dokumentacji technicznej.</w:t>
            </w:r>
          </w:p>
          <w:p w:rsidR="001448FF" w:rsidRPr="007C78AD" w:rsidRDefault="001448FF" w:rsidP="005336E2">
            <w:pPr>
              <w:pStyle w:val="Akapitzlist"/>
              <w:numPr>
                <w:ilvl w:val="1"/>
                <w:numId w:val="27"/>
              </w:numPr>
              <w:spacing w:after="120" w:line="276" w:lineRule="auto"/>
              <w:ind w:left="738" w:hanging="454"/>
              <w:contextualSpacing w:val="0"/>
              <w:jc w:val="both"/>
              <w:rPr>
                <w:rFonts w:ascii="Franklin Gothic Book" w:hAnsi="Franklin Gothic Book" w:cs="Arial"/>
              </w:rPr>
            </w:pPr>
            <w:r w:rsidRPr="007C78AD">
              <w:rPr>
                <w:rFonts w:ascii="Franklin Gothic Book" w:hAnsi="Franklin Gothic Book" w:cs="Arial"/>
              </w:rPr>
              <w:t xml:space="preserve">Opracowanie wytycznych w zakresie zapotrzebowania na wszystkie media związane z zakresem robot. Warunki wykonania przyłączy dla wszystkich wymaganych mediów zostaną określone </w:t>
            </w:r>
            <w:r w:rsidR="00A72564">
              <w:rPr>
                <w:rFonts w:ascii="Franklin Gothic Book" w:hAnsi="Franklin Gothic Book" w:cs="Arial"/>
              </w:rPr>
              <w:t xml:space="preserve">i wydane Wykonawcy </w:t>
            </w:r>
            <w:r w:rsidRPr="007C78AD">
              <w:rPr>
                <w:rFonts w:ascii="Franklin Gothic Book" w:hAnsi="Franklin Gothic Book" w:cs="Arial"/>
              </w:rPr>
              <w:t xml:space="preserve">przez Zamawiającego. W przypadku braku u Zamawiającego źródła dla jakiegokolwiek medium, do Wykonawcy należy sposób rozwiązania w tym zakresie.  </w:t>
            </w:r>
          </w:p>
          <w:p w:rsidR="001448FF" w:rsidRPr="007C78AD" w:rsidRDefault="001448FF" w:rsidP="005336E2">
            <w:pPr>
              <w:pStyle w:val="Akapitzlist"/>
              <w:numPr>
                <w:ilvl w:val="1"/>
                <w:numId w:val="27"/>
              </w:numPr>
              <w:spacing w:after="120" w:line="276" w:lineRule="auto"/>
              <w:ind w:left="738" w:hanging="454"/>
              <w:contextualSpacing w:val="0"/>
              <w:jc w:val="both"/>
              <w:rPr>
                <w:rFonts w:ascii="Franklin Gothic Book" w:hAnsi="Franklin Gothic Book" w:cs="Arial"/>
              </w:rPr>
            </w:pPr>
            <w:r w:rsidRPr="007C78AD">
              <w:rPr>
                <w:rFonts w:ascii="Franklin Gothic Book" w:hAnsi="Franklin Gothic Book" w:cs="Arial"/>
              </w:rPr>
              <w:lastRenderedPageBreak/>
              <w:t>Zlecenie i przeprowadzenie na koszt Wykonawcy, koniecznych ekspertyz i badań geologicznych gruntów wynikających z zakresu i obszaru planowanego przedsięwzięcia wg zakresu finalnej koncepcji technicznej Wykonawcy.</w:t>
            </w:r>
          </w:p>
          <w:p w:rsidR="001448FF" w:rsidRPr="007C78AD" w:rsidRDefault="001448FF" w:rsidP="005336E2">
            <w:pPr>
              <w:pStyle w:val="Akapitzlist"/>
              <w:numPr>
                <w:ilvl w:val="1"/>
                <w:numId w:val="27"/>
              </w:numPr>
              <w:spacing w:after="120" w:line="276" w:lineRule="auto"/>
              <w:ind w:left="738" w:hanging="454"/>
              <w:contextualSpacing w:val="0"/>
              <w:jc w:val="both"/>
              <w:rPr>
                <w:rFonts w:ascii="Franklin Gothic Book" w:hAnsi="Franklin Gothic Book" w:cs="Arial"/>
              </w:rPr>
            </w:pPr>
            <w:r w:rsidRPr="007C78AD">
              <w:rPr>
                <w:rFonts w:ascii="Franklin Gothic Book" w:hAnsi="Franklin Gothic Book"/>
              </w:rPr>
              <w:t xml:space="preserve">Przygotowanie wymaganych prawem budowlanym wniosków, celem uzyskania w imieniu Zamawiającego stosownych decyzji, uzgodnień oraz pozwoleń od organów administracji </w:t>
            </w:r>
            <w:r w:rsidR="00A87B4E" w:rsidRPr="007C78AD">
              <w:rPr>
                <w:rFonts w:ascii="Franklin Gothic Book" w:hAnsi="Franklin Gothic Book"/>
              </w:rPr>
              <w:t>publicznej (</w:t>
            </w:r>
            <w:r w:rsidRPr="007C78AD">
              <w:rPr>
                <w:rFonts w:ascii="Franklin Gothic Book" w:hAnsi="Franklin Gothic Book"/>
              </w:rPr>
              <w:t>samorządowej i państwowej</w:t>
            </w:r>
            <w:r w:rsidR="00A87B4E" w:rsidRPr="007C78AD">
              <w:rPr>
                <w:rFonts w:ascii="Franklin Gothic Book" w:hAnsi="Franklin Gothic Book"/>
              </w:rPr>
              <w:t>)</w:t>
            </w:r>
            <w:r w:rsidRPr="007C78AD">
              <w:rPr>
                <w:rFonts w:ascii="Franklin Gothic Book" w:hAnsi="Franklin Gothic Book"/>
              </w:rPr>
              <w:t>, dla planowanego zakresu zamówienia (na etapie opracowywania projektu budowlanego), a w tym wymagany operat wodno-prawny.</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szCs w:val="24"/>
              </w:rPr>
              <w:t xml:space="preserve">Wykonanie w minimum 4 egzemplarzach papierowych oraz </w:t>
            </w:r>
            <w:r w:rsidR="00FE6403" w:rsidRPr="007C78AD">
              <w:rPr>
                <w:rFonts w:ascii="Franklin Gothic Book" w:hAnsi="Franklin Gothic Book" w:cs="Arial"/>
                <w:szCs w:val="24"/>
              </w:rPr>
              <w:t>w formie elektronicznej, edytowalnej</w:t>
            </w:r>
            <w:r w:rsidRPr="007C78AD">
              <w:rPr>
                <w:rFonts w:ascii="Franklin Gothic Book" w:hAnsi="Franklin Gothic Book" w:cs="Arial"/>
                <w:szCs w:val="24"/>
              </w:rPr>
              <w:t xml:space="preserve"> i pdf, kompletnego projektu budowlanego, ewentualnych koniecznych rozbiórek oraz ewentualnej koniecznej przebudowy dla planowanego systemu pomiarowego ilości oraz jakości paliwa z biomasy dostarczanej transportem samochodowym.</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 xml:space="preserve">Zaopiniowanie </w:t>
            </w:r>
            <w:r w:rsidRPr="007C78AD">
              <w:rPr>
                <w:rFonts w:ascii="Franklin Gothic Book" w:hAnsi="Franklin Gothic Book" w:cs="Arial"/>
              </w:rPr>
              <w:t>finalnej</w:t>
            </w:r>
            <w:r w:rsidRPr="007C78AD">
              <w:rPr>
                <w:rFonts w:ascii="Franklin Gothic Book" w:hAnsi="Franklin Gothic Book"/>
              </w:rPr>
              <w:t xml:space="preserve"> wersji projektu architektoniczno-budowlanego przez rzeczoznawców w zakresie wymagań bhp i p.poż</w:t>
            </w:r>
            <w:r w:rsidR="00B72A22" w:rsidRPr="007C78AD">
              <w:rPr>
                <w:rFonts w:ascii="Franklin Gothic Book" w:hAnsi="Franklin Gothic Book"/>
              </w:rPr>
              <w:t>.,</w:t>
            </w:r>
            <w:r w:rsidRPr="007C78AD">
              <w:rPr>
                <w:rFonts w:ascii="Franklin Gothic Book" w:hAnsi="Franklin Gothic Book"/>
              </w:rPr>
              <w:t xml:space="preserve"> przekazanie </w:t>
            </w:r>
            <w:r w:rsidR="00B72A22" w:rsidRPr="007C78AD">
              <w:rPr>
                <w:rFonts w:ascii="Franklin Gothic Book" w:hAnsi="Franklin Gothic Book"/>
              </w:rPr>
              <w:t xml:space="preserve">kompletnego </w:t>
            </w:r>
            <w:r w:rsidRPr="007C78AD">
              <w:rPr>
                <w:rFonts w:ascii="Franklin Gothic Book" w:hAnsi="Franklin Gothic Book"/>
              </w:rPr>
              <w:t>projektu budowlanego do pozwolenia na budowę</w:t>
            </w:r>
            <w:r w:rsidRPr="007C78AD">
              <w:t xml:space="preserve"> </w:t>
            </w:r>
            <w:r w:rsidRPr="007C78AD">
              <w:rPr>
                <w:rFonts w:ascii="Franklin Gothic Book" w:hAnsi="Franklin Gothic Book"/>
              </w:rPr>
              <w:t>Zamawiającemu do odbioru.</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Przygotowanie w imieniu Zamawiającego wniosku, w celu uzyskania prawomocnego pozwolenia na budowę oraz ewentualne rozbiórki</w:t>
            </w:r>
            <w:r w:rsidR="0001568A">
              <w:rPr>
                <w:rFonts w:ascii="Franklin Gothic Book" w:hAnsi="Franklin Gothic Book"/>
              </w:rPr>
              <w:t xml:space="preserve"> i przebudowę</w:t>
            </w:r>
            <w:r w:rsidRPr="007C78AD">
              <w:rPr>
                <w:rFonts w:ascii="Franklin Gothic Book" w:hAnsi="Franklin Gothic Book"/>
              </w:rPr>
              <w:t>.</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 xml:space="preserve">Udzielanie w imieniu Zamawiającego i bez zbędnej zwłoki, odpowiedzi oraz uzupełnianie dokumentacji budowlanej w organach administracji </w:t>
            </w:r>
            <w:r w:rsidR="00457C2E" w:rsidRPr="007C78AD">
              <w:rPr>
                <w:rFonts w:ascii="Franklin Gothic Book" w:hAnsi="Franklin Gothic Book"/>
              </w:rPr>
              <w:t>publicznej (</w:t>
            </w:r>
            <w:r w:rsidRPr="007C78AD">
              <w:rPr>
                <w:rFonts w:ascii="Franklin Gothic Book" w:hAnsi="Franklin Gothic Book"/>
              </w:rPr>
              <w:t>samorządowej</w:t>
            </w:r>
            <w:r w:rsidR="00457C2E" w:rsidRPr="007C78AD">
              <w:rPr>
                <w:rFonts w:ascii="Franklin Gothic Book" w:hAnsi="Franklin Gothic Book"/>
              </w:rPr>
              <w:t xml:space="preserve"> oraz państwowej)</w:t>
            </w:r>
            <w:r w:rsidRPr="007C78AD">
              <w:rPr>
                <w:rFonts w:ascii="Franklin Gothic Book" w:hAnsi="Franklin Gothic Book"/>
              </w:rPr>
              <w:t>.</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szCs w:val="24"/>
              </w:rPr>
              <w:t xml:space="preserve">Opracowanie w minimum 2 egzemplarzach papierowych oraz minimum w jednym egzemplarzu w wersji elektronicznej np. w formacie PDF + wersja edytowalna, wielobranżowego projektu technicznego, dokumentacji wykonawczej oraz montażowej w zakresie budowy, ewentualnych koniecznych rozbiórek oraz ewentualnej koniecznej przebudowy dla planowanego systemu pomiarowego ilości oraz jakości paliwa z biomasy dostarczanej transportem samochodowym, </w:t>
            </w:r>
            <w:r w:rsidRPr="007C78AD">
              <w:rPr>
                <w:rFonts w:ascii="Franklin Gothic Book" w:hAnsi="Franklin Gothic Book"/>
              </w:rPr>
              <w:t>przekazanie kompletnej dokumentacji Zamawiającemu do odbioru.</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szCs w:val="24"/>
              </w:rPr>
              <w:t>Nadanie oznaczeń KKS dla nowych obiektów, urządzeń i instalacji w uzgodnieniu z Zamawiającym.</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szCs w:val="24"/>
              </w:rPr>
              <w:t xml:space="preserve">Opracowanie technologii realizacji </w:t>
            </w:r>
            <w:r w:rsidR="008E7619">
              <w:rPr>
                <w:rFonts w:ascii="Franklin Gothic Book" w:hAnsi="Franklin Gothic Book" w:cs="Arial"/>
                <w:szCs w:val="24"/>
              </w:rPr>
              <w:t xml:space="preserve">usług oraz </w:t>
            </w:r>
            <w:r w:rsidRPr="007C78AD">
              <w:rPr>
                <w:rFonts w:ascii="Franklin Gothic Book" w:hAnsi="Franklin Gothic Book" w:cs="Arial"/>
                <w:szCs w:val="24"/>
              </w:rPr>
              <w:t>robót budowlanych</w:t>
            </w:r>
            <w:r w:rsidR="008E7619">
              <w:rPr>
                <w:rFonts w:ascii="Franklin Gothic Book" w:hAnsi="Franklin Gothic Book" w:cs="Arial"/>
                <w:szCs w:val="24"/>
              </w:rPr>
              <w:t>, realizowanych na terenie Zamawiającego</w:t>
            </w:r>
            <w:r w:rsidRPr="007C78AD">
              <w:rPr>
                <w:rFonts w:ascii="Franklin Gothic Book" w:hAnsi="Franklin Gothic Book" w:cs="Arial"/>
                <w:szCs w:val="24"/>
              </w:rPr>
              <w:t xml:space="preserve">, kolejności ich wykonywania oraz harmonogramu ramowego dla ich realizacji, przy zminimalizowaniu zakłóceń w obecnych procesach dostaw samochodowych oraz realizowanych obecnie pomiarach ilościowych i jakościowych </w:t>
            </w:r>
            <w:r w:rsidR="00785ED8" w:rsidRPr="007C78AD">
              <w:rPr>
                <w:rFonts w:ascii="Franklin Gothic Book" w:hAnsi="Franklin Gothic Book" w:cs="Arial"/>
                <w:szCs w:val="24"/>
              </w:rPr>
              <w:t xml:space="preserve">paliwa z </w:t>
            </w:r>
            <w:r w:rsidRPr="007C78AD">
              <w:rPr>
                <w:rFonts w:ascii="Franklin Gothic Book" w:hAnsi="Franklin Gothic Book" w:cs="Arial"/>
                <w:szCs w:val="24"/>
              </w:rPr>
              <w:t>biomasy.</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t xml:space="preserve">Opracowanie Instrukcji Organizacji Robót dla bezpiecznego wykonywania </w:t>
            </w:r>
            <w:r w:rsidR="00CF234D">
              <w:rPr>
                <w:rFonts w:ascii="Franklin Gothic Book" w:hAnsi="Franklin Gothic Book" w:cs="Arial"/>
              </w:rPr>
              <w:t xml:space="preserve">usług oraz </w:t>
            </w:r>
            <w:r w:rsidRPr="007C78AD">
              <w:rPr>
                <w:rFonts w:ascii="Franklin Gothic Book" w:hAnsi="Franklin Gothic Book" w:cs="Arial"/>
              </w:rPr>
              <w:t>robot budowlano-montażowych na obiektach w Enea Elektrownia Połaniec S.A., uzgodnienie tego dokumentu z przedstawicielami Zamawiającego, z wymaganym wyprzedzeniem</w:t>
            </w:r>
            <w:r w:rsidR="00164F07">
              <w:rPr>
                <w:rFonts w:ascii="Franklin Gothic Book" w:hAnsi="Franklin Gothic Book" w:cs="Arial"/>
              </w:rPr>
              <w:t xml:space="preserve">, przed ich </w:t>
            </w:r>
            <w:r w:rsidR="00071C11">
              <w:rPr>
                <w:rFonts w:ascii="Franklin Gothic Book" w:hAnsi="Franklin Gothic Book" w:cs="Arial"/>
              </w:rPr>
              <w:t xml:space="preserve">planowanym </w:t>
            </w:r>
            <w:r w:rsidR="00164F07">
              <w:rPr>
                <w:rFonts w:ascii="Franklin Gothic Book" w:hAnsi="Franklin Gothic Book" w:cs="Arial"/>
              </w:rPr>
              <w:t>rozpoczęciem</w:t>
            </w:r>
            <w:r w:rsidRPr="007C78AD">
              <w:rPr>
                <w:rFonts w:ascii="Franklin Gothic Book" w:hAnsi="Franklin Gothic Book" w:cs="Arial"/>
              </w:rPr>
              <w:t xml:space="preserve">. </w:t>
            </w:r>
          </w:p>
          <w:p w:rsidR="00A03DFB"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theme="minorHAnsi"/>
              </w:rPr>
              <w:t xml:space="preserve">W celu prawidłowej i zgodnej z prawem realizacji </w:t>
            </w:r>
            <w:r w:rsidR="00CF234D">
              <w:rPr>
                <w:rFonts w:ascii="Franklin Gothic Book" w:hAnsi="Franklin Gothic Book" w:cstheme="minorHAnsi"/>
              </w:rPr>
              <w:t xml:space="preserve">usług oraz </w:t>
            </w:r>
            <w:r w:rsidRPr="007C78AD">
              <w:rPr>
                <w:rFonts w:ascii="Franklin Gothic Book" w:hAnsi="Franklin Gothic Book" w:cstheme="minorHAnsi"/>
              </w:rPr>
              <w:t>robót budowlanych, Wykonawca jest zobowiązany także do:</w:t>
            </w:r>
            <w:r w:rsidR="00A03DFB" w:rsidRPr="007C78AD">
              <w:rPr>
                <w:rFonts w:ascii="Franklin Gothic Book" w:hAnsi="Franklin Gothic Book" w:cstheme="minorHAnsi"/>
              </w:rPr>
              <w:t xml:space="preserve"> </w:t>
            </w:r>
          </w:p>
          <w:p w:rsidR="00A03DFB" w:rsidRPr="007C78AD" w:rsidRDefault="001448FF" w:rsidP="005336E2">
            <w:pPr>
              <w:pStyle w:val="Akapitzlist"/>
              <w:numPr>
                <w:ilvl w:val="1"/>
                <w:numId w:val="65"/>
              </w:numPr>
              <w:spacing w:after="120" w:line="276" w:lineRule="auto"/>
              <w:contextualSpacing w:val="0"/>
              <w:jc w:val="both"/>
              <w:rPr>
                <w:rFonts w:ascii="Franklin Gothic Book" w:hAnsi="Franklin Gothic Book" w:cs="Arial"/>
              </w:rPr>
            </w:pPr>
            <w:r w:rsidRPr="007C78AD">
              <w:rPr>
                <w:rFonts w:ascii="Franklin Gothic Book" w:hAnsi="Franklin Gothic Book" w:cstheme="minorHAnsi"/>
              </w:rPr>
              <w:t>Powołania</w:t>
            </w:r>
            <w:r w:rsidR="003B18CC" w:rsidRPr="007C78AD">
              <w:rPr>
                <w:rFonts w:ascii="Franklin Gothic Book" w:hAnsi="Franklin Gothic Book" w:cstheme="minorHAnsi"/>
              </w:rPr>
              <w:t xml:space="preserve"> </w:t>
            </w:r>
            <w:r w:rsidRPr="007C78AD">
              <w:rPr>
                <w:rFonts w:ascii="Franklin Gothic Book" w:hAnsi="Franklin Gothic Book" w:cstheme="minorHAnsi"/>
              </w:rPr>
              <w:t xml:space="preserve">Kierownika </w:t>
            </w:r>
            <w:r w:rsidR="00A03DFB" w:rsidRPr="007C78AD">
              <w:rPr>
                <w:rFonts w:ascii="Franklin Gothic Book" w:hAnsi="Franklin Gothic Book" w:cstheme="minorHAnsi"/>
              </w:rPr>
              <w:t xml:space="preserve">Budowy oraz Kierowników Robót o wymaganych </w:t>
            </w:r>
            <w:r w:rsidRPr="007C78AD">
              <w:rPr>
                <w:rFonts w:ascii="Franklin Gothic Book" w:hAnsi="Franklin Gothic Book" w:cstheme="minorHAnsi"/>
              </w:rPr>
              <w:t>kwalifikacjach zawodowych i uprawnieniach,</w:t>
            </w:r>
            <w:r w:rsidR="00A03DFB" w:rsidRPr="007C78AD">
              <w:rPr>
                <w:rFonts w:ascii="Franklin Gothic Book" w:hAnsi="Franklin Gothic Book" w:cstheme="minorHAnsi"/>
              </w:rPr>
              <w:t xml:space="preserve"> </w:t>
            </w:r>
          </w:p>
          <w:p w:rsidR="00A03DFB" w:rsidRPr="007C78AD" w:rsidRDefault="003B18CC" w:rsidP="005336E2">
            <w:pPr>
              <w:pStyle w:val="Akapitzlist"/>
              <w:numPr>
                <w:ilvl w:val="1"/>
                <w:numId w:val="65"/>
              </w:numPr>
              <w:spacing w:after="120" w:line="276" w:lineRule="auto"/>
              <w:contextualSpacing w:val="0"/>
              <w:jc w:val="both"/>
              <w:rPr>
                <w:rFonts w:ascii="Franklin Gothic Book" w:hAnsi="Franklin Gothic Book" w:cs="Arial"/>
              </w:rPr>
            </w:pPr>
            <w:r w:rsidRPr="007C78AD">
              <w:rPr>
                <w:rFonts w:ascii="Franklin Gothic Book" w:hAnsi="Franklin Gothic Book"/>
              </w:rPr>
              <w:t>Sprawowa</w:t>
            </w:r>
            <w:r w:rsidR="00A03DFB" w:rsidRPr="007C78AD">
              <w:rPr>
                <w:rFonts w:ascii="Franklin Gothic Book" w:hAnsi="Franklin Gothic Book"/>
              </w:rPr>
              <w:t xml:space="preserve">nia nadzoru autorskiego nad </w:t>
            </w:r>
            <w:r w:rsidRPr="007C78AD">
              <w:rPr>
                <w:rFonts w:ascii="Franklin Gothic Book" w:hAnsi="Franklin Gothic Book"/>
              </w:rPr>
              <w:t xml:space="preserve">realizacją całego przedsięwzięcia, </w:t>
            </w:r>
          </w:p>
          <w:p w:rsidR="001448FF" w:rsidRPr="007C78AD" w:rsidRDefault="001448FF" w:rsidP="005336E2">
            <w:pPr>
              <w:pStyle w:val="Akapitzlist"/>
              <w:numPr>
                <w:ilvl w:val="1"/>
                <w:numId w:val="65"/>
              </w:numPr>
              <w:spacing w:after="120" w:line="276" w:lineRule="auto"/>
              <w:contextualSpacing w:val="0"/>
              <w:jc w:val="both"/>
              <w:rPr>
                <w:rFonts w:ascii="Franklin Gothic Book" w:hAnsi="Franklin Gothic Book" w:cs="Arial"/>
              </w:rPr>
            </w:pPr>
            <w:r w:rsidRPr="007C78AD">
              <w:rPr>
                <w:rFonts w:ascii="Franklin Gothic Book" w:hAnsi="Franklin Gothic Book"/>
              </w:rPr>
              <w:lastRenderedPageBreak/>
              <w:t>Zawiad</w:t>
            </w:r>
            <w:r w:rsidR="00A03DFB" w:rsidRPr="007C78AD">
              <w:rPr>
                <w:rFonts w:ascii="Franklin Gothic Book" w:hAnsi="Franklin Gothic Book"/>
              </w:rPr>
              <w:t xml:space="preserve">omienia w imieniu Zamawiającego </w:t>
            </w:r>
            <w:r w:rsidRPr="007C78AD">
              <w:rPr>
                <w:rFonts w:ascii="Franklin Gothic Book" w:hAnsi="Franklin Gothic Book"/>
              </w:rPr>
              <w:t>organu</w:t>
            </w:r>
            <w:r w:rsidR="00A03DFB" w:rsidRPr="007C78AD">
              <w:rPr>
                <w:rFonts w:ascii="Franklin Gothic Book" w:hAnsi="Franklin Gothic Book"/>
              </w:rPr>
              <w:t xml:space="preserve"> nadzoru budowlanego o </w:t>
            </w:r>
            <w:r w:rsidRPr="007C78AD">
              <w:rPr>
                <w:rFonts w:ascii="Franklin Gothic Book" w:hAnsi="Franklin Gothic Book"/>
              </w:rPr>
              <w:t>zamierz</w:t>
            </w:r>
            <w:r w:rsidR="00A03DFB" w:rsidRPr="007C78AD">
              <w:rPr>
                <w:rFonts w:ascii="Franklin Gothic Book" w:hAnsi="Franklin Gothic Book"/>
              </w:rPr>
              <w:t xml:space="preserve">onym terminie rozpoczęcia </w:t>
            </w:r>
            <w:r w:rsidR="00435524" w:rsidRPr="007C78AD">
              <w:rPr>
                <w:rFonts w:ascii="Franklin Gothic Book" w:hAnsi="Franklin Gothic Book"/>
              </w:rPr>
              <w:t xml:space="preserve">oraz zakończeniu </w:t>
            </w:r>
            <w:r w:rsidR="00A03DFB" w:rsidRPr="007C78AD">
              <w:rPr>
                <w:rFonts w:ascii="Franklin Gothic Book" w:hAnsi="Franklin Gothic Book"/>
              </w:rPr>
              <w:t xml:space="preserve">robót </w:t>
            </w:r>
            <w:r w:rsidRPr="007C78AD">
              <w:rPr>
                <w:rFonts w:ascii="Franklin Gothic Book" w:hAnsi="Franklin Gothic Book"/>
              </w:rPr>
              <w:t>budowlanych</w:t>
            </w:r>
            <w:r w:rsidRPr="007C78AD">
              <w:rPr>
                <w:rFonts w:ascii="Franklin Gothic Book" w:hAnsi="Franklin Gothic Book" w:cstheme="minorHAnsi"/>
              </w:rPr>
              <w:t>.</w:t>
            </w:r>
          </w:p>
          <w:p w:rsidR="008951AA" w:rsidRPr="007C78AD" w:rsidRDefault="008951AA"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t xml:space="preserve">Powołanie </w:t>
            </w:r>
            <w:r w:rsidR="0085321B" w:rsidRPr="007C78AD">
              <w:rPr>
                <w:rFonts w:ascii="Franklin Gothic Book" w:hAnsi="Franklin Gothic Book" w:cs="Arial"/>
              </w:rPr>
              <w:t xml:space="preserve">wymaganego prawem </w:t>
            </w:r>
            <w:r w:rsidRPr="007C78AD">
              <w:rPr>
                <w:rFonts w:ascii="Franklin Gothic Book" w:hAnsi="Franklin Gothic Book" w:cs="Arial"/>
              </w:rPr>
              <w:t xml:space="preserve">inspektora/inspektorów nadzoru budowlanego </w:t>
            </w:r>
            <w:r w:rsidR="0085321B" w:rsidRPr="007C78AD">
              <w:rPr>
                <w:rFonts w:ascii="Franklin Gothic Book" w:hAnsi="Franklin Gothic Book" w:cs="Arial"/>
              </w:rPr>
              <w:t xml:space="preserve">o wymaganych kwalifikacjach, </w:t>
            </w:r>
            <w:r w:rsidRPr="007C78AD">
              <w:rPr>
                <w:rFonts w:ascii="Franklin Gothic Book" w:hAnsi="Franklin Gothic Book" w:cs="Arial"/>
              </w:rPr>
              <w:t xml:space="preserve">na czas realizacji </w:t>
            </w:r>
            <w:r w:rsidR="004C4905">
              <w:rPr>
                <w:rFonts w:ascii="Franklin Gothic Book" w:hAnsi="Franklin Gothic Book" w:cs="Arial"/>
              </w:rPr>
              <w:t>robó</w:t>
            </w:r>
            <w:r w:rsidR="0085321B" w:rsidRPr="007C78AD">
              <w:rPr>
                <w:rFonts w:ascii="Franklin Gothic Book" w:hAnsi="Franklin Gothic Book" w:cs="Arial"/>
              </w:rPr>
              <w:t>t budowlano-montażowych,</w:t>
            </w:r>
            <w:r w:rsidRPr="007C78AD">
              <w:rPr>
                <w:rFonts w:ascii="Franklin Gothic Book" w:hAnsi="Franklin Gothic Book" w:cs="Arial"/>
              </w:rPr>
              <w:t xml:space="preserve"> należy do obowiązków Zamawiającego.</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t xml:space="preserve">Kompleksowe wykonanie </w:t>
            </w:r>
            <w:r w:rsidR="00ED21EA">
              <w:rPr>
                <w:rFonts w:ascii="Franklin Gothic Book" w:hAnsi="Franklin Gothic Book" w:cs="Arial"/>
              </w:rPr>
              <w:t xml:space="preserve">usług oraz </w:t>
            </w:r>
            <w:r w:rsidRPr="007C78AD">
              <w:rPr>
                <w:rFonts w:ascii="Franklin Gothic Book" w:hAnsi="Franklin Gothic Book" w:cs="Arial"/>
              </w:rPr>
              <w:t>robót budowlano – montażowych, a w tym:</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Organizacja placu budowy, a w tym m.in. wyposażenie placu budowy w niezbędne urządzenia dźwigowe, podnośnikowe i transportowe, wymagane podczas rozładunku, magazynowania i montażu,</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 xml:space="preserve">Koordynowanie oraz realizacja dostaw wszystkich </w:t>
            </w:r>
            <w:r w:rsidR="00336154">
              <w:rPr>
                <w:rFonts w:ascii="Franklin Gothic Book" w:hAnsi="Franklin Gothic Book" w:cs="Arial"/>
              </w:rPr>
              <w:t xml:space="preserve">maszyn i </w:t>
            </w:r>
            <w:r w:rsidR="006A1579">
              <w:rPr>
                <w:rFonts w:ascii="Franklin Gothic Book" w:hAnsi="Franklin Gothic Book" w:cs="Arial"/>
              </w:rPr>
              <w:t xml:space="preserve">urządzeń, materiałów budowlanych </w:t>
            </w:r>
            <w:r w:rsidRPr="007C78AD">
              <w:rPr>
                <w:rFonts w:ascii="Franklin Gothic Book" w:hAnsi="Franklin Gothic Book" w:cs="Arial"/>
              </w:rPr>
              <w:t xml:space="preserve">i niezbędnego wyposażenia technicznego niezbędnych dla prawidłowego wykonania całego zakresu </w:t>
            </w:r>
            <w:r w:rsidR="006A1579">
              <w:rPr>
                <w:rFonts w:ascii="Franklin Gothic Book" w:hAnsi="Franklin Gothic Book" w:cs="Arial"/>
              </w:rPr>
              <w:t>zadania</w:t>
            </w:r>
            <w:r w:rsidRPr="007C78AD">
              <w:rPr>
                <w:rFonts w:ascii="Franklin Gothic Book" w:hAnsi="Franklin Gothic Book" w:cs="Arial"/>
              </w:rPr>
              <w:t>,</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 xml:space="preserve">Rozładunek, transport na miejsce montażu </w:t>
            </w:r>
            <w:r w:rsidR="00336154">
              <w:rPr>
                <w:rFonts w:ascii="Franklin Gothic Book" w:hAnsi="Franklin Gothic Book" w:cs="Arial"/>
              </w:rPr>
              <w:t xml:space="preserve">maszyn, urządzeń, materiałów </w:t>
            </w:r>
            <w:r w:rsidRPr="007C78AD">
              <w:rPr>
                <w:rFonts w:ascii="Franklin Gothic Book" w:hAnsi="Franklin Gothic Book" w:cs="Arial"/>
              </w:rPr>
              <w:t>i niezbędnego wyposażenia technicznego,</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 xml:space="preserve">Niezbędne </w:t>
            </w:r>
            <w:r w:rsidR="00AB06B3" w:rsidRPr="007C78AD">
              <w:rPr>
                <w:rFonts w:ascii="Franklin Gothic Book" w:hAnsi="Franklin Gothic Book" w:cs="Arial"/>
              </w:rPr>
              <w:t xml:space="preserve">prace rozbiórkowe, demontażowe, </w:t>
            </w:r>
            <w:r w:rsidRPr="007C78AD">
              <w:rPr>
                <w:rFonts w:ascii="Franklin Gothic Book" w:hAnsi="Franklin Gothic Book" w:cs="Arial"/>
              </w:rPr>
              <w:t xml:space="preserve">zgodnie z projektem budowlanym,  </w:t>
            </w:r>
          </w:p>
          <w:p w:rsidR="001448FF" w:rsidRPr="007C78AD" w:rsidRDefault="000867C3" w:rsidP="005336E2">
            <w:pPr>
              <w:numPr>
                <w:ilvl w:val="0"/>
                <w:numId w:val="32"/>
              </w:numPr>
              <w:spacing w:after="60" w:line="276" w:lineRule="auto"/>
              <w:ind w:left="1094" w:hanging="357"/>
              <w:jc w:val="both"/>
              <w:rPr>
                <w:rFonts w:ascii="Franklin Gothic Book" w:hAnsi="Franklin Gothic Book" w:cs="Arial"/>
              </w:rPr>
            </w:pPr>
            <w:r>
              <w:rPr>
                <w:rFonts w:ascii="Franklin Gothic Book" w:hAnsi="Franklin Gothic Book" w:cs="Arial"/>
              </w:rPr>
              <w:t>Montaż</w:t>
            </w:r>
            <w:r w:rsidR="001448FF" w:rsidRPr="007C78AD">
              <w:rPr>
                <w:rFonts w:ascii="Franklin Gothic Book" w:hAnsi="Franklin Gothic Book" w:cs="Arial"/>
              </w:rPr>
              <w:t xml:space="preserve"> </w:t>
            </w:r>
            <w:r w:rsidR="00CC0CEF" w:rsidRPr="007C78AD">
              <w:rPr>
                <w:rFonts w:ascii="Franklin Gothic Book" w:hAnsi="Franklin Gothic Book" w:cs="Arial"/>
              </w:rPr>
              <w:t xml:space="preserve">kompletnych </w:t>
            </w:r>
            <w:r w:rsidR="001448FF" w:rsidRPr="007C78AD">
              <w:rPr>
                <w:rFonts w:ascii="Franklin Gothic Book" w:hAnsi="Franklin Gothic Book" w:cs="Arial"/>
              </w:rPr>
              <w:t>stanowisk do zmechanizowanego</w:t>
            </w:r>
            <w:r w:rsidR="00AB06B3" w:rsidRPr="007C78AD">
              <w:rPr>
                <w:rFonts w:ascii="Franklin Gothic Book" w:hAnsi="Franklin Gothic Book" w:cs="Arial"/>
              </w:rPr>
              <w:t xml:space="preserve"> pobierania próbek </w:t>
            </w:r>
            <w:r w:rsidR="00425CE2" w:rsidRPr="007C78AD">
              <w:rPr>
                <w:rFonts w:ascii="Franklin Gothic Book" w:hAnsi="Franklin Gothic Book" w:cs="Arial"/>
              </w:rPr>
              <w:t xml:space="preserve">pierwotnych </w:t>
            </w:r>
            <w:r w:rsidR="00986BFF" w:rsidRPr="007C78AD">
              <w:rPr>
                <w:rFonts w:ascii="Franklin Gothic Book" w:hAnsi="Franklin Gothic Book" w:cs="Arial"/>
              </w:rPr>
              <w:t xml:space="preserve">paliwa </w:t>
            </w:r>
            <w:r w:rsidR="00425CE2" w:rsidRPr="007C78AD">
              <w:rPr>
                <w:rFonts w:ascii="Franklin Gothic Book" w:hAnsi="Franklin Gothic Book" w:cs="Arial"/>
              </w:rPr>
              <w:t>z samochodów</w:t>
            </w:r>
            <w:r w:rsidR="00CC0CEF" w:rsidRPr="007C78AD">
              <w:rPr>
                <w:rFonts w:ascii="Franklin Gothic Book" w:hAnsi="Franklin Gothic Book" w:cs="Arial"/>
              </w:rPr>
              <w:t>, przystosowanych</w:t>
            </w:r>
            <w:r w:rsidR="00425CE2" w:rsidRPr="007C78AD">
              <w:rPr>
                <w:rFonts w:ascii="Franklin Gothic Book" w:hAnsi="Franklin Gothic Book" w:cs="Arial"/>
              </w:rPr>
              <w:t xml:space="preserve"> dla rożnych</w:t>
            </w:r>
            <w:r w:rsidR="00986BFF" w:rsidRPr="007C78AD">
              <w:rPr>
                <w:rFonts w:ascii="Franklin Gothic Book" w:hAnsi="Franklin Gothic Book" w:cs="Arial"/>
              </w:rPr>
              <w:t>, określonych w rozdziale 4</w:t>
            </w:r>
            <w:r w:rsidR="003A2F2F">
              <w:rPr>
                <w:rFonts w:ascii="Franklin Gothic Book" w:hAnsi="Franklin Gothic Book" w:cs="Arial"/>
              </w:rPr>
              <w:t>,</w:t>
            </w:r>
            <w:r w:rsidR="00986BFF" w:rsidRPr="007C78AD">
              <w:rPr>
                <w:rFonts w:ascii="Franklin Gothic Book" w:hAnsi="Franklin Gothic Book" w:cs="Arial"/>
              </w:rPr>
              <w:t xml:space="preserve"> </w:t>
            </w:r>
            <w:r w:rsidR="00425CE2" w:rsidRPr="007C78AD">
              <w:rPr>
                <w:rFonts w:ascii="Franklin Gothic Book" w:hAnsi="Franklin Gothic Book" w:cs="Arial"/>
              </w:rPr>
              <w:t>rodzajów paliwa z biomasy</w:t>
            </w:r>
            <w:r w:rsidR="001448FF" w:rsidRPr="007C78AD">
              <w:rPr>
                <w:rFonts w:ascii="Franklin Gothic Book" w:hAnsi="Franklin Gothic Book" w:cs="Arial"/>
              </w:rPr>
              <w:t>,</w:t>
            </w:r>
          </w:p>
          <w:p w:rsidR="00042B64" w:rsidRPr="007C78AD" w:rsidRDefault="00B15730"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Montaż instalacji do odbioru pobieranych pró</w:t>
            </w:r>
            <w:r w:rsidR="00FF210F" w:rsidRPr="007C78AD">
              <w:rPr>
                <w:rFonts w:ascii="Franklin Gothic Book" w:hAnsi="Franklin Gothic Book" w:cs="Arial"/>
              </w:rPr>
              <w:t>bek pierwotnych paliwa z biomasy oraz czasowego ich gromadzenia i przechowywania</w:t>
            </w:r>
            <w:r w:rsidR="0016360C" w:rsidRPr="007C78AD">
              <w:rPr>
                <w:rFonts w:ascii="Franklin Gothic Book" w:hAnsi="Franklin Gothic Book" w:cs="Arial"/>
              </w:rPr>
              <w:t xml:space="preserve"> </w:t>
            </w:r>
            <w:r w:rsidR="00AC59A2">
              <w:rPr>
                <w:rFonts w:ascii="Franklin Gothic Book" w:hAnsi="Franklin Gothic Book" w:cs="Arial"/>
              </w:rPr>
              <w:t xml:space="preserve">pojedynczo lub </w:t>
            </w:r>
            <w:r w:rsidR="0016360C" w:rsidRPr="007C78AD">
              <w:rPr>
                <w:rFonts w:ascii="Franklin Gothic Book" w:hAnsi="Franklin Gothic Book" w:cs="Arial"/>
              </w:rPr>
              <w:t>w postaci podpróbki ogólnej</w:t>
            </w:r>
            <w:r w:rsidR="00FF210F" w:rsidRPr="007C78AD">
              <w:rPr>
                <w:rFonts w:ascii="Franklin Gothic Book" w:hAnsi="Franklin Gothic Book" w:cs="Arial"/>
              </w:rPr>
              <w:t xml:space="preserve">, </w:t>
            </w:r>
            <w:r w:rsidR="00697594" w:rsidRPr="007C78AD">
              <w:rPr>
                <w:rFonts w:ascii="Franklin Gothic Book" w:hAnsi="Franklin Gothic Book" w:cs="Arial"/>
              </w:rPr>
              <w:t xml:space="preserve">przystosowanej dodatkowo do wydzielania </w:t>
            </w:r>
            <w:r w:rsidR="004618F2" w:rsidRPr="007C78AD">
              <w:rPr>
                <w:rFonts w:ascii="Franklin Gothic Book" w:hAnsi="Franklin Gothic Book" w:cs="Arial"/>
              </w:rPr>
              <w:t xml:space="preserve">z </w:t>
            </w:r>
            <w:r w:rsidR="0016360C" w:rsidRPr="007C78AD">
              <w:rPr>
                <w:rFonts w:ascii="Franklin Gothic Book" w:hAnsi="Franklin Gothic Book" w:cs="Arial"/>
              </w:rPr>
              <w:t>pod</w:t>
            </w:r>
            <w:r w:rsidR="00697594" w:rsidRPr="007C78AD">
              <w:rPr>
                <w:rFonts w:ascii="Franklin Gothic Book" w:hAnsi="Franklin Gothic Book" w:cs="Arial"/>
              </w:rPr>
              <w:t>próbki ogólnej</w:t>
            </w:r>
            <w:r w:rsidR="00CF039D">
              <w:rPr>
                <w:rFonts w:ascii="Franklin Gothic Book" w:hAnsi="Franklin Gothic Book" w:cs="Arial"/>
              </w:rPr>
              <w:t>,</w:t>
            </w:r>
            <w:r w:rsidR="00697594" w:rsidRPr="007C78AD">
              <w:rPr>
                <w:rFonts w:ascii="Franklin Gothic Book" w:hAnsi="Franklin Gothic Book" w:cs="Arial"/>
              </w:rPr>
              <w:t xml:space="preserve"> </w:t>
            </w:r>
            <w:r w:rsidR="00996397">
              <w:rPr>
                <w:rFonts w:ascii="Franklin Gothic Book" w:hAnsi="Franklin Gothic Book" w:cs="Arial"/>
              </w:rPr>
              <w:t xml:space="preserve">jej części o pojemności około 4 litry </w:t>
            </w:r>
            <w:r w:rsidR="00697594" w:rsidRPr="007C78AD">
              <w:rPr>
                <w:rFonts w:ascii="Franklin Gothic Book" w:hAnsi="Franklin Gothic Book" w:cs="Arial"/>
              </w:rPr>
              <w:t>dla potrzeb wykonania analizy si</w:t>
            </w:r>
            <w:r w:rsidR="004618F2" w:rsidRPr="007C78AD">
              <w:rPr>
                <w:rFonts w:ascii="Franklin Gothic Book" w:hAnsi="Franklin Gothic Book" w:cs="Arial"/>
              </w:rPr>
              <w:t>towej dla</w:t>
            </w:r>
            <w:r w:rsidR="00697594" w:rsidRPr="007C78AD">
              <w:rPr>
                <w:rFonts w:ascii="Franklin Gothic Book" w:hAnsi="Franklin Gothic Book" w:cs="Arial"/>
              </w:rPr>
              <w:t xml:space="preserve"> niektórych rodzajów paliwa z biomasy</w:t>
            </w:r>
            <w:r w:rsidR="00517CDD" w:rsidRPr="007C78AD">
              <w:rPr>
                <w:rFonts w:ascii="Franklin Gothic Book" w:hAnsi="Franklin Gothic Book" w:cs="Arial"/>
              </w:rPr>
              <w:t>, określonych w pkt. 4</w:t>
            </w:r>
            <w:r w:rsidR="00697594" w:rsidRPr="007C78AD">
              <w:rPr>
                <w:rFonts w:ascii="Franklin Gothic Book" w:hAnsi="Franklin Gothic Book" w:cs="Arial"/>
              </w:rPr>
              <w:t xml:space="preserve"> oraz </w:t>
            </w:r>
            <w:r w:rsidR="00FF210F" w:rsidRPr="007C78AD">
              <w:rPr>
                <w:rFonts w:ascii="Franklin Gothic Book" w:hAnsi="Franklin Gothic Book" w:cs="Arial"/>
              </w:rPr>
              <w:t xml:space="preserve">wyposażonej </w:t>
            </w:r>
            <w:r w:rsidR="00E112A9" w:rsidRPr="007C78AD">
              <w:rPr>
                <w:rFonts w:ascii="Franklin Gothic Book" w:hAnsi="Franklin Gothic Book" w:cs="Arial"/>
              </w:rPr>
              <w:t xml:space="preserve">dodatkowo </w:t>
            </w:r>
            <w:r w:rsidR="00FF210F" w:rsidRPr="007C78AD">
              <w:rPr>
                <w:rFonts w:ascii="Franklin Gothic Book" w:hAnsi="Franklin Gothic Book" w:cs="Arial"/>
              </w:rPr>
              <w:t xml:space="preserve">w pomiary on-line wilgotności oraz temperatury </w:t>
            </w:r>
            <w:r w:rsidR="00697594" w:rsidRPr="007C78AD">
              <w:rPr>
                <w:rFonts w:ascii="Franklin Gothic Book" w:hAnsi="Franklin Gothic Book" w:cs="Arial"/>
              </w:rPr>
              <w:t xml:space="preserve">dla każdego rodzaju </w:t>
            </w:r>
            <w:r w:rsidR="00FF210F" w:rsidRPr="007C78AD">
              <w:rPr>
                <w:rFonts w:ascii="Franklin Gothic Book" w:hAnsi="Franklin Gothic Book" w:cs="Arial"/>
              </w:rPr>
              <w:t>paliwa,</w:t>
            </w:r>
          </w:p>
          <w:p w:rsidR="00CF5B57" w:rsidRPr="007C78AD" w:rsidRDefault="000C3557" w:rsidP="005336E2">
            <w:pPr>
              <w:numPr>
                <w:ilvl w:val="0"/>
                <w:numId w:val="32"/>
              </w:numPr>
              <w:spacing w:after="60" w:line="276" w:lineRule="auto"/>
              <w:ind w:left="1094" w:hanging="357"/>
              <w:jc w:val="both"/>
              <w:rPr>
                <w:rFonts w:ascii="Franklin Gothic Book" w:hAnsi="Franklin Gothic Book" w:cs="Arial"/>
              </w:rPr>
            </w:pPr>
            <w:r>
              <w:rPr>
                <w:rFonts w:ascii="Franklin Gothic Book" w:hAnsi="Franklin Gothic Book" w:cs="Arial"/>
              </w:rPr>
              <w:t xml:space="preserve">Montaż instalacji do pakowania oraz oznakowania unikalnym kodem, każdej gromadzonej próbki pierwotnej lub </w:t>
            </w:r>
            <w:r w:rsidR="009B0A4D">
              <w:rPr>
                <w:rFonts w:ascii="Franklin Gothic Book" w:hAnsi="Franklin Gothic Book" w:cs="Arial"/>
              </w:rPr>
              <w:t xml:space="preserve">w postaci </w:t>
            </w:r>
            <w:r>
              <w:rPr>
                <w:rFonts w:ascii="Franklin Gothic Book" w:hAnsi="Franklin Gothic Book" w:cs="Arial"/>
              </w:rPr>
              <w:t>podpróbki ogólnej,</w:t>
            </w:r>
            <w:r w:rsidR="00907F11">
              <w:rPr>
                <w:rFonts w:ascii="Franklin Gothic Book" w:hAnsi="Franklin Gothic Book" w:cs="Arial"/>
              </w:rPr>
              <w:t xml:space="preserve"> jak również podpróbki </w:t>
            </w:r>
            <w:r w:rsidR="009B0A4D">
              <w:rPr>
                <w:rFonts w:ascii="Franklin Gothic Book" w:hAnsi="Franklin Gothic Book" w:cs="Arial"/>
              </w:rPr>
              <w:t xml:space="preserve">przeznaczonej </w:t>
            </w:r>
            <w:r w:rsidR="00907F11">
              <w:rPr>
                <w:rFonts w:ascii="Franklin Gothic Book" w:hAnsi="Franklin Gothic Book" w:cs="Arial"/>
              </w:rPr>
              <w:t>do wykonania analizy sitowej</w:t>
            </w:r>
            <w:r w:rsidR="00D80CD8">
              <w:rPr>
                <w:rFonts w:ascii="Franklin Gothic Book" w:hAnsi="Franklin Gothic Book" w:cs="Arial"/>
              </w:rPr>
              <w:t xml:space="preserve"> </w:t>
            </w:r>
            <w:r w:rsidR="00CA1433">
              <w:rPr>
                <w:rFonts w:ascii="Franklin Gothic Book" w:hAnsi="Franklin Gothic Book" w:cs="Arial"/>
              </w:rPr>
              <w:t xml:space="preserve">dla </w:t>
            </w:r>
            <w:r w:rsidR="00D80CD8">
              <w:rPr>
                <w:rFonts w:ascii="Franklin Gothic Book" w:hAnsi="Franklin Gothic Book" w:cs="Arial"/>
              </w:rPr>
              <w:t>wybranych rodzajów paliwa z biomasy</w:t>
            </w:r>
            <w:r w:rsidR="00907F11">
              <w:rPr>
                <w:rFonts w:ascii="Franklin Gothic Book" w:hAnsi="Franklin Gothic Book" w:cs="Arial"/>
              </w:rPr>
              <w:t>,</w:t>
            </w:r>
          </w:p>
          <w:p w:rsidR="00EB32CE"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 xml:space="preserve">Budowa </w:t>
            </w:r>
            <w:r w:rsidR="00D55CFC" w:rsidRPr="007C78AD">
              <w:rPr>
                <w:rFonts w:ascii="Franklin Gothic Book" w:hAnsi="Franklin Gothic Book" w:cs="Arial"/>
              </w:rPr>
              <w:t xml:space="preserve">pomieszczenia </w:t>
            </w:r>
            <w:r w:rsidR="00E57349">
              <w:rPr>
                <w:rFonts w:ascii="Franklin Gothic Book" w:hAnsi="Franklin Gothic Book" w:cs="Arial"/>
              </w:rPr>
              <w:t xml:space="preserve">wraz z </w:t>
            </w:r>
            <w:r w:rsidR="001C5BC8">
              <w:rPr>
                <w:rFonts w:ascii="Franklin Gothic Book" w:hAnsi="Franklin Gothic Book" w:cs="Arial"/>
              </w:rPr>
              <w:t xml:space="preserve">montażem </w:t>
            </w:r>
            <w:r w:rsidR="00EB32CE">
              <w:rPr>
                <w:rFonts w:ascii="Franklin Gothic Book" w:hAnsi="Franklin Gothic Book" w:cs="Arial"/>
              </w:rPr>
              <w:t>jego niezbędn</w:t>
            </w:r>
            <w:r w:rsidR="001C5BC8">
              <w:rPr>
                <w:rFonts w:ascii="Franklin Gothic Book" w:hAnsi="Franklin Gothic Book" w:cs="Arial"/>
              </w:rPr>
              <w:t>ego</w:t>
            </w:r>
            <w:r w:rsidR="00EB32CE">
              <w:rPr>
                <w:rFonts w:ascii="Franklin Gothic Book" w:hAnsi="Franklin Gothic Book" w:cs="Arial"/>
              </w:rPr>
              <w:t xml:space="preserve"> </w:t>
            </w:r>
            <w:r w:rsidR="00E57349">
              <w:rPr>
                <w:rFonts w:ascii="Franklin Gothic Book" w:hAnsi="Franklin Gothic Book" w:cs="Arial"/>
              </w:rPr>
              <w:t>wyposażeni</w:t>
            </w:r>
            <w:r w:rsidR="001C5BC8">
              <w:rPr>
                <w:rFonts w:ascii="Franklin Gothic Book" w:hAnsi="Franklin Gothic Book" w:cs="Arial"/>
              </w:rPr>
              <w:t>a</w:t>
            </w:r>
            <w:r w:rsidR="00E57349">
              <w:rPr>
                <w:rFonts w:ascii="Franklin Gothic Book" w:hAnsi="Franklin Gothic Book" w:cs="Arial"/>
              </w:rPr>
              <w:t xml:space="preserve"> dla potrzeb czasowego przechowywania </w:t>
            </w:r>
            <w:r w:rsidR="00B574DF">
              <w:rPr>
                <w:rFonts w:ascii="Franklin Gothic Book" w:hAnsi="Franklin Gothic Book" w:cs="Arial"/>
              </w:rPr>
              <w:t xml:space="preserve">w wymaganych warunkach otoczenia, </w:t>
            </w:r>
            <w:r w:rsidR="00E57349">
              <w:rPr>
                <w:rFonts w:ascii="Franklin Gothic Book" w:hAnsi="Franklin Gothic Book" w:cs="Arial"/>
              </w:rPr>
              <w:t>gromadzonych pojedynczych pró</w:t>
            </w:r>
            <w:r w:rsidR="00EB32CE">
              <w:rPr>
                <w:rFonts w:ascii="Franklin Gothic Book" w:hAnsi="Franklin Gothic Book" w:cs="Arial"/>
              </w:rPr>
              <w:t xml:space="preserve">bek pierwotnych lub </w:t>
            </w:r>
            <w:r w:rsidR="00CA1433">
              <w:rPr>
                <w:rFonts w:ascii="Franklin Gothic Book" w:hAnsi="Franklin Gothic Book" w:cs="Arial"/>
              </w:rPr>
              <w:t xml:space="preserve">w postaci </w:t>
            </w:r>
            <w:r w:rsidR="00E57349">
              <w:rPr>
                <w:rFonts w:ascii="Franklin Gothic Book" w:hAnsi="Franklin Gothic Book" w:cs="Arial"/>
              </w:rPr>
              <w:t xml:space="preserve">podpróbek ogólnych, </w:t>
            </w:r>
            <w:r w:rsidR="004B7073">
              <w:rPr>
                <w:rFonts w:ascii="Franklin Gothic Book" w:hAnsi="Franklin Gothic Book" w:cs="Arial"/>
              </w:rPr>
              <w:t>a także podpróbek do wykonania analizy sitowej,</w:t>
            </w:r>
          </w:p>
          <w:p w:rsidR="001448FF" w:rsidRPr="007C78AD" w:rsidRDefault="00EB32CE"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 xml:space="preserve">Budowa pomieszczenia </w:t>
            </w:r>
            <w:r>
              <w:rPr>
                <w:rFonts w:ascii="Franklin Gothic Book" w:hAnsi="Franklin Gothic Book" w:cs="Arial"/>
              </w:rPr>
              <w:t xml:space="preserve">wraz </w:t>
            </w:r>
            <w:r w:rsidR="001C5BC8">
              <w:rPr>
                <w:rFonts w:ascii="Franklin Gothic Book" w:hAnsi="Franklin Gothic Book" w:cs="Arial"/>
              </w:rPr>
              <w:t xml:space="preserve">montażem </w:t>
            </w:r>
            <w:r>
              <w:rPr>
                <w:rFonts w:ascii="Franklin Gothic Book" w:hAnsi="Franklin Gothic Book" w:cs="Arial"/>
              </w:rPr>
              <w:t>jego niezbędn</w:t>
            </w:r>
            <w:r w:rsidR="001C5BC8">
              <w:rPr>
                <w:rFonts w:ascii="Franklin Gothic Book" w:hAnsi="Franklin Gothic Book" w:cs="Arial"/>
              </w:rPr>
              <w:t>ego</w:t>
            </w:r>
            <w:r>
              <w:rPr>
                <w:rFonts w:ascii="Franklin Gothic Book" w:hAnsi="Franklin Gothic Book" w:cs="Arial"/>
              </w:rPr>
              <w:t xml:space="preserve"> wyposażeni</w:t>
            </w:r>
            <w:r w:rsidR="001C5BC8">
              <w:rPr>
                <w:rFonts w:ascii="Franklin Gothic Book" w:hAnsi="Franklin Gothic Book" w:cs="Arial"/>
              </w:rPr>
              <w:t>a</w:t>
            </w:r>
            <w:r w:rsidRPr="007C78AD">
              <w:rPr>
                <w:rFonts w:ascii="Franklin Gothic Book" w:hAnsi="Franklin Gothic Book" w:cs="Arial"/>
              </w:rPr>
              <w:t xml:space="preserve"> </w:t>
            </w:r>
            <w:r>
              <w:rPr>
                <w:rFonts w:ascii="Franklin Gothic Book" w:hAnsi="Franklin Gothic Book" w:cs="Arial"/>
              </w:rPr>
              <w:t>dla potrzeb</w:t>
            </w:r>
            <w:r w:rsidR="00D55CFC" w:rsidRPr="007C78AD">
              <w:rPr>
                <w:rFonts w:ascii="Franklin Gothic Book" w:hAnsi="Franklin Gothic Book" w:cs="Arial"/>
              </w:rPr>
              <w:t xml:space="preserve"> przeróbki </w:t>
            </w:r>
            <w:r w:rsidR="00AD07EF">
              <w:rPr>
                <w:rFonts w:ascii="Franklin Gothic Book" w:hAnsi="Franklin Gothic Book" w:cs="Arial"/>
              </w:rPr>
              <w:t xml:space="preserve">(rozdrabnianie i pomniejszanie) </w:t>
            </w:r>
            <w:r w:rsidR="008A2A2D">
              <w:rPr>
                <w:rFonts w:ascii="Franklin Gothic Book" w:hAnsi="Franklin Gothic Book" w:cs="Arial"/>
              </w:rPr>
              <w:t>gromadzonych pojedynczych próbek pierwotnych lub podpróbek ogólnych,</w:t>
            </w:r>
            <w:r w:rsidR="008A2A2D" w:rsidRPr="007C78AD">
              <w:rPr>
                <w:rFonts w:ascii="Franklin Gothic Book" w:hAnsi="Franklin Gothic Book" w:cs="Arial"/>
              </w:rPr>
              <w:t xml:space="preserve"> </w:t>
            </w:r>
            <w:r w:rsidR="00D55CFC" w:rsidRPr="007C78AD">
              <w:rPr>
                <w:rFonts w:ascii="Franklin Gothic Book" w:hAnsi="Franklin Gothic Book" w:cs="Arial"/>
              </w:rPr>
              <w:t>na próbki laboratoryjne</w:t>
            </w:r>
            <w:r w:rsidR="00D22A5F">
              <w:rPr>
                <w:rFonts w:ascii="Franklin Gothic Book" w:hAnsi="Franklin Gothic Book" w:cs="Arial"/>
              </w:rPr>
              <w:t xml:space="preserve">, instalacji do odprowadzenia i gromadzenia nadmiaru z pomniejszanych próbek </w:t>
            </w:r>
            <w:r w:rsidR="00D55CFC" w:rsidRPr="007C78AD">
              <w:rPr>
                <w:rFonts w:ascii="Franklin Gothic Book" w:hAnsi="Franklin Gothic Book" w:cs="Arial"/>
              </w:rPr>
              <w:t xml:space="preserve">oraz stanowisk </w:t>
            </w:r>
            <w:r w:rsidR="008A2A2D">
              <w:rPr>
                <w:rFonts w:ascii="Franklin Gothic Book" w:hAnsi="Franklin Gothic Book" w:cs="Arial"/>
              </w:rPr>
              <w:t xml:space="preserve">dla </w:t>
            </w:r>
            <w:r w:rsidR="001448FF" w:rsidRPr="007C78AD">
              <w:rPr>
                <w:rFonts w:ascii="Franklin Gothic Book" w:hAnsi="Franklin Gothic Book" w:cs="Arial"/>
              </w:rPr>
              <w:t>czasow</w:t>
            </w:r>
            <w:r w:rsidR="00D55CFC" w:rsidRPr="007C78AD">
              <w:rPr>
                <w:rFonts w:ascii="Franklin Gothic Book" w:hAnsi="Franklin Gothic Book" w:cs="Arial"/>
              </w:rPr>
              <w:t xml:space="preserve">ego przechowywania </w:t>
            </w:r>
            <w:r w:rsidR="003E6803">
              <w:rPr>
                <w:rFonts w:ascii="Franklin Gothic Book" w:hAnsi="Franklin Gothic Book" w:cs="Arial"/>
              </w:rPr>
              <w:t>w wymaganych warunkach otoczenia</w:t>
            </w:r>
            <w:r w:rsidR="00B574DF">
              <w:rPr>
                <w:rFonts w:ascii="Franklin Gothic Book" w:hAnsi="Franklin Gothic Book" w:cs="Arial"/>
              </w:rPr>
              <w:t xml:space="preserve">, </w:t>
            </w:r>
            <w:r w:rsidR="00D55CFC" w:rsidRPr="007C78AD">
              <w:rPr>
                <w:rFonts w:ascii="Franklin Gothic Book" w:hAnsi="Franklin Gothic Book" w:cs="Arial"/>
              </w:rPr>
              <w:t xml:space="preserve">gromadzonych </w:t>
            </w:r>
            <w:r w:rsidR="001448FF" w:rsidRPr="007C78AD">
              <w:rPr>
                <w:rFonts w:ascii="Franklin Gothic Book" w:hAnsi="Franklin Gothic Book" w:cs="Arial"/>
              </w:rPr>
              <w:t>próbek laboratoryjnych,</w:t>
            </w:r>
            <w:r w:rsidR="00771D2D">
              <w:rPr>
                <w:rFonts w:ascii="Franklin Gothic Book" w:hAnsi="Franklin Gothic Book" w:cs="Arial"/>
              </w:rPr>
              <w:t xml:space="preserve"> </w:t>
            </w:r>
          </w:p>
          <w:p w:rsidR="001448FF" w:rsidRPr="007C78AD" w:rsidRDefault="005B4BF0" w:rsidP="005336E2">
            <w:pPr>
              <w:numPr>
                <w:ilvl w:val="0"/>
                <w:numId w:val="32"/>
              </w:numPr>
              <w:spacing w:after="60" w:line="276" w:lineRule="auto"/>
              <w:ind w:left="1094" w:hanging="357"/>
              <w:jc w:val="both"/>
              <w:rPr>
                <w:rFonts w:ascii="Franklin Gothic Book" w:hAnsi="Franklin Gothic Book" w:cs="Arial"/>
              </w:rPr>
            </w:pPr>
            <w:r>
              <w:rPr>
                <w:rFonts w:ascii="Franklin Gothic Book" w:hAnsi="Franklin Gothic Book" w:cs="Arial"/>
              </w:rPr>
              <w:t>M</w:t>
            </w:r>
            <w:r w:rsidR="001448FF" w:rsidRPr="007C78AD">
              <w:rPr>
                <w:rFonts w:ascii="Franklin Gothic Book" w:hAnsi="Franklin Gothic Book" w:cs="Arial"/>
              </w:rPr>
              <w:t xml:space="preserve">ontaż </w:t>
            </w:r>
            <w:r>
              <w:rPr>
                <w:rFonts w:ascii="Franklin Gothic Book" w:hAnsi="Franklin Gothic Book" w:cs="Arial"/>
              </w:rPr>
              <w:t xml:space="preserve">wyposażenia pomieszczeń technologicznych w </w:t>
            </w:r>
            <w:r w:rsidR="001448FF" w:rsidRPr="007C78AD">
              <w:rPr>
                <w:rFonts w:ascii="Franklin Gothic Book" w:hAnsi="Franklin Gothic Book" w:cs="Arial"/>
              </w:rPr>
              <w:t>układ wentylacji,</w:t>
            </w:r>
            <w:r w:rsidR="00725169" w:rsidRPr="007C78AD">
              <w:rPr>
                <w:rFonts w:ascii="Franklin Gothic Book" w:hAnsi="Franklin Gothic Book" w:cs="Arial"/>
              </w:rPr>
              <w:t xml:space="preserve"> </w:t>
            </w:r>
            <w:r w:rsidR="001448FF" w:rsidRPr="007C78AD">
              <w:rPr>
                <w:rFonts w:ascii="Franklin Gothic Book" w:hAnsi="Franklin Gothic Book" w:cs="Arial"/>
              </w:rPr>
              <w:t xml:space="preserve">ogrzewania, </w:t>
            </w:r>
            <w:r>
              <w:rPr>
                <w:rFonts w:ascii="Franklin Gothic Book" w:hAnsi="Franklin Gothic Book" w:cs="Arial"/>
              </w:rPr>
              <w:t xml:space="preserve">klimatyzacji, </w:t>
            </w:r>
            <w:r w:rsidR="001448FF" w:rsidRPr="007C78AD">
              <w:rPr>
                <w:rFonts w:ascii="Franklin Gothic Book" w:hAnsi="Franklin Gothic Book" w:cs="Arial"/>
              </w:rPr>
              <w:t>wyposa</w:t>
            </w:r>
            <w:r w:rsidR="00725169" w:rsidRPr="007C78AD">
              <w:rPr>
                <w:rFonts w:ascii="Franklin Gothic Book" w:hAnsi="Franklin Gothic Book" w:cs="Arial"/>
              </w:rPr>
              <w:t xml:space="preserve">żenia socjalnego, odprowadzenia </w:t>
            </w:r>
            <w:r w:rsidR="001448FF" w:rsidRPr="007C78AD">
              <w:rPr>
                <w:rFonts w:ascii="Franklin Gothic Book" w:hAnsi="Franklin Gothic Book" w:cs="Arial"/>
              </w:rPr>
              <w:t>o</w:t>
            </w:r>
            <w:r w:rsidR="00725169" w:rsidRPr="007C78AD">
              <w:rPr>
                <w:rFonts w:ascii="Franklin Gothic Book" w:hAnsi="Franklin Gothic Book" w:cs="Arial"/>
              </w:rPr>
              <w:t>dpadów</w:t>
            </w:r>
            <w:r>
              <w:rPr>
                <w:rFonts w:ascii="Franklin Gothic Book" w:hAnsi="Franklin Gothic Book" w:cs="Arial"/>
              </w:rPr>
              <w:t>, opadów</w:t>
            </w:r>
            <w:r w:rsidR="00725169" w:rsidRPr="007C78AD">
              <w:rPr>
                <w:rFonts w:ascii="Franklin Gothic Book" w:hAnsi="Franklin Gothic Book" w:cs="Arial"/>
              </w:rPr>
              <w:t xml:space="preserve"> oraz ścieków, </w:t>
            </w:r>
            <w:r w:rsidR="00172FEA">
              <w:rPr>
                <w:rFonts w:ascii="Franklin Gothic Book" w:hAnsi="Franklin Gothic Book" w:cs="Arial"/>
              </w:rPr>
              <w:t xml:space="preserve">a także </w:t>
            </w:r>
            <w:r w:rsidR="00725169" w:rsidRPr="007C78AD">
              <w:rPr>
                <w:rFonts w:ascii="Franklin Gothic Book" w:hAnsi="Franklin Gothic Book" w:cs="Arial"/>
              </w:rPr>
              <w:t xml:space="preserve">wymaganego prawem wyposażenia w zakresie </w:t>
            </w:r>
            <w:r w:rsidR="001448FF" w:rsidRPr="007C78AD">
              <w:rPr>
                <w:rFonts w:ascii="Franklin Gothic Book" w:hAnsi="Franklin Gothic Book" w:cs="Arial"/>
              </w:rPr>
              <w:t>zabezpieczenia przeciwpożarowego i przeciwwybuchowego,</w:t>
            </w:r>
          </w:p>
          <w:p w:rsidR="001448FF" w:rsidRPr="007C78AD" w:rsidRDefault="00725169"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lastRenderedPageBreak/>
              <w:t xml:space="preserve">Budowa nowych stanowisk </w:t>
            </w:r>
            <w:r w:rsidR="001C5BC8">
              <w:rPr>
                <w:rFonts w:ascii="Franklin Gothic Book" w:hAnsi="Franklin Gothic Book" w:cs="Arial"/>
              </w:rPr>
              <w:t xml:space="preserve">oraz montaż wyposażenia </w:t>
            </w:r>
            <w:r w:rsidRPr="007C78AD">
              <w:rPr>
                <w:rFonts w:ascii="Franklin Gothic Book" w:hAnsi="Franklin Gothic Book" w:cs="Arial"/>
              </w:rPr>
              <w:t xml:space="preserve">do ważenia samochodów brutto dla wszystkich rodzajów paliwa z biomasy, zlokalizowanych przed stanowiskami do pobierania próbek pierwotnych, wyposażonych dodatkowo w system do </w:t>
            </w:r>
            <w:r w:rsidR="005144D4">
              <w:rPr>
                <w:rFonts w:ascii="Franklin Gothic Book" w:hAnsi="Franklin Gothic Book" w:cs="Arial"/>
              </w:rPr>
              <w:t xml:space="preserve">samoczynnego </w:t>
            </w:r>
            <w:r w:rsidR="001448FF" w:rsidRPr="007C78AD">
              <w:rPr>
                <w:rFonts w:ascii="Franklin Gothic Book" w:hAnsi="Franklin Gothic Book" w:cs="Arial"/>
              </w:rPr>
              <w:t>pom</w:t>
            </w:r>
            <w:r w:rsidRPr="007C78AD">
              <w:rPr>
                <w:rFonts w:ascii="Franklin Gothic Book" w:hAnsi="Franklin Gothic Book" w:cs="Arial"/>
              </w:rPr>
              <w:t xml:space="preserve">iaru objętości </w:t>
            </w:r>
            <w:r w:rsidR="00CE3C90" w:rsidRPr="007C78AD">
              <w:rPr>
                <w:rFonts w:ascii="Franklin Gothic Book" w:hAnsi="Franklin Gothic Book" w:cs="Arial"/>
              </w:rPr>
              <w:t xml:space="preserve">paliwa z </w:t>
            </w:r>
            <w:r w:rsidRPr="007C78AD">
              <w:rPr>
                <w:rFonts w:ascii="Franklin Gothic Book" w:hAnsi="Franklin Gothic Book" w:cs="Arial"/>
              </w:rPr>
              <w:t xml:space="preserve">biomasy na </w:t>
            </w:r>
            <w:r w:rsidR="001448FF" w:rsidRPr="007C78AD">
              <w:rPr>
                <w:rFonts w:ascii="Franklin Gothic Book" w:hAnsi="Franklin Gothic Book" w:cs="Arial"/>
              </w:rPr>
              <w:t>samochodzie,</w:t>
            </w:r>
            <w:r w:rsidRPr="007C78AD">
              <w:rPr>
                <w:rFonts w:ascii="Franklin Gothic Book" w:hAnsi="Franklin Gothic Book" w:cs="Arial"/>
              </w:rPr>
              <w:t xml:space="preserve"> </w:t>
            </w:r>
            <w:r w:rsidR="003941AA" w:rsidRPr="007C78AD">
              <w:rPr>
                <w:rFonts w:ascii="Franklin Gothic Book" w:hAnsi="Franklin Gothic Book" w:cs="Arial"/>
              </w:rPr>
              <w:t xml:space="preserve">dla wszystkich typów naczep, </w:t>
            </w:r>
            <w:r w:rsidRPr="007C78AD">
              <w:rPr>
                <w:rFonts w:ascii="Franklin Gothic Book" w:hAnsi="Franklin Gothic Book" w:cs="Arial"/>
              </w:rPr>
              <w:t>ale tylko dla określonych w założeniach</w:t>
            </w:r>
            <w:r w:rsidR="007F3C6F">
              <w:rPr>
                <w:rFonts w:ascii="Franklin Gothic Book" w:hAnsi="Franklin Gothic Book" w:cs="Arial"/>
              </w:rPr>
              <w:t xml:space="preserve"> zawartych w pkt. 4, </w:t>
            </w:r>
            <w:r w:rsidRPr="007C78AD">
              <w:rPr>
                <w:rFonts w:ascii="Franklin Gothic Book" w:hAnsi="Franklin Gothic Book" w:cs="Arial"/>
              </w:rPr>
              <w:t xml:space="preserve"> rodzajów </w:t>
            </w:r>
            <w:r w:rsidR="00CE3C90" w:rsidRPr="007C78AD">
              <w:rPr>
                <w:rFonts w:ascii="Franklin Gothic Book" w:hAnsi="Franklin Gothic Book" w:cs="Arial"/>
              </w:rPr>
              <w:t xml:space="preserve">tego </w:t>
            </w:r>
            <w:r w:rsidRPr="007C78AD">
              <w:rPr>
                <w:rFonts w:ascii="Franklin Gothic Book" w:hAnsi="Franklin Gothic Book" w:cs="Arial"/>
              </w:rPr>
              <w:t>paliwa</w:t>
            </w:r>
            <w:r w:rsidR="00D94CC0">
              <w:rPr>
                <w:rFonts w:ascii="Franklin Gothic Book" w:hAnsi="Franklin Gothic Book" w:cs="Arial"/>
              </w:rPr>
              <w:t xml:space="preserve"> z biomasy</w:t>
            </w:r>
            <w:r w:rsidRPr="007C78AD">
              <w:rPr>
                <w:rFonts w:ascii="Franklin Gothic Book" w:hAnsi="Franklin Gothic Book" w:cs="Arial"/>
              </w:rPr>
              <w:t>,</w:t>
            </w:r>
          </w:p>
          <w:p w:rsidR="00725169" w:rsidRPr="007C78AD" w:rsidRDefault="00725169"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 xml:space="preserve">Budowa nowych stanowisk </w:t>
            </w:r>
            <w:r w:rsidR="004E03AF">
              <w:rPr>
                <w:rFonts w:ascii="Franklin Gothic Book" w:hAnsi="Franklin Gothic Book" w:cs="Arial"/>
              </w:rPr>
              <w:t xml:space="preserve">oraz montaż wyposażenia </w:t>
            </w:r>
            <w:r w:rsidRPr="007C78AD">
              <w:rPr>
                <w:rFonts w:ascii="Franklin Gothic Book" w:hAnsi="Franklin Gothic Book" w:cs="Arial"/>
              </w:rPr>
              <w:t xml:space="preserve">do ważenia tary wszystkich samochodów </w:t>
            </w:r>
            <w:r w:rsidR="005B3F9C" w:rsidRPr="007C78AD">
              <w:rPr>
                <w:rFonts w:ascii="Franklin Gothic Book" w:hAnsi="Franklin Gothic Book" w:cs="Arial"/>
              </w:rPr>
              <w:t xml:space="preserve">opuszczających teren zakładu </w:t>
            </w:r>
            <w:r w:rsidR="00F440AD" w:rsidRPr="007C78AD">
              <w:rPr>
                <w:rFonts w:ascii="Franklin Gothic Book" w:hAnsi="Franklin Gothic Book" w:cs="Arial"/>
              </w:rPr>
              <w:t xml:space="preserve">planowaną nową bramą wyjazdową nr 4, </w:t>
            </w:r>
            <w:r w:rsidR="005B3F9C" w:rsidRPr="007C78AD">
              <w:rPr>
                <w:rFonts w:ascii="Franklin Gothic Book" w:hAnsi="Franklin Gothic Book" w:cs="Arial"/>
              </w:rPr>
              <w:t xml:space="preserve">i </w:t>
            </w:r>
            <w:r w:rsidRPr="007C78AD">
              <w:rPr>
                <w:rFonts w:ascii="Franklin Gothic Book" w:hAnsi="Franklin Gothic Book" w:cs="Arial"/>
              </w:rPr>
              <w:t xml:space="preserve">po ich uprzednim rozładunku, wyposażonych dodatkowo w system do </w:t>
            </w:r>
            <w:r w:rsidR="000B113C">
              <w:rPr>
                <w:rFonts w:ascii="Franklin Gothic Book" w:hAnsi="Franklin Gothic Book" w:cs="Arial"/>
              </w:rPr>
              <w:t xml:space="preserve">samoczynnego </w:t>
            </w:r>
            <w:r w:rsidRPr="007C78AD">
              <w:rPr>
                <w:rFonts w:ascii="Franklin Gothic Book" w:hAnsi="Franklin Gothic Book" w:cs="Arial"/>
              </w:rPr>
              <w:t xml:space="preserve">pomiaru objętości </w:t>
            </w:r>
            <w:r w:rsidR="005B3F9C" w:rsidRPr="007C78AD">
              <w:rPr>
                <w:rFonts w:ascii="Franklin Gothic Book" w:hAnsi="Franklin Gothic Book" w:cs="Arial"/>
              </w:rPr>
              <w:t xml:space="preserve">pustej skrzyni </w:t>
            </w:r>
            <w:r w:rsidRPr="007C78AD">
              <w:rPr>
                <w:rFonts w:ascii="Franklin Gothic Book" w:hAnsi="Franklin Gothic Book" w:cs="Arial"/>
              </w:rPr>
              <w:t xml:space="preserve">na samochodzie, ale tylko dla określonych w założeniach </w:t>
            </w:r>
            <w:r w:rsidR="007E3B54">
              <w:rPr>
                <w:rFonts w:ascii="Franklin Gothic Book" w:hAnsi="Franklin Gothic Book" w:cs="Arial"/>
              </w:rPr>
              <w:t xml:space="preserve">zawartych w pkt. 4, </w:t>
            </w:r>
            <w:r w:rsidRPr="007C78AD">
              <w:rPr>
                <w:rFonts w:ascii="Franklin Gothic Book" w:hAnsi="Franklin Gothic Book" w:cs="Arial"/>
              </w:rPr>
              <w:t>rodzajów paliwa z biomasy,</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Rozbudowa stanowisk oczekiwania dla</w:t>
            </w:r>
            <w:r w:rsidR="002B761E" w:rsidRPr="007C78AD">
              <w:rPr>
                <w:rFonts w:ascii="Franklin Gothic Book" w:hAnsi="Franklin Gothic Book" w:cs="Arial"/>
              </w:rPr>
              <w:t xml:space="preserve"> </w:t>
            </w:r>
            <w:r w:rsidRPr="007C78AD">
              <w:rPr>
                <w:rFonts w:ascii="Franklin Gothic Book" w:hAnsi="Franklin Gothic Book" w:cs="Arial"/>
              </w:rPr>
              <w:t>samo</w:t>
            </w:r>
            <w:r w:rsidR="002B761E" w:rsidRPr="007C78AD">
              <w:rPr>
                <w:rFonts w:ascii="Franklin Gothic Book" w:hAnsi="Franklin Gothic Book" w:cs="Arial"/>
              </w:rPr>
              <w:t>chodów oczekujących na wjazd na wagi</w:t>
            </w:r>
            <w:r w:rsidR="00C24923">
              <w:rPr>
                <w:rFonts w:ascii="Franklin Gothic Book" w:hAnsi="Franklin Gothic Book" w:cs="Arial"/>
              </w:rPr>
              <w:t xml:space="preserve"> i pomiar objętości</w:t>
            </w:r>
            <w:r w:rsidR="002B761E" w:rsidRPr="007C78AD">
              <w:rPr>
                <w:rFonts w:ascii="Franklin Gothic Book" w:hAnsi="Franklin Gothic Book" w:cs="Arial"/>
              </w:rPr>
              <w:t xml:space="preserve">, </w:t>
            </w:r>
            <w:r w:rsidR="00C24923">
              <w:rPr>
                <w:rFonts w:ascii="Franklin Gothic Book" w:hAnsi="Franklin Gothic Book" w:cs="Arial"/>
              </w:rPr>
              <w:t xml:space="preserve">wjazd </w:t>
            </w:r>
            <w:r w:rsidR="002B761E" w:rsidRPr="007C78AD">
              <w:rPr>
                <w:rFonts w:ascii="Franklin Gothic Book" w:hAnsi="Franklin Gothic Book" w:cs="Arial"/>
              </w:rPr>
              <w:t>na stanowiska do p</w:t>
            </w:r>
            <w:r w:rsidRPr="007C78AD">
              <w:rPr>
                <w:rFonts w:ascii="Franklin Gothic Book" w:hAnsi="Franklin Gothic Book" w:cs="Arial"/>
              </w:rPr>
              <w:t xml:space="preserve">obierania próbek </w:t>
            </w:r>
            <w:r w:rsidR="002B761E" w:rsidRPr="007C78AD">
              <w:rPr>
                <w:rFonts w:ascii="Franklin Gothic Book" w:hAnsi="Franklin Gothic Book" w:cs="Arial"/>
              </w:rPr>
              <w:t xml:space="preserve">pierwotnych </w:t>
            </w:r>
            <w:r w:rsidR="00464955" w:rsidRPr="007C78AD">
              <w:rPr>
                <w:rFonts w:ascii="Franklin Gothic Book" w:hAnsi="Franklin Gothic Book" w:cs="Arial"/>
              </w:rPr>
              <w:t>oraz dró</w:t>
            </w:r>
            <w:r w:rsidR="002B761E" w:rsidRPr="007C78AD">
              <w:rPr>
                <w:rFonts w:ascii="Franklin Gothic Book" w:hAnsi="Franklin Gothic Book" w:cs="Arial"/>
              </w:rPr>
              <w:t xml:space="preserve">g </w:t>
            </w:r>
            <w:r w:rsidR="00464955" w:rsidRPr="007C78AD">
              <w:rPr>
                <w:rFonts w:ascii="Franklin Gothic Book" w:hAnsi="Franklin Gothic Book" w:cs="Arial"/>
              </w:rPr>
              <w:t xml:space="preserve">wjazdowych i </w:t>
            </w:r>
            <w:r w:rsidR="002B761E" w:rsidRPr="007C78AD">
              <w:rPr>
                <w:rFonts w:ascii="Franklin Gothic Book" w:hAnsi="Franklin Gothic Book" w:cs="Arial"/>
              </w:rPr>
              <w:t>wyjazdow</w:t>
            </w:r>
            <w:r w:rsidR="00464955" w:rsidRPr="007C78AD">
              <w:rPr>
                <w:rFonts w:ascii="Franklin Gothic Book" w:hAnsi="Franklin Gothic Book" w:cs="Arial"/>
              </w:rPr>
              <w:t>ych</w:t>
            </w:r>
            <w:r w:rsidR="002B761E" w:rsidRPr="007C78AD">
              <w:rPr>
                <w:rFonts w:ascii="Franklin Gothic Book" w:hAnsi="Franklin Gothic Book" w:cs="Arial"/>
              </w:rPr>
              <w:t xml:space="preserve"> w rejonie </w:t>
            </w:r>
            <w:r w:rsidR="00464955" w:rsidRPr="007C78AD">
              <w:rPr>
                <w:rFonts w:ascii="Franklin Gothic Book" w:hAnsi="Franklin Gothic Book" w:cs="Arial"/>
              </w:rPr>
              <w:t>tych wag</w:t>
            </w:r>
            <w:r w:rsidR="002B761E" w:rsidRPr="007C78AD">
              <w:rPr>
                <w:rFonts w:ascii="Franklin Gothic Book" w:hAnsi="Franklin Gothic Book" w:cs="Arial"/>
              </w:rPr>
              <w:t xml:space="preserve">, aż do połączenia </w:t>
            </w:r>
            <w:r w:rsidR="00464955" w:rsidRPr="007C78AD">
              <w:rPr>
                <w:rFonts w:ascii="Franklin Gothic Book" w:hAnsi="Franklin Gothic Book" w:cs="Arial"/>
              </w:rPr>
              <w:t xml:space="preserve">ich </w:t>
            </w:r>
            <w:r w:rsidR="002B761E" w:rsidRPr="007C78AD">
              <w:rPr>
                <w:rFonts w:ascii="Franklin Gothic Book" w:hAnsi="Franklin Gothic Book" w:cs="Arial"/>
              </w:rPr>
              <w:t xml:space="preserve">z </w:t>
            </w:r>
            <w:r w:rsidRPr="007C78AD">
              <w:rPr>
                <w:rFonts w:ascii="Franklin Gothic Book" w:hAnsi="Franklin Gothic Book" w:cs="Arial"/>
              </w:rPr>
              <w:t>istniejącymi drogami wewnątrz zakładowymi,</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Wykonanie montażu instalacji za</w:t>
            </w:r>
            <w:r w:rsidR="002B761E" w:rsidRPr="007C78AD">
              <w:rPr>
                <w:rFonts w:ascii="Franklin Gothic Book" w:hAnsi="Franklin Gothic Book" w:cs="Arial"/>
              </w:rPr>
              <w:t xml:space="preserve">silania </w:t>
            </w:r>
            <w:r w:rsidRPr="007C78AD">
              <w:rPr>
                <w:rFonts w:ascii="Franklin Gothic Book" w:hAnsi="Franklin Gothic Book" w:cs="Arial"/>
              </w:rPr>
              <w:t>elektrycznego urzą</w:t>
            </w:r>
            <w:r w:rsidR="002B761E" w:rsidRPr="007C78AD">
              <w:rPr>
                <w:rFonts w:ascii="Franklin Gothic Book" w:hAnsi="Franklin Gothic Book" w:cs="Arial"/>
              </w:rPr>
              <w:t>dzeń</w:t>
            </w:r>
            <w:r w:rsidR="00C854FC">
              <w:rPr>
                <w:rFonts w:ascii="Franklin Gothic Book" w:hAnsi="Franklin Gothic Book" w:cs="Arial"/>
              </w:rPr>
              <w:t xml:space="preserve"> oraz wyposażenia technicznego</w:t>
            </w:r>
            <w:r w:rsidR="002B761E" w:rsidRPr="007C78AD">
              <w:rPr>
                <w:rFonts w:ascii="Franklin Gothic Book" w:hAnsi="Franklin Gothic Book" w:cs="Arial"/>
              </w:rPr>
              <w:t xml:space="preserve">, instalacji oświetleniowej </w:t>
            </w:r>
            <w:r w:rsidR="00C854FC">
              <w:rPr>
                <w:rFonts w:ascii="Franklin Gothic Book" w:hAnsi="Franklin Gothic Book" w:cs="Arial"/>
              </w:rPr>
              <w:t xml:space="preserve">stanowisk pomiarowych, placów oczekiwania </w:t>
            </w:r>
            <w:r w:rsidRPr="007C78AD">
              <w:rPr>
                <w:rFonts w:ascii="Franklin Gothic Book" w:hAnsi="Franklin Gothic Book" w:cs="Arial"/>
              </w:rPr>
              <w:t xml:space="preserve">oraz instalacji pomocniczych, </w:t>
            </w:r>
            <w:r w:rsidR="002B761E" w:rsidRPr="007C78AD">
              <w:rPr>
                <w:rFonts w:ascii="Franklin Gothic Book" w:hAnsi="Franklin Gothic Book" w:cs="Arial"/>
              </w:rPr>
              <w:t xml:space="preserve">ze </w:t>
            </w:r>
            <w:r w:rsidRPr="007C78AD">
              <w:rPr>
                <w:rFonts w:ascii="Franklin Gothic Book" w:hAnsi="Franklin Gothic Book" w:cs="Arial"/>
              </w:rPr>
              <w:t xml:space="preserve">wskazanych przez Zamawiającego </w:t>
            </w:r>
            <w:r w:rsidR="002B761E" w:rsidRPr="007C78AD">
              <w:rPr>
                <w:rFonts w:ascii="Franklin Gothic Book" w:hAnsi="Franklin Gothic Book" w:cs="Arial"/>
              </w:rPr>
              <w:t xml:space="preserve">rozdzielnic, </w:t>
            </w:r>
            <w:r w:rsidRPr="007C78AD">
              <w:rPr>
                <w:rFonts w:ascii="Franklin Gothic Book" w:hAnsi="Franklin Gothic Book" w:cs="Arial"/>
              </w:rPr>
              <w:t>dla nowych urządzeń</w:t>
            </w:r>
            <w:r w:rsidR="002B761E" w:rsidRPr="007C78AD">
              <w:rPr>
                <w:rFonts w:ascii="Franklin Gothic Book" w:hAnsi="Franklin Gothic Book" w:cs="Arial"/>
              </w:rPr>
              <w:t xml:space="preserve"> i </w:t>
            </w:r>
            <w:r w:rsidRPr="007C78AD">
              <w:rPr>
                <w:rFonts w:ascii="Franklin Gothic Book" w:hAnsi="Franklin Gothic Book" w:cs="Arial"/>
              </w:rPr>
              <w:t xml:space="preserve">instalacji, </w:t>
            </w:r>
            <w:r w:rsidR="002B761E" w:rsidRPr="007C78AD">
              <w:rPr>
                <w:rFonts w:ascii="Franklin Gothic Book" w:hAnsi="Franklin Gothic Book" w:cs="Arial"/>
              </w:rPr>
              <w:t xml:space="preserve">wraz z koniecznym </w:t>
            </w:r>
            <w:r w:rsidRPr="007C78AD">
              <w:rPr>
                <w:rFonts w:ascii="Franklin Gothic Book" w:hAnsi="Franklin Gothic Book" w:cs="Arial"/>
              </w:rPr>
              <w:t>doposażeniem tych rozdzielnic,</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Wykonanie montażu instalacji sterowania</w:t>
            </w:r>
            <w:r w:rsidR="00077657" w:rsidRPr="007C78AD">
              <w:rPr>
                <w:rFonts w:ascii="Franklin Gothic Book" w:hAnsi="Franklin Gothic Book" w:cs="Arial"/>
              </w:rPr>
              <w:t xml:space="preserve"> </w:t>
            </w:r>
            <w:r w:rsidRPr="007C78AD">
              <w:rPr>
                <w:rFonts w:ascii="Franklin Gothic Book" w:hAnsi="Franklin Gothic Book" w:cs="Arial"/>
              </w:rPr>
              <w:t xml:space="preserve">elektrycznego </w:t>
            </w:r>
            <w:r w:rsidR="00077657" w:rsidRPr="007C78AD">
              <w:rPr>
                <w:rFonts w:ascii="Franklin Gothic Book" w:hAnsi="Franklin Gothic Book" w:cs="Arial"/>
              </w:rPr>
              <w:t xml:space="preserve">urządzeń, </w:t>
            </w:r>
            <w:r w:rsidRPr="007C78AD">
              <w:rPr>
                <w:rFonts w:ascii="Franklin Gothic Book" w:hAnsi="Franklin Gothic Book" w:cs="Arial"/>
              </w:rPr>
              <w:t>AKPi</w:t>
            </w:r>
            <w:r w:rsidR="00077657" w:rsidRPr="007C78AD">
              <w:rPr>
                <w:rFonts w:ascii="Franklin Gothic Book" w:hAnsi="Franklin Gothic Book" w:cs="Arial"/>
              </w:rPr>
              <w:t xml:space="preserve">A oraz instalacji pomocniczych, </w:t>
            </w:r>
            <w:r w:rsidRPr="007C78AD">
              <w:rPr>
                <w:rFonts w:ascii="Franklin Gothic Book" w:hAnsi="Franklin Gothic Book" w:cs="Arial"/>
              </w:rPr>
              <w:t xml:space="preserve">ze wskazanych </w:t>
            </w:r>
            <w:r w:rsidR="00077657" w:rsidRPr="007C78AD">
              <w:rPr>
                <w:rFonts w:ascii="Franklin Gothic Book" w:hAnsi="Franklin Gothic Book" w:cs="Arial"/>
              </w:rPr>
              <w:t xml:space="preserve">przez Zamawiającego </w:t>
            </w:r>
            <w:r w:rsidRPr="007C78AD">
              <w:rPr>
                <w:rFonts w:ascii="Franklin Gothic Book" w:hAnsi="Franklin Gothic Book" w:cs="Arial"/>
              </w:rPr>
              <w:t>rozdzielnic, dla nowych urządzeń</w:t>
            </w:r>
            <w:r w:rsidR="00077657" w:rsidRPr="007C78AD">
              <w:rPr>
                <w:rFonts w:ascii="Franklin Gothic Book" w:hAnsi="Franklin Gothic Book" w:cs="Arial"/>
              </w:rPr>
              <w:t xml:space="preserve"> i </w:t>
            </w:r>
            <w:r w:rsidRPr="007C78AD">
              <w:rPr>
                <w:rFonts w:ascii="Franklin Gothic Book" w:hAnsi="Franklin Gothic Book" w:cs="Arial"/>
              </w:rPr>
              <w:t xml:space="preserve">instalacji, </w:t>
            </w:r>
            <w:r w:rsidR="00077657" w:rsidRPr="007C78AD">
              <w:rPr>
                <w:rFonts w:ascii="Franklin Gothic Book" w:hAnsi="Franklin Gothic Book" w:cs="Arial"/>
              </w:rPr>
              <w:t xml:space="preserve">wraz z koniecznym </w:t>
            </w:r>
            <w:r w:rsidRPr="007C78AD">
              <w:rPr>
                <w:rFonts w:ascii="Franklin Gothic Book" w:hAnsi="Franklin Gothic Book" w:cs="Arial"/>
              </w:rPr>
              <w:t>doposażeniem tych rozdzielnic,</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Wykonanie mon</w:t>
            </w:r>
            <w:r w:rsidR="00077657" w:rsidRPr="007C78AD">
              <w:rPr>
                <w:rFonts w:ascii="Franklin Gothic Book" w:hAnsi="Franklin Gothic Book" w:cs="Arial"/>
              </w:rPr>
              <w:t xml:space="preserve">tażu </w:t>
            </w:r>
            <w:r w:rsidR="009B2070">
              <w:rPr>
                <w:rFonts w:ascii="Franklin Gothic Book" w:hAnsi="Franklin Gothic Book" w:cs="Arial"/>
              </w:rPr>
              <w:t xml:space="preserve">stanowisk dla nadzoru procesu, </w:t>
            </w:r>
            <w:r w:rsidR="00077657" w:rsidRPr="007C78AD">
              <w:rPr>
                <w:rFonts w:ascii="Franklin Gothic Book" w:hAnsi="Franklin Gothic Book" w:cs="Arial"/>
              </w:rPr>
              <w:t xml:space="preserve">kompletnego oprogramowania </w:t>
            </w:r>
            <w:r w:rsidRPr="007C78AD">
              <w:rPr>
                <w:rFonts w:ascii="Franklin Gothic Book" w:hAnsi="Franklin Gothic Book" w:cs="Arial"/>
              </w:rPr>
              <w:t xml:space="preserve">komputerowego </w:t>
            </w:r>
            <w:r w:rsidR="009B2070">
              <w:rPr>
                <w:rFonts w:ascii="Franklin Gothic Book" w:hAnsi="Franklin Gothic Book" w:cs="Arial"/>
              </w:rPr>
              <w:t xml:space="preserve">dla </w:t>
            </w:r>
            <w:r w:rsidRPr="007C78AD">
              <w:rPr>
                <w:rFonts w:ascii="Franklin Gothic Book" w:hAnsi="Franklin Gothic Book" w:cs="Arial"/>
              </w:rPr>
              <w:t>syste</w:t>
            </w:r>
            <w:r w:rsidR="00AB1ACD" w:rsidRPr="007C78AD">
              <w:rPr>
                <w:rFonts w:ascii="Franklin Gothic Book" w:hAnsi="Franklin Gothic Book" w:cs="Arial"/>
              </w:rPr>
              <w:t xml:space="preserve">mu pomiarowego ilości </w:t>
            </w:r>
            <w:r w:rsidR="00323814">
              <w:rPr>
                <w:rFonts w:ascii="Franklin Gothic Book" w:hAnsi="Franklin Gothic Book" w:cs="Arial"/>
              </w:rPr>
              <w:t xml:space="preserve">(masa i objętość) </w:t>
            </w:r>
            <w:r w:rsidRPr="007C78AD">
              <w:rPr>
                <w:rFonts w:ascii="Franklin Gothic Book" w:hAnsi="Franklin Gothic Book" w:cs="Arial"/>
              </w:rPr>
              <w:t>or</w:t>
            </w:r>
            <w:r w:rsidR="00AB1ACD" w:rsidRPr="007C78AD">
              <w:rPr>
                <w:rFonts w:ascii="Franklin Gothic Book" w:hAnsi="Franklin Gothic Book" w:cs="Arial"/>
              </w:rPr>
              <w:t xml:space="preserve">az jakości biomasy dostarczanej </w:t>
            </w:r>
            <w:r w:rsidRPr="007C78AD">
              <w:rPr>
                <w:rFonts w:ascii="Franklin Gothic Book" w:hAnsi="Franklin Gothic Book" w:cs="Arial"/>
              </w:rPr>
              <w:t>transportem samochodowym</w:t>
            </w:r>
            <w:r w:rsidR="00AB1ACD" w:rsidRPr="007C78AD">
              <w:rPr>
                <w:rFonts w:ascii="Franklin Gothic Book" w:hAnsi="Franklin Gothic Book" w:cs="Arial"/>
              </w:rPr>
              <w:t xml:space="preserve"> oraz przygotowanie go do </w:t>
            </w:r>
            <w:r w:rsidRPr="007C78AD">
              <w:rPr>
                <w:rFonts w:ascii="Franklin Gothic Book" w:hAnsi="Franklin Gothic Book" w:cs="Arial"/>
              </w:rPr>
              <w:t>zaim</w:t>
            </w:r>
            <w:r w:rsidR="00AB1ACD" w:rsidRPr="007C78AD">
              <w:rPr>
                <w:rFonts w:ascii="Franklin Gothic Book" w:hAnsi="Franklin Gothic Book" w:cs="Arial"/>
              </w:rPr>
              <w:t xml:space="preserve">plementowania do istniejącego u </w:t>
            </w:r>
            <w:r w:rsidRPr="007C78AD">
              <w:rPr>
                <w:rFonts w:ascii="Franklin Gothic Book" w:hAnsi="Franklin Gothic Book" w:cs="Arial"/>
              </w:rPr>
              <w:t xml:space="preserve">Zamawiającego systemu </w:t>
            </w:r>
            <w:r w:rsidR="00AB1ACD" w:rsidRPr="007C78AD">
              <w:rPr>
                <w:rFonts w:ascii="Franklin Gothic Book" w:hAnsi="Franklin Gothic Book" w:cs="Arial"/>
              </w:rPr>
              <w:t xml:space="preserve">wagowego oraz </w:t>
            </w:r>
            <w:r w:rsidRPr="007C78AD">
              <w:rPr>
                <w:rFonts w:ascii="Franklin Gothic Book" w:hAnsi="Franklin Gothic Book" w:cs="Arial"/>
              </w:rPr>
              <w:t>magazynowego SAP,</w:t>
            </w:r>
            <w:r w:rsidR="00AB1ACD" w:rsidRPr="007C78AD">
              <w:rPr>
                <w:rFonts w:ascii="Franklin Gothic Book" w:hAnsi="Franklin Gothic Book" w:cs="Arial"/>
              </w:rPr>
              <w:t xml:space="preserve"> który </w:t>
            </w:r>
            <w:r w:rsidR="00323814">
              <w:rPr>
                <w:rFonts w:ascii="Franklin Gothic Book" w:hAnsi="Franklin Gothic Book" w:cs="Arial"/>
              </w:rPr>
              <w:t xml:space="preserve">to system </w:t>
            </w:r>
            <w:r w:rsidR="00AB1ACD" w:rsidRPr="007C78AD">
              <w:rPr>
                <w:rFonts w:ascii="Franklin Gothic Book" w:hAnsi="Franklin Gothic Book" w:cs="Arial"/>
              </w:rPr>
              <w:t>będzie dodatkowo rozbudowywany</w:t>
            </w:r>
            <w:r w:rsidR="00DB1523">
              <w:rPr>
                <w:rFonts w:ascii="Franklin Gothic Book" w:hAnsi="Franklin Gothic Book" w:cs="Arial"/>
              </w:rPr>
              <w:t xml:space="preserve"> przez Zamawiającego</w:t>
            </w:r>
            <w:r w:rsidR="00AB1ACD" w:rsidRPr="007C78AD">
              <w:rPr>
                <w:rFonts w:ascii="Franklin Gothic Book" w:hAnsi="Franklin Gothic Book" w:cs="Arial"/>
              </w:rPr>
              <w:t>,</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Wykonanie</w:t>
            </w:r>
            <w:r w:rsidR="003F13DA" w:rsidRPr="007C78AD">
              <w:rPr>
                <w:rFonts w:ascii="Franklin Gothic Book" w:hAnsi="Franklin Gothic Book" w:cs="Arial"/>
              </w:rPr>
              <w:t xml:space="preserve"> instalacji przyłączeniowych do </w:t>
            </w:r>
            <w:r w:rsidRPr="007C78AD">
              <w:rPr>
                <w:rFonts w:ascii="Franklin Gothic Book" w:hAnsi="Franklin Gothic Book" w:cs="Arial"/>
              </w:rPr>
              <w:t>zasilania pozostały</w:t>
            </w:r>
            <w:r w:rsidR="003F13DA" w:rsidRPr="007C78AD">
              <w:rPr>
                <w:rFonts w:ascii="Franklin Gothic Book" w:hAnsi="Franklin Gothic Book" w:cs="Arial"/>
              </w:rPr>
              <w:t xml:space="preserve">mi mediami, odprowadzenia </w:t>
            </w:r>
            <w:r w:rsidRPr="007C78AD">
              <w:rPr>
                <w:rFonts w:ascii="Franklin Gothic Book" w:hAnsi="Franklin Gothic Book" w:cs="Arial"/>
              </w:rPr>
              <w:t>od</w:t>
            </w:r>
            <w:r w:rsidR="003F13DA" w:rsidRPr="007C78AD">
              <w:rPr>
                <w:rFonts w:ascii="Franklin Gothic Book" w:hAnsi="Franklin Gothic Book" w:cs="Arial"/>
              </w:rPr>
              <w:t>padów</w:t>
            </w:r>
            <w:r w:rsidR="00935D32">
              <w:rPr>
                <w:rFonts w:ascii="Franklin Gothic Book" w:hAnsi="Franklin Gothic Book" w:cs="Arial"/>
              </w:rPr>
              <w:t>, opadów</w:t>
            </w:r>
            <w:r w:rsidR="003F13DA" w:rsidRPr="007C78AD">
              <w:rPr>
                <w:rFonts w:ascii="Franklin Gothic Book" w:hAnsi="Franklin Gothic Book" w:cs="Arial"/>
              </w:rPr>
              <w:t xml:space="preserve"> oraz ścieków, określonymi </w:t>
            </w:r>
            <w:r w:rsidRPr="007C78AD">
              <w:rPr>
                <w:rFonts w:ascii="Franklin Gothic Book" w:hAnsi="Franklin Gothic Book" w:cs="Arial"/>
              </w:rPr>
              <w:t>szc</w:t>
            </w:r>
            <w:r w:rsidR="003F13DA" w:rsidRPr="007C78AD">
              <w:rPr>
                <w:rFonts w:ascii="Franklin Gothic Book" w:hAnsi="Franklin Gothic Book" w:cs="Arial"/>
              </w:rPr>
              <w:t xml:space="preserve">zegółowo w projekcie budowlanym </w:t>
            </w:r>
            <w:r w:rsidRPr="007C78AD">
              <w:rPr>
                <w:rFonts w:ascii="Franklin Gothic Book" w:hAnsi="Franklin Gothic Book" w:cs="Arial"/>
              </w:rPr>
              <w:t xml:space="preserve">oraz </w:t>
            </w:r>
            <w:r w:rsidR="003F13DA" w:rsidRPr="007C78AD">
              <w:rPr>
                <w:rFonts w:ascii="Franklin Gothic Book" w:hAnsi="Franklin Gothic Book" w:cs="Arial"/>
              </w:rPr>
              <w:t>w dokumentacji wykonawczej,</w:t>
            </w:r>
          </w:p>
          <w:p w:rsidR="00E5776A" w:rsidRPr="007C78AD" w:rsidRDefault="00E5776A"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Przeniesienie istnieją</w:t>
            </w:r>
            <w:r w:rsidR="003F13DA" w:rsidRPr="007C78AD">
              <w:rPr>
                <w:rFonts w:ascii="Franklin Gothic Book" w:hAnsi="Franklin Gothic Book" w:cs="Arial"/>
              </w:rPr>
              <w:t xml:space="preserve">cej </w:t>
            </w:r>
            <w:r w:rsidRPr="007C78AD">
              <w:rPr>
                <w:rFonts w:ascii="Franklin Gothic Book" w:hAnsi="Franklin Gothic Book" w:cs="Arial"/>
              </w:rPr>
              <w:t>konten</w:t>
            </w:r>
            <w:r w:rsidR="003F13DA" w:rsidRPr="007C78AD">
              <w:rPr>
                <w:rFonts w:ascii="Franklin Gothic Book" w:hAnsi="Franklin Gothic Book" w:cs="Arial"/>
              </w:rPr>
              <w:t>e</w:t>
            </w:r>
            <w:r w:rsidRPr="007C78AD">
              <w:rPr>
                <w:rFonts w:ascii="Franklin Gothic Book" w:hAnsi="Franklin Gothic Book" w:cs="Arial"/>
              </w:rPr>
              <w:t xml:space="preserve">rowej próbopobierni </w:t>
            </w:r>
            <w:r w:rsidR="003F13DA" w:rsidRPr="007C78AD">
              <w:rPr>
                <w:rFonts w:ascii="Franklin Gothic Book" w:hAnsi="Franklin Gothic Book" w:cs="Arial"/>
              </w:rPr>
              <w:t xml:space="preserve">samochodowej z </w:t>
            </w:r>
            <w:r w:rsidRPr="007C78AD">
              <w:rPr>
                <w:rFonts w:ascii="Franklin Gothic Book" w:hAnsi="Franklin Gothic Book" w:cs="Arial"/>
              </w:rPr>
              <w:t>placu magazynowego nr</w:t>
            </w:r>
            <w:r w:rsidR="00935D32">
              <w:rPr>
                <w:rFonts w:ascii="Franklin Gothic Book" w:hAnsi="Franklin Gothic Book" w:cs="Arial"/>
              </w:rPr>
              <w:t xml:space="preserve"> </w:t>
            </w:r>
            <w:r w:rsidRPr="007C78AD">
              <w:rPr>
                <w:rFonts w:ascii="Franklin Gothic Book" w:hAnsi="Franklin Gothic Book" w:cs="Arial"/>
              </w:rPr>
              <w:t>2</w:t>
            </w:r>
            <w:r w:rsidR="00935D32">
              <w:rPr>
                <w:rFonts w:ascii="Franklin Gothic Book" w:hAnsi="Franklin Gothic Book" w:cs="Arial"/>
              </w:rPr>
              <w:t>,</w:t>
            </w:r>
            <w:r w:rsidR="003F13DA" w:rsidRPr="007C78AD">
              <w:rPr>
                <w:rFonts w:ascii="Franklin Gothic Book" w:hAnsi="Franklin Gothic Book" w:cs="Arial"/>
              </w:rPr>
              <w:t xml:space="preserve"> w </w:t>
            </w:r>
            <w:r w:rsidR="00935D32">
              <w:rPr>
                <w:rFonts w:ascii="Franklin Gothic Book" w:hAnsi="Franklin Gothic Book" w:cs="Arial"/>
              </w:rPr>
              <w:t>rejon nowo budowanej pró</w:t>
            </w:r>
            <w:r w:rsidRPr="007C78AD">
              <w:rPr>
                <w:rFonts w:ascii="Franklin Gothic Book" w:hAnsi="Franklin Gothic Book" w:cs="Arial"/>
              </w:rPr>
              <w:t>bopobierni,</w:t>
            </w:r>
            <w:r w:rsidR="003F13DA" w:rsidRPr="007C78AD">
              <w:rPr>
                <w:rFonts w:ascii="Franklin Gothic Book" w:hAnsi="Franklin Gothic Book" w:cs="Arial"/>
              </w:rPr>
              <w:t xml:space="preserve"> </w:t>
            </w:r>
            <w:r w:rsidRPr="007C78AD">
              <w:rPr>
                <w:rFonts w:ascii="Franklin Gothic Book" w:hAnsi="Franklin Gothic Book" w:cs="Arial"/>
              </w:rPr>
              <w:t xml:space="preserve">wraz z koniecznymi </w:t>
            </w:r>
            <w:r w:rsidR="003F13DA" w:rsidRPr="007C78AD">
              <w:rPr>
                <w:rFonts w:ascii="Franklin Gothic Book" w:hAnsi="Franklin Gothic Book" w:cs="Arial"/>
              </w:rPr>
              <w:t xml:space="preserve">robotami </w:t>
            </w:r>
            <w:r w:rsidRPr="007C78AD">
              <w:rPr>
                <w:rFonts w:ascii="Franklin Gothic Book" w:hAnsi="Franklin Gothic Book" w:cs="Arial"/>
              </w:rPr>
              <w:t xml:space="preserve">adaptacyjnymi we wszystkich </w:t>
            </w:r>
            <w:r w:rsidR="005C0C3F">
              <w:rPr>
                <w:rFonts w:ascii="Franklin Gothic Book" w:hAnsi="Franklin Gothic Book" w:cs="Arial"/>
              </w:rPr>
              <w:t xml:space="preserve">wymaganych </w:t>
            </w:r>
            <w:r w:rsidRPr="007C78AD">
              <w:rPr>
                <w:rFonts w:ascii="Franklin Gothic Book" w:hAnsi="Franklin Gothic Book" w:cs="Arial"/>
              </w:rPr>
              <w:t>branżach,</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T</w:t>
            </w:r>
            <w:r w:rsidR="003F13DA" w:rsidRPr="007C78AD">
              <w:rPr>
                <w:rFonts w:ascii="Franklin Gothic Book" w:hAnsi="Franklin Gothic Book" w:cs="Arial"/>
              </w:rPr>
              <w:t xml:space="preserve">ransport wytworzonych odpadów (w tym </w:t>
            </w:r>
            <w:r w:rsidRPr="007C78AD">
              <w:rPr>
                <w:rFonts w:ascii="Franklin Gothic Book" w:hAnsi="Franklin Gothic Book" w:cs="Arial"/>
              </w:rPr>
              <w:t>zdemontowanych e</w:t>
            </w:r>
            <w:r w:rsidR="003F13DA" w:rsidRPr="007C78AD">
              <w:rPr>
                <w:rFonts w:ascii="Franklin Gothic Book" w:hAnsi="Franklin Gothic Book" w:cs="Arial"/>
              </w:rPr>
              <w:t xml:space="preserve">lementów niebędących złomem) do właściwego odbiorcy w celu </w:t>
            </w:r>
            <w:r w:rsidRPr="007C78AD">
              <w:rPr>
                <w:rFonts w:ascii="Franklin Gothic Book" w:hAnsi="Franklin Gothic Book" w:cs="Arial"/>
              </w:rPr>
              <w:t>wykonania ich uty</w:t>
            </w:r>
            <w:r w:rsidR="003F13DA" w:rsidRPr="007C78AD">
              <w:rPr>
                <w:rFonts w:ascii="Franklin Gothic Book" w:hAnsi="Franklin Gothic Book" w:cs="Arial"/>
              </w:rPr>
              <w:t xml:space="preserve">lizacji. </w:t>
            </w:r>
            <w:r w:rsidRPr="007C78AD">
              <w:rPr>
                <w:rFonts w:ascii="Franklin Gothic Book" w:hAnsi="Franklin Gothic Book" w:cs="Arial"/>
              </w:rPr>
              <w:t>Wszystkie koszty związane z przeprowadzeni</w:t>
            </w:r>
            <w:r w:rsidR="003F13DA" w:rsidRPr="007C78AD">
              <w:rPr>
                <w:rFonts w:ascii="Franklin Gothic Book" w:hAnsi="Franklin Gothic Book" w:cs="Arial"/>
              </w:rPr>
              <w:t xml:space="preserve">em </w:t>
            </w:r>
            <w:r w:rsidRPr="007C78AD">
              <w:rPr>
                <w:rFonts w:ascii="Franklin Gothic Book" w:hAnsi="Franklin Gothic Book" w:cs="Arial"/>
              </w:rPr>
              <w:t xml:space="preserve">utylizacji pokrywa </w:t>
            </w:r>
            <w:r w:rsidR="0004549E">
              <w:rPr>
                <w:rFonts w:ascii="Franklin Gothic Book" w:hAnsi="Franklin Gothic Book" w:cs="Arial"/>
              </w:rPr>
              <w:t xml:space="preserve">w całości </w:t>
            </w:r>
            <w:r w:rsidRPr="007C78AD">
              <w:rPr>
                <w:rFonts w:ascii="Franklin Gothic Book" w:hAnsi="Franklin Gothic Book" w:cs="Arial"/>
              </w:rPr>
              <w:t>Wykonawca,</w:t>
            </w:r>
          </w:p>
          <w:p w:rsidR="003F13DA"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T</w:t>
            </w:r>
            <w:r w:rsidR="003F13DA" w:rsidRPr="007C78AD">
              <w:rPr>
                <w:rFonts w:ascii="Franklin Gothic Book" w:hAnsi="Franklin Gothic Book" w:cs="Arial"/>
              </w:rPr>
              <w:t xml:space="preserve">ransport złomu stalowego oraz </w:t>
            </w:r>
            <w:r w:rsidR="00B912CD">
              <w:rPr>
                <w:rFonts w:ascii="Franklin Gothic Book" w:hAnsi="Franklin Gothic Book" w:cs="Arial"/>
              </w:rPr>
              <w:t xml:space="preserve">zdemontowanych </w:t>
            </w:r>
            <w:r w:rsidR="003F13DA" w:rsidRPr="007C78AD">
              <w:rPr>
                <w:rFonts w:ascii="Franklin Gothic Book" w:hAnsi="Franklin Gothic Book" w:cs="Arial"/>
              </w:rPr>
              <w:t xml:space="preserve">kabli </w:t>
            </w:r>
            <w:r w:rsidRPr="007C78AD">
              <w:rPr>
                <w:rFonts w:ascii="Franklin Gothic Book" w:hAnsi="Franklin Gothic Book" w:cs="Arial"/>
              </w:rPr>
              <w:t>e</w:t>
            </w:r>
            <w:r w:rsidR="003F13DA" w:rsidRPr="007C78AD">
              <w:rPr>
                <w:rFonts w:ascii="Franklin Gothic Book" w:hAnsi="Franklin Gothic Book" w:cs="Arial"/>
              </w:rPr>
              <w:t xml:space="preserve">nergetycznych do magazynu złomu </w:t>
            </w:r>
            <w:r w:rsidRPr="007C78AD">
              <w:rPr>
                <w:rFonts w:ascii="Franklin Gothic Book" w:hAnsi="Franklin Gothic Book" w:cs="Arial"/>
              </w:rPr>
              <w:t>Zamawiającego,</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 xml:space="preserve"> Przywróce</w:t>
            </w:r>
            <w:r w:rsidR="003F13DA" w:rsidRPr="007C78AD">
              <w:rPr>
                <w:rFonts w:ascii="Franklin Gothic Book" w:hAnsi="Franklin Gothic Book" w:cs="Arial"/>
              </w:rPr>
              <w:t xml:space="preserve">nie do stanu istniejącego m.in. </w:t>
            </w:r>
            <w:r w:rsidRPr="007C78AD">
              <w:rPr>
                <w:rFonts w:ascii="Franklin Gothic Book" w:hAnsi="Franklin Gothic Book" w:cs="Arial"/>
              </w:rPr>
              <w:t xml:space="preserve">dróg, chodników, terenów zielonych </w:t>
            </w:r>
            <w:r w:rsidR="003F13DA" w:rsidRPr="007C78AD">
              <w:rPr>
                <w:rFonts w:ascii="Franklin Gothic Book" w:hAnsi="Franklin Gothic Book" w:cs="Arial"/>
              </w:rPr>
              <w:t xml:space="preserve">i </w:t>
            </w:r>
            <w:r w:rsidRPr="007C78AD">
              <w:rPr>
                <w:rFonts w:ascii="Franklin Gothic Book" w:hAnsi="Franklin Gothic Book" w:cs="Arial"/>
              </w:rPr>
              <w:t>innych elementów za</w:t>
            </w:r>
            <w:r w:rsidR="003F13DA" w:rsidRPr="007C78AD">
              <w:rPr>
                <w:rFonts w:ascii="Franklin Gothic Book" w:hAnsi="Franklin Gothic Book" w:cs="Arial"/>
              </w:rPr>
              <w:t xml:space="preserve">gospodarowania i ukształtowania </w:t>
            </w:r>
            <w:r w:rsidRPr="007C78AD">
              <w:rPr>
                <w:rFonts w:ascii="Franklin Gothic Book" w:hAnsi="Franklin Gothic Book" w:cs="Arial"/>
              </w:rPr>
              <w:t xml:space="preserve">terenu, </w:t>
            </w:r>
            <w:r w:rsidR="003F13DA" w:rsidRPr="007C78AD">
              <w:rPr>
                <w:rFonts w:ascii="Franklin Gothic Book" w:hAnsi="Franklin Gothic Book" w:cs="Arial"/>
              </w:rPr>
              <w:t xml:space="preserve">w obszarze prowadzonych </w:t>
            </w:r>
            <w:r w:rsidRPr="007C78AD">
              <w:rPr>
                <w:rFonts w:ascii="Franklin Gothic Book" w:hAnsi="Franklin Gothic Book" w:cs="Arial"/>
              </w:rPr>
              <w:t xml:space="preserve">robót budowlanych i </w:t>
            </w:r>
            <w:r w:rsidR="003F13DA" w:rsidRPr="007C78AD">
              <w:rPr>
                <w:rFonts w:ascii="Franklin Gothic Book" w:hAnsi="Franklin Gothic Book" w:cs="Arial"/>
              </w:rPr>
              <w:t xml:space="preserve">po </w:t>
            </w:r>
            <w:r w:rsidR="00B912CD">
              <w:rPr>
                <w:rFonts w:ascii="Franklin Gothic Book" w:hAnsi="Franklin Gothic Book" w:cs="Arial"/>
              </w:rPr>
              <w:t xml:space="preserve">bezpośrednio </w:t>
            </w:r>
            <w:r w:rsidRPr="007C78AD">
              <w:rPr>
                <w:rFonts w:ascii="Franklin Gothic Book" w:hAnsi="Franklin Gothic Book" w:cs="Arial"/>
              </w:rPr>
              <w:t>ich zakończeniu,</w:t>
            </w:r>
          </w:p>
          <w:p w:rsidR="001448FF" w:rsidRPr="007C78AD" w:rsidRDefault="001448FF" w:rsidP="005336E2">
            <w:pPr>
              <w:numPr>
                <w:ilvl w:val="0"/>
                <w:numId w:val="32"/>
              </w:numPr>
              <w:spacing w:after="60" w:line="276" w:lineRule="auto"/>
              <w:ind w:left="1094" w:hanging="357"/>
              <w:jc w:val="both"/>
              <w:rPr>
                <w:rFonts w:ascii="Franklin Gothic Book" w:hAnsi="Franklin Gothic Book" w:cs="Arial"/>
              </w:rPr>
            </w:pPr>
            <w:r w:rsidRPr="007C78AD">
              <w:rPr>
                <w:rFonts w:ascii="Franklin Gothic Book" w:hAnsi="Franklin Gothic Book" w:cs="Arial"/>
              </w:rPr>
              <w:t>Likwidacja placu budowy.</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t>Przygotowanie oraz przeprowadzenie prób szczelności, prób ciśnieniowych instalacji wodnych oraz sprężonego powietrza, zgodnie z wymaganiami prawnymi.</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lastRenderedPageBreak/>
              <w:t>Wykonanie niezbędnych pomiarów elektrycznych pomontażowych tj.: pomiary rezystancji izolacji, pomiary rezystancji uzwojeń, pomiary ciągłości połączeń wyrównawczych i uziemiających z podaniem parametrów urządzeń, długości kabli, wartości nastaw zabezpieczeń w celu podania napięcia na nowe urządzenia i instalacje zarówno technologiczne jak i instalacje pomocnicze.</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t xml:space="preserve">Uzyskanie od Zamawiającego podania napięcia na poszczególne urządzenia i instalacje, wykonanie pomiarów ochronnych skuteczności ochrony przeciwporażeniowej od urządzeń elektroenergetycznych oraz wartości rezystancji uziemień. W zakres pomiarów muszą wchodzić </w:t>
            </w:r>
            <w:r w:rsidR="008B3CDC">
              <w:rPr>
                <w:rFonts w:ascii="Franklin Gothic Book" w:hAnsi="Franklin Gothic Book" w:cs="Arial"/>
              </w:rPr>
              <w:t xml:space="preserve">zawsze </w:t>
            </w:r>
            <w:r w:rsidRPr="007C78AD">
              <w:rPr>
                <w:rFonts w:ascii="Franklin Gothic Book" w:hAnsi="Franklin Gothic Book" w:cs="Arial"/>
              </w:rPr>
              <w:t xml:space="preserve">oględziny i wyniki z </w:t>
            </w:r>
            <w:r w:rsidR="00450ECC">
              <w:rPr>
                <w:rFonts w:ascii="Franklin Gothic Book" w:hAnsi="Franklin Gothic Book" w:cs="Arial"/>
              </w:rPr>
              <w:t xml:space="preserve">tych </w:t>
            </w:r>
            <w:r w:rsidRPr="007C78AD">
              <w:rPr>
                <w:rFonts w:ascii="Franklin Gothic Book" w:hAnsi="Franklin Gothic Book" w:cs="Arial"/>
              </w:rPr>
              <w:t>oględzin.</w:t>
            </w:r>
          </w:p>
          <w:p w:rsidR="00836618" w:rsidRPr="007C78AD" w:rsidRDefault="00836618"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Uruchomienie nowych wag samochodowych oraz urządzeń do pomiarów objętości, wykonanie koniecznych regulacji oraz testów sprawdzających poprawność działania, przekazanie protokołów z uruchomienia Zamawiającemu.</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Uruchomienie poszczególnych węzłów instalacji próbopobierni, wykonanie koniecznych regulacji oraz testów sprawdzających poprawność działania, przekazanie protokołów z uruchomienia Zamawiającemu.</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 xml:space="preserve">Przeprowadzenie minimum 7 dniowego nieprzerwanego i bezusterkowego ruchu próbnego </w:t>
            </w:r>
            <w:r w:rsidR="00F2108F" w:rsidRPr="007C78AD">
              <w:rPr>
                <w:rFonts w:ascii="Franklin Gothic Book" w:hAnsi="Franklin Gothic Book"/>
              </w:rPr>
              <w:t xml:space="preserve">całej nowej </w:t>
            </w:r>
            <w:r w:rsidRPr="007C78AD">
              <w:rPr>
                <w:rFonts w:ascii="Franklin Gothic Book" w:hAnsi="Franklin Gothic Book" w:cs="Arial"/>
                <w:szCs w:val="24"/>
              </w:rPr>
              <w:t>próbopobierni</w:t>
            </w:r>
            <w:r w:rsidR="00F2108F" w:rsidRPr="007C78AD">
              <w:rPr>
                <w:rFonts w:ascii="Franklin Gothic Book" w:hAnsi="Franklin Gothic Book" w:cs="Arial"/>
                <w:szCs w:val="24"/>
              </w:rPr>
              <w:t xml:space="preserve"> oraz nowego systemu do pomiarów ilościowych </w:t>
            </w:r>
            <w:r w:rsidR="001338C2">
              <w:rPr>
                <w:rFonts w:ascii="Franklin Gothic Book" w:hAnsi="Franklin Gothic Book" w:cs="Arial"/>
                <w:szCs w:val="24"/>
              </w:rPr>
              <w:t xml:space="preserve">(masa i objętość) </w:t>
            </w:r>
            <w:r w:rsidR="00F2108F" w:rsidRPr="007C78AD">
              <w:rPr>
                <w:rFonts w:ascii="Franklin Gothic Book" w:hAnsi="Franklin Gothic Book" w:cs="Arial"/>
                <w:szCs w:val="24"/>
              </w:rPr>
              <w:t>paliwa z biomasy</w:t>
            </w:r>
            <w:r w:rsidRPr="007C78AD">
              <w:rPr>
                <w:rFonts w:ascii="Franklin Gothic Book" w:hAnsi="Franklin Gothic Book" w:cs="Arial"/>
                <w:szCs w:val="24"/>
              </w:rPr>
              <w:t>.</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 xml:space="preserve">Przeprowadzenie z udziałem uprawnionego Podwykonawcy, procedury certyfikacji instalacji do pobierania próbek pierwotnych, instalacji do </w:t>
            </w:r>
            <w:r w:rsidR="006716FD">
              <w:rPr>
                <w:rFonts w:ascii="Franklin Gothic Book" w:hAnsi="Franklin Gothic Book"/>
              </w:rPr>
              <w:t xml:space="preserve">przeróbki mi </w:t>
            </w:r>
            <w:r w:rsidRPr="007C78AD">
              <w:rPr>
                <w:rFonts w:ascii="Franklin Gothic Book" w:hAnsi="Franklin Gothic Book"/>
              </w:rPr>
              <w:t xml:space="preserve">przygotowania próbek laboratoryjnych, </w:t>
            </w:r>
            <w:r w:rsidR="00F2108F" w:rsidRPr="007C78AD">
              <w:rPr>
                <w:rFonts w:ascii="Franklin Gothic Book" w:hAnsi="Franklin Gothic Book"/>
              </w:rPr>
              <w:t xml:space="preserve">układu pomiarowego objętości paliwa na samochodach, </w:t>
            </w:r>
            <w:r w:rsidR="00C97076" w:rsidRPr="007C78AD">
              <w:rPr>
                <w:rFonts w:ascii="Franklin Gothic Book" w:hAnsi="Franklin Gothic Book"/>
              </w:rPr>
              <w:t xml:space="preserve">urządzeń do </w:t>
            </w:r>
            <w:r w:rsidR="00D84BE8">
              <w:rPr>
                <w:rFonts w:ascii="Franklin Gothic Book" w:hAnsi="Franklin Gothic Book"/>
              </w:rPr>
              <w:t xml:space="preserve">wstępnego </w:t>
            </w:r>
            <w:r w:rsidR="00C97076" w:rsidRPr="007C78AD">
              <w:rPr>
                <w:rFonts w:ascii="Franklin Gothic Book" w:hAnsi="Franklin Gothic Book"/>
              </w:rPr>
              <w:t xml:space="preserve">pomiaru wilgotności on-line, </w:t>
            </w:r>
            <w:r w:rsidRPr="007C78AD">
              <w:rPr>
                <w:rFonts w:ascii="Franklin Gothic Book" w:hAnsi="Franklin Gothic Book"/>
              </w:rPr>
              <w:t>uzyskanie stosownych świadectw potwierdzających</w:t>
            </w:r>
            <w:r w:rsidR="00216453" w:rsidRPr="007C78AD">
              <w:rPr>
                <w:rFonts w:ascii="Franklin Gothic Book" w:hAnsi="Franklin Gothic Book"/>
              </w:rPr>
              <w:t xml:space="preserve"> zgodność z wymaganiami obowiązujących norm w tym zakresie</w:t>
            </w:r>
            <w:r w:rsidRPr="007C78AD">
              <w:rPr>
                <w:rFonts w:ascii="Franklin Gothic Book" w:hAnsi="Franklin Gothic Book"/>
              </w:rPr>
              <w:t>.</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Przeprowadzenie z udziałem Urzędu Miar, procedury legalizacji dla nowych oraz dla zmienionych lokalizacji wag samochodowych, uzyskanie stosownych decyzji dopuszczających.</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Przeprowadzenie innych, wynikających z obowiązującego w Polsce prawa, działań prawnych w zakresie dopuszczenia do użytkowania urządzeń i instalacji, w tym np. podlegających Dozorowi Technicznemu.</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rPr>
              <w:t xml:space="preserve">Opracowanie </w:t>
            </w:r>
            <w:r w:rsidR="00A927EA" w:rsidRPr="007C78AD">
              <w:rPr>
                <w:rFonts w:ascii="Franklin Gothic Book" w:hAnsi="Franklin Gothic Book"/>
              </w:rPr>
              <w:t xml:space="preserve">kompleksowej </w:t>
            </w:r>
            <w:r w:rsidRPr="007C78AD">
              <w:rPr>
                <w:rFonts w:ascii="Franklin Gothic Book" w:hAnsi="Franklin Gothic Book"/>
              </w:rPr>
              <w:t xml:space="preserve">instrukcji eksploatacji dla całego </w:t>
            </w:r>
            <w:r w:rsidR="00A927EA" w:rsidRPr="007C78AD">
              <w:rPr>
                <w:rFonts w:ascii="Franklin Gothic Book" w:hAnsi="Franklin Gothic Book"/>
              </w:rPr>
              <w:t>procesu pomiarów ilościowych oraz jakościowych paliwa z biomasy</w:t>
            </w:r>
            <w:r w:rsidRPr="007C78AD">
              <w:rPr>
                <w:rFonts w:ascii="Franklin Gothic Book" w:hAnsi="Franklin Gothic Book"/>
              </w:rPr>
              <w:t xml:space="preserve">, </w:t>
            </w:r>
            <w:r w:rsidRPr="007C78AD">
              <w:rPr>
                <w:rFonts w:ascii="Franklin Gothic Book" w:hAnsi="Franklin Gothic Book" w:cs="Arial"/>
              </w:rPr>
              <w:t>zgodnie z zasadami obowiązującymi u Zamawiającego</w:t>
            </w:r>
            <w:r w:rsidRPr="007C78AD">
              <w:rPr>
                <w:rFonts w:ascii="Franklin Gothic Book" w:hAnsi="Franklin Gothic Book"/>
              </w:rPr>
              <w:t xml:space="preserve">, </w:t>
            </w:r>
            <w:r w:rsidR="00A927EA" w:rsidRPr="007C78AD">
              <w:rPr>
                <w:rFonts w:ascii="Franklin Gothic Book" w:hAnsi="Franklin Gothic Book"/>
              </w:rPr>
              <w:t xml:space="preserve">uzgodnienie opracowanego dokumentu z osobami upoważnionymi ze strony Zamawiającego, </w:t>
            </w:r>
            <w:r w:rsidRPr="007C78AD">
              <w:rPr>
                <w:rFonts w:ascii="Franklin Gothic Book" w:hAnsi="Franklin Gothic Book"/>
              </w:rPr>
              <w:t>przeszkolenie obsługi oraz osób zajmujących się konserwacją urządzeń i instalacji, wskazanych przez Zamawiającego</w:t>
            </w:r>
            <w:r w:rsidR="00471963" w:rsidRPr="007C78AD">
              <w:rPr>
                <w:rFonts w:ascii="Franklin Gothic Book" w:hAnsi="Franklin Gothic Book"/>
              </w:rPr>
              <w:t>, w tym osób spółek zależnych</w:t>
            </w:r>
            <w:r w:rsidR="001807A4" w:rsidRPr="007C78AD">
              <w:rPr>
                <w:rFonts w:ascii="Franklin Gothic Book" w:hAnsi="Franklin Gothic Book"/>
              </w:rPr>
              <w:t xml:space="preserve"> Zamawiającego</w:t>
            </w:r>
            <w:r w:rsidRPr="007C78AD">
              <w:rPr>
                <w:rFonts w:ascii="Franklin Gothic Book" w:hAnsi="Franklin Gothic Book"/>
              </w:rPr>
              <w:t>.</w:t>
            </w:r>
            <w:r w:rsidR="00CC29C1">
              <w:rPr>
                <w:rFonts w:ascii="Franklin Gothic Book" w:hAnsi="Franklin Gothic Book"/>
              </w:rPr>
              <w:t xml:space="preserve"> Szkolenie powinno być prowadzone w </w:t>
            </w:r>
            <w:r w:rsidR="007041FB">
              <w:rPr>
                <w:rFonts w:ascii="Franklin Gothic Book" w:hAnsi="Franklin Gothic Book"/>
              </w:rPr>
              <w:t>co najmniej</w:t>
            </w:r>
            <w:r w:rsidR="00CC29C1">
              <w:rPr>
                <w:rFonts w:ascii="Franklin Gothic Book" w:hAnsi="Franklin Gothic Book"/>
              </w:rPr>
              <w:t xml:space="preserve"> pięciu podgrupach zmianowych. </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t xml:space="preserve">Opracowanie </w:t>
            </w:r>
            <w:r w:rsidRPr="007C78AD">
              <w:rPr>
                <w:rFonts w:ascii="Franklin Gothic Book" w:hAnsi="Franklin Gothic Book"/>
              </w:rPr>
              <w:t>projektu technicznego z uwzględnieniem zmian,</w:t>
            </w:r>
            <w:r w:rsidRPr="007C78AD">
              <w:rPr>
                <w:rFonts w:ascii="Franklin Gothic Book" w:hAnsi="Franklin Gothic Book" w:cs="Arial"/>
              </w:rPr>
              <w:t xml:space="preserve"> niezbędnej dokumentacji powykonawczej, a w tym m.in. dokumentacji dla uzyskania pozwolenia na użytkowanie, wielobranżowej dokumentacji powykonawczej, zawierającej m.in. projekty powykonawcze, dokumentację jakościową instrukcje, DTR, protokoły odbioru, dopuszczenia do stosowania materiałów w budownictwie. Dokumentacja powykonawcza powinna być wykonana w formacie PDF, DWG, </w:t>
            </w:r>
            <w:r w:rsidR="00010E02" w:rsidRPr="007C78AD">
              <w:rPr>
                <w:rFonts w:ascii="Franklin Gothic Book" w:hAnsi="Franklin Gothic Book" w:cs="Arial"/>
              </w:rPr>
              <w:t xml:space="preserve">jako </w:t>
            </w:r>
            <w:r w:rsidRPr="007C78AD">
              <w:rPr>
                <w:rFonts w:ascii="Franklin Gothic Book" w:hAnsi="Franklin Gothic Book" w:cs="Arial"/>
              </w:rPr>
              <w:t>dokumentacja edytowalna. Wykonawca przekaże Zamawiającemu:</w:t>
            </w:r>
          </w:p>
          <w:p w:rsidR="001448FF" w:rsidRPr="007C78AD" w:rsidRDefault="001448FF" w:rsidP="005336E2">
            <w:pPr>
              <w:pStyle w:val="Akapitzlist"/>
              <w:numPr>
                <w:ilvl w:val="0"/>
                <w:numId w:val="64"/>
              </w:numPr>
              <w:spacing w:after="0" w:line="276" w:lineRule="auto"/>
              <w:ind w:left="1094" w:hanging="357"/>
              <w:contextualSpacing w:val="0"/>
              <w:jc w:val="both"/>
              <w:rPr>
                <w:rFonts w:ascii="Franklin Gothic Book" w:hAnsi="Franklin Gothic Book" w:cs="Arial"/>
              </w:rPr>
            </w:pPr>
            <w:r w:rsidRPr="007C78AD">
              <w:rPr>
                <w:rFonts w:ascii="Franklin Gothic Book" w:hAnsi="Franklin Gothic Book" w:cs="Arial"/>
              </w:rPr>
              <w:t xml:space="preserve">dwie kopie wstępnej dokumentacji z fazy projektowej oraz dwie kopie cyfrowe na płycie </w:t>
            </w:r>
            <w:r w:rsidR="00A93588" w:rsidRPr="007C78AD">
              <w:rPr>
                <w:rFonts w:ascii="Franklin Gothic Book" w:hAnsi="Franklin Gothic Book" w:cs="Arial"/>
              </w:rPr>
              <w:t>CD,</w:t>
            </w:r>
          </w:p>
          <w:p w:rsidR="001448FF" w:rsidRPr="007C78AD" w:rsidRDefault="001448FF" w:rsidP="005336E2">
            <w:pPr>
              <w:pStyle w:val="Akapitzlist"/>
              <w:numPr>
                <w:ilvl w:val="0"/>
                <w:numId w:val="64"/>
              </w:numPr>
              <w:spacing w:after="120" w:line="276" w:lineRule="auto"/>
              <w:ind w:left="1094" w:hanging="357"/>
              <w:contextualSpacing w:val="0"/>
              <w:jc w:val="both"/>
              <w:rPr>
                <w:rFonts w:ascii="Franklin Gothic Book" w:hAnsi="Franklin Gothic Book" w:cs="Arial"/>
              </w:rPr>
            </w:pPr>
            <w:r w:rsidRPr="007C78AD">
              <w:rPr>
                <w:rFonts w:ascii="Franklin Gothic Book" w:hAnsi="Franklin Gothic Book" w:cs="Arial"/>
              </w:rPr>
              <w:lastRenderedPageBreak/>
              <w:t xml:space="preserve">trzy kopie papierowe końcowej dokumentacji powykonawczej + dwie kopie cyfrowe na płycie </w:t>
            </w:r>
            <w:r w:rsidR="00906395" w:rsidRPr="007C78AD">
              <w:rPr>
                <w:rFonts w:ascii="Franklin Gothic Book" w:hAnsi="Franklin Gothic Book" w:cs="Arial"/>
              </w:rPr>
              <w:t>CD.</w:t>
            </w:r>
          </w:p>
          <w:p w:rsidR="001448FF" w:rsidRPr="007C78AD" w:rsidRDefault="00A93588" w:rsidP="00A93588">
            <w:pPr>
              <w:spacing w:after="120" w:line="276" w:lineRule="auto"/>
              <w:ind w:left="737"/>
              <w:jc w:val="both"/>
              <w:rPr>
                <w:rFonts w:ascii="Franklin Gothic Book" w:hAnsi="Franklin Gothic Book" w:cs="Arial"/>
              </w:rPr>
            </w:pPr>
            <w:r w:rsidRPr="007C78AD">
              <w:rPr>
                <w:rFonts w:ascii="Franklin Gothic Book" w:hAnsi="Franklin Gothic Book" w:cs="Arial"/>
              </w:rPr>
              <w:t xml:space="preserve">Wszystkie </w:t>
            </w:r>
            <w:r w:rsidR="001448FF" w:rsidRPr="007C78AD">
              <w:rPr>
                <w:rFonts w:ascii="Franklin Gothic Book" w:hAnsi="Franklin Gothic Book" w:cs="Arial"/>
              </w:rPr>
              <w:t xml:space="preserve">dokumenty przeznaczone dla Zamawiającego </w:t>
            </w:r>
            <w:r w:rsidRPr="007C78AD">
              <w:rPr>
                <w:rFonts w:ascii="Franklin Gothic Book" w:hAnsi="Franklin Gothic Book" w:cs="Arial"/>
              </w:rPr>
              <w:t>powinny</w:t>
            </w:r>
            <w:r w:rsidR="001448FF" w:rsidRPr="007C78AD">
              <w:rPr>
                <w:rFonts w:ascii="Franklin Gothic Book" w:hAnsi="Franklin Gothic Book" w:cs="Arial"/>
              </w:rPr>
              <w:t xml:space="preserve"> być w języku polskim.</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t>Uzyskanie w imieniu Zamawiającego, prawomocnego pozwolenia na użytkowanie obiektu.</w:t>
            </w:r>
          </w:p>
          <w:p w:rsidR="001448FF" w:rsidRPr="007C78AD" w:rsidRDefault="001448FF"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t xml:space="preserve">Odbiór końcowy zadania. </w:t>
            </w:r>
          </w:p>
          <w:p w:rsidR="001448FF" w:rsidRPr="007C78AD" w:rsidRDefault="00EF61D3" w:rsidP="005336E2">
            <w:pPr>
              <w:pStyle w:val="Akapitzlist"/>
              <w:numPr>
                <w:ilvl w:val="1"/>
                <w:numId w:val="27"/>
              </w:numPr>
              <w:spacing w:after="120" w:line="276" w:lineRule="auto"/>
              <w:ind w:left="737" w:hanging="567"/>
              <w:contextualSpacing w:val="0"/>
              <w:jc w:val="both"/>
              <w:rPr>
                <w:rFonts w:ascii="Franklin Gothic Book" w:hAnsi="Franklin Gothic Book" w:cs="Arial"/>
              </w:rPr>
            </w:pPr>
            <w:r w:rsidRPr="007C78AD">
              <w:rPr>
                <w:rFonts w:ascii="Franklin Gothic Book" w:hAnsi="Franklin Gothic Book" w:cs="Arial"/>
              </w:rPr>
              <w:t>Sprawowanie k</w:t>
            </w:r>
            <w:r w:rsidR="001448FF" w:rsidRPr="007C78AD">
              <w:rPr>
                <w:rFonts w:ascii="Franklin Gothic Book" w:hAnsi="Franklin Gothic Book" w:cs="Arial"/>
              </w:rPr>
              <w:t>ompleksow</w:t>
            </w:r>
            <w:r w:rsidRPr="007C78AD">
              <w:rPr>
                <w:rFonts w:ascii="Franklin Gothic Book" w:hAnsi="Franklin Gothic Book" w:cs="Arial"/>
              </w:rPr>
              <w:t>ego</w:t>
            </w:r>
            <w:r w:rsidR="001448FF" w:rsidRPr="007C78AD">
              <w:rPr>
                <w:rFonts w:ascii="Franklin Gothic Book" w:hAnsi="Franklin Gothic Book" w:cs="Arial"/>
              </w:rPr>
              <w:t xml:space="preserve"> serwis</w:t>
            </w:r>
            <w:r w:rsidRPr="007C78AD">
              <w:rPr>
                <w:rFonts w:ascii="Franklin Gothic Book" w:hAnsi="Franklin Gothic Book" w:cs="Arial"/>
              </w:rPr>
              <w:t>u</w:t>
            </w:r>
            <w:r w:rsidR="001448FF" w:rsidRPr="007C78AD">
              <w:rPr>
                <w:rFonts w:ascii="Franklin Gothic Book" w:hAnsi="Franklin Gothic Book" w:cs="Arial"/>
              </w:rPr>
              <w:t xml:space="preserve"> instalacji w okresie gwarancyjnym 36 miesięcy od odbioru końcowego</w:t>
            </w:r>
            <w:r w:rsidRPr="007C78AD">
              <w:rPr>
                <w:rFonts w:ascii="Franklin Gothic Book" w:hAnsi="Franklin Gothic Book" w:cs="Arial"/>
              </w:rPr>
              <w:t xml:space="preserve"> i przekazania do użytkowania całego obiektu</w:t>
            </w:r>
            <w:r w:rsidR="001448FF" w:rsidRPr="007C78AD">
              <w:rPr>
                <w:rFonts w:ascii="Franklin Gothic Book" w:hAnsi="Franklin Gothic Book" w:cs="Arial"/>
              </w:rPr>
              <w:t xml:space="preserve">. </w:t>
            </w:r>
          </w:p>
          <w:p w:rsidR="001448FF" w:rsidRPr="007C78AD" w:rsidRDefault="001448FF" w:rsidP="00107040">
            <w:pPr>
              <w:pStyle w:val="Akapitzlist"/>
              <w:numPr>
                <w:ilvl w:val="0"/>
                <w:numId w:val="5"/>
              </w:numPr>
              <w:suppressAutoHyphens/>
              <w:spacing w:before="120" w:after="120" w:line="276" w:lineRule="auto"/>
              <w:contextualSpacing w:val="0"/>
              <w:jc w:val="both"/>
              <w:rPr>
                <w:rFonts w:ascii="Franklin Gothic Book" w:hAnsi="Franklin Gothic Book" w:cs="Arial"/>
              </w:rPr>
            </w:pPr>
            <w:r w:rsidRPr="007C78AD">
              <w:rPr>
                <w:rFonts w:ascii="Franklin Gothic Book" w:hAnsi="Franklin Gothic Book" w:cs="Arial"/>
              </w:rPr>
              <w:t>ZAŁOŻENIA TECHNICZNE DLA PRAWIDŁOWEJ REALZIACJI ZAKRESU ZAMÓWIENIA</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rPr>
            </w:pPr>
            <w:r w:rsidRPr="007C78AD">
              <w:rPr>
                <w:rFonts w:ascii="Franklin Gothic Book" w:hAnsi="Franklin Gothic Book"/>
              </w:rPr>
              <w:t xml:space="preserve">Roczny wolumen dostaw samochodowych wszystkich rodzajów paliwa z biomasy w latach 2020-21 wynosił: w roku 2020 – 821 108 Mg, w roku 2021 - 1 032 029 Mg, natomiast planowany od roku 2024 </w:t>
            </w:r>
            <w:r w:rsidR="00EA1D87" w:rsidRPr="007C78AD">
              <w:rPr>
                <w:rFonts w:ascii="Franklin Gothic Book" w:hAnsi="Franklin Gothic Book"/>
              </w:rPr>
              <w:t xml:space="preserve">wolumen dostaw </w:t>
            </w:r>
            <w:r w:rsidRPr="007C78AD">
              <w:rPr>
                <w:rFonts w:ascii="Franklin Gothic Book" w:hAnsi="Franklin Gothic Book"/>
              </w:rPr>
              <w:t>będzie stopniowo zwiększany do poziomu około 1,2 – 1,6 mln ton</w:t>
            </w:r>
            <w:r w:rsidR="004B5658" w:rsidRPr="007C78AD">
              <w:rPr>
                <w:rFonts w:ascii="Franklin Gothic Book" w:hAnsi="Franklin Gothic Book"/>
              </w:rPr>
              <w:t xml:space="preserve"> w roku 2026</w:t>
            </w:r>
            <w:r w:rsidR="0020207E">
              <w:rPr>
                <w:rFonts w:ascii="Franklin Gothic Book" w:hAnsi="Franklin Gothic Book"/>
              </w:rPr>
              <w:t>, przy czym wzrost dostaw dotyczy w szczególności peletów</w:t>
            </w:r>
            <w:r w:rsidRPr="007C78AD">
              <w:rPr>
                <w:rFonts w:ascii="Franklin Gothic Book" w:hAnsi="Franklin Gothic Book"/>
              </w:rPr>
              <w:t xml:space="preserve">. </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rPr>
            </w:pPr>
            <w:r w:rsidRPr="007C78AD">
              <w:rPr>
                <w:rFonts w:ascii="Franklin Gothic Book" w:hAnsi="Franklin Gothic Book"/>
              </w:rPr>
              <w:t xml:space="preserve">Dobowy szacunkowy wolumen dostaw samochodowych wszystkich rodzajów </w:t>
            </w:r>
            <w:r w:rsidR="00496AC5" w:rsidRPr="007C78AD">
              <w:rPr>
                <w:rFonts w:ascii="Franklin Gothic Book" w:hAnsi="Franklin Gothic Book"/>
              </w:rPr>
              <w:t xml:space="preserve">paliwa z </w:t>
            </w:r>
            <w:r w:rsidRPr="007C78AD">
              <w:rPr>
                <w:rFonts w:ascii="Franklin Gothic Book" w:hAnsi="Franklin Gothic Book"/>
              </w:rPr>
              <w:t>biomasy, który wynosi obecnie około 140 -160 samochodów, będzie zwiększany od 2024 roku stopniowo do poziomu około 200 – 250 samochodów w roku 202</w:t>
            </w:r>
            <w:r w:rsidR="001E28B5">
              <w:rPr>
                <w:rFonts w:ascii="Franklin Gothic Book" w:hAnsi="Franklin Gothic Book"/>
              </w:rPr>
              <w:t>5</w:t>
            </w:r>
            <w:r w:rsidRPr="007C78AD">
              <w:rPr>
                <w:rFonts w:ascii="Franklin Gothic Book" w:hAnsi="Franklin Gothic Book"/>
              </w:rPr>
              <w:t>.</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rPr>
            </w:pPr>
            <w:r w:rsidRPr="007C78AD">
              <w:rPr>
                <w:rFonts w:ascii="Franklin Gothic Book" w:hAnsi="Franklin Gothic Book"/>
              </w:rPr>
              <w:t>Proces obsługi dostaw paliwa z biomasy prowadzony jest całodobowo i przez 7 dni w tygodniu (z możliwością wyłączenia z dostaw dni świątecznych). Dostawy paliwa z biomasy obsługiwane są przez 3 zmiany robocze w przedziałach czasowych 06:00-14:00, 14:00-22:00, 22:00-06:00. Z czasu dobowej obsługi dostaw samochodowych należy wyłączyć czas niezbędnych przerw operacyjnych podczas doby, w tym m.in. czas przerw na „styku” zmian.</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rPr>
            </w:pPr>
            <w:r w:rsidRPr="007C78AD">
              <w:rPr>
                <w:rFonts w:ascii="Franklin Gothic Book" w:hAnsi="Franklin Gothic Book" w:cs="Arial"/>
              </w:rPr>
              <w:t xml:space="preserve">Rodzaje paliwa stałego z biomasy dostarczanego transportem samochodowym do jednostek wytwórczych </w:t>
            </w:r>
            <w:r w:rsidR="003979BD" w:rsidRPr="007C78AD">
              <w:rPr>
                <w:rFonts w:ascii="Franklin Gothic Book" w:hAnsi="Franklin Gothic Book" w:cs="Arial"/>
              </w:rPr>
              <w:t>Zamawiającego</w:t>
            </w:r>
            <w:r w:rsidRPr="007C78AD">
              <w:rPr>
                <w:rFonts w:ascii="Franklin Gothic Book" w:hAnsi="Franklin Gothic Book" w:cs="Arial"/>
              </w:rPr>
              <w:t xml:space="preserve"> są następujące:</w:t>
            </w:r>
          </w:p>
          <w:p w:rsidR="001448FF" w:rsidRPr="007C78AD" w:rsidRDefault="001448FF" w:rsidP="005336E2">
            <w:pPr>
              <w:pStyle w:val="Akapitzlist"/>
              <w:numPr>
                <w:ilvl w:val="0"/>
                <w:numId w:val="31"/>
              </w:numPr>
              <w:spacing w:after="0" w:line="276" w:lineRule="auto"/>
              <w:ind w:left="822" w:hanging="425"/>
              <w:jc w:val="both"/>
              <w:rPr>
                <w:rFonts w:ascii="Franklin Gothic Book" w:hAnsi="Franklin Gothic Book" w:cs="Arial"/>
              </w:rPr>
            </w:pPr>
            <w:r w:rsidRPr="007C78AD">
              <w:rPr>
                <w:rFonts w:ascii="Franklin Gothic Book" w:hAnsi="Franklin Gothic Book" w:cs="Arial"/>
              </w:rPr>
              <w:t>Zrębka drzewna gruba – pozyskana z obszarów leśnych na wskutek celowego rozdrobnienia drewna energetycznego,</w:t>
            </w:r>
          </w:p>
          <w:p w:rsidR="001448FF" w:rsidRPr="007C78AD" w:rsidRDefault="001448FF" w:rsidP="005336E2">
            <w:pPr>
              <w:pStyle w:val="Akapitzlist"/>
              <w:numPr>
                <w:ilvl w:val="0"/>
                <w:numId w:val="31"/>
              </w:numPr>
              <w:spacing w:after="0" w:line="276" w:lineRule="auto"/>
              <w:ind w:left="794" w:hanging="397"/>
              <w:jc w:val="both"/>
              <w:rPr>
                <w:rFonts w:ascii="Franklin Gothic Book" w:hAnsi="Franklin Gothic Book" w:cs="Arial"/>
              </w:rPr>
            </w:pPr>
            <w:r w:rsidRPr="007C78AD">
              <w:rPr>
                <w:rFonts w:ascii="Franklin Gothic Book" w:hAnsi="Franklin Gothic Book" w:cs="Arial"/>
              </w:rPr>
              <w:t xml:space="preserve">Zrębka </w:t>
            </w:r>
            <w:r w:rsidRPr="007C78AD">
              <w:rPr>
                <w:rFonts w:ascii="Franklin Gothic Book" w:eastAsia="Franklin Gothic Book" w:hAnsi="Franklin Gothic Book" w:cs="Arial"/>
              </w:rPr>
              <w:t xml:space="preserve">drzewna gruba - </w:t>
            </w:r>
            <w:r w:rsidRPr="007C78AD">
              <w:rPr>
                <w:rFonts w:ascii="Franklin Gothic Book" w:hAnsi="Franklin Gothic Book" w:cs="Arial"/>
              </w:rPr>
              <w:t>pozyskana</w:t>
            </w:r>
            <w:r w:rsidRPr="007C78AD">
              <w:rPr>
                <w:rFonts w:ascii="Franklin Gothic Book" w:eastAsia="Franklin Gothic Book" w:hAnsi="Franklin Gothic Book" w:cs="Arial"/>
              </w:rPr>
              <w:t xml:space="preserve"> jako inne pozostałości z </w:t>
            </w:r>
            <w:r w:rsidRPr="007C78AD">
              <w:rPr>
                <w:rFonts w:ascii="Franklin Gothic Book" w:hAnsi="Franklin Gothic Book" w:cs="Arial"/>
              </w:rPr>
              <w:t>zakładów przetwórczych drewna</w:t>
            </w:r>
            <w:r w:rsidRPr="007C78AD">
              <w:rPr>
                <w:rFonts w:ascii="Franklin Gothic Book" w:eastAsia="Franklin Gothic Book" w:hAnsi="Franklin Gothic Book" w:cs="Arial"/>
              </w:rPr>
              <w:t xml:space="preserve"> lub z wycinek drzew na obszarach nie objętych gospodarką leśną,</w:t>
            </w:r>
          </w:p>
          <w:p w:rsidR="001448FF" w:rsidRPr="007C78AD" w:rsidRDefault="001448FF" w:rsidP="005336E2">
            <w:pPr>
              <w:pStyle w:val="Akapitzlist"/>
              <w:numPr>
                <w:ilvl w:val="0"/>
                <w:numId w:val="31"/>
              </w:numPr>
              <w:spacing w:after="0" w:line="276" w:lineRule="auto"/>
              <w:ind w:left="794" w:hanging="397"/>
              <w:jc w:val="both"/>
              <w:rPr>
                <w:rFonts w:ascii="Franklin Gothic Book" w:hAnsi="Franklin Gothic Book" w:cs="Arial"/>
              </w:rPr>
            </w:pPr>
            <w:r w:rsidRPr="007C78AD">
              <w:rPr>
                <w:rFonts w:ascii="Franklin Gothic Book" w:hAnsi="Franklin Gothic Book" w:cs="Arial"/>
              </w:rPr>
              <w:t>Zrębka drzewna gruba pochodzenia rolniczego pozyskana z upraw energetycznych i sadowniczych,</w:t>
            </w:r>
          </w:p>
          <w:p w:rsidR="001448FF" w:rsidRPr="007C78AD" w:rsidRDefault="001448FF" w:rsidP="005336E2">
            <w:pPr>
              <w:pStyle w:val="Akapitzlist"/>
              <w:numPr>
                <w:ilvl w:val="0"/>
                <w:numId w:val="31"/>
              </w:numPr>
              <w:spacing w:after="0" w:line="276" w:lineRule="auto"/>
              <w:ind w:left="794" w:hanging="397"/>
              <w:jc w:val="both"/>
              <w:rPr>
                <w:rFonts w:ascii="Franklin Gothic Book" w:hAnsi="Franklin Gothic Book" w:cs="Arial"/>
              </w:rPr>
            </w:pPr>
            <w:r w:rsidRPr="007C78AD">
              <w:rPr>
                <w:rFonts w:ascii="Franklin Gothic Book" w:hAnsi="Franklin Gothic Book" w:cs="Arial"/>
              </w:rPr>
              <w:t>Zrębka drzewna drobna (trociny) – pozyskana z zakładów przetwórczych drewna,</w:t>
            </w:r>
          </w:p>
          <w:p w:rsidR="001448FF" w:rsidRPr="007C78AD" w:rsidRDefault="001448FF" w:rsidP="005336E2">
            <w:pPr>
              <w:pStyle w:val="Akapitzlist"/>
              <w:numPr>
                <w:ilvl w:val="0"/>
                <w:numId w:val="31"/>
              </w:numPr>
              <w:spacing w:after="0" w:line="276" w:lineRule="auto"/>
              <w:ind w:left="794" w:hanging="397"/>
              <w:jc w:val="both"/>
              <w:rPr>
                <w:rFonts w:ascii="Franklin Gothic Book" w:hAnsi="Franklin Gothic Book" w:cs="Arial"/>
              </w:rPr>
            </w:pPr>
            <w:r w:rsidRPr="007C78AD">
              <w:rPr>
                <w:rFonts w:ascii="Franklin Gothic Book" w:hAnsi="Franklin Gothic Book" w:cs="Arial"/>
              </w:rPr>
              <w:t>Kora drzewna – pozyskana z zakładów przetwórczych drewna,</w:t>
            </w:r>
          </w:p>
          <w:p w:rsidR="001448FF" w:rsidRPr="007C78AD" w:rsidRDefault="001448FF" w:rsidP="005336E2">
            <w:pPr>
              <w:pStyle w:val="Akapitzlist"/>
              <w:numPr>
                <w:ilvl w:val="0"/>
                <w:numId w:val="31"/>
              </w:numPr>
              <w:spacing w:after="0" w:line="276" w:lineRule="auto"/>
              <w:ind w:left="794" w:hanging="397"/>
              <w:jc w:val="both"/>
              <w:rPr>
                <w:rFonts w:ascii="Franklin Gothic Book" w:hAnsi="Franklin Gothic Book" w:cs="Arial"/>
              </w:rPr>
            </w:pPr>
            <w:r w:rsidRPr="007C78AD">
              <w:rPr>
                <w:rFonts w:ascii="Franklin Gothic Book" w:hAnsi="Franklin Gothic Book" w:cs="Arial"/>
              </w:rPr>
              <w:t xml:space="preserve">Pelet drzewny </w:t>
            </w:r>
            <w:r w:rsidRPr="007C78AD">
              <w:rPr>
                <w:rFonts w:ascii="Franklin Gothic Book" w:eastAsia="Franklin Gothic Book" w:hAnsi="Franklin Gothic Book" w:cs="Arial"/>
              </w:rPr>
              <w:t>- wytworzony z pozostałości leśnych lub pozostałości z zakładów przetwórczych drewna</w:t>
            </w:r>
            <w:r w:rsidRPr="007C78AD">
              <w:rPr>
                <w:rFonts w:ascii="Franklin Gothic Book" w:hAnsi="Franklin Gothic Book" w:cs="Arial"/>
              </w:rPr>
              <w:t>,</w:t>
            </w:r>
          </w:p>
          <w:p w:rsidR="001448FF" w:rsidRPr="007C78AD" w:rsidRDefault="001448FF" w:rsidP="005336E2">
            <w:pPr>
              <w:pStyle w:val="Akapitzlist"/>
              <w:numPr>
                <w:ilvl w:val="0"/>
                <w:numId w:val="31"/>
              </w:numPr>
              <w:spacing w:after="0" w:line="276" w:lineRule="auto"/>
              <w:ind w:left="794" w:hanging="397"/>
              <w:jc w:val="both"/>
              <w:rPr>
                <w:rFonts w:ascii="Franklin Gothic Book" w:hAnsi="Franklin Gothic Book" w:cs="Arial"/>
              </w:rPr>
            </w:pPr>
            <w:r w:rsidRPr="007C78AD">
              <w:rPr>
                <w:rFonts w:ascii="Franklin Gothic Book" w:eastAsia="Franklin Gothic Book" w:hAnsi="Franklin Gothic Book" w:cs="Arial"/>
              </w:rPr>
              <w:t>Inne pozostałości z przemysłu rolno-spożywczego w niżej wymienionym rodzaju i formie:</w:t>
            </w:r>
          </w:p>
          <w:p w:rsidR="001448FF" w:rsidRPr="007C78AD" w:rsidRDefault="001448FF" w:rsidP="005336E2">
            <w:pPr>
              <w:pStyle w:val="Akapitzlist"/>
              <w:numPr>
                <w:ilvl w:val="0"/>
                <w:numId w:val="43"/>
              </w:numPr>
              <w:spacing w:after="0" w:line="276" w:lineRule="auto"/>
              <w:jc w:val="both"/>
              <w:rPr>
                <w:rFonts w:ascii="Franklin Gothic Book" w:hAnsi="Franklin Gothic Book" w:cs="Arial"/>
              </w:rPr>
            </w:pPr>
            <w:r w:rsidRPr="007C78AD">
              <w:rPr>
                <w:rFonts w:ascii="Franklin Gothic Book" w:hAnsi="Franklin Gothic Book" w:cs="Arial"/>
              </w:rPr>
              <w:t>pelet z łuski słonecznika,</w:t>
            </w:r>
          </w:p>
          <w:p w:rsidR="001448FF" w:rsidRPr="007C78AD" w:rsidRDefault="001448FF" w:rsidP="005336E2">
            <w:pPr>
              <w:pStyle w:val="Akapitzlist"/>
              <w:numPr>
                <w:ilvl w:val="0"/>
                <w:numId w:val="43"/>
              </w:numPr>
              <w:spacing w:after="0" w:line="276" w:lineRule="auto"/>
              <w:jc w:val="both"/>
              <w:rPr>
                <w:rFonts w:ascii="Franklin Gothic Book" w:hAnsi="Franklin Gothic Book" w:cs="Arial"/>
              </w:rPr>
            </w:pPr>
            <w:r w:rsidRPr="007C78AD">
              <w:rPr>
                <w:rFonts w:ascii="Franklin Gothic Book" w:eastAsia="Franklin Gothic Book" w:hAnsi="Franklin Gothic Book" w:cs="Arial"/>
              </w:rPr>
              <w:t>łupiny orzecha gwinejskiego (PKS - Palm Kernel Shell),</w:t>
            </w:r>
          </w:p>
          <w:p w:rsidR="001448FF" w:rsidRPr="007C78AD" w:rsidRDefault="001448FF" w:rsidP="005336E2">
            <w:pPr>
              <w:pStyle w:val="Akapitzlist"/>
              <w:numPr>
                <w:ilvl w:val="0"/>
                <w:numId w:val="43"/>
              </w:numPr>
              <w:spacing w:after="0" w:line="276" w:lineRule="auto"/>
              <w:jc w:val="both"/>
              <w:rPr>
                <w:rFonts w:ascii="Franklin Gothic Book" w:hAnsi="Franklin Gothic Book" w:cs="Arial"/>
              </w:rPr>
            </w:pPr>
            <w:r w:rsidRPr="007C78AD">
              <w:rPr>
                <w:rFonts w:ascii="Franklin Gothic Book" w:eastAsia="Franklin Gothic Book" w:hAnsi="Franklin Gothic Book" w:cs="Arial"/>
              </w:rPr>
              <w:t>łupiny migdałowca (AKS – Almond Kernel Shell)</w:t>
            </w:r>
            <w:r w:rsidR="00212286" w:rsidRPr="007C78AD">
              <w:rPr>
                <w:rFonts w:ascii="Franklin Gothic Book" w:hAnsi="Franklin Gothic Book" w:cs="Arial"/>
              </w:rPr>
              <w:t>,</w:t>
            </w:r>
            <w:r w:rsidRPr="007C78AD">
              <w:rPr>
                <w:rFonts w:ascii="Franklin Gothic Book" w:hAnsi="Franklin Gothic Book" w:cs="Arial"/>
              </w:rPr>
              <w:t xml:space="preserve"> </w:t>
            </w:r>
          </w:p>
          <w:p w:rsidR="001448FF" w:rsidRPr="007C78AD" w:rsidRDefault="001448FF" w:rsidP="005336E2">
            <w:pPr>
              <w:pStyle w:val="Akapitzlist"/>
              <w:numPr>
                <w:ilvl w:val="0"/>
                <w:numId w:val="43"/>
              </w:numPr>
              <w:spacing w:after="0" w:line="276" w:lineRule="auto"/>
              <w:jc w:val="both"/>
              <w:rPr>
                <w:rFonts w:ascii="Franklin Gothic Book" w:hAnsi="Franklin Gothic Book" w:cs="Arial"/>
              </w:rPr>
            </w:pPr>
            <w:r w:rsidRPr="007C78AD">
              <w:rPr>
                <w:rFonts w:ascii="Franklin Gothic Book" w:eastAsia="Franklin Gothic Book" w:hAnsi="Franklin Gothic Book" w:cs="Arial"/>
              </w:rPr>
              <w:t>pelet z suszu owocowego,</w:t>
            </w:r>
          </w:p>
          <w:p w:rsidR="001448FF" w:rsidRPr="007C78AD" w:rsidRDefault="001448FF" w:rsidP="005336E2">
            <w:pPr>
              <w:pStyle w:val="Akapitzlist"/>
              <w:numPr>
                <w:ilvl w:val="0"/>
                <w:numId w:val="43"/>
              </w:numPr>
              <w:spacing w:after="0" w:line="276" w:lineRule="auto"/>
              <w:jc w:val="both"/>
              <w:rPr>
                <w:rFonts w:ascii="Franklin Gothic Book" w:hAnsi="Franklin Gothic Book" w:cs="Arial"/>
              </w:rPr>
            </w:pPr>
            <w:r w:rsidRPr="007C78AD">
              <w:rPr>
                <w:rFonts w:ascii="Franklin Gothic Book" w:eastAsia="Franklin Gothic Book" w:hAnsi="Franklin Gothic Book" w:cs="Arial"/>
              </w:rPr>
              <w:t>pestki owocowe,</w:t>
            </w:r>
          </w:p>
          <w:p w:rsidR="001448FF" w:rsidRPr="007C78AD" w:rsidRDefault="001448FF" w:rsidP="005336E2">
            <w:pPr>
              <w:pStyle w:val="Akapitzlist"/>
              <w:numPr>
                <w:ilvl w:val="0"/>
                <w:numId w:val="43"/>
              </w:numPr>
              <w:spacing w:after="0" w:line="276" w:lineRule="auto"/>
              <w:jc w:val="both"/>
              <w:rPr>
                <w:rFonts w:ascii="Franklin Gothic Book" w:hAnsi="Franklin Gothic Book" w:cs="Arial"/>
              </w:rPr>
            </w:pPr>
            <w:r w:rsidRPr="007C78AD">
              <w:rPr>
                <w:rFonts w:ascii="Franklin Gothic Book" w:eastAsia="Franklin Gothic Book" w:hAnsi="Franklin Gothic Book" w:cs="Arial"/>
              </w:rPr>
              <w:t xml:space="preserve">inne wyżej nie wymienione </w:t>
            </w:r>
          </w:p>
          <w:p w:rsidR="001448FF" w:rsidRPr="007C78AD" w:rsidRDefault="001448FF" w:rsidP="005336E2">
            <w:pPr>
              <w:pStyle w:val="Akapitzlist"/>
              <w:numPr>
                <w:ilvl w:val="0"/>
                <w:numId w:val="31"/>
              </w:numPr>
              <w:spacing w:after="0" w:line="276" w:lineRule="auto"/>
              <w:ind w:left="794" w:hanging="397"/>
              <w:jc w:val="both"/>
              <w:rPr>
                <w:rFonts w:ascii="Franklin Gothic Book" w:hAnsi="Franklin Gothic Book" w:cs="Arial"/>
              </w:rPr>
            </w:pPr>
            <w:r w:rsidRPr="007C78AD">
              <w:rPr>
                <w:rFonts w:ascii="Franklin Gothic Book" w:eastAsia="Franklin Gothic Book" w:hAnsi="Franklin Gothic Book" w:cs="Arial"/>
              </w:rPr>
              <w:t>Inne pozostałości z upraw rolnych</w:t>
            </w:r>
            <w:r w:rsidRPr="007C78AD">
              <w:rPr>
                <w:rFonts w:ascii="Franklin Gothic Book" w:hAnsi="Franklin Gothic Book" w:cs="Arial"/>
              </w:rPr>
              <w:t xml:space="preserve"> </w:t>
            </w:r>
            <w:r w:rsidRPr="007C78AD">
              <w:rPr>
                <w:rFonts w:ascii="Franklin Gothic Book" w:eastAsia="Franklin Gothic Book" w:hAnsi="Franklin Gothic Book" w:cs="Arial"/>
              </w:rPr>
              <w:t>w niżej wymienionym rodzaju i formie:</w:t>
            </w:r>
          </w:p>
          <w:p w:rsidR="001448FF" w:rsidRPr="007C78AD" w:rsidRDefault="001448FF" w:rsidP="005336E2">
            <w:pPr>
              <w:pStyle w:val="Akapitzlist"/>
              <w:numPr>
                <w:ilvl w:val="0"/>
                <w:numId w:val="44"/>
              </w:numPr>
              <w:spacing w:after="0" w:line="276" w:lineRule="auto"/>
              <w:jc w:val="both"/>
              <w:rPr>
                <w:rFonts w:ascii="Franklin Gothic Book" w:hAnsi="Franklin Gothic Book" w:cs="Arial"/>
              </w:rPr>
            </w:pPr>
            <w:r w:rsidRPr="007C78AD">
              <w:rPr>
                <w:rFonts w:ascii="Franklin Gothic Book" w:hAnsi="Franklin Gothic Book" w:cs="Arial"/>
              </w:rPr>
              <w:t>pelet ze słomy zbożowej.</w:t>
            </w:r>
          </w:p>
          <w:p w:rsidR="001448FF" w:rsidRPr="007C78AD" w:rsidRDefault="001448FF" w:rsidP="005336E2">
            <w:pPr>
              <w:pStyle w:val="Akapitzlist"/>
              <w:numPr>
                <w:ilvl w:val="1"/>
                <w:numId w:val="25"/>
              </w:numPr>
              <w:spacing w:before="120" w:after="120" w:line="276" w:lineRule="auto"/>
              <w:ind w:left="357" w:hanging="357"/>
              <w:contextualSpacing w:val="0"/>
              <w:jc w:val="both"/>
              <w:rPr>
                <w:rFonts w:ascii="Franklin Gothic Book" w:hAnsi="Franklin Gothic Book"/>
              </w:rPr>
            </w:pPr>
            <w:r w:rsidRPr="007C78AD">
              <w:rPr>
                <w:rFonts w:ascii="Franklin Gothic Book" w:hAnsi="Franklin Gothic Book" w:cs="Arial"/>
              </w:rPr>
              <w:lastRenderedPageBreak/>
              <w:t xml:space="preserve">Granulacja dla w/w rodzajów </w:t>
            </w:r>
            <w:r w:rsidR="002C41C4" w:rsidRPr="007C78AD">
              <w:rPr>
                <w:rFonts w:ascii="Franklin Gothic Book" w:hAnsi="Franklin Gothic Book" w:cs="Arial"/>
              </w:rPr>
              <w:t xml:space="preserve">paliwa z </w:t>
            </w:r>
            <w:r w:rsidRPr="007C78AD">
              <w:rPr>
                <w:rFonts w:ascii="Franklin Gothic Book" w:hAnsi="Franklin Gothic Book" w:cs="Arial"/>
              </w:rPr>
              <w:t>biomasy jest następująca (długość/szerokość/wysokość</w:t>
            </w:r>
            <w:r w:rsidR="002F2873" w:rsidRPr="007C78AD">
              <w:rPr>
                <w:rFonts w:ascii="Franklin Gothic Book" w:hAnsi="Franklin Gothic Book" w:cs="Arial"/>
              </w:rPr>
              <w:t xml:space="preserve"> w mm</w:t>
            </w:r>
            <w:r w:rsidRPr="007C78AD">
              <w:rPr>
                <w:rFonts w:ascii="Franklin Gothic Book" w:hAnsi="Franklin Gothic Book" w:cs="Arial"/>
              </w:rPr>
              <w:t>):</w:t>
            </w:r>
          </w:p>
          <w:p w:rsidR="001448FF" w:rsidRPr="007C78AD" w:rsidRDefault="001448FF" w:rsidP="005336E2">
            <w:pPr>
              <w:pStyle w:val="Akapitzlist"/>
              <w:numPr>
                <w:ilvl w:val="2"/>
                <w:numId w:val="25"/>
              </w:numPr>
              <w:spacing w:after="120" w:line="276" w:lineRule="auto"/>
              <w:ind w:left="794" w:hanging="397"/>
              <w:contextualSpacing w:val="0"/>
              <w:jc w:val="both"/>
              <w:rPr>
                <w:rFonts w:ascii="Franklin Gothic Book" w:hAnsi="Franklin Gothic Book" w:cs="Arial"/>
              </w:rPr>
            </w:pPr>
            <w:r w:rsidRPr="007C78AD">
              <w:rPr>
                <w:rFonts w:ascii="Franklin Gothic Book" w:hAnsi="Franklin Gothic Book" w:cs="Arial"/>
              </w:rPr>
              <w:t>Zrębka drzewna gruba – pozyskana z obszarów leśnych na wskutek celowego rozdrobnienia drewna energetycznego: 30/30/5, maksymalnie: 90/90/20,</w:t>
            </w:r>
          </w:p>
          <w:p w:rsidR="001448FF" w:rsidRPr="007C78AD" w:rsidRDefault="001448FF" w:rsidP="005336E2">
            <w:pPr>
              <w:pStyle w:val="Akapitzlist"/>
              <w:numPr>
                <w:ilvl w:val="2"/>
                <w:numId w:val="25"/>
              </w:numPr>
              <w:spacing w:after="120" w:line="276" w:lineRule="auto"/>
              <w:ind w:left="794" w:hanging="397"/>
              <w:contextualSpacing w:val="0"/>
              <w:jc w:val="both"/>
              <w:rPr>
                <w:rFonts w:ascii="Franklin Gothic Book" w:hAnsi="Franklin Gothic Book" w:cs="Arial"/>
              </w:rPr>
            </w:pPr>
            <w:r w:rsidRPr="007C78AD">
              <w:rPr>
                <w:rFonts w:ascii="Franklin Gothic Book" w:hAnsi="Franklin Gothic Book" w:cs="Arial"/>
              </w:rPr>
              <w:t xml:space="preserve">Zrębka </w:t>
            </w:r>
            <w:r w:rsidRPr="007C78AD">
              <w:rPr>
                <w:rFonts w:ascii="Franklin Gothic Book" w:eastAsia="Franklin Gothic Book" w:hAnsi="Franklin Gothic Book" w:cs="Arial"/>
              </w:rPr>
              <w:t xml:space="preserve">drzewna gruba - </w:t>
            </w:r>
            <w:r w:rsidRPr="007C78AD">
              <w:rPr>
                <w:rFonts w:ascii="Franklin Gothic Book" w:hAnsi="Franklin Gothic Book" w:cs="Arial"/>
              </w:rPr>
              <w:t>pozyskana</w:t>
            </w:r>
            <w:r w:rsidRPr="007C78AD">
              <w:rPr>
                <w:rFonts w:ascii="Franklin Gothic Book" w:eastAsia="Franklin Gothic Book" w:hAnsi="Franklin Gothic Book" w:cs="Arial"/>
              </w:rPr>
              <w:t xml:space="preserve"> jako inne pozostałości z </w:t>
            </w:r>
            <w:r w:rsidRPr="007C78AD">
              <w:rPr>
                <w:rFonts w:ascii="Franklin Gothic Book" w:hAnsi="Franklin Gothic Book" w:cs="Arial"/>
              </w:rPr>
              <w:t>zakładów przetwórczych drewna</w:t>
            </w:r>
            <w:r w:rsidRPr="007C78AD">
              <w:rPr>
                <w:rFonts w:ascii="Franklin Gothic Book" w:eastAsia="Franklin Gothic Book" w:hAnsi="Franklin Gothic Book" w:cs="Arial"/>
              </w:rPr>
              <w:t xml:space="preserve"> lub z wycinek drzew na obszarach nie objętych gospodarką leśną: </w:t>
            </w:r>
            <w:r w:rsidRPr="007C78AD">
              <w:rPr>
                <w:rFonts w:ascii="Franklin Gothic Book" w:hAnsi="Franklin Gothic Book" w:cs="Arial"/>
              </w:rPr>
              <w:t>30/30/5, maksymalnie: 90/90/20,</w:t>
            </w:r>
          </w:p>
          <w:p w:rsidR="001448FF" w:rsidRPr="007C78AD" w:rsidRDefault="001448FF" w:rsidP="005336E2">
            <w:pPr>
              <w:pStyle w:val="Akapitzlist"/>
              <w:numPr>
                <w:ilvl w:val="2"/>
                <w:numId w:val="25"/>
              </w:numPr>
              <w:spacing w:after="120" w:line="276" w:lineRule="auto"/>
              <w:ind w:left="794" w:hanging="397"/>
              <w:contextualSpacing w:val="0"/>
              <w:jc w:val="both"/>
              <w:rPr>
                <w:rFonts w:ascii="Franklin Gothic Book" w:hAnsi="Franklin Gothic Book" w:cs="Arial"/>
              </w:rPr>
            </w:pPr>
            <w:r w:rsidRPr="007C78AD">
              <w:rPr>
                <w:rFonts w:ascii="Franklin Gothic Book" w:hAnsi="Franklin Gothic Book" w:cs="Arial"/>
              </w:rPr>
              <w:t>Zrębka drzewna gruba pochodzenia rolniczego pozyskana z upraw energetycznych i sadowniczych: 30/30/5, maksymalnie: 90/90/20,</w:t>
            </w:r>
          </w:p>
          <w:p w:rsidR="001448FF" w:rsidRPr="007C78AD" w:rsidRDefault="001448FF" w:rsidP="005336E2">
            <w:pPr>
              <w:pStyle w:val="Akapitzlist"/>
              <w:numPr>
                <w:ilvl w:val="2"/>
                <w:numId w:val="25"/>
              </w:numPr>
              <w:spacing w:after="120" w:line="276" w:lineRule="auto"/>
              <w:ind w:left="794" w:hanging="397"/>
              <w:contextualSpacing w:val="0"/>
              <w:jc w:val="both"/>
              <w:rPr>
                <w:rFonts w:ascii="Franklin Gothic Book" w:hAnsi="Franklin Gothic Book" w:cs="Arial"/>
              </w:rPr>
            </w:pPr>
            <w:r w:rsidRPr="007C78AD">
              <w:rPr>
                <w:rFonts w:ascii="Franklin Gothic Book" w:hAnsi="Franklin Gothic Book" w:cs="Arial"/>
              </w:rPr>
              <w:t>Zrębka drzewna drobna (trociny) – pozyskana z zakładów przetwórczych drewna: 5/5/1, maksymalnie 8/8/8,</w:t>
            </w:r>
          </w:p>
          <w:p w:rsidR="001448FF" w:rsidRPr="007C78AD" w:rsidRDefault="001448FF" w:rsidP="005336E2">
            <w:pPr>
              <w:pStyle w:val="Akapitzlist"/>
              <w:numPr>
                <w:ilvl w:val="2"/>
                <w:numId w:val="25"/>
              </w:numPr>
              <w:spacing w:after="120" w:line="276" w:lineRule="auto"/>
              <w:ind w:left="794" w:hanging="397"/>
              <w:contextualSpacing w:val="0"/>
              <w:jc w:val="both"/>
              <w:rPr>
                <w:rFonts w:ascii="Franklin Gothic Book" w:hAnsi="Franklin Gothic Book" w:cs="Arial"/>
              </w:rPr>
            </w:pPr>
            <w:r w:rsidRPr="007C78AD">
              <w:rPr>
                <w:rFonts w:ascii="Franklin Gothic Book" w:hAnsi="Franklin Gothic Book" w:cs="Arial"/>
              </w:rPr>
              <w:t>Kora drzewna – pozyskana z zakładów przetwórczych drewna: 30/30/5, maksymalnie: 90/90/20,</w:t>
            </w:r>
          </w:p>
          <w:p w:rsidR="001448FF" w:rsidRPr="007C78AD" w:rsidRDefault="001448FF" w:rsidP="005336E2">
            <w:pPr>
              <w:pStyle w:val="Akapitzlist"/>
              <w:numPr>
                <w:ilvl w:val="2"/>
                <w:numId w:val="25"/>
              </w:numPr>
              <w:spacing w:after="120" w:line="276" w:lineRule="auto"/>
              <w:ind w:left="794" w:hanging="397"/>
              <w:contextualSpacing w:val="0"/>
              <w:jc w:val="both"/>
              <w:rPr>
                <w:rFonts w:ascii="Franklin Gothic Book" w:hAnsi="Franklin Gothic Book" w:cs="Arial"/>
              </w:rPr>
            </w:pPr>
            <w:r w:rsidRPr="007C78AD">
              <w:rPr>
                <w:rFonts w:ascii="Franklin Gothic Book" w:hAnsi="Franklin Gothic Book" w:cs="Arial"/>
              </w:rPr>
              <w:t xml:space="preserve">Pelet drzewny </w:t>
            </w:r>
            <w:r w:rsidRPr="007C78AD">
              <w:rPr>
                <w:rFonts w:ascii="Franklin Gothic Book" w:eastAsia="Franklin Gothic Book" w:hAnsi="Franklin Gothic Book" w:cs="Arial"/>
              </w:rPr>
              <w:t xml:space="preserve">- wytworzony z pozostałości leśnych lub pozostałości z zakładów przetwórczych drewna: </w:t>
            </w:r>
            <w:r w:rsidR="00023A15">
              <w:rPr>
                <w:rFonts w:ascii="Franklin Gothic Book" w:hAnsi="Franklin Gothic Book" w:cs="Arial"/>
              </w:rPr>
              <w:t>30/</w:t>
            </w:r>
            <w:r w:rsidRPr="007C78AD">
              <w:rPr>
                <w:rFonts w:ascii="Arial" w:hAnsi="Arial" w:cs="Arial"/>
              </w:rPr>
              <w:t>ɸ</w:t>
            </w:r>
            <w:r w:rsidR="00023A15">
              <w:rPr>
                <w:rFonts w:ascii="Franklin Gothic Book" w:hAnsi="Franklin Gothic Book" w:cs="Arial"/>
              </w:rPr>
              <w:t>8, maksymalnie 40/</w:t>
            </w:r>
            <w:r w:rsidRPr="007C78AD">
              <w:rPr>
                <w:rFonts w:ascii="Arial" w:hAnsi="Arial" w:cs="Arial"/>
              </w:rPr>
              <w:t>ɸ</w:t>
            </w:r>
            <w:r w:rsidRPr="007C78AD">
              <w:rPr>
                <w:rFonts w:ascii="Franklin Gothic Book" w:hAnsi="Franklin Gothic Book"/>
              </w:rPr>
              <w:t>8,</w:t>
            </w:r>
            <w:r w:rsidRPr="007C78AD">
              <w:rPr>
                <w:rFonts w:ascii="Franklin Gothic Book" w:eastAsia="Franklin Gothic Book" w:hAnsi="Franklin Gothic Book" w:cs="Arial"/>
              </w:rPr>
              <w:t xml:space="preserve"> </w:t>
            </w:r>
          </w:p>
          <w:p w:rsidR="001448FF" w:rsidRPr="007C78AD" w:rsidRDefault="001448FF" w:rsidP="005336E2">
            <w:pPr>
              <w:pStyle w:val="Akapitzlist"/>
              <w:numPr>
                <w:ilvl w:val="2"/>
                <w:numId w:val="25"/>
              </w:numPr>
              <w:spacing w:after="120" w:line="276" w:lineRule="auto"/>
              <w:ind w:left="794" w:hanging="397"/>
              <w:contextualSpacing w:val="0"/>
              <w:jc w:val="both"/>
              <w:rPr>
                <w:rFonts w:ascii="Franklin Gothic Book" w:hAnsi="Franklin Gothic Book" w:cs="Arial"/>
              </w:rPr>
            </w:pPr>
            <w:r w:rsidRPr="007C78AD">
              <w:rPr>
                <w:rFonts w:ascii="Franklin Gothic Book" w:eastAsia="Franklin Gothic Book" w:hAnsi="Franklin Gothic Book" w:cs="Arial"/>
              </w:rPr>
              <w:t xml:space="preserve">Inne pozostałości z przemysłu rolno-spożywczego: </w:t>
            </w:r>
            <w:r w:rsidRPr="007C78AD">
              <w:rPr>
                <w:rFonts w:ascii="Franklin Gothic Book" w:hAnsi="Franklin Gothic Book" w:cs="Arial"/>
              </w:rPr>
              <w:t>25/</w:t>
            </w:r>
            <w:r w:rsidRPr="007C78AD">
              <w:rPr>
                <w:rFonts w:ascii="Arial" w:hAnsi="Arial" w:cs="Arial"/>
              </w:rPr>
              <w:t>ɸ</w:t>
            </w:r>
            <w:r w:rsidRPr="007C78AD">
              <w:rPr>
                <w:rFonts w:ascii="Franklin Gothic Book" w:hAnsi="Franklin Gothic Book" w:cs="Arial"/>
              </w:rPr>
              <w:t>8, maksymalnie 50</w:t>
            </w:r>
            <w:r w:rsidR="00023A15">
              <w:rPr>
                <w:rFonts w:ascii="Franklin Gothic Book" w:hAnsi="Franklin Gothic Book" w:cs="Arial"/>
              </w:rPr>
              <w:t>/</w:t>
            </w:r>
            <w:r w:rsidRPr="007C78AD">
              <w:rPr>
                <w:rFonts w:ascii="Arial" w:hAnsi="Arial" w:cs="Arial"/>
              </w:rPr>
              <w:t>ɸ</w:t>
            </w:r>
            <w:r w:rsidRPr="007C78AD">
              <w:rPr>
                <w:rFonts w:ascii="Franklin Gothic Book" w:hAnsi="Franklin Gothic Book" w:cs="Arial"/>
              </w:rPr>
              <w:t>15,</w:t>
            </w:r>
          </w:p>
          <w:p w:rsidR="001448FF" w:rsidRPr="007C78AD" w:rsidRDefault="001448FF" w:rsidP="005336E2">
            <w:pPr>
              <w:pStyle w:val="Akapitzlist"/>
              <w:numPr>
                <w:ilvl w:val="2"/>
                <w:numId w:val="25"/>
              </w:numPr>
              <w:spacing w:after="120" w:line="276" w:lineRule="auto"/>
              <w:ind w:left="794" w:hanging="397"/>
              <w:contextualSpacing w:val="0"/>
              <w:jc w:val="both"/>
              <w:rPr>
                <w:rFonts w:ascii="Franklin Gothic Book" w:hAnsi="Franklin Gothic Book" w:cs="Arial"/>
              </w:rPr>
            </w:pPr>
            <w:r w:rsidRPr="007C78AD">
              <w:rPr>
                <w:rFonts w:ascii="Franklin Gothic Book" w:eastAsia="Franklin Gothic Book" w:hAnsi="Franklin Gothic Book" w:cs="Arial"/>
              </w:rPr>
              <w:t>Inne pozostałości z upraw rolnych (</w:t>
            </w:r>
            <w:r w:rsidRPr="007C78AD">
              <w:rPr>
                <w:rFonts w:ascii="Franklin Gothic Book" w:hAnsi="Franklin Gothic Book" w:cs="Arial"/>
              </w:rPr>
              <w:t>pelet ze słomy zbożowej): 15/</w:t>
            </w:r>
            <w:r w:rsidRPr="007C78AD">
              <w:rPr>
                <w:rFonts w:ascii="Arial" w:hAnsi="Arial" w:cs="Arial"/>
              </w:rPr>
              <w:t>ɸ</w:t>
            </w:r>
            <w:r w:rsidRPr="007C78AD">
              <w:rPr>
                <w:rFonts w:ascii="Franklin Gothic Book" w:hAnsi="Franklin Gothic Book" w:cs="Arial"/>
              </w:rPr>
              <w:t>8,  maksymalnie 30/</w:t>
            </w:r>
            <w:r w:rsidRPr="007C78AD">
              <w:rPr>
                <w:rFonts w:ascii="Arial" w:hAnsi="Arial" w:cs="Arial"/>
              </w:rPr>
              <w:t>ɸ</w:t>
            </w:r>
            <w:r w:rsidRPr="007C78AD">
              <w:rPr>
                <w:rFonts w:ascii="Franklin Gothic Book" w:hAnsi="Franklin Gothic Book"/>
              </w:rPr>
              <w:t>1</w:t>
            </w:r>
            <w:r w:rsidRPr="007C78AD">
              <w:rPr>
                <w:rFonts w:ascii="Franklin Gothic Book" w:hAnsi="Franklin Gothic Book" w:cs="Arial"/>
              </w:rPr>
              <w:t>5.</w:t>
            </w:r>
          </w:p>
          <w:p w:rsidR="001448FF" w:rsidRPr="007C78AD" w:rsidRDefault="001448FF" w:rsidP="005336E2">
            <w:pPr>
              <w:pStyle w:val="Akapitzlist"/>
              <w:numPr>
                <w:ilvl w:val="1"/>
                <w:numId w:val="25"/>
              </w:numPr>
              <w:spacing w:before="120" w:after="120" w:line="276" w:lineRule="auto"/>
              <w:ind w:left="357" w:hanging="357"/>
              <w:contextualSpacing w:val="0"/>
              <w:jc w:val="both"/>
              <w:rPr>
                <w:rFonts w:ascii="Franklin Gothic Book" w:hAnsi="Franklin Gothic Book" w:cs="Arial"/>
              </w:rPr>
            </w:pPr>
            <w:r w:rsidRPr="007C78AD">
              <w:rPr>
                <w:rFonts w:ascii="Franklin Gothic Book" w:hAnsi="Franklin Gothic Book" w:cs="Arial"/>
              </w:rPr>
              <w:t xml:space="preserve">Pomiary </w:t>
            </w:r>
            <w:r w:rsidR="001221C7" w:rsidRPr="007C78AD">
              <w:rPr>
                <w:rFonts w:ascii="Franklin Gothic Book" w:hAnsi="Franklin Gothic Book" w:cs="Arial"/>
              </w:rPr>
              <w:t xml:space="preserve">ilościowe oraz </w:t>
            </w:r>
            <w:r w:rsidRPr="007C78AD">
              <w:rPr>
                <w:rFonts w:ascii="Franklin Gothic Book" w:hAnsi="Franklin Gothic Book" w:cs="Arial"/>
              </w:rPr>
              <w:t xml:space="preserve">jakościowe w/w rodzajów paliwa z biomasy obejmują </w:t>
            </w:r>
            <w:r w:rsidR="0024037B" w:rsidRPr="007C78AD">
              <w:rPr>
                <w:rFonts w:ascii="Franklin Gothic Book" w:hAnsi="Franklin Gothic Book" w:cs="Arial"/>
              </w:rPr>
              <w:t xml:space="preserve">obecnie </w:t>
            </w:r>
            <w:r w:rsidRPr="007C78AD">
              <w:rPr>
                <w:rFonts w:ascii="Franklin Gothic Book" w:hAnsi="Franklin Gothic Book" w:cs="Arial"/>
              </w:rPr>
              <w:t>określanie następujących parametrów:</w:t>
            </w:r>
          </w:p>
          <w:p w:rsidR="001448FF" w:rsidRPr="007C78AD" w:rsidRDefault="001448FF" w:rsidP="005336E2">
            <w:pPr>
              <w:pStyle w:val="Akapitzlist"/>
              <w:numPr>
                <w:ilvl w:val="2"/>
                <w:numId w:val="53"/>
              </w:numPr>
              <w:spacing w:after="120" w:line="276" w:lineRule="auto"/>
              <w:ind w:left="1060"/>
              <w:jc w:val="both"/>
              <w:rPr>
                <w:rFonts w:ascii="Franklin Gothic Book" w:hAnsi="Franklin Gothic Book" w:cs="Arial"/>
              </w:rPr>
            </w:pPr>
            <w:r w:rsidRPr="007C78AD">
              <w:rPr>
                <w:rFonts w:ascii="Franklin Gothic Book" w:hAnsi="Franklin Gothic Book" w:cs="Arial"/>
              </w:rPr>
              <w:t xml:space="preserve">Dla zrębki drzewnej grubej </w:t>
            </w:r>
            <w:r w:rsidR="00A42578" w:rsidRPr="007C78AD">
              <w:rPr>
                <w:rFonts w:ascii="Franklin Gothic Book" w:hAnsi="Franklin Gothic Book" w:cs="Arial"/>
              </w:rPr>
              <w:t xml:space="preserve">(paliwo </w:t>
            </w:r>
            <w:r w:rsidR="00681637">
              <w:rPr>
                <w:rFonts w:ascii="Franklin Gothic Book" w:hAnsi="Franklin Gothic Book" w:cs="Arial"/>
              </w:rPr>
              <w:t xml:space="preserve">przeznaczone jest </w:t>
            </w:r>
            <w:r w:rsidR="00A42578" w:rsidRPr="007C78AD">
              <w:rPr>
                <w:rFonts w:ascii="Franklin Gothic Book" w:hAnsi="Franklin Gothic Book" w:cs="Arial"/>
              </w:rPr>
              <w:t xml:space="preserve">dla Zielonego Bloku) </w:t>
            </w:r>
            <w:r w:rsidRPr="007C78AD">
              <w:rPr>
                <w:rFonts w:ascii="Franklin Gothic Book" w:hAnsi="Franklin Gothic Book" w:cs="Arial"/>
              </w:rPr>
              <w:t xml:space="preserve">– pozyskanej z: </w:t>
            </w:r>
          </w:p>
          <w:p w:rsidR="001448FF" w:rsidRPr="007C78AD" w:rsidRDefault="001448FF" w:rsidP="005336E2">
            <w:pPr>
              <w:pStyle w:val="Akapitzlist"/>
              <w:numPr>
                <w:ilvl w:val="0"/>
                <w:numId w:val="45"/>
              </w:numPr>
              <w:spacing w:after="0" w:line="276" w:lineRule="auto"/>
              <w:ind w:left="1491" w:hanging="357"/>
              <w:contextualSpacing w:val="0"/>
              <w:jc w:val="both"/>
              <w:rPr>
                <w:rFonts w:ascii="Franklin Gothic Book" w:hAnsi="Franklin Gothic Book" w:cs="Arial"/>
              </w:rPr>
            </w:pPr>
            <w:r w:rsidRPr="007C78AD">
              <w:rPr>
                <w:rFonts w:ascii="Franklin Gothic Book" w:hAnsi="Franklin Gothic Book" w:cs="Arial"/>
              </w:rPr>
              <w:t>obszarów leśnych na wskutek celowego rozdrobnienia drewna energetycznego,</w:t>
            </w:r>
          </w:p>
          <w:p w:rsidR="001448FF" w:rsidRPr="007C78AD" w:rsidRDefault="001448FF" w:rsidP="005336E2">
            <w:pPr>
              <w:pStyle w:val="Akapitzlist"/>
              <w:numPr>
                <w:ilvl w:val="0"/>
                <w:numId w:val="45"/>
              </w:numPr>
              <w:spacing w:after="120" w:line="276" w:lineRule="auto"/>
              <w:ind w:left="1491" w:hanging="357"/>
              <w:jc w:val="both"/>
              <w:rPr>
                <w:rFonts w:ascii="Franklin Gothic Book" w:hAnsi="Franklin Gothic Book" w:cs="Arial"/>
              </w:rPr>
            </w:pPr>
            <w:r w:rsidRPr="007C78AD">
              <w:rPr>
                <w:rFonts w:ascii="Franklin Gothic Book" w:hAnsi="Franklin Gothic Book" w:cs="Arial"/>
              </w:rPr>
              <w:t>jako pozostałości z zakładów przetwórczych drewna,</w:t>
            </w:r>
          </w:p>
          <w:p w:rsidR="001448FF" w:rsidRPr="007C78AD" w:rsidRDefault="001448FF" w:rsidP="005336E2">
            <w:pPr>
              <w:pStyle w:val="Akapitzlist"/>
              <w:numPr>
                <w:ilvl w:val="0"/>
                <w:numId w:val="45"/>
              </w:numPr>
              <w:spacing w:after="120" w:line="276" w:lineRule="auto"/>
              <w:ind w:left="1491" w:hanging="357"/>
              <w:jc w:val="both"/>
              <w:rPr>
                <w:rFonts w:ascii="Franklin Gothic Book" w:hAnsi="Franklin Gothic Book" w:cs="Arial"/>
              </w:rPr>
            </w:pPr>
            <w:r w:rsidRPr="007C78AD">
              <w:rPr>
                <w:rFonts w:ascii="Franklin Gothic Book" w:hAnsi="Franklin Gothic Book" w:cs="Arial"/>
              </w:rPr>
              <w:t>wycinek drzew na obszarach nie objętych gospodarką leśną,</w:t>
            </w:r>
          </w:p>
          <w:p w:rsidR="001448FF" w:rsidRPr="007C78AD" w:rsidRDefault="001448FF" w:rsidP="005336E2">
            <w:pPr>
              <w:pStyle w:val="Akapitzlist"/>
              <w:numPr>
                <w:ilvl w:val="0"/>
                <w:numId w:val="45"/>
              </w:numPr>
              <w:spacing w:after="120" w:line="276" w:lineRule="auto"/>
              <w:ind w:left="1491" w:hanging="357"/>
              <w:contextualSpacing w:val="0"/>
              <w:jc w:val="both"/>
              <w:rPr>
                <w:rFonts w:ascii="Franklin Gothic Book" w:hAnsi="Franklin Gothic Book" w:cs="Arial"/>
              </w:rPr>
            </w:pPr>
            <w:r w:rsidRPr="007C78AD">
              <w:rPr>
                <w:rFonts w:ascii="Franklin Gothic Book" w:hAnsi="Franklin Gothic Book" w:cs="Arial"/>
              </w:rPr>
              <w:t>upraw energetycznych i sadowniczych:</w:t>
            </w:r>
          </w:p>
          <w:p w:rsidR="001448FF" w:rsidRPr="007C78AD" w:rsidRDefault="001448FF" w:rsidP="005336E2">
            <w:pPr>
              <w:pStyle w:val="Akapitzlist"/>
              <w:numPr>
                <w:ilvl w:val="0"/>
                <w:numId w:val="46"/>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u w:val="single"/>
              </w:rPr>
              <w:t>gęstość paliwa (</w:t>
            </w:r>
            <w:r w:rsidR="006C6C6D" w:rsidRPr="007C78AD">
              <w:rPr>
                <w:rFonts w:ascii="Franklin Gothic Book" w:hAnsi="Franklin Gothic Book" w:cs="Arial"/>
                <w:u w:val="single"/>
              </w:rPr>
              <w:t>wymagany jest pomiar masy</w:t>
            </w:r>
            <w:r w:rsidRPr="007C78AD">
              <w:rPr>
                <w:rFonts w:ascii="Franklin Gothic Book" w:hAnsi="Franklin Gothic Book" w:cs="Arial"/>
                <w:u w:val="single"/>
              </w:rPr>
              <w:t xml:space="preserve"> i objętoś</w:t>
            </w:r>
            <w:r w:rsidR="006C6C6D" w:rsidRPr="007C78AD">
              <w:rPr>
                <w:rFonts w:ascii="Franklin Gothic Book" w:hAnsi="Franklin Gothic Book" w:cs="Arial"/>
                <w:u w:val="single"/>
              </w:rPr>
              <w:t>ci</w:t>
            </w:r>
            <w:r w:rsidRPr="007C78AD">
              <w:rPr>
                <w:rFonts w:ascii="Franklin Gothic Book" w:hAnsi="Franklin Gothic Book" w:cs="Arial"/>
                <w:u w:val="single"/>
              </w:rPr>
              <w:t>) w kg/litr</w:t>
            </w:r>
            <w:r w:rsidRPr="007C78AD">
              <w:rPr>
                <w:rFonts w:ascii="Franklin Gothic Book" w:hAnsi="Franklin Gothic Book" w:cs="Arial"/>
              </w:rPr>
              <w:t>,</w:t>
            </w:r>
          </w:p>
          <w:p w:rsidR="001448FF" w:rsidRPr="007C78AD" w:rsidRDefault="001448FF" w:rsidP="005336E2">
            <w:pPr>
              <w:pStyle w:val="Akapitzlist"/>
              <w:numPr>
                <w:ilvl w:val="0"/>
                <w:numId w:val="46"/>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rPr>
              <w:t>zawartość wilgoci M</w:t>
            </w:r>
            <w:r w:rsidRPr="007C78AD">
              <w:rPr>
                <w:rFonts w:ascii="Franklin Gothic Book" w:hAnsi="Franklin Gothic Book" w:cs="Arial"/>
                <w:vertAlign w:val="subscript"/>
              </w:rPr>
              <w:t>ar</w:t>
            </w:r>
            <w:r w:rsidRPr="007C78AD">
              <w:rPr>
                <w:rFonts w:ascii="Franklin Gothic Book" w:hAnsi="Franklin Gothic Book" w:cs="Arial"/>
              </w:rPr>
              <w:t xml:space="preserve"> w %, </w:t>
            </w:r>
          </w:p>
          <w:p w:rsidR="001448FF" w:rsidRPr="007C78AD" w:rsidRDefault="001448FF" w:rsidP="005336E2">
            <w:pPr>
              <w:pStyle w:val="Akapitzlist"/>
              <w:numPr>
                <w:ilvl w:val="0"/>
                <w:numId w:val="46"/>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rPr>
              <w:t xml:space="preserve">wartość opałowa </w:t>
            </w:r>
            <w:r w:rsidRPr="007C78AD">
              <w:rPr>
                <w:rFonts w:ascii="Franklin Gothic Book" w:eastAsia="Franklin Gothic Book" w:hAnsi="Franklin Gothic Book" w:cs="Arial"/>
              </w:rPr>
              <w:t>q</w:t>
            </w:r>
            <w:r w:rsidRPr="007C78AD">
              <w:rPr>
                <w:rFonts w:ascii="Franklin Gothic Book" w:eastAsia="Franklin Gothic Book" w:hAnsi="Franklin Gothic Book" w:cs="Arial"/>
                <w:vertAlign w:val="subscript"/>
              </w:rPr>
              <w:t>v,net,ar</w:t>
            </w:r>
            <w:r w:rsidRPr="007C78AD">
              <w:rPr>
                <w:rFonts w:ascii="Franklin Gothic Book" w:hAnsi="Franklin Gothic Book" w:cs="Arial"/>
              </w:rPr>
              <w:t xml:space="preserve"> </w:t>
            </w:r>
            <w:r w:rsidR="00C619B9" w:rsidRPr="007C78AD">
              <w:rPr>
                <w:rFonts w:ascii="Franklin Gothic Book" w:hAnsi="Franklin Gothic Book" w:cs="Arial"/>
              </w:rPr>
              <w:t>w MJ/kg,</w:t>
            </w:r>
          </w:p>
          <w:p w:rsidR="001448FF" w:rsidRPr="007C78AD" w:rsidRDefault="001448FF" w:rsidP="005336E2">
            <w:pPr>
              <w:pStyle w:val="Akapitzlist"/>
              <w:numPr>
                <w:ilvl w:val="0"/>
                <w:numId w:val="46"/>
              </w:numPr>
              <w:tabs>
                <w:tab w:val="left" w:pos="1134"/>
              </w:tabs>
              <w:spacing w:after="120" w:line="276" w:lineRule="auto"/>
              <w:ind w:left="1208" w:hanging="357"/>
              <w:contextualSpacing w:val="0"/>
              <w:jc w:val="both"/>
              <w:rPr>
                <w:rFonts w:ascii="Franklin Gothic Book" w:hAnsi="Franklin Gothic Book" w:cs="Arial"/>
              </w:rPr>
            </w:pPr>
            <w:r w:rsidRPr="007C78AD">
              <w:rPr>
                <w:rFonts w:ascii="Franklin Gothic Book" w:hAnsi="Franklin Gothic Book" w:cs="Arial"/>
              </w:rPr>
              <w:t>procentowa zawar</w:t>
            </w:r>
            <w:r w:rsidR="0083628E" w:rsidRPr="007C78AD">
              <w:rPr>
                <w:rFonts w:ascii="Franklin Gothic Book" w:hAnsi="Franklin Gothic Book" w:cs="Arial"/>
              </w:rPr>
              <w:t>tość frakcji drobnej po sicie 3</w:t>
            </w:r>
            <w:r w:rsidR="009762E5">
              <w:rPr>
                <w:rFonts w:ascii="Franklin Gothic Book" w:hAnsi="Franklin Gothic Book" w:cs="Arial"/>
              </w:rPr>
              <w:t>,</w:t>
            </w:r>
            <w:r w:rsidRPr="007C78AD">
              <w:rPr>
                <w:rFonts w:ascii="Franklin Gothic Book" w:hAnsi="Franklin Gothic Book" w:cs="Arial"/>
              </w:rPr>
              <w:t>15 mm</w:t>
            </w:r>
            <w:r w:rsidR="00C619B9" w:rsidRPr="007C78AD">
              <w:rPr>
                <w:rFonts w:ascii="Franklin Gothic Book" w:hAnsi="Franklin Gothic Book" w:cs="Arial"/>
              </w:rPr>
              <w:t>.</w:t>
            </w:r>
          </w:p>
          <w:p w:rsidR="001448FF" w:rsidRPr="007C78AD" w:rsidRDefault="001448FF" w:rsidP="005336E2">
            <w:pPr>
              <w:pStyle w:val="Akapitzlist"/>
              <w:numPr>
                <w:ilvl w:val="2"/>
                <w:numId w:val="53"/>
              </w:numPr>
              <w:spacing w:after="120" w:line="276" w:lineRule="auto"/>
              <w:ind w:left="1060"/>
              <w:jc w:val="both"/>
              <w:rPr>
                <w:rFonts w:ascii="Franklin Gothic Book" w:hAnsi="Franklin Gothic Book" w:cs="Arial"/>
              </w:rPr>
            </w:pPr>
            <w:r w:rsidRPr="007C78AD">
              <w:rPr>
                <w:rFonts w:ascii="Franklin Gothic Book" w:hAnsi="Franklin Gothic Book" w:cs="Arial"/>
              </w:rPr>
              <w:t>Dla zrębki drobnej (</w:t>
            </w:r>
            <w:r w:rsidR="00241BA8">
              <w:rPr>
                <w:rFonts w:ascii="Franklin Gothic Book" w:hAnsi="Franklin Gothic Book" w:cs="Arial"/>
              </w:rPr>
              <w:t xml:space="preserve">w postaci </w:t>
            </w:r>
            <w:r w:rsidRPr="007C78AD">
              <w:rPr>
                <w:rFonts w:ascii="Franklin Gothic Book" w:hAnsi="Franklin Gothic Book" w:cs="Arial"/>
              </w:rPr>
              <w:t>trocin)</w:t>
            </w:r>
            <w:r w:rsidR="00A42578" w:rsidRPr="007C78AD">
              <w:rPr>
                <w:rFonts w:ascii="Franklin Gothic Book" w:hAnsi="Franklin Gothic Book" w:cs="Arial"/>
              </w:rPr>
              <w:t xml:space="preserve"> (paliwo </w:t>
            </w:r>
            <w:r w:rsidR="00681637">
              <w:rPr>
                <w:rFonts w:ascii="Franklin Gothic Book" w:hAnsi="Franklin Gothic Book" w:cs="Arial"/>
              </w:rPr>
              <w:t xml:space="preserve">przeznaczone jest </w:t>
            </w:r>
            <w:r w:rsidR="00A42578" w:rsidRPr="007C78AD">
              <w:rPr>
                <w:rFonts w:ascii="Franklin Gothic Book" w:hAnsi="Franklin Gothic Book" w:cs="Arial"/>
              </w:rPr>
              <w:t>dla bloków 2-7 oraz Zielonego Bloku)</w:t>
            </w:r>
            <w:r w:rsidRPr="007C78AD">
              <w:rPr>
                <w:rFonts w:ascii="Franklin Gothic Book" w:hAnsi="Franklin Gothic Book" w:cs="Arial"/>
              </w:rPr>
              <w:t>:</w:t>
            </w:r>
          </w:p>
          <w:p w:rsidR="001448FF" w:rsidRPr="007C78AD" w:rsidRDefault="006C6C6D" w:rsidP="005336E2">
            <w:pPr>
              <w:pStyle w:val="Akapitzlist"/>
              <w:numPr>
                <w:ilvl w:val="0"/>
                <w:numId w:val="47"/>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u w:val="single"/>
              </w:rPr>
              <w:t>gęstość paliwa (wymagany jest pomiar masy i objętości) w kg/litr</w:t>
            </w:r>
            <w:r w:rsidR="001448FF" w:rsidRPr="007C78AD">
              <w:rPr>
                <w:rFonts w:ascii="Franklin Gothic Book" w:hAnsi="Franklin Gothic Book" w:cs="Arial"/>
              </w:rPr>
              <w:t>,</w:t>
            </w:r>
          </w:p>
          <w:p w:rsidR="001448FF" w:rsidRPr="007C78AD" w:rsidRDefault="001448FF" w:rsidP="005336E2">
            <w:pPr>
              <w:pStyle w:val="Akapitzlist"/>
              <w:numPr>
                <w:ilvl w:val="0"/>
                <w:numId w:val="47"/>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rPr>
              <w:t>zawartość wilgoci M</w:t>
            </w:r>
            <w:r w:rsidRPr="007C78AD">
              <w:rPr>
                <w:rFonts w:ascii="Franklin Gothic Book" w:hAnsi="Franklin Gothic Book" w:cs="Arial"/>
                <w:vertAlign w:val="subscript"/>
              </w:rPr>
              <w:t>ar</w:t>
            </w:r>
            <w:r w:rsidRPr="007C78AD">
              <w:rPr>
                <w:rFonts w:ascii="Franklin Gothic Book" w:hAnsi="Franklin Gothic Book" w:cs="Arial"/>
              </w:rPr>
              <w:t xml:space="preserve"> w %, </w:t>
            </w:r>
          </w:p>
          <w:p w:rsidR="001448FF" w:rsidRPr="007C78AD" w:rsidRDefault="001448FF" w:rsidP="005336E2">
            <w:pPr>
              <w:pStyle w:val="Akapitzlist"/>
              <w:numPr>
                <w:ilvl w:val="0"/>
                <w:numId w:val="47"/>
              </w:numPr>
              <w:spacing w:after="120" w:line="276" w:lineRule="auto"/>
              <w:ind w:left="1208" w:hanging="357"/>
              <w:contextualSpacing w:val="0"/>
              <w:jc w:val="both"/>
              <w:rPr>
                <w:rFonts w:ascii="Franklin Gothic Book" w:hAnsi="Franklin Gothic Book" w:cs="Arial"/>
              </w:rPr>
            </w:pPr>
            <w:r w:rsidRPr="007C78AD">
              <w:rPr>
                <w:rFonts w:ascii="Franklin Gothic Book" w:hAnsi="Franklin Gothic Book" w:cs="Arial"/>
              </w:rPr>
              <w:t xml:space="preserve">wartość opałowa </w:t>
            </w:r>
            <w:r w:rsidRPr="007C78AD">
              <w:rPr>
                <w:rFonts w:ascii="Franklin Gothic Book" w:eastAsia="Franklin Gothic Book" w:hAnsi="Franklin Gothic Book" w:cs="Arial"/>
              </w:rPr>
              <w:t>q</w:t>
            </w:r>
            <w:r w:rsidRPr="007C78AD">
              <w:rPr>
                <w:rFonts w:ascii="Franklin Gothic Book" w:eastAsia="Franklin Gothic Book" w:hAnsi="Franklin Gothic Book" w:cs="Arial"/>
                <w:vertAlign w:val="subscript"/>
              </w:rPr>
              <w:t>v,net,ar</w:t>
            </w:r>
            <w:r w:rsidRPr="007C78AD">
              <w:rPr>
                <w:rFonts w:ascii="Franklin Gothic Book" w:hAnsi="Franklin Gothic Book" w:cs="Arial"/>
              </w:rPr>
              <w:t xml:space="preserve"> w MJ/kg.</w:t>
            </w:r>
          </w:p>
          <w:p w:rsidR="001448FF" w:rsidRPr="007C78AD" w:rsidRDefault="001448FF" w:rsidP="005336E2">
            <w:pPr>
              <w:pStyle w:val="Akapitzlist"/>
              <w:numPr>
                <w:ilvl w:val="2"/>
                <w:numId w:val="53"/>
              </w:numPr>
              <w:spacing w:after="120" w:line="276" w:lineRule="auto"/>
              <w:ind w:left="1060"/>
              <w:jc w:val="both"/>
              <w:rPr>
                <w:rFonts w:ascii="Franklin Gothic Book" w:hAnsi="Franklin Gothic Book" w:cs="Arial"/>
              </w:rPr>
            </w:pPr>
            <w:r w:rsidRPr="007C78AD">
              <w:rPr>
                <w:rFonts w:ascii="Franklin Gothic Book" w:hAnsi="Franklin Gothic Book" w:cs="Arial"/>
              </w:rPr>
              <w:t>Dla kory drzewnej</w:t>
            </w:r>
            <w:r w:rsidR="00A42578" w:rsidRPr="007C78AD">
              <w:rPr>
                <w:rFonts w:ascii="Franklin Gothic Book" w:hAnsi="Franklin Gothic Book" w:cs="Arial"/>
              </w:rPr>
              <w:t xml:space="preserve"> (paliwo </w:t>
            </w:r>
            <w:r w:rsidR="00681637">
              <w:rPr>
                <w:rFonts w:ascii="Franklin Gothic Book" w:hAnsi="Franklin Gothic Book" w:cs="Arial"/>
              </w:rPr>
              <w:t xml:space="preserve">przeznaczone jest </w:t>
            </w:r>
            <w:r w:rsidR="00A42578" w:rsidRPr="007C78AD">
              <w:rPr>
                <w:rFonts w:ascii="Franklin Gothic Book" w:hAnsi="Franklin Gothic Book" w:cs="Arial"/>
              </w:rPr>
              <w:t>dla bloków 2-7 oraz Zielonego Bloku)</w:t>
            </w:r>
            <w:r w:rsidRPr="007C78AD">
              <w:rPr>
                <w:rFonts w:ascii="Franklin Gothic Book" w:hAnsi="Franklin Gothic Book" w:cs="Arial"/>
              </w:rPr>
              <w:t>:</w:t>
            </w:r>
          </w:p>
          <w:p w:rsidR="001448FF" w:rsidRPr="007C78AD" w:rsidRDefault="006C6C6D" w:rsidP="005336E2">
            <w:pPr>
              <w:pStyle w:val="Akapitzlist"/>
              <w:numPr>
                <w:ilvl w:val="0"/>
                <w:numId w:val="48"/>
              </w:numPr>
              <w:spacing w:after="120" w:line="276" w:lineRule="auto"/>
              <w:ind w:left="1208" w:hanging="357"/>
              <w:jc w:val="both"/>
              <w:rPr>
                <w:rFonts w:ascii="Franklin Gothic Book" w:hAnsi="Franklin Gothic Book" w:cs="Arial"/>
              </w:rPr>
            </w:pPr>
            <w:r w:rsidRPr="007C78AD">
              <w:rPr>
                <w:rFonts w:ascii="Franklin Gothic Book" w:hAnsi="Franklin Gothic Book" w:cs="Arial"/>
                <w:u w:val="single"/>
              </w:rPr>
              <w:t>gęstość paliwa (wymagany jest pomiar masy i objętości) w kg/litr</w:t>
            </w:r>
            <w:r w:rsidR="001448FF" w:rsidRPr="007C78AD">
              <w:rPr>
                <w:rFonts w:ascii="Franklin Gothic Book" w:hAnsi="Franklin Gothic Book" w:cs="Arial"/>
              </w:rPr>
              <w:t>,</w:t>
            </w:r>
          </w:p>
          <w:p w:rsidR="001448FF" w:rsidRPr="007C78AD" w:rsidRDefault="001448FF" w:rsidP="005336E2">
            <w:pPr>
              <w:pStyle w:val="Akapitzlist"/>
              <w:numPr>
                <w:ilvl w:val="0"/>
                <w:numId w:val="48"/>
              </w:numPr>
              <w:spacing w:after="120" w:line="276" w:lineRule="auto"/>
              <w:ind w:left="1208" w:hanging="357"/>
              <w:jc w:val="both"/>
              <w:rPr>
                <w:rFonts w:ascii="Franklin Gothic Book" w:hAnsi="Franklin Gothic Book" w:cs="Arial"/>
              </w:rPr>
            </w:pPr>
            <w:r w:rsidRPr="007C78AD">
              <w:rPr>
                <w:rFonts w:ascii="Franklin Gothic Book" w:hAnsi="Franklin Gothic Book" w:cs="Arial"/>
              </w:rPr>
              <w:t>zawartość wilgoci M</w:t>
            </w:r>
            <w:r w:rsidRPr="007C78AD">
              <w:rPr>
                <w:rFonts w:ascii="Franklin Gothic Book" w:hAnsi="Franklin Gothic Book" w:cs="Arial"/>
                <w:vertAlign w:val="subscript"/>
              </w:rPr>
              <w:t>ar</w:t>
            </w:r>
            <w:r w:rsidRPr="007C78AD">
              <w:rPr>
                <w:rFonts w:ascii="Franklin Gothic Book" w:hAnsi="Franklin Gothic Book" w:cs="Arial"/>
              </w:rPr>
              <w:t xml:space="preserve"> w %, </w:t>
            </w:r>
          </w:p>
          <w:p w:rsidR="001448FF" w:rsidRPr="007C78AD" w:rsidRDefault="001448FF" w:rsidP="005336E2">
            <w:pPr>
              <w:pStyle w:val="Akapitzlist"/>
              <w:numPr>
                <w:ilvl w:val="0"/>
                <w:numId w:val="48"/>
              </w:numPr>
              <w:spacing w:after="120" w:line="276" w:lineRule="auto"/>
              <w:ind w:left="1208" w:hanging="357"/>
              <w:jc w:val="both"/>
              <w:rPr>
                <w:rFonts w:ascii="Franklin Gothic Book" w:hAnsi="Franklin Gothic Book" w:cs="Arial"/>
              </w:rPr>
            </w:pPr>
            <w:r w:rsidRPr="007C78AD">
              <w:rPr>
                <w:rFonts w:ascii="Franklin Gothic Book" w:hAnsi="Franklin Gothic Book" w:cs="Arial"/>
              </w:rPr>
              <w:t>wartość opałowa q</w:t>
            </w:r>
            <w:r w:rsidRPr="007C78AD">
              <w:rPr>
                <w:rFonts w:ascii="Franklin Gothic Book" w:hAnsi="Franklin Gothic Book" w:cs="Arial"/>
                <w:vertAlign w:val="subscript"/>
              </w:rPr>
              <w:t xml:space="preserve">v,net,ar </w:t>
            </w:r>
            <w:r w:rsidRPr="007C78AD">
              <w:rPr>
                <w:rFonts w:ascii="Franklin Gothic Book" w:hAnsi="Franklin Gothic Book" w:cs="Arial"/>
              </w:rPr>
              <w:t>w MJ/kg.</w:t>
            </w:r>
          </w:p>
          <w:p w:rsidR="001448FF" w:rsidRPr="007C78AD" w:rsidRDefault="001448FF" w:rsidP="005336E2">
            <w:pPr>
              <w:pStyle w:val="Akapitzlist"/>
              <w:numPr>
                <w:ilvl w:val="0"/>
                <w:numId w:val="48"/>
              </w:numPr>
              <w:spacing w:after="120" w:line="276" w:lineRule="auto"/>
              <w:ind w:left="1208" w:hanging="357"/>
              <w:contextualSpacing w:val="0"/>
              <w:jc w:val="both"/>
              <w:rPr>
                <w:rFonts w:ascii="Franklin Gothic Book" w:hAnsi="Franklin Gothic Book" w:cs="Arial"/>
              </w:rPr>
            </w:pPr>
            <w:r w:rsidRPr="007C78AD">
              <w:rPr>
                <w:rFonts w:ascii="Franklin Gothic Book" w:hAnsi="Franklin Gothic Book" w:cs="Arial"/>
              </w:rPr>
              <w:t>procentowa zawar</w:t>
            </w:r>
            <w:r w:rsidR="0083628E" w:rsidRPr="007C78AD">
              <w:rPr>
                <w:rFonts w:ascii="Franklin Gothic Book" w:hAnsi="Franklin Gothic Book" w:cs="Arial"/>
              </w:rPr>
              <w:t>tość frakcji drobnej po sicie 3</w:t>
            </w:r>
            <w:r w:rsidR="00A70AC2">
              <w:rPr>
                <w:rFonts w:ascii="Franklin Gothic Book" w:hAnsi="Franklin Gothic Book" w:cs="Arial"/>
              </w:rPr>
              <w:t>,</w:t>
            </w:r>
            <w:r w:rsidRPr="007C78AD">
              <w:rPr>
                <w:rFonts w:ascii="Franklin Gothic Book" w:hAnsi="Franklin Gothic Book" w:cs="Arial"/>
              </w:rPr>
              <w:t>15 mm.</w:t>
            </w:r>
          </w:p>
          <w:p w:rsidR="001448FF" w:rsidRPr="007C78AD" w:rsidRDefault="001448FF" w:rsidP="005336E2">
            <w:pPr>
              <w:pStyle w:val="Akapitzlist"/>
              <w:numPr>
                <w:ilvl w:val="2"/>
                <w:numId w:val="53"/>
              </w:numPr>
              <w:spacing w:before="240" w:after="120" w:line="276" w:lineRule="auto"/>
              <w:ind w:left="1060"/>
              <w:jc w:val="both"/>
              <w:rPr>
                <w:rFonts w:ascii="Franklin Gothic Book" w:hAnsi="Franklin Gothic Book" w:cs="Arial"/>
              </w:rPr>
            </w:pPr>
            <w:r w:rsidRPr="007C78AD">
              <w:rPr>
                <w:rFonts w:ascii="Franklin Gothic Book" w:hAnsi="Franklin Gothic Book" w:cs="Arial"/>
              </w:rPr>
              <w:lastRenderedPageBreak/>
              <w:t>Dla paliwa z biomasy  w postaci  peletów drzewnych</w:t>
            </w:r>
            <w:r w:rsidR="00991657" w:rsidRPr="007C78AD">
              <w:rPr>
                <w:rFonts w:ascii="Franklin Gothic Book" w:hAnsi="Franklin Gothic Book" w:cs="Arial"/>
              </w:rPr>
              <w:t xml:space="preserve"> (paliwo </w:t>
            </w:r>
            <w:r w:rsidR="00681637">
              <w:rPr>
                <w:rFonts w:ascii="Franklin Gothic Book" w:hAnsi="Franklin Gothic Book" w:cs="Arial"/>
              </w:rPr>
              <w:t xml:space="preserve">przeznaczone jest </w:t>
            </w:r>
            <w:r w:rsidR="00991657" w:rsidRPr="007C78AD">
              <w:rPr>
                <w:rFonts w:ascii="Franklin Gothic Book" w:hAnsi="Franklin Gothic Book" w:cs="Arial"/>
              </w:rPr>
              <w:t>dla bloków 2-7)</w:t>
            </w:r>
            <w:r w:rsidRPr="007C78AD">
              <w:rPr>
                <w:rFonts w:ascii="Franklin Gothic Book" w:hAnsi="Franklin Gothic Book" w:cs="Arial"/>
              </w:rPr>
              <w:t>:</w:t>
            </w:r>
          </w:p>
          <w:p w:rsidR="00CD5EB6" w:rsidRPr="007C78AD" w:rsidRDefault="00CD5EB6" w:rsidP="005336E2">
            <w:pPr>
              <w:pStyle w:val="Akapitzlist"/>
              <w:numPr>
                <w:ilvl w:val="0"/>
                <w:numId w:val="49"/>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u w:val="single"/>
              </w:rPr>
              <w:t>masa paliwa w kg</w:t>
            </w:r>
            <w:r w:rsidRPr="007C78AD">
              <w:rPr>
                <w:rFonts w:ascii="Franklin Gothic Book" w:hAnsi="Franklin Gothic Book" w:cs="Arial"/>
              </w:rPr>
              <w:t>,</w:t>
            </w:r>
          </w:p>
          <w:p w:rsidR="001448FF" w:rsidRPr="007C78AD" w:rsidRDefault="001448FF" w:rsidP="005336E2">
            <w:pPr>
              <w:pStyle w:val="Akapitzlist"/>
              <w:numPr>
                <w:ilvl w:val="0"/>
                <w:numId w:val="49"/>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rPr>
              <w:t xml:space="preserve">wartość opałowa </w:t>
            </w:r>
            <w:r w:rsidRPr="007C78AD">
              <w:rPr>
                <w:rFonts w:ascii="Franklin Gothic Book" w:eastAsia="Franklin Gothic Book" w:hAnsi="Franklin Gothic Book" w:cs="Arial"/>
              </w:rPr>
              <w:t>q</w:t>
            </w:r>
            <w:r w:rsidRPr="007C78AD">
              <w:rPr>
                <w:rFonts w:ascii="Franklin Gothic Book" w:eastAsia="Franklin Gothic Book" w:hAnsi="Franklin Gothic Book" w:cs="Arial"/>
                <w:vertAlign w:val="subscript"/>
              </w:rPr>
              <w:t>v,net,ar</w:t>
            </w:r>
            <w:r w:rsidRPr="007C78AD">
              <w:rPr>
                <w:rFonts w:ascii="Franklin Gothic Book" w:hAnsi="Franklin Gothic Book" w:cs="Arial"/>
              </w:rPr>
              <w:t xml:space="preserve"> w MJ/kg,</w:t>
            </w:r>
          </w:p>
          <w:p w:rsidR="001448FF" w:rsidRPr="007C78AD" w:rsidRDefault="001448FF" w:rsidP="005336E2">
            <w:pPr>
              <w:pStyle w:val="Akapitzlist"/>
              <w:numPr>
                <w:ilvl w:val="0"/>
                <w:numId w:val="49"/>
              </w:numPr>
              <w:spacing w:after="120" w:line="276" w:lineRule="auto"/>
              <w:ind w:left="1208" w:hanging="357"/>
              <w:contextualSpacing w:val="0"/>
              <w:jc w:val="both"/>
              <w:rPr>
                <w:rFonts w:ascii="Franklin Gothic Book" w:hAnsi="Franklin Gothic Book" w:cs="Arial"/>
              </w:rPr>
            </w:pPr>
            <w:r w:rsidRPr="007C78AD">
              <w:rPr>
                <w:rFonts w:ascii="Franklin Gothic Book" w:hAnsi="Franklin Gothic Book" w:cs="Arial"/>
              </w:rPr>
              <w:t>zawartość popiołu A</w:t>
            </w:r>
            <w:r w:rsidRPr="007C78AD">
              <w:rPr>
                <w:rFonts w:ascii="Franklin Gothic Book" w:hAnsi="Franklin Gothic Book" w:cs="Arial"/>
                <w:vertAlign w:val="subscript"/>
              </w:rPr>
              <w:t>ar</w:t>
            </w:r>
            <w:r w:rsidRPr="007C78AD">
              <w:rPr>
                <w:rFonts w:ascii="Franklin Gothic Book" w:hAnsi="Franklin Gothic Book" w:cs="Arial"/>
              </w:rPr>
              <w:t xml:space="preserve"> w %.</w:t>
            </w:r>
          </w:p>
          <w:p w:rsidR="001448FF" w:rsidRPr="007C78AD" w:rsidRDefault="001448FF" w:rsidP="005336E2">
            <w:pPr>
              <w:pStyle w:val="Akapitzlist"/>
              <w:numPr>
                <w:ilvl w:val="2"/>
                <w:numId w:val="53"/>
              </w:numPr>
              <w:spacing w:after="120" w:line="276" w:lineRule="auto"/>
              <w:ind w:left="1060"/>
              <w:jc w:val="both"/>
              <w:rPr>
                <w:rFonts w:ascii="Franklin Gothic Book" w:hAnsi="Franklin Gothic Book" w:cs="Arial"/>
              </w:rPr>
            </w:pPr>
            <w:r w:rsidRPr="007C78AD">
              <w:rPr>
                <w:rFonts w:ascii="Franklin Gothic Book" w:hAnsi="Franklin Gothic Book" w:cs="Arial"/>
              </w:rPr>
              <w:t>Dla paliwa z biomasy pochodzenia rolniczego w postaci peletu</w:t>
            </w:r>
            <w:r w:rsidR="000C55BD" w:rsidRPr="007C78AD">
              <w:rPr>
                <w:rFonts w:ascii="Franklin Gothic Book" w:hAnsi="Franklin Gothic Book" w:cs="Arial"/>
              </w:rPr>
              <w:t xml:space="preserve"> (paliwo </w:t>
            </w:r>
            <w:r w:rsidR="00681637">
              <w:rPr>
                <w:rFonts w:ascii="Franklin Gothic Book" w:hAnsi="Franklin Gothic Book" w:cs="Arial"/>
              </w:rPr>
              <w:t xml:space="preserve">przeznaczone jest </w:t>
            </w:r>
            <w:r w:rsidR="000C55BD" w:rsidRPr="007C78AD">
              <w:rPr>
                <w:rFonts w:ascii="Franklin Gothic Book" w:hAnsi="Franklin Gothic Book" w:cs="Arial"/>
              </w:rPr>
              <w:t>dla bloków 2-7 oraz Zielonego Bloku)</w:t>
            </w:r>
            <w:r w:rsidRPr="007C78AD">
              <w:rPr>
                <w:rFonts w:ascii="Franklin Gothic Book" w:hAnsi="Franklin Gothic Book" w:cs="Arial"/>
              </w:rPr>
              <w:t>:</w:t>
            </w:r>
          </w:p>
          <w:p w:rsidR="001448FF" w:rsidRPr="007C78AD" w:rsidRDefault="001448FF" w:rsidP="005336E2">
            <w:pPr>
              <w:pStyle w:val="Akapitzlist"/>
              <w:numPr>
                <w:ilvl w:val="0"/>
                <w:numId w:val="50"/>
              </w:numPr>
              <w:spacing w:after="0" w:line="276" w:lineRule="auto"/>
              <w:ind w:left="1712" w:hanging="357"/>
              <w:contextualSpacing w:val="0"/>
              <w:jc w:val="both"/>
              <w:rPr>
                <w:rFonts w:ascii="Franklin Gothic Book" w:hAnsi="Franklin Gothic Book" w:cs="Arial"/>
              </w:rPr>
            </w:pPr>
            <w:r w:rsidRPr="007C78AD">
              <w:rPr>
                <w:rFonts w:ascii="Franklin Gothic Book" w:hAnsi="Franklin Gothic Book" w:cs="Arial"/>
              </w:rPr>
              <w:t>Łuski słonecznika</w:t>
            </w:r>
          </w:p>
          <w:p w:rsidR="001448FF" w:rsidRPr="007C78AD" w:rsidRDefault="001448FF" w:rsidP="005336E2">
            <w:pPr>
              <w:pStyle w:val="Akapitzlist"/>
              <w:numPr>
                <w:ilvl w:val="0"/>
                <w:numId w:val="50"/>
              </w:numPr>
              <w:spacing w:after="0" w:line="276" w:lineRule="auto"/>
              <w:ind w:left="1712" w:hanging="357"/>
              <w:contextualSpacing w:val="0"/>
              <w:jc w:val="both"/>
              <w:rPr>
                <w:rFonts w:ascii="Franklin Gothic Book" w:hAnsi="Franklin Gothic Book" w:cs="Arial"/>
              </w:rPr>
            </w:pPr>
            <w:r w:rsidRPr="007C78AD">
              <w:rPr>
                <w:rFonts w:ascii="Franklin Gothic Book" w:hAnsi="Franklin Gothic Book" w:cs="Arial"/>
              </w:rPr>
              <w:t>Słomy zbożowej</w:t>
            </w:r>
          </w:p>
          <w:p w:rsidR="001448FF" w:rsidRPr="007C78AD" w:rsidRDefault="001448FF" w:rsidP="005336E2">
            <w:pPr>
              <w:pStyle w:val="Akapitzlist"/>
              <w:numPr>
                <w:ilvl w:val="0"/>
                <w:numId w:val="50"/>
              </w:numPr>
              <w:spacing w:after="0" w:line="276" w:lineRule="auto"/>
              <w:ind w:left="1712" w:hanging="357"/>
              <w:contextualSpacing w:val="0"/>
              <w:jc w:val="both"/>
              <w:rPr>
                <w:rFonts w:ascii="Franklin Gothic Book" w:hAnsi="Franklin Gothic Book" w:cs="Arial"/>
              </w:rPr>
            </w:pPr>
            <w:r w:rsidRPr="007C78AD">
              <w:rPr>
                <w:rFonts w:ascii="Franklin Gothic Book" w:hAnsi="Franklin Gothic Book" w:cs="Arial"/>
              </w:rPr>
              <w:t>Suszu owocowego</w:t>
            </w:r>
          </w:p>
          <w:p w:rsidR="001448FF" w:rsidRPr="007C78AD" w:rsidRDefault="001448FF" w:rsidP="00BF048E">
            <w:pPr>
              <w:pStyle w:val="Akapitzlist"/>
              <w:spacing w:after="0"/>
              <w:ind w:left="992"/>
              <w:contextualSpacing w:val="0"/>
              <w:jc w:val="both"/>
              <w:rPr>
                <w:rFonts w:ascii="Franklin Gothic Book" w:hAnsi="Franklin Gothic Book" w:cs="Arial"/>
              </w:rPr>
            </w:pPr>
            <w:r w:rsidRPr="007C78AD">
              <w:rPr>
                <w:rFonts w:ascii="Franklin Gothic Book" w:hAnsi="Franklin Gothic Book" w:cs="Arial"/>
              </w:rPr>
              <w:t>Dla paliwa z biomasy pochodzenia rolniczego w postaci luźnej</w:t>
            </w:r>
            <w:r w:rsidR="00B77906" w:rsidRPr="007C78AD">
              <w:rPr>
                <w:rFonts w:ascii="Franklin Gothic Book" w:hAnsi="Franklin Gothic Book" w:cs="Arial"/>
              </w:rPr>
              <w:t xml:space="preserve"> (paliwo </w:t>
            </w:r>
            <w:r w:rsidR="00681637">
              <w:rPr>
                <w:rFonts w:ascii="Franklin Gothic Book" w:hAnsi="Franklin Gothic Book" w:cs="Arial"/>
              </w:rPr>
              <w:t xml:space="preserve">przeznaczone jest </w:t>
            </w:r>
            <w:r w:rsidR="00B77906" w:rsidRPr="007C78AD">
              <w:rPr>
                <w:rFonts w:ascii="Franklin Gothic Book" w:hAnsi="Franklin Gothic Book" w:cs="Arial"/>
              </w:rPr>
              <w:t>dla Zielonego Bloku)</w:t>
            </w:r>
            <w:r w:rsidRPr="007C78AD">
              <w:rPr>
                <w:rFonts w:ascii="Franklin Gothic Book" w:hAnsi="Franklin Gothic Book" w:cs="Arial"/>
              </w:rPr>
              <w:t>:</w:t>
            </w:r>
          </w:p>
          <w:p w:rsidR="001448FF" w:rsidRPr="007C78AD" w:rsidRDefault="0063030F" w:rsidP="005336E2">
            <w:pPr>
              <w:pStyle w:val="Akapitzlist"/>
              <w:numPr>
                <w:ilvl w:val="0"/>
                <w:numId w:val="51"/>
              </w:numPr>
              <w:spacing w:after="0" w:line="276" w:lineRule="auto"/>
              <w:ind w:left="1712" w:hanging="357"/>
              <w:contextualSpacing w:val="0"/>
              <w:jc w:val="both"/>
              <w:rPr>
                <w:rFonts w:ascii="Franklin Gothic Book" w:hAnsi="Franklin Gothic Book" w:cs="Arial"/>
              </w:rPr>
            </w:pPr>
            <w:r w:rsidRPr="007C78AD">
              <w:rPr>
                <w:rFonts w:ascii="Franklin Gothic Book" w:hAnsi="Franklin Gothic Book" w:cs="Arial"/>
              </w:rPr>
              <w:t>Łupiny orzecha gwinejskiego (</w:t>
            </w:r>
            <w:r w:rsidR="001448FF" w:rsidRPr="007C78AD">
              <w:rPr>
                <w:rFonts w:ascii="Franklin Gothic Book" w:hAnsi="Franklin Gothic Book" w:cs="Arial"/>
              </w:rPr>
              <w:t>PKS</w:t>
            </w:r>
            <w:r w:rsidRPr="007C78AD">
              <w:rPr>
                <w:rFonts w:ascii="Franklin Gothic Book" w:hAnsi="Franklin Gothic Book" w:cs="Arial"/>
              </w:rPr>
              <w:t>),</w:t>
            </w:r>
          </w:p>
          <w:p w:rsidR="001448FF" w:rsidRPr="007C78AD" w:rsidRDefault="001448FF" w:rsidP="005336E2">
            <w:pPr>
              <w:pStyle w:val="Akapitzlist"/>
              <w:numPr>
                <w:ilvl w:val="0"/>
                <w:numId w:val="51"/>
              </w:numPr>
              <w:spacing w:after="0" w:line="276" w:lineRule="auto"/>
              <w:ind w:left="1712" w:hanging="357"/>
              <w:contextualSpacing w:val="0"/>
              <w:jc w:val="both"/>
              <w:rPr>
                <w:rFonts w:ascii="Franklin Gothic Book" w:hAnsi="Franklin Gothic Book" w:cs="Arial"/>
              </w:rPr>
            </w:pPr>
            <w:r w:rsidRPr="007C78AD">
              <w:rPr>
                <w:rFonts w:ascii="Franklin Gothic Book" w:hAnsi="Franklin Gothic Book" w:cs="Arial"/>
              </w:rPr>
              <w:t>Pestki owocowe</w:t>
            </w:r>
            <w:r w:rsidR="00DD6490" w:rsidRPr="007C78AD">
              <w:rPr>
                <w:rFonts w:ascii="Franklin Gothic Book" w:hAnsi="Franklin Gothic Book" w:cs="Arial"/>
              </w:rPr>
              <w:t>j,</w:t>
            </w:r>
          </w:p>
          <w:p w:rsidR="001221C7" w:rsidRPr="007C78AD" w:rsidRDefault="001221C7" w:rsidP="005336E2">
            <w:pPr>
              <w:pStyle w:val="Akapitzlist"/>
              <w:numPr>
                <w:ilvl w:val="0"/>
                <w:numId w:val="52"/>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u w:val="single"/>
              </w:rPr>
              <w:t>masa paliwa w kg</w:t>
            </w:r>
            <w:r w:rsidR="008D5522" w:rsidRPr="007C78AD">
              <w:rPr>
                <w:rFonts w:ascii="Franklin Gothic Book" w:hAnsi="Franklin Gothic Book" w:cs="Arial"/>
                <w:u w:val="single"/>
              </w:rPr>
              <w:t>,</w:t>
            </w:r>
            <w:r w:rsidRPr="007C78AD">
              <w:rPr>
                <w:rFonts w:ascii="Franklin Gothic Book" w:hAnsi="Franklin Gothic Book" w:cs="Arial"/>
              </w:rPr>
              <w:t xml:space="preserve"> </w:t>
            </w:r>
          </w:p>
          <w:p w:rsidR="001448FF" w:rsidRPr="007C78AD" w:rsidRDefault="001448FF" w:rsidP="005336E2">
            <w:pPr>
              <w:pStyle w:val="Akapitzlist"/>
              <w:numPr>
                <w:ilvl w:val="0"/>
                <w:numId w:val="52"/>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rPr>
              <w:t xml:space="preserve">wartość opałowa </w:t>
            </w:r>
            <w:r w:rsidRPr="007C78AD">
              <w:rPr>
                <w:rFonts w:ascii="Franklin Gothic Book" w:eastAsia="Franklin Gothic Book" w:hAnsi="Franklin Gothic Book" w:cs="Arial"/>
              </w:rPr>
              <w:t>q</w:t>
            </w:r>
            <w:r w:rsidRPr="007C78AD">
              <w:rPr>
                <w:rFonts w:ascii="Franklin Gothic Book" w:eastAsia="Franklin Gothic Book" w:hAnsi="Franklin Gothic Book" w:cs="Arial"/>
                <w:vertAlign w:val="subscript"/>
              </w:rPr>
              <w:t>v,net,ar</w:t>
            </w:r>
            <w:r w:rsidRPr="007C78AD">
              <w:rPr>
                <w:rFonts w:ascii="Franklin Gothic Book" w:hAnsi="Franklin Gothic Book" w:cs="Arial"/>
              </w:rPr>
              <w:t xml:space="preserve"> w MJ/kg,</w:t>
            </w:r>
          </w:p>
          <w:p w:rsidR="001448FF" w:rsidRPr="007C78AD" w:rsidRDefault="001448FF" w:rsidP="005336E2">
            <w:pPr>
              <w:pStyle w:val="Akapitzlist"/>
              <w:numPr>
                <w:ilvl w:val="0"/>
                <w:numId w:val="52"/>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rPr>
              <w:t>zawartość popiołu A</w:t>
            </w:r>
            <w:r w:rsidRPr="007C78AD">
              <w:rPr>
                <w:rFonts w:ascii="Franklin Gothic Book" w:hAnsi="Franklin Gothic Book" w:cs="Arial"/>
                <w:vertAlign w:val="subscript"/>
              </w:rPr>
              <w:t>ar</w:t>
            </w:r>
            <w:r w:rsidRPr="007C78AD">
              <w:rPr>
                <w:rFonts w:ascii="Franklin Gothic Book" w:hAnsi="Franklin Gothic Book" w:cs="Arial"/>
              </w:rPr>
              <w:t xml:space="preserve"> w %,</w:t>
            </w:r>
          </w:p>
          <w:p w:rsidR="001448FF" w:rsidRPr="007C78AD" w:rsidRDefault="001448FF" w:rsidP="005336E2">
            <w:pPr>
              <w:pStyle w:val="Akapitzlist"/>
              <w:numPr>
                <w:ilvl w:val="0"/>
                <w:numId w:val="52"/>
              </w:numPr>
              <w:spacing w:after="0" w:line="276" w:lineRule="auto"/>
              <w:ind w:left="1208" w:hanging="357"/>
              <w:contextualSpacing w:val="0"/>
              <w:jc w:val="both"/>
              <w:rPr>
                <w:rFonts w:ascii="Franklin Gothic Book" w:hAnsi="Franklin Gothic Book" w:cs="Arial"/>
              </w:rPr>
            </w:pPr>
            <w:r w:rsidRPr="007C78AD">
              <w:rPr>
                <w:rFonts w:ascii="Franklin Gothic Book" w:hAnsi="Franklin Gothic Book" w:cs="Arial"/>
              </w:rPr>
              <w:t xml:space="preserve">biodegradowalność </w:t>
            </w:r>
            <w:r w:rsidRPr="007C78AD">
              <w:rPr>
                <w:rFonts w:ascii="Franklin Gothic Book" w:eastAsia="Franklin Gothic Book" w:hAnsi="Franklin Gothic Book" w:cs="Arial"/>
              </w:rPr>
              <w:t>X</w:t>
            </w:r>
            <w:r w:rsidRPr="007C78AD">
              <w:rPr>
                <w:rFonts w:ascii="Franklin Gothic Book" w:eastAsia="Franklin Gothic Book" w:hAnsi="Franklin Gothic Book" w:cs="Arial"/>
                <w:vertAlign w:val="subscript"/>
              </w:rPr>
              <w:t>B</w:t>
            </w:r>
            <w:r w:rsidRPr="007C78AD">
              <w:rPr>
                <w:rFonts w:ascii="Franklin Gothic Book" w:eastAsia="Franklin Gothic Book" w:hAnsi="Franklin Gothic Book" w:cs="Arial"/>
                <w:vertAlign w:val="superscript"/>
              </w:rPr>
              <w:t>da</w:t>
            </w:r>
            <w:r w:rsidR="00D52725" w:rsidRPr="007C78AD">
              <w:rPr>
                <w:rFonts w:ascii="Franklin Gothic Book" w:hAnsi="Franklin Gothic Book" w:cs="Arial"/>
              </w:rPr>
              <w:t>.</w:t>
            </w:r>
          </w:p>
          <w:p w:rsidR="00D56A57" w:rsidRPr="007C78AD" w:rsidRDefault="00D56A57" w:rsidP="005336E2">
            <w:pPr>
              <w:pStyle w:val="Akapitzlist"/>
              <w:numPr>
                <w:ilvl w:val="1"/>
                <w:numId w:val="25"/>
              </w:numPr>
              <w:spacing w:before="120" w:after="120" w:line="276" w:lineRule="auto"/>
              <w:ind w:left="357" w:hanging="357"/>
              <w:contextualSpacing w:val="0"/>
              <w:jc w:val="both"/>
              <w:rPr>
                <w:rFonts w:ascii="Franklin Gothic Book" w:hAnsi="Franklin Gothic Book" w:cs="Arial"/>
              </w:rPr>
            </w:pPr>
            <w:r w:rsidRPr="007C78AD">
              <w:rPr>
                <w:rFonts w:ascii="Franklin Gothic Book" w:hAnsi="Franklin Gothic Book" w:cs="Arial"/>
              </w:rPr>
              <w:t>Pomiar masy oraz objętości paliwa z biomasy powinien być realizowany w sposób zintegrowany, na niezależnych od próbopobierni stanowiskach, a ilość stanowisk powinna wynikać z docelowego wolumenu planowanych dostaw samochodowych.</w:t>
            </w:r>
          </w:p>
          <w:p w:rsidR="003A7E58" w:rsidRPr="007C78AD" w:rsidRDefault="003A7E58"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Do zakresu Wykonawcy należy wykonanie analizy i oceny przydatności istniejących wag samochodowych nr 2 i 3 dla potrzeb nowego systemu pomiarów ilościowych </w:t>
            </w:r>
            <w:r w:rsidR="00CF35FE">
              <w:rPr>
                <w:rFonts w:ascii="Franklin Gothic Book" w:hAnsi="Franklin Gothic Book" w:cs="Arial"/>
              </w:rPr>
              <w:t xml:space="preserve">masy </w:t>
            </w:r>
            <w:r w:rsidRPr="007C78AD">
              <w:rPr>
                <w:rFonts w:ascii="Franklin Gothic Book" w:hAnsi="Franklin Gothic Book" w:cs="Arial"/>
              </w:rPr>
              <w:t xml:space="preserve">paliwa. Nowe stanowiska do ważenia samochodów brutto dla wszystkich rodzajów paliwa z biomasy, powinny być zlokalizowane niezależnie, przed stanowiskami do pobierania próbek pierwotnych, być wyposażone dodatkowo w system do </w:t>
            </w:r>
            <w:r w:rsidR="00CF35FE">
              <w:rPr>
                <w:rFonts w:ascii="Franklin Gothic Book" w:hAnsi="Franklin Gothic Book" w:cs="Arial"/>
              </w:rPr>
              <w:t xml:space="preserve">samoczynnego </w:t>
            </w:r>
            <w:r w:rsidRPr="007C78AD">
              <w:rPr>
                <w:rFonts w:ascii="Franklin Gothic Book" w:hAnsi="Franklin Gothic Book" w:cs="Arial"/>
              </w:rPr>
              <w:t>pomiaru objętości paliwa z biomasy na samochodzie, działający poprawnie dla wszystkich typów naczep, ale tylko dla określonych wyżej</w:t>
            </w:r>
            <w:r w:rsidR="00145184">
              <w:rPr>
                <w:rFonts w:ascii="Franklin Gothic Book" w:hAnsi="Franklin Gothic Book" w:cs="Arial"/>
              </w:rPr>
              <w:t>,</w:t>
            </w:r>
            <w:r w:rsidRPr="007C78AD">
              <w:rPr>
                <w:rFonts w:ascii="Franklin Gothic Book" w:hAnsi="Franklin Gothic Book" w:cs="Arial"/>
              </w:rPr>
              <w:t xml:space="preserve"> w </w:t>
            </w:r>
            <w:r w:rsidR="00145184">
              <w:rPr>
                <w:rFonts w:ascii="Franklin Gothic Book" w:hAnsi="Franklin Gothic Book" w:cs="Arial"/>
              </w:rPr>
              <w:t xml:space="preserve">pkt. 4.6, </w:t>
            </w:r>
            <w:r w:rsidRPr="007C78AD">
              <w:rPr>
                <w:rFonts w:ascii="Franklin Gothic Book" w:hAnsi="Franklin Gothic Book" w:cs="Arial"/>
              </w:rPr>
              <w:t xml:space="preserve">założeniach </w:t>
            </w:r>
            <w:r w:rsidR="00145184">
              <w:rPr>
                <w:rFonts w:ascii="Franklin Gothic Book" w:hAnsi="Franklin Gothic Book" w:cs="Arial"/>
              </w:rPr>
              <w:t xml:space="preserve">co </w:t>
            </w:r>
            <w:r w:rsidRPr="007C78AD">
              <w:rPr>
                <w:rFonts w:ascii="Franklin Gothic Book" w:hAnsi="Franklin Gothic Book" w:cs="Arial"/>
              </w:rPr>
              <w:t xml:space="preserve">rodzajów tego paliwa. Ilość stanowisk </w:t>
            </w:r>
            <w:r w:rsidR="00145184">
              <w:rPr>
                <w:rFonts w:ascii="Franklin Gothic Book" w:hAnsi="Franklin Gothic Book" w:cs="Arial"/>
              </w:rPr>
              <w:t xml:space="preserve">pomiarowych </w:t>
            </w:r>
            <w:r w:rsidRPr="007C78AD">
              <w:rPr>
                <w:rFonts w:ascii="Franklin Gothic Book" w:hAnsi="Franklin Gothic Book" w:cs="Arial"/>
              </w:rPr>
              <w:t>powinna wynikać z wymaganej przepustowości systemu pomiarowego oraz uwzględniać awaryjność tych urządzeń.</w:t>
            </w:r>
          </w:p>
          <w:p w:rsidR="003A7E58" w:rsidRPr="007C78AD" w:rsidRDefault="003A7E58"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Nowe stanowiska do ważenia tary samochodów biomasy, powinny być zlokalizowane w pobliżu planowanej bramy wyjazdowej nr 4, być wyposażone dodatkowo w system do </w:t>
            </w:r>
            <w:r w:rsidR="00E001AA">
              <w:rPr>
                <w:rFonts w:ascii="Franklin Gothic Book" w:hAnsi="Franklin Gothic Book" w:cs="Arial"/>
              </w:rPr>
              <w:t xml:space="preserve">samoczynnego </w:t>
            </w:r>
            <w:r w:rsidRPr="007C78AD">
              <w:rPr>
                <w:rFonts w:ascii="Franklin Gothic Book" w:hAnsi="Franklin Gothic Book" w:cs="Arial"/>
              </w:rPr>
              <w:t>pomiaru objętości pustej naczepy samochodu</w:t>
            </w:r>
            <w:r w:rsidR="004612C0">
              <w:rPr>
                <w:rFonts w:ascii="Franklin Gothic Book" w:hAnsi="Franklin Gothic Book" w:cs="Arial"/>
              </w:rPr>
              <w:t xml:space="preserve"> (w tym np. weryfikacji nowych typów naczep)</w:t>
            </w:r>
            <w:r w:rsidRPr="007C78AD">
              <w:rPr>
                <w:rFonts w:ascii="Franklin Gothic Book" w:hAnsi="Franklin Gothic Book" w:cs="Arial"/>
              </w:rPr>
              <w:t>, działający poprawnie dla wszystkich typów naczep, ale tylko dla określonych wyżej w założeniach rodzajów rozładowanego tego paliwa. Ilość stanowisk powinna wynikać z wymaganej przepustowości systemu pomiarowego oraz uwzględniać awaryjność tych urządzeń.</w:t>
            </w:r>
          </w:p>
          <w:p w:rsidR="003A7E58" w:rsidRPr="007C78AD" w:rsidRDefault="003A7E58"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Stanowiska do pomiarów ilościowych masy i objętości paliwa na samochodzie (zarówno brutto jak i tara) powinny być wyposażone w monitoring wizyjny w celu sprawdzania przez obsługę na bieżąco przebiegu pomiaru oraz dodatkowo sprawdzenia zgodności rodzaju dostarczanej biomasy z listem przewozowym dla pomiaru brutto, a w przypadku pomiaru tary – kontroli pustej naczepy.</w:t>
            </w:r>
          </w:p>
          <w:p w:rsidR="00EB5AC8" w:rsidRDefault="00EB5AC8" w:rsidP="005336E2">
            <w:pPr>
              <w:pStyle w:val="Akapitzlist"/>
              <w:numPr>
                <w:ilvl w:val="1"/>
                <w:numId w:val="25"/>
              </w:numPr>
              <w:spacing w:after="120" w:line="276" w:lineRule="auto"/>
              <w:contextualSpacing w:val="0"/>
              <w:jc w:val="both"/>
              <w:rPr>
                <w:rFonts w:ascii="Franklin Gothic Book" w:hAnsi="Franklin Gothic Book" w:cs="Arial"/>
              </w:rPr>
            </w:pPr>
            <w:r>
              <w:rPr>
                <w:rFonts w:ascii="Franklin Gothic Book" w:hAnsi="Franklin Gothic Book" w:cs="Arial"/>
              </w:rPr>
              <w:t>Wymagana dokładność pomiarowa masy oraz objętości powinna wynosić poniżej 1%.</w:t>
            </w:r>
          </w:p>
          <w:p w:rsidR="003A7E58" w:rsidRPr="007C78AD" w:rsidRDefault="003A7E58"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lastRenderedPageBreak/>
              <w:t xml:space="preserve">Stanowiska do pomiarów ilościowych paliwa na samochodzie powinny być wyposażone </w:t>
            </w:r>
            <w:r w:rsidR="00F15CA7">
              <w:rPr>
                <w:rFonts w:ascii="Franklin Gothic Book" w:hAnsi="Franklin Gothic Book" w:cs="Arial"/>
              </w:rPr>
              <w:t xml:space="preserve">dodatkowo </w:t>
            </w:r>
            <w:r w:rsidRPr="007C78AD">
              <w:rPr>
                <w:rFonts w:ascii="Franklin Gothic Book" w:hAnsi="Franklin Gothic Book" w:cs="Arial"/>
              </w:rPr>
              <w:t xml:space="preserve">w podesty obsługowe (na wzór istniejących na placu K10) do wykonywania zastępczo pomiarów objętościowych oraz </w:t>
            </w:r>
            <w:r w:rsidR="00F15CA7">
              <w:rPr>
                <w:rFonts w:ascii="Franklin Gothic Book" w:hAnsi="Franklin Gothic Book" w:cs="Arial"/>
              </w:rPr>
              <w:t xml:space="preserve">dodatkowej </w:t>
            </w:r>
            <w:r w:rsidRPr="007C78AD">
              <w:rPr>
                <w:rFonts w:ascii="Franklin Gothic Book" w:hAnsi="Franklin Gothic Book" w:cs="Arial"/>
              </w:rPr>
              <w:t>kontroli wzrokowej rodzaju dostarczanej biomasy.</w:t>
            </w:r>
          </w:p>
          <w:p w:rsidR="001448FF" w:rsidRPr="007C78AD" w:rsidRDefault="008837B1" w:rsidP="005336E2">
            <w:pPr>
              <w:pStyle w:val="Akapitzlist"/>
              <w:numPr>
                <w:ilvl w:val="1"/>
                <w:numId w:val="25"/>
              </w:numPr>
              <w:spacing w:before="120" w:after="120" w:line="276" w:lineRule="auto"/>
              <w:ind w:left="357" w:hanging="357"/>
              <w:contextualSpacing w:val="0"/>
              <w:jc w:val="both"/>
              <w:rPr>
                <w:rFonts w:ascii="Franklin Gothic Book" w:hAnsi="Franklin Gothic Book" w:cs="Arial"/>
              </w:rPr>
            </w:pPr>
            <w:r w:rsidRPr="007C78AD">
              <w:rPr>
                <w:rFonts w:ascii="Franklin Gothic Book" w:hAnsi="Franklin Gothic Book" w:cs="Arial"/>
              </w:rPr>
              <w:t>Objętość</w:t>
            </w:r>
            <w:r w:rsidR="001448FF" w:rsidRPr="007C78AD">
              <w:rPr>
                <w:rFonts w:ascii="Franklin Gothic Book" w:hAnsi="Franklin Gothic Book" w:cs="Arial"/>
              </w:rPr>
              <w:t xml:space="preserve"> pobieranych mechanicznie z samochodów próbek pierwotnych</w:t>
            </w:r>
            <w:r w:rsidR="004335DE" w:rsidRPr="007C78AD">
              <w:rPr>
                <w:rFonts w:ascii="Franklin Gothic Book" w:hAnsi="Franklin Gothic Book" w:cs="Arial"/>
              </w:rPr>
              <w:t xml:space="preserve"> paliwa z</w:t>
            </w:r>
            <w:r w:rsidR="001448FF" w:rsidRPr="007C78AD">
              <w:rPr>
                <w:rFonts w:ascii="Franklin Gothic Book" w:hAnsi="Franklin Gothic Book" w:cs="Arial"/>
              </w:rPr>
              <w:t xml:space="preserve"> biomasy powinna być zgodna z wymaganiami normy PN-EN-ISO-18135-2017-06. Norma ta powinna być spełniona dla wszystkich określonych wyżej rodzajów </w:t>
            </w:r>
            <w:r w:rsidR="004335DE" w:rsidRPr="007C78AD">
              <w:rPr>
                <w:rFonts w:ascii="Franklin Gothic Book" w:hAnsi="Franklin Gothic Book" w:cs="Arial"/>
              </w:rPr>
              <w:t xml:space="preserve">paliw </w:t>
            </w:r>
            <w:r w:rsidR="001448FF" w:rsidRPr="007C78AD">
              <w:rPr>
                <w:rFonts w:ascii="Franklin Gothic Book" w:hAnsi="Franklin Gothic Book" w:cs="Arial"/>
              </w:rPr>
              <w:t>biomasy</w:t>
            </w:r>
            <w:r w:rsidRPr="007C78AD">
              <w:rPr>
                <w:rFonts w:ascii="Franklin Gothic Book" w:hAnsi="Franklin Gothic Book" w:cs="Arial"/>
              </w:rPr>
              <w:t>,</w:t>
            </w:r>
            <w:r w:rsidR="001448FF" w:rsidRPr="007C78AD">
              <w:rPr>
                <w:rFonts w:ascii="Franklin Gothic Book" w:hAnsi="Franklin Gothic Book" w:cs="Arial"/>
              </w:rPr>
              <w:t xml:space="preserve"> dostarczanej transportem samochodowym.</w:t>
            </w:r>
            <w:r w:rsidRPr="007C78AD">
              <w:rPr>
                <w:rFonts w:ascii="Franklin Gothic Book" w:hAnsi="Franklin Gothic Book" w:cs="Arial"/>
              </w:rPr>
              <w:t xml:space="preserve"> </w:t>
            </w:r>
            <w:r w:rsidR="006E5E1C" w:rsidRPr="007C78AD">
              <w:rPr>
                <w:rFonts w:ascii="Franklin Gothic Book" w:hAnsi="Franklin Gothic Book" w:cs="Arial"/>
              </w:rPr>
              <w:t xml:space="preserve">Dla zrębki grubej oraz kory wynosi ona minimum 4,5 litra, dla zrębki drobnej </w:t>
            </w:r>
            <w:r w:rsidR="00AB1D45">
              <w:rPr>
                <w:rFonts w:ascii="Franklin Gothic Book" w:hAnsi="Franklin Gothic Book" w:cs="Arial"/>
              </w:rPr>
              <w:t>(trocin) wynosi minimum 4,0</w:t>
            </w:r>
            <w:r w:rsidR="006E5E1C" w:rsidRPr="007C78AD">
              <w:rPr>
                <w:rFonts w:ascii="Franklin Gothic Book" w:hAnsi="Franklin Gothic Book" w:cs="Arial"/>
              </w:rPr>
              <w:t xml:space="preserve"> litr</w:t>
            </w:r>
            <w:r w:rsidR="00AB1D45">
              <w:rPr>
                <w:rFonts w:ascii="Franklin Gothic Book" w:hAnsi="Franklin Gothic Book" w:cs="Arial"/>
              </w:rPr>
              <w:t>y</w:t>
            </w:r>
            <w:r w:rsidR="006E5E1C" w:rsidRPr="007C78AD">
              <w:rPr>
                <w:rFonts w:ascii="Franklin Gothic Book" w:hAnsi="Franklin Gothic Book" w:cs="Arial"/>
              </w:rPr>
              <w:t>, natomiast dla pozostałych asortymentów paliwa minimum 2,0-2,5 litra.</w:t>
            </w:r>
          </w:p>
          <w:p w:rsidR="008837B1" w:rsidRPr="007C78AD" w:rsidRDefault="008837B1" w:rsidP="005336E2">
            <w:pPr>
              <w:pStyle w:val="Akapitzlist"/>
              <w:numPr>
                <w:ilvl w:val="1"/>
                <w:numId w:val="25"/>
              </w:numPr>
              <w:spacing w:before="120" w:after="120" w:line="276" w:lineRule="auto"/>
              <w:ind w:left="357" w:hanging="357"/>
              <w:contextualSpacing w:val="0"/>
              <w:jc w:val="both"/>
              <w:rPr>
                <w:rFonts w:ascii="Franklin Gothic Book" w:hAnsi="Franklin Gothic Book" w:cs="Arial"/>
              </w:rPr>
            </w:pPr>
            <w:r w:rsidRPr="007C78AD">
              <w:rPr>
                <w:rFonts w:ascii="Franklin Gothic Book" w:hAnsi="Franklin Gothic Book" w:cs="Arial"/>
              </w:rPr>
              <w:t>Zamawiający dopuszcza możliwość pobieran</w:t>
            </w:r>
            <w:r w:rsidR="00845CB5" w:rsidRPr="007C78AD">
              <w:rPr>
                <w:rFonts w:ascii="Franklin Gothic Book" w:hAnsi="Franklin Gothic Book" w:cs="Arial"/>
              </w:rPr>
              <w:t>i</w:t>
            </w:r>
            <w:r w:rsidRPr="007C78AD">
              <w:rPr>
                <w:rFonts w:ascii="Franklin Gothic Book" w:hAnsi="Franklin Gothic Book" w:cs="Arial"/>
              </w:rPr>
              <w:t>a</w:t>
            </w:r>
            <w:r w:rsidR="00845CB5" w:rsidRPr="007C78AD">
              <w:rPr>
                <w:rFonts w:ascii="Franklin Gothic Book" w:hAnsi="Franklin Gothic Book" w:cs="Arial"/>
              </w:rPr>
              <w:t xml:space="preserve"> przez urządzenie</w:t>
            </w:r>
            <w:r w:rsidR="00CB4088">
              <w:rPr>
                <w:rFonts w:ascii="Franklin Gothic Book" w:hAnsi="Franklin Gothic Book" w:cs="Arial"/>
              </w:rPr>
              <w:t>,</w:t>
            </w:r>
            <w:r w:rsidR="00845CB5" w:rsidRPr="007C78AD">
              <w:rPr>
                <w:rFonts w:ascii="Franklin Gothic Book" w:hAnsi="Franklin Gothic Book" w:cs="Arial"/>
              </w:rPr>
              <w:t xml:space="preserve"> próbek pierwotnych o większej objętości, z możliwością ich wstępnego pomniejszania </w:t>
            </w:r>
            <w:r w:rsidR="00CB4088">
              <w:rPr>
                <w:rFonts w:ascii="Franklin Gothic Book" w:hAnsi="Franklin Gothic Book" w:cs="Arial"/>
              </w:rPr>
              <w:t>do objętości zgodn</w:t>
            </w:r>
            <w:r w:rsidR="00845CB5" w:rsidRPr="007C78AD">
              <w:rPr>
                <w:rFonts w:ascii="Franklin Gothic Book" w:hAnsi="Franklin Gothic Book" w:cs="Arial"/>
              </w:rPr>
              <w:t>e</w:t>
            </w:r>
            <w:r w:rsidR="00CB4088">
              <w:rPr>
                <w:rFonts w:ascii="Franklin Gothic Book" w:hAnsi="Franklin Gothic Book" w:cs="Arial"/>
              </w:rPr>
              <w:t>j</w:t>
            </w:r>
            <w:r w:rsidR="00845CB5" w:rsidRPr="007C78AD">
              <w:rPr>
                <w:rFonts w:ascii="Franklin Gothic Book" w:hAnsi="Franklin Gothic Book" w:cs="Arial"/>
              </w:rPr>
              <w:t xml:space="preserve"> z wymaganiami w/w normy. </w:t>
            </w:r>
            <w:r w:rsidR="00F960FA" w:rsidRPr="007C78AD">
              <w:rPr>
                <w:rFonts w:ascii="Franklin Gothic Book" w:hAnsi="Franklin Gothic Book" w:cs="Arial"/>
              </w:rPr>
              <w:t>W takim przypadku nadmiar pobranej próbki pierwotnej powinien zostać skierowany ponownie na</w:t>
            </w:r>
            <w:r w:rsidR="00CB4088">
              <w:rPr>
                <w:rFonts w:ascii="Franklin Gothic Book" w:hAnsi="Franklin Gothic Book" w:cs="Arial"/>
              </w:rPr>
              <w:t xml:space="preserve"> poddawany </w:t>
            </w:r>
            <w:r w:rsidR="00F960FA" w:rsidRPr="007C78AD">
              <w:rPr>
                <w:rFonts w:ascii="Franklin Gothic Book" w:hAnsi="Franklin Gothic Book" w:cs="Arial"/>
              </w:rPr>
              <w:t xml:space="preserve"> badan</w:t>
            </w:r>
            <w:r w:rsidR="00CB4088">
              <w:rPr>
                <w:rFonts w:ascii="Franklin Gothic Book" w:hAnsi="Franklin Gothic Book" w:cs="Arial"/>
              </w:rPr>
              <w:t>iu</w:t>
            </w:r>
            <w:r w:rsidR="00F960FA" w:rsidRPr="007C78AD">
              <w:rPr>
                <w:rFonts w:ascii="Franklin Gothic Book" w:hAnsi="Franklin Gothic Book" w:cs="Arial"/>
              </w:rPr>
              <w:t xml:space="preserve"> samochód z paliwem</w:t>
            </w:r>
            <w:r w:rsidR="002D5582">
              <w:rPr>
                <w:rFonts w:ascii="Franklin Gothic Book" w:hAnsi="Franklin Gothic Book" w:cs="Arial"/>
              </w:rPr>
              <w:t xml:space="preserve"> lub </w:t>
            </w:r>
            <w:r w:rsidR="005676FD">
              <w:rPr>
                <w:rFonts w:ascii="Franklin Gothic Book" w:hAnsi="Franklin Gothic Book" w:cs="Arial"/>
              </w:rPr>
              <w:t xml:space="preserve">do </w:t>
            </w:r>
            <w:r w:rsidR="002D5582">
              <w:rPr>
                <w:rFonts w:ascii="Franklin Gothic Book" w:hAnsi="Franklin Gothic Book" w:cs="Arial"/>
              </w:rPr>
              <w:t>dedykowanego kontenera</w:t>
            </w:r>
            <w:r w:rsidR="00F960FA" w:rsidRPr="007C78AD">
              <w:rPr>
                <w:rFonts w:ascii="Franklin Gothic Book" w:hAnsi="Franklin Gothic Book" w:cs="Arial"/>
              </w:rPr>
              <w:t>.</w:t>
            </w:r>
            <w:r w:rsidR="00845CB5" w:rsidRPr="007C78AD">
              <w:rPr>
                <w:rFonts w:ascii="Franklin Gothic Book" w:hAnsi="Franklin Gothic Book" w:cs="Arial"/>
              </w:rPr>
              <w:t xml:space="preserve"> </w:t>
            </w:r>
            <w:r w:rsidRPr="007C78AD">
              <w:rPr>
                <w:rFonts w:ascii="Franklin Gothic Book" w:hAnsi="Franklin Gothic Book" w:cs="Arial"/>
              </w:rPr>
              <w:t xml:space="preserve"> </w:t>
            </w:r>
          </w:p>
          <w:p w:rsidR="001448FF" w:rsidRPr="007C78AD" w:rsidRDefault="00685F88"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Ilość pobieranych próbek pierwotnych z dostarczonej partii lub podpartii paliwa z biomasy, również powinna być zgodna z wymaganiami normy PN-EN-ISO-18135-2017-06. Norma ta powinna być spełniona dla wszystkich rodzajów paliwa z biomasy oraz przypisanych do nich badanych parametrów jakościowych, określonych wyżej w pkt. 4.6</w:t>
            </w:r>
            <w:r w:rsidR="001448FF" w:rsidRPr="007C78AD">
              <w:rPr>
                <w:rFonts w:ascii="Franklin Gothic Book" w:hAnsi="Franklin Gothic Book" w:cs="Arial"/>
              </w:rPr>
              <w:t>.</w:t>
            </w:r>
            <w:r w:rsidR="00647B7D" w:rsidRPr="007C78AD">
              <w:rPr>
                <w:rFonts w:ascii="Franklin Gothic Book" w:hAnsi="Franklin Gothic Book" w:cs="Arial"/>
              </w:rPr>
              <w:t xml:space="preserve"> Zamawiający zakłada możliwość stosowania podziału partii jednego rodzaju paliwa i od jednego dostawcy, na kilka podpartii, w celu skrócenia okresów gromadzenia próbek pierwotnych oraz usprawnienia samego procesu ich pobierania. </w:t>
            </w:r>
            <w:r w:rsidR="00F836A6" w:rsidRPr="007C78AD">
              <w:rPr>
                <w:rFonts w:ascii="Franklin Gothic Book" w:hAnsi="Franklin Gothic Book" w:cs="Arial"/>
              </w:rPr>
              <w:t>Decyzj</w:t>
            </w:r>
            <w:r w:rsidR="00F04900">
              <w:rPr>
                <w:rFonts w:ascii="Franklin Gothic Book" w:hAnsi="Franklin Gothic Book" w:cs="Arial"/>
              </w:rPr>
              <w:t>a</w:t>
            </w:r>
            <w:r w:rsidR="00F836A6" w:rsidRPr="007C78AD">
              <w:rPr>
                <w:rFonts w:ascii="Franklin Gothic Book" w:hAnsi="Franklin Gothic Book" w:cs="Arial"/>
              </w:rPr>
              <w:t xml:space="preserve"> sprawie </w:t>
            </w:r>
            <w:r w:rsidR="006D1182">
              <w:rPr>
                <w:rFonts w:ascii="Franklin Gothic Book" w:hAnsi="Franklin Gothic Book" w:cs="Arial"/>
              </w:rPr>
              <w:t xml:space="preserve">określenia podziału na wymaganą liczbę podpartii dla danego rodzaju paliwa i partii, </w:t>
            </w:r>
            <w:r w:rsidR="00F836A6" w:rsidRPr="007C78AD">
              <w:rPr>
                <w:rFonts w:ascii="Franklin Gothic Book" w:hAnsi="Franklin Gothic Book" w:cs="Arial"/>
              </w:rPr>
              <w:t>powinna na</w:t>
            </w:r>
            <w:r w:rsidR="006D1182">
              <w:rPr>
                <w:rFonts w:ascii="Franklin Gothic Book" w:hAnsi="Franklin Gothic Book" w:cs="Arial"/>
              </w:rPr>
              <w:t xml:space="preserve">leżeć do obsługi próbopobierni. Powinna </w:t>
            </w:r>
            <w:r w:rsidR="00F836A6" w:rsidRPr="007C78AD">
              <w:rPr>
                <w:rFonts w:ascii="Franklin Gothic Book" w:hAnsi="Franklin Gothic Book" w:cs="Arial"/>
              </w:rPr>
              <w:t>być podejmowana zawsze na podstawie danych źródłowych z systemu awizacji dostaw.</w:t>
            </w:r>
            <w:r w:rsidR="00647B7D" w:rsidRPr="007C78AD">
              <w:rPr>
                <w:rFonts w:ascii="Franklin Gothic Book" w:hAnsi="Franklin Gothic Book" w:cs="Arial"/>
              </w:rPr>
              <w:t xml:space="preserve"> </w:t>
            </w:r>
            <w:r w:rsidR="00535AD5" w:rsidRPr="007C78AD">
              <w:rPr>
                <w:rFonts w:ascii="Franklin Gothic Book" w:hAnsi="Franklin Gothic Book" w:cs="Arial"/>
              </w:rPr>
              <w:t>Wytyczne w t</w:t>
            </w:r>
            <w:r w:rsidR="00375E93">
              <w:rPr>
                <w:rFonts w:ascii="Franklin Gothic Book" w:hAnsi="Franklin Gothic Book" w:cs="Arial"/>
              </w:rPr>
              <w:t>ym zakresie</w:t>
            </w:r>
            <w:r w:rsidR="00535AD5" w:rsidRPr="007C78AD">
              <w:rPr>
                <w:rFonts w:ascii="Franklin Gothic Book" w:hAnsi="Franklin Gothic Book" w:cs="Arial"/>
              </w:rPr>
              <w:t xml:space="preserve"> </w:t>
            </w:r>
            <w:r w:rsidR="008020E2" w:rsidRPr="007C78AD">
              <w:rPr>
                <w:rFonts w:ascii="Franklin Gothic Book" w:hAnsi="Franklin Gothic Book" w:cs="Arial"/>
              </w:rPr>
              <w:t xml:space="preserve">oraz </w:t>
            </w:r>
            <w:r w:rsidR="003F7CD1">
              <w:rPr>
                <w:rFonts w:ascii="Franklin Gothic Book" w:hAnsi="Franklin Gothic Book" w:cs="Arial"/>
              </w:rPr>
              <w:t xml:space="preserve">szczegółowy </w:t>
            </w:r>
            <w:r w:rsidR="008020E2" w:rsidRPr="007C78AD">
              <w:rPr>
                <w:rFonts w:ascii="Franklin Gothic Book" w:hAnsi="Franklin Gothic Book" w:cs="Arial"/>
              </w:rPr>
              <w:t>algorytm postępowania opracu</w:t>
            </w:r>
            <w:r w:rsidR="00535AD5" w:rsidRPr="007C78AD">
              <w:rPr>
                <w:rFonts w:ascii="Franklin Gothic Book" w:hAnsi="Franklin Gothic Book" w:cs="Arial"/>
              </w:rPr>
              <w:t>je Wykonawca zadania</w:t>
            </w:r>
            <w:r w:rsidR="00172761">
              <w:rPr>
                <w:rFonts w:ascii="Franklin Gothic Book" w:hAnsi="Franklin Gothic Book" w:cs="Arial"/>
              </w:rPr>
              <w:t xml:space="preserve"> w uzgodnieniu z Zamawiającym</w:t>
            </w:r>
            <w:r w:rsidR="00535AD5" w:rsidRPr="007C78AD">
              <w:rPr>
                <w:rFonts w:ascii="Franklin Gothic Book" w:hAnsi="Franklin Gothic Book" w:cs="Arial"/>
              </w:rPr>
              <w:t>.</w:t>
            </w:r>
          </w:p>
          <w:p w:rsidR="007716D7" w:rsidRPr="007C78AD" w:rsidRDefault="007716D7"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Wybór miejsca oraz głębokości pobierania próbek pierwotnych paliwa z biomasy</w:t>
            </w:r>
            <w:r w:rsidR="00714E7F">
              <w:rPr>
                <w:rFonts w:ascii="Franklin Gothic Book" w:hAnsi="Franklin Gothic Book" w:cs="Arial"/>
              </w:rPr>
              <w:t>,</w:t>
            </w:r>
            <w:r w:rsidRPr="007C78AD">
              <w:rPr>
                <w:rFonts w:ascii="Franklin Gothic Book" w:hAnsi="Franklin Gothic Book" w:cs="Arial"/>
              </w:rPr>
              <w:t xml:space="preserve"> z naczepy każdego samochodu, powinien odbywać się w sposób losowy i bez wpływu osoby obsługującej, powinien być przy tym zgodny z wymaganiami normy PN-EN-ISO-18135-2017-06.</w:t>
            </w:r>
          </w:p>
          <w:p w:rsidR="00F30058" w:rsidRPr="007C78AD" w:rsidRDefault="00F04900" w:rsidP="005336E2">
            <w:pPr>
              <w:pStyle w:val="Akapitzlist"/>
              <w:numPr>
                <w:ilvl w:val="1"/>
                <w:numId w:val="25"/>
              </w:numPr>
              <w:spacing w:after="120" w:line="276" w:lineRule="auto"/>
              <w:contextualSpacing w:val="0"/>
              <w:jc w:val="both"/>
              <w:rPr>
                <w:rFonts w:ascii="Franklin Gothic Book" w:hAnsi="Franklin Gothic Book" w:cs="Arial"/>
              </w:rPr>
            </w:pPr>
            <w:r>
              <w:rPr>
                <w:rFonts w:ascii="Franklin Gothic Book" w:hAnsi="Franklin Gothic Book" w:cs="Arial"/>
              </w:rPr>
              <w:t>Dwie p</w:t>
            </w:r>
            <w:r w:rsidR="00603952" w:rsidRPr="007C78AD">
              <w:rPr>
                <w:rFonts w:ascii="Franklin Gothic Book" w:hAnsi="Franklin Gothic Book" w:cs="Arial"/>
              </w:rPr>
              <w:t>róbk</w:t>
            </w:r>
            <w:r>
              <w:rPr>
                <w:rFonts w:ascii="Franklin Gothic Book" w:hAnsi="Franklin Gothic Book" w:cs="Arial"/>
              </w:rPr>
              <w:t>i pierwotne</w:t>
            </w:r>
            <w:r w:rsidR="00603952" w:rsidRPr="007C78AD">
              <w:rPr>
                <w:rFonts w:ascii="Franklin Gothic Book" w:hAnsi="Franklin Gothic Book" w:cs="Arial"/>
              </w:rPr>
              <w:t xml:space="preserve"> powinn</w:t>
            </w:r>
            <w:r>
              <w:rPr>
                <w:rFonts w:ascii="Franklin Gothic Book" w:hAnsi="Franklin Gothic Book" w:cs="Arial"/>
              </w:rPr>
              <w:t>y</w:t>
            </w:r>
            <w:r w:rsidR="00603952" w:rsidRPr="007C78AD">
              <w:rPr>
                <w:rFonts w:ascii="Franklin Gothic Book" w:hAnsi="Franklin Gothic Book" w:cs="Arial"/>
              </w:rPr>
              <w:t xml:space="preserve"> być pobran</w:t>
            </w:r>
            <w:r>
              <w:rPr>
                <w:rFonts w:ascii="Franklin Gothic Book" w:hAnsi="Franklin Gothic Book" w:cs="Arial"/>
              </w:rPr>
              <w:t>e</w:t>
            </w:r>
            <w:r w:rsidR="00603952" w:rsidRPr="007C78AD">
              <w:rPr>
                <w:rFonts w:ascii="Franklin Gothic Book" w:hAnsi="Franklin Gothic Book" w:cs="Arial"/>
              </w:rPr>
              <w:t xml:space="preserve"> zawsze z pierwszego samochodu danej podpartii tego samego rodzaju paliwa z biomasy</w:t>
            </w:r>
            <w:r w:rsidR="00F30058" w:rsidRPr="007C78AD">
              <w:rPr>
                <w:rFonts w:ascii="Franklin Gothic Book" w:hAnsi="Franklin Gothic Book" w:cs="Arial"/>
              </w:rPr>
              <w:t xml:space="preserve"> i od tego samego dostawcy</w:t>
            </w:r>
            <w:r w:rsidR="00603952" w:rsidRPr="007C78AD">
              <w:rPr>
                <w:rFonts w:ascii="Franklin Gothic Book" w:hAnsi="Franklin Gothic Book" w:cs="Arial"/>
              </w:rPr>
              <w:t xml:space="preserve">, </w:t>
            </w:r>
            <w:r w:rsidR="00F30058" w:rsidRPr="007C78AD">
              <w:rPr>
                <w:rFonts w:ascii="Franklin Gothic Book" w:hAnsi="Franklin Gothic Book" w:cs="Arial"/>
              </w:rPr>
              <w:t>niezależnie od planowanej wielkości dostawy.</w:t>
            </w:r>
          </w:p>
          <w:p w:rsidR="0057472E" w:rsidRPr="007C78AD" w:rsidRDefault="00F30058"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Dla podpartii z dostaw realizowanych co najwyżej 10 samochodami, powinny być pobierane </w:t>
            </w:r>
            <w:r w:rsidR="00321BA4">
              <w:rPr>
                <w:rFonts w:ascii="Franklin Gothic Book" w:hAnsi="Franklin Gothic Book" w:cs="Arial"/>
              </w:rPr>
              <w:t xml:space="preserve">zawsze po </w:t>
            </w:r>
            <w:r w:rsidR="00227817">
              <w:rPr>
                <w:rFonts w:ascii="Franklin Gothic Book" w:hAnsi="Franklin Gothic Book" w:cs="Arial"/>
              </w:rPr>
              <w:t xml:space="preserve">dwie </w:t>
            </w:r>
            <w:r w:rsidR="00227817" w:rsidRPr="007C78AD">
              <w:rPr>
                <w:rFonts w:ascii="Franklin Gothic Book" w:hAnsi="Franklin Gothic Book" w:cs="Arial"/>
              </w:rPr>
              <w:t xml:space="preserve">próbki pierwotne </w:t>
            </w:r>
            <w:r w:rsidRPr="007C78AD">
              <w:rPr>
                <w:rFonts w:ascii="Franklin Gothic Book" w:hAnsi="Franklin Gothic Book" w:cs="Arial"/>
              </w:rPr>
              <w:t xml:space="preserve">z każdego samochodu, </w:t>
            </w:r>
            <w:r w:rsidR="00603952" w:rsidRPr="007C78AD">
              <w:rPr>
                <w:rFonts w:ascii="Franklin Gothic Book" w:hAnsi="Franklin Gothic Book" w:cs="Arial"/>
              </w:rPr>
              <w:t xml:space="preserve">natomiast </w:t>
            </w:r>
            <w:r w:rsidRPr="007C78AD">
              <w:rPr>
                <w:rFonts w:ascii="Franklin Gothic Book" w:hAnsi="Franklin Gothic Book" w:cs="Arial"/>
              </w:rPr>
              <w:t xml:space="preserve">w przypadku podpartii z dostaw realizowanych większą niż 10 </w:t>
            </w:r>
            <w:r w:rsidR="00AA599E" w:rsidRPr="007C78AD">
              <w:rPr>
                <w:rFonts w:ascii="Franklin Gothic Book" w:hAnsi="Franklin Gothic Book" w:cs="Arial"/>
              </w:rPr>
              <w:t xml:space="preserve">ilością </w:t>
            </w:r>
            <w:r w:rsidRPr="007C78AD">
              <w:rPr>
                <w:rFonts w:ascii="Franklin Gothic Book" w:hAnsi="Franklin Gothic Book" w:cs="Arial"/>
              </w:rPr>
              <w:t xml:space="preserve">samochodów, </w:t>
            </w:r>
            <w:r w:rsidR="00F04900">
              <w:rPr>
                <w:rFonts w:ascii="Franklin Gothic Book" w:hAnsi="Franklin Gothic Book" w:cs="Arial"/>
              </w:rPr>
              <w:t>dwie</w:t>
            </w:r>
            <w:r w:rsidR="00EB2206">
              <w:rPr>
                <w:rFonts w:ascii="Franklin Gothic Book" w:hAnsi="Franklin Gothic Book" w:cs="Arial"/>
              </w:rPr>
              <w:t xml:space="preserve"> lub minimum jedna</w:t>
            </w:r>
            <w:r w:rsidR="00227817">
              <w:rPr>
                <w:rFonts w:ascii="Franklin Gothic Book" w:hAnsi="Franklin Gothic Book" w:cs="Arial"/>
              </w:rPr>
              <w:t xml:space="preserve"> próbk</w:t>
            </w:r>
            <w:r w:rsidR="00EB2206">
              <w:rPr>
                <w:rFonts w:ascii="Franklin Gothic Book" w:hAnsi="Franklin Gothic Book" w:cs="Arial"/>
              </w:rPr>
              <w:t>a</w:t>
            </w:r>
            <w:r w:rsidR="00227817">
              <w:rPr>
                <w:rFonts w:ascii="Franklin Gothic Book" w:hAnsi="Franklin Gothic Book" w:cs="Arial"/>
              </w:rPr>
              <w:t xml:space="preserve"> pierwotn</w:t>
            </w:r>
            <w:r w:rsidR="00EB2206">
              <w:rPr>
                <w:rFonts w:ascii="Franklin Gothic Book" w:hAnsi="Franklin Gothic Book" w:cs="Arial"/>
              </w:rPr>
              <w:t>a</w:t>
            </w:r>
            <w:r w:rsidR="00227817">
              <w:rPr>
                <w:rFonts w:ascii="Franklin Gothic Book" w:hAnsi="Franklin Gothic Book" w:cs="Arial"/>
              </w:rPr>
              <w:t xml:space="preserve"> z samochodu, a </w:t>
            </w:r>
            <w:r w:rsidR="0057472E" w:rsidRPr="007C78AD">
              <w:rPr>
                <w:rFonts w:ascii="Franklin Gothic Book" w:hAnsi="Franklin Gothic Book" w:cs="Arial"/>
              </w:rPr>
              <w:t xml:space="preserve">wybór </w:t>
            </w:r>
            <w:r w:rsidR="00393916" w:rsidRPr="007C78AD">
              <w:rPr>
                <w:rFonts w:ascii="Franklin Gothic Book" w:hAnsi="Franklin Gothic Book" w:cs="Arial"/>
              </w:rPr>
              <w:t xml:space="preserve">kolejnego </w:t>
            </w:r>
            <w:r w:rsidR="0057472E" w:rsidRPr="007C78AD">
              <w:rPr>
                <w:rFonts w:ascii="Franklin Gothic Book" w:hAnsi="Franklin Gothic Book" w:cs="Arial"/>
              </w:rPr>
              <w:t xml:space="preserve">samochodu przeznaczonego do pobrania próbki </w:t>
            </w:r>
            <w:r w:rsidR="00393916" w:rsidRPr="007C78AD">
              <w:rPr>
                <w:rFonts w:ascii="Franklin Gothic Book" w:hAnsi="Franklin Gothic Book" w:cs="Arial"/>
              </w:rPr>
              <w:t>pierwot</w:t>
            </w:r>
            <w:r w:rsidR="0057472E" w:rsidRPr="007C78AD">
              <w:rPr>
                <w:rFonts w:ascii="Franklin Gothic Book" w:hAnsi="Franklin Gothic Book" w:cs="Arial"/>
              </w:rPr>
              <w:t>nej, powinien odbywać się w sposób losowy, czyli bez ingerencji obsługi</w:t>
            </w:r>
            <w:r w:rsidR="00B369C7">
              <w:rPr>
                <w:rFonts w:ascii="Franklin Gothic Book" w:hAnsi="Franklin Gothic Book" w:cs="Arial"/>
              </w:rPr>
              <w:t>, powinien być zgodny z zapisami normy</w:t>
            </w:r>
            <w:r w:rsidR="0057472E" w:rsidRPr="007C78AD">
              <w:rPr>
                <w:rFonts w:ascii="Franklin Gothic Book" w:hAnsi="Franklin Gothic Book" w:cs="Arial"/>
              </w:rPr>
              <w:t>.</w:t>
            </w:r>
          </w:p>
          <w:p w:rsidR="003B0CAB" w:rsidRPr="007C78AD" w:rsidRDefault="003B0CAB"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Dla paliw z biomasy określonych w pkt. 4.6.1, 4.6.3, 4.6.4, powinna </w:t>
            </w:r>
            <w:r w:rsidR="00FE65E4">
              <w:rPr>
                <w:rFonts w:ascii="Franklin Gothic Book" w:hAnsi="Franklin Gothic Book" w:cs="Arial"/>
              </w:rPr>
              <w:t xml:space="preserve">istnieć możliwość wydzielenia ze </w:t>
            </w:r>
            <w:r w:rsidR="00BE0BAF" w:rsidRPr="007C78AD">
              <w:rPr>
                <w:rFonts w:ascii="Franklin Gothic Book" w:hAnsi="Franklin Gothic Book" w:cs="Arial"/>
              </w:rPr>
              <w:t xml:space="preserve">zgromadzonej </w:t>
            </w:r>
            <w:r w:rsidR="00DD2674" w:rsidRPr="007C78AD">
              <w:rPr>
                <w:rFonts w:ascii="Franklin Gothic Book" w:hAnsi="Franklin Gothic Book" w:cs="Arial"/>
              </w:rPr>
              <w:t>pod</w:t>
            </w:r>
            <w:r w:rsidR="00014CD9" w:rsidRPr="007C78AD">
              <w:rPr>
                <w:rFonts w:ascii="Franklin Gothic Book" w:hAnsi="Franklin Gothic Book" w:cs="Arial"/>
              </w:rPr>
              <w:t>próbki ogólnej</w:t>
            </w:r>
            <w:r w:rsidR="00DD2674" w:rsidRPr="007C78AD">
              <w:rPr>
                <w:rFonts w:ascii="Franklin Gothic Book" w:hAnsi="Franklin Gothic Book" w:cs="Arial"/>
              </w:rPr>
              <w:t>, ale</w:t>
            </w:r>
            <w:r w:rsidR="00014CD9" w:rsidRPr="007C78AD">
              <w:rPr>
                <w:rFonts w:ascii="Franklin Gothic Book" w:hAnsi="Franklin Gothic Book" w:cs="Arial"/>
              </w:rPr>
              <w:t xml:space="preserve"> przed jej </w:t>
            </w:r>
            <w:r w:rsidR="004A33B9" w:rsidRPr="007C78AD">
              <w:rPr>
                <w:rFonts w:ascii="Franklin Gothic Book" w:hAnsi="Franklin Gothic Book" w:cs="Arial"/>
              </w:rPr>
              <w:t xml:space="preserve">ewentualnym </w:t>
            </w:r>
            <w:r w:rsidR="00014CD9" w:rsidRPr="007C78AD">
              <w:rPr>
                <w:rFonts w:ascii="Franklin Gothic Book" w:hAnsi="Franklin Gothic Book" w:cs="Arial"/>
              </w:rPr>
              <w:t>rozdrobnieniem</w:t>
            </w:r>
            <w:r w:rsidRPr="007C78AD">
              <w:rPr>
                <w:rFonts w:ascii="Franklin Gothic Book" w:hAnsi="Franklin Gothic Book" w:cs="Arial"/>
              </w:rPr>
              <w:t xml:space="preserve">, </w:t>
            </w:r>
            <w:r w:rsidR="004A33B9" w:rsidRPr="007C78AD">
              <w:rPr>
                <w:rFonts w:ascii="Franklin Gothic Book" w:hAnsi="Franklin Gothic Book" w:cs="Arial"/>
              </w:rPr>
              <w:t>jej części</w:t>
            </w:r>
            <w:r w:rsidR="00CD0E0E">
              <w:rPr>
                <w:rFonts w:ascii="Franklin Gothic Book" w:hAnsi="Franklin Gothic Book" w:cs="Arial"/>
              </w:rPr>
              <w:t>,</w:t>
            </w:r>
            <w:r w:rsidR="004A33B9" w:rsidRPr="007C78AD">
              <w:rPr>
                <w:rFonts w:ascii="Franklin Gothic Book" w:hAnsi="Franklin Gothic Book" w:cs="Arial"/>
              </w:rPr>
              <w:t xml:space="preserve"> </w:t>
            </w:r>
            <w:r w:rsidR="00CD0E0E">
              <w:rPr>
                <w:rFonts w:ascii="Franklin Gothic Book" w:hAnsi="Franklin Gothic Book" w:cs="Arial"/>
              </w:rPr>
              <w:t xml:space="preserve">w objętości </w:t>
            </w:r>
            <w:r w:rsidR="00FE65E4">
              <w:rPr>
                <w:rFonts w:ascii="Franklin Gothic Book" w:hAnsi="Franklin Gothic Book" w:cs="Arial"/>
              </w:rPr>
              <w:t xml:space="preserve">około 4 litry, </w:t>
            </w:r>
            <w:r w:rsidR="004A33B9" w:rsidRPr="007C78AD">
              <w:rPr>
                <w:rFonts w:ascii="Franklin Gothic Book" w:hAnsi="Franklin Gothic Book" w:cs="Arial"/>
              </w:rPr>
              <w:t xml:space="preserve">niezbędnej </w:t>
            </w:r>
            <w:r w:rsidRPr="007C78AD">
              <w:rPr>
                <w:rFonts w:ascii="Franklin Gothic Book" w:hAnsi="Franklin Gothic Book" w:cs="Arial"/>
              </w:rPr>
              <w:t xml:space="preserve">dla potrzeb wykonania </w:t>
            </w:r>
            <w:r w:rsidR="00646B92" w:rsidRPr="007C78AD">
              <w:rPr>
                <w:rFonts w:ascii="Franklin Gothic Book" w:hAnsi="Franklin Gothic Book" w:cs="Arial"/>
              </w:rPr>
              <w:t xml:space="preserve">analizy sitowej, która powinna być realizowana zgodnie z normą </w:t>
            </w:r>
            <w:r w:rsidR="00646B92" w:rsidRPr="007C78AD">
              <w:rPr>
                <w:rFonts w:ascii="Franklin Gothic Book" w:hAnsi="Franklin Gothic Book"/>
              </w:rPr>
              <w:t>PN-EN ISO 17827-1.</w:t>
            </w:r>
          </w:p>
          <w:p w:rsidR="0008754F" w:rsidRPr="007C78AD" w:rsidRDefault="0008754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Proces odbierania pobieranych próbek pierwotnych z biomasy powinien być wyposażony w</w:t>
            </w:r>
            <w:r w:rsidR="00FB4C55">
              <w:rPr>
                <w:rFonts w:ascii="Franklin Gothic Book" w:hAnsi="Franklin Gothic Book" w:cs="Arial"/>
              </w:rPr>
              <w:t xml:space="preserve">e wstępne </w:t>
            </w:r>
            <w:r w:rsidRPr="007C78AD">
              <w:rPr>
                <w:rFonts w:ascii="Franklin Gothic Book" w:hAnsi="Franklin Gothic Book" w:cs="Arial"/>
              </w:rPr>
              <w:t xml:space="preserve">pomiary on-line </w:t>
            </w:r>
            <w:r w:rsidRPr="007C78AD">
              <w:rPr>
                <w:rFonts w:ascii="Franklin Gothic Book" w:hAnsi="Franklin Gothic Book"/>
              </w:rPr>
              <w:t xml:space="preserve">wilgotności próbki oraz jej temperatury, a ponadto w układ odseparowania </w:t>
            </w:r>
            <w:r w:rsidRPr="007C78AD">
              <w:rPr>
                <w:rFonts w:ascii="Franklin Gothic Book" w:hAnsi="Franklin Gothic Book"/>
              </w:rPr>
              <w:lastRenderedPageBreak/>
              <w:t>wtrąceń (np. w postaci kamieni i materiałów ferromagnetycznych) od próbki.</w:t>
            </w:r>
            <w:r w:rsidRPr="007C78AD">
              <w:rPr>
                <w:rFonts w:ascii="Franklin Gothic Book" w:hAnsi="Franklin Gothic Book" w:cs="Arial"/>
              </w:rPr>
              <w:t xml:space="preserve"> </w:t>
            </w:r>
            <w:r w:rsidR="00E046D4">
              <w:rPr>
                <w:rFonts w:ascii="Franklin Gothic Book" w:hAnsi="Franklin Gothic Book" w:cs="Arial"/>
              </w:rPr>
              <w:t>Celem tych pomiarów jest ocena, czy dostarczone paliwo z biomasy nadaje się do przyjęcia na magazyn oraz ustalenia miejsca jego rozładunku.</w:t>
            </w:r>
            <w:r w:rsidRPr="007C78AD">
              <w:rPr>
                <w:rFonts w:ascii="Franklin Gothic Book" w:hAnsi="Franklin Gothic Book" w:cs="Arial"/>
              </w:rPr>
              <w:t xml:space="preserve"> </w:t>
            </w:r>
          </w:p>
          <w:p w:rsidR="00D30DD7"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Z obowiązujących </w:t>
            </w:r>
            <w:r w:rsidR="00D30DD7" w:rsidRPr="007C78AD">
              <w:rPr>
                <w:rFonts w:ascii="Franklin Gothic Book" w:hAnsi="Franklin Gothic Book" w:cs="Arial"/>
              </w:rPr>
              <w:t xml:space="preserve">Zamawiającego obecnych </w:t>
            </w:r>
            <w:r w:rsidRPr="007C78AD">
              <w:rPr>
                <w:rFonts w:ascii="Franklin Gothic Book" w:hAnsi="Franklin Gothic Book" w:cs="Arial"/>
              </w:rPr>
              <w:t>zapisów umownych wynika, że rozliczenia pomiędzy stronami realizowane są</w:t>
            </w:r>
            <w:r w:rsidR="002174B9" w:rsidRPr="007C78AD">
              <w:rPr>
                <w:rFonts w:ascii="Franklin Gothic Book" w:hAnsi="Franklin Gothic Book" w:cs="Arial"/>
              </w:rPr>
              <w:t xml:space="preserve"> dla każdego dostawcy i określonego rodzaju paliwa z biomasy</w:t>
            </w:r>
            <w:r w:rsidR="000643B6" w:rsidRPr="007C78AD">
              <w:rPr>
                <w:rFonts w:ascii="Franklin Gothic Book" w:hAnsi="Franklin Gothic Book" w:cs="Arial"/>
              </w:rPr>
              <w:t xml:space="preserve"> w cyklach</w:t>
            </w:r>
            <w:r w:rsidR="00D30DD7" w:rsidRPr="007C78AD">
              <w:rPr>
                <w:rFonts w:ascii="Franklin Gothic Book" w:hAnsi="Franklin Gothic Book" w:cs="Arial"/>
              </w:rPr>
              <w:t>:</w:t>
            </w:r>
          </w:p>
          <w:p w:rsidR="00D30DD7" w:rsidRPr="007C78AD" w:rsidRDefault="001448FF" w:rsidP="005336E2">
            <w:pPr>
              <w:pStyle w:val="Akapitzlist"/>
              <w:numPr>
                <w:ilvl w:val="2"/>
                <w:numId w:val="25"/>
              </w:numPr>
              <w:spacing w:after="120" w:line="276" w:lineRule="auto"/>
              <w:ind w:left="737" w:hanging="340"/>
              <w:contextualSpacing w:val="0"/>
              <w:jc w:val="both"/>
              <w:rPr>
                <w:rFonts w:ascii="Franklin Gothic Book" w:hAnsi="Franklin Gothic Book" w:cs="Arial"/>
              </w:rPr>
            </w:pPr>
            <w:r w:rsidRPr="007C78AD">
              <w:rPr>
                <w:rFonts w:ascii="Franklin Gothic Book" w:hAnsi="Franklin Gothic Book" w:cs="Arial"/>
              </w:rPr>
              <w:t xml:space="preserve">10 dniowych </w:t>
            </w:r>
            <w:r w:rsidR="000643B6" w:rsidRPr="007C78AD">
              <w:rPr>
                <w:rFonts w:ascii="Franklin Gothic Book" w:hAnsi="Franklin Gothic Book" w:cs="Arial"/>
              </w:rPr>
              <w:t xml:space="preserve">- </w:t>
            </w:r>
            <w:r w:rsidRPr="007C78AD">
              <w:rPr>
                <w:rFonts w:ascii="Franklin Gothic Book" w:hAnsi="Franklin Gothic Book" w:cs="Arial"/>
              </w:rPr>
              <w:t xml:space="preserve">dla paliwa biomas </w:t>
            </w:r>
            <w:r w:rsidR="002B6A6F" w:rsidRPr="007C78AD">
              <w:rPr>
                <w:rFonts w:ascii="Franklin Gothic Book" w:hAnsi="Franklin Gothic Book" w:cs="Arial"/>
              </w:rPr>
              <w:t xml:space="preserve">wg pkt. 4.6.4 i 4.6.5, </w:t>
            </w:r>
            <w:r w:rsidR="00AE6856" w:rsidRPr="007C78AD">
              <w:rPr>
                <w:rFonts w:ascii="Franklin Gothic Book" w:hAnsi="Franklin Gothic Book" w:cs="Arial"/>
              </w:rPr>
              <w:t>rozliczanych masowo</w:t>
            </w:r>
            <w:r w:rsidR="004D7E1E" w:rsidRPr="007C78AD">
              <w:rPr>
                <w:rFonts w:ascii="Franklin Gothic Book" w:hAnsi="Franklin Gothic Book" w:cs="Arial"/>
              </w:rPr>
              <w:t xml:space="preserve">: w okresach 1-10, 11-20 i 21-ostatni dzień miesiąca, </w:t>
            </w:r>
          </w:p>
          <w:p w:rsidR="002B6A6F" w:rsidRPr="007C78AD" w:rsidRDefault="001448FF" w:rsidP="005336E2">
            <w:pPr>
              <w:pStyle w:val="Akapitzlist"/>
              <w:numPr>
                <w:ilvl w:val="2"/>
                <w:numId w:val="25"/>
              </w:numPr>
              <w:spacing w:after="120" w:line="276" w:lineRule="auto"/>
              <w:ind w:left="737" w:hanging="340"/>
              <w:contextualSpacing w:val="0"/>
              <w:jc w:val="both"/>
              <w:rPr>
                <w:rFonts w:ascii="Franklin Gothic Book" w:hAnsi="Franklin Gothic Book" w:cs="Arial"/>
              </w:rPr>
            </w:pPr>
            <w:r w:rsidRPr="007C78AD">
              <w:rPr>
                <w:rFonts w:ascii="Franklin Gothic Book" w:hAnsi="Franklin Gothic Book" w:cs="Arial"/>
              </w:rPr>
              <w:t xml:space="preserve">15 dniowych </w:t>
            </w:r>
            <w:r w:rsidR="000643B6" w:rsidRPr="007C78AD">
              <w:rPr>
                <w:rFonts w:ascii="Franklin Gothic Book" w:hAnsi="Franklin Gothic Book" w:cs="Arial"/>
              </w:rPr>
              <w:t xml:space="preserve">- </w:t>
            </w:r>
            <w:r w:rsidR="00AE6856" w:rsidRPr="007C78AD">
              <w:rPr>
                <w:rFonts w:ascii="Franklin Gothic Book" w:hAnsi="Franklin Gothic Book" w:cs="Arial"/>
              </w:rPr>
              <w:t xml:space="preserve">dla paliwa biomas </w:t>
            </w:r>
            <w:r w:rsidR="002B6A6F" w:rsidRPr="007C78AD">
              <w:rPr>
                <w:rFonts w:ascii="Franklin Gothic Book" w:hAnsi="Franklin Gothic Book" w:cs="Arial"/>
              </w:rPr>
              <w:t xml:space="preserve">wg pkt. 4.6.1 i 4.6.2, 4.6.3, </w:t>
            </w:r>
            <w:r w:rsidR="00AE6856" w:rsidRPr="007C78AD">
              <w:rPr>
                <w:rFonts w:ascii="Franklin Gothic Book" w:hAnsi="Franklin Gothic Book" w:cs="Arial"/>
              </w:rPr>
              <w:t xml:space="preserve">rozliczanych </w:t>
            </w:r>
            <w:r w:rsidR="00B61F6C">
              <w:rPr>
                <w:rFonts w:ascii="Franklin Gothic Book" w:hAnsi="Franklin Gothic Book" w:cs="Arial"/>
              </w:rPr>
              <w:t xml:space="preserve">z gęstości (pomiar masy i </w:t>
            </w:r>
            <w:r w:rsidR="00AE6856" w:rsidRPr="007C78AD">
              <w:rPr>
                <w:rFonts w:ascii="Franklin Gothic Book" w:hAnsi="Franklin Gothic Book" w:cs="Arial"/>
              </w:rPr>
              <w:t>objętości</w:t>
            </w:r>
            <w:r w:rsidR="00B61F6C">
              <w:rPr>
                <w:rFonts w:ascii="Franklin Gothic Book" w:hAnsi="Franklin Gothic Book" w:cs="Arial"/>
              </w:rPr>
              <w:t>)</w:t>
            </w:r>
            <w:r w:rsidR="002B6A6F" w:rsidRPr="007C78AD">
              <w:rPr>
                <w:rFonts w:ascii="Franklin Gothic Book" w:hAnsi="Franklin Gothic Book" w:cs="Arial"/>
              </w:rPr>
              <w:t xml:space="preserve">: w okresach 1-15, 1 i 16-ostatni dzień miesiąca, </w:t>
            </w:r>
          </w:p>
          <w:p w:rsidR="007A1213" w:rsidRPr="007C78AD" w:rsidRDefault="007A1213"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Dla określonych wyżej okresów rozliczeniowych dostaw paliwa z biomasy, należy opracować algorytm postępowania, o którym mowa jest w pkt. 4.1</w:t>
            </w:r>
            <w:r w:rsidR="00E046D4">
              <w:rPr>
                <w:rFonts w:ascii="Franklin Gothic Book" w:hAnsi="Franklin Gothic Book" w:cs="Arial"/>
              </w:rPr>
              <w:t>5</w:t>
            </w:r>
            <w:r w:rsidR="00F530CE" w:rsidRPr="007C78AD">
              <w:rPr>
                <w:rFonts w:ascii="Franklin Gothic Book" w:hAnsi="Franklin Gothic Book" w:cs="Arial"/>
              </w:rPr>
              <w:t xml:space="preserve">, przy czym pojedyncze </w:t>
            </w:r>
            <w:r w:rsidR="007537F0" w:rsidRPr="007C78AD">
              <w:rPr>
                <w:rFonts w:ascii="Franklin Gothic Book" w:hAnsi="Franklin Gothic Book" w:cs="Arial"/>
              </w:rPr>
              <w:t xml:space="preserve">gromadzone </w:t>
            </w:r>
            <w:r w:rsidR="00F530CE" w:rsidRPr="007C78AD">
              <w:rPr>
                <w:rFonts w:ascii="Franklin Gothic Book" w:hAnsi="Franklin Gothic Book" w:cs="Arial"/>
              </w:rPr>
              <w:t xml:space="preserve">podpartie </w:t>
            </w:r>
            <w:r w:rsidR="007537F0" w:rsidRPr="007C78AD">
              <w:rPr>
                <w:rFonts w:ascii="Franklin Gothic Book" w:hAnsi="Franklin Gothic Book" w:cs="Arial"/>
              </w:rPr>
              <w:t>pr</w:t>
            </w:r>
            <w:r w:rsidR="00620D17" w:rsidRPr="007C78AD">
              <w:rPr>
                <w:rFonts w:ascii="Franklin Gothic Book" w:hAnsi="Franklin Gothic Book" w:cs="Arial"/>
              </w:rPr>
              <w:t>ó</w:t>
            </w:r>
            <w:r w:rsidR="007537F0" w:rsidRPr="007C78AD">
              <w:rPr>
                <w:rFonts w:ascii="Franklin Gothic Book" w:hAnsi="Franklin Gothic Book" w:cs="Arial"/>
              </w:rPr>
              <w:t xml:space="preserve">bek ogólnych </w:t>
            </w:r>
            <w:r w:rsidR="00F530CE" w:rsidRPr="007C78AD">
              <w:rPr>
                <w:rFonts w:ascii="Franklin Gothic Book" w:hAnsi="Franklin Gothic Book" w:cs="Arial"/>
              </w:rPr>
              <w:t xml:space="preserve">powinny obejmować np. </w:t>
            </w:r>
            <w:r w:rsidR="007537F0" w:rsidRPr="007C78AD">
              <w:rPr>
                <w:rFonts w:ascii="Franklin Gothic Book" w:hAnsi="Franklin Gothic Book" w:cs="Arial"/>
              </w:rPr>
              <w:t xml:space="preserve">maksymalnie </w:t>
            </w:r>
            <w:r w:rsidR="00F530CE" w:rsidRPr="007C78AD">
              <w:rPr>
                <w:rFonts w:ascii="Franklin Gothic Book" w:hAnsi="Franklin Gothic Book" w:cs="Arial"/>
              </w:rPr>
              <w:t>okresy odpowiedni</w:t>
            </w:r>
            <w:r w:rsidR="003459A8">
              <w:rPr>
                <w:rFonts w:ascii="Franklin Gothic Book" w:hAnsi="Franklin Gothic Book" w:cs="Arial"/>
              </w:rPr>
              <w:t>o</w:t>
            </w:r>
            <w:r w:rsidR="00F530CE" w:rsidRPr="007C78AD">
              <w:rPr>
                <w:rFonts w:ascii="Franklin Gothic Book" w:hAnsi="Franklin Gothic Book" w:cs="Arial"/>
              </w:rPr>
              <w:t xml:space="preserve"> 2- i 3-dniowe</w:t>
            </w:r>
            <w:r w:rsidR="00B369C7">
              <w:rPr>
                <w:rFonts w:ascii="Franklin Gothic Book" w:hAnsi="Franklin Gothic Book" w:cs="Arial"/>
              </w:rPr>
              <w:t xml:space="preserve"> lub inne,</w:t>
            </w:r>
            <w:r w:rsidR="003459A8">
              <w:rPr>
                <w:rFonts w:ascii="Franklin Gothic Book" w:hAnsi="Franklin Gothic Book" w:cs="Arial"/>
              </w:rPr>
              <w:t xml:space="preserve"> np 5-dniowe,</w:t>
            </w:r>
            <w:r w:rsidR="00B369C7">
              <w:rPr>
                <w:rFonts w:ascii="Franklin Gothic Book" w:hAnsi="Franklin Gothic Book" w:cs="Arial"/>
              </w:rPr>
              <w:t xml:space="preserve"> zaproponowane przez Wykonawcę, pod warunkiem spełnienia wymagań w/w normy w zakresie badanych parametrów jakościowych</w:t>
            </w:r>
            <w:r w:rsidRPr="007C78AD">
              <w:rPr>
                <w:rFonts w:ascii="Franklin Gothic Book" w:hAnsi="Franklin Gothic Book" w:cs="Arial"/>
              </w:rPr>
              <w:t>.</w:t>
            </w:r>
          </w:p>
          <w:p w:rsidR="007C78AD" w:rsidRPr="007C78AD" w:rsidRDefault="007C78AD"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Wszystkie pobrane </w:t>
            </w:r>
            <w:r w:rsidR="000834DA">
              <w:rPr>
                <w:rFonts w:ascii="Franklin Gothic Book" w:hAnsi="Franklin Gothic Book" w:cs="Arial"/>
              </w:rPr>
              <w:t xml:space="preserve">i gromadzone </w:t>
            </w:r>
            <w:r w:rsidRPr="007C78AD">
              <w:rPr>
                <w:rFonts w:ascii="Franklin Gothic Book" w:hAnsi="Franklin Gothic Book" w:cs="Arial"/>
              </w:rPr>
              <w:t xml:space="preserve">próbki pierwotne lub w postaci próbki ogólnej, </w:t>
            </w:r>
            <w:r w:rsidR="00BF2C2C">
              <w:rPr>
                <w:rFonts w:ascii="Franklin Gothic Book" w:hAnsi="Franklin Gothic Book" w:cs="Arial"/>
              </w:rPr>
              <w:t xml:space="preserve">a także próbki przeznaczone do wykonania analizy sitowej, </w:t>
            </w:r>
            <w:r w:rsidRPr="007C78AD">
              <w:rPr>
                <w:rFonts w:ascii="Franklin Gothic Book" w:hAnsi="Franklin Gothic Book" w:cs="Arial"/>
              </w:rPr>
              <w:t>z danego podokresu badań, powinny być gromadzone w niezależnych pojemnikach, przypisanych dla danego rodzaju biomasy i dla danego dostawcy</w:t>
            </w:r>
            <w:r w:rsidR="00280734">
              <w:rPr>
                <w:rFonts w:ascii="Franklin Gothic Book" w:hAnsi="Franklin Gothic Book" w:cs="Arial"/>
              </w:rPr>
              <w:t xml:space="preserve">, </w:t>
            </w:r>
            <w:r w:rsidR="00280734">
              <w:rPr>
                <w:rFonts w:ascii="Franklin Gothic Book" w:hAnsi="Franklin Gothic Book"/>
              </w:rPr>
              <w:t>oznakowan</w:t>
            </w:r>
            <w:r w:rsidR="00280734" w:rsidRPr="007C78AD">
              <w:rPr>
                <w:rFonts w:ascii="Franklin Gothic Book" w:hAnsi="Franklin Gothic Book"/>
              </w:rPr>
              <w:t xml:space="preserve">e etykietą </w:t>
            </w:r>
            <w:r w:rsidR="00280734">
              <w:rPr>
                <w:rFonts w:ascii="Franklin Gothic Book" w:hAnsi="Franklin Gothic Book"/>
              </w:rPr>
              <w:t xml:space="preserve">np. </w:t>
            </w:r>
            <w:r w:rsidR="00280734" w:rsidRPr="007C78AD">
              <w:rPr>
                <w:rFonts w:ascii="Franklin Gothic Book" w:hAnsi="Franklin Gothic Book"/>
              </w:rPr>
              <w:t>z kodem kreskowym</w:t>
            </w:r>
            <w:r w:rsidRPr="007C78AD">
              <w:rPr>
                <w:rFonts w:ascii="Franklin Gothic Book" w:hAnsi="Franklin Gothic Book" w:cs="Arial"/>
              </w:rPr>
              <w:t xml:space="preserve"> oraz przechowywane w pomieszczeniu gwarantują</w:t>
            </w:r>
            <w:r>
              <w:rPr>
                <w:rFonts w:ascii="Franklin Gothic Book" w:hAnsi="Franklin Gothic Book" w:cs="Arial"/>
              </w:rPr>
              <w:t>cym niezmienność ich właściwości fizycznych i chemicznych.</w:t>
            </w:r>
          </w:p>
          <w:p w:rsidR="0095395D" w:rsidRPr="007C78AD" w:rsidRDefault="00D30DD7"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Z danych historycznych Zamawiającego za lata 2020-21, wynika, że dostawy </w:t>
            </w:r>
            <w:r w:rsidR="003D3705" w:rsidRPr="007C78AD">
              <w:rPr>
                <w:rFonts w:ascii="Franklin Gothic Book" w:hAnsi="Franklin Gothic Book" w:cs="Arial"/>
              </w:rPr>
              <w:t xml:space="preserve">paliwa z biomasy transportem samochodowym </w:t>
            </w:r>
            <w:r w:rsidRPr="007C78AD">
              <w:rPr>
                <w:rFonts w:ascii="Franklin Gothic Book" w:hAnsi="Franklin Gothic Book" w:cs="Arial"/>
              </w:rPr>
              <w:t xml:space="preserve">realizowane były przez </w:t>
            </w:r>
            <w:r w:rsidR="003D3705" w:rsidRPr="007C78AD">
              <w:rPr>
                <w:rFonts w:ascii="Franklin Gothic Book" w:hAnsi="Franklin Gothic Book" w:cs="Arial"/>
              </w:rPr>
              <w:t>około 90 niezależnych d</w:t>
            </w:r>
            <w:r w:rsidRPr="007C78AD">
              <w:rPr>
                <w:rFonts w:ascii="Franklin Gothic Book" w:hAnsi="Franklin Gothic Book" w:cs="Arial"/>
              </w:rPr>
              <w:t xml:space="preserve">ostawców. Ilość dostarczonego paliwa z biomasy, harmonogram dostaw szczegółowo precyzuje </w:t>
            </w:r>
            <w:r w:rsidR="003D3705" w:rsidRPr="007C78AD">
              <w:rPr>
                <w:rFonts w:ascii="Franklin Gothic Book" w:hAnsi="Franklin Gothic Book" w:cs="Arial"/>
              </w:rPr>
              <w:t xml:space="preserve">zawsze zawarte </w:t>
            </w:r>
            <w:r w:rsidR="00844A49" w:rsidRPr="007C78AD">
              <w:rPr>
                <w:rFonts w:ascii="Franklin Gothic Book" w:hAnsi="Franklin Gothic Book" w:cs="Arial"/>
              </w:rPr>
              <w:t>Porozumienie Transakcyjne (PT), a i</w:t>
            </w:r>
            <w:r w:rsidRPr="007C78AD">
              <w:rPr>
                <w:rFonts w:ascii="Franklin Gothic Book" w:hAnsi="Franklin Gothic Book" w:cs="Arial"/>
              </w:rPr>
              <w:t xml:space="preserve">lość Porozumień Transakcyjnych w ciągu roku może przekraczać 350. </w:t>
            </w:r>
            <w:r w:rsidR="00D618A6" w:rsidRPr="007C78AD">
              <w:rPr>
                <w:rFonts w:ascii="Franklin Gothic Book" w:hAnsi="Franklin Gothic Book" w:cs="Arial"/>
              </w:rPr>
              <w:t xml:space="preserve">Docelowo należy założyć </w:t>
            </w:r>
            <w:r w:rsidR="00742E79">
              <w:rPr>
                <w:rFonts w:ascii="Franklin Gothic Book" w:hAnsi="Franklin Gothic Book" w:cs="Arial"/>
              </w:rPr>
              <w:t xml:space="preserve">konieczność wyróżnienia </w:t>
            </w:r>
            <w:r w:rsidR="00D618A6" w:rsidRPr="007C78AD">
              <w:rPr>
                <w:rFonts w:ascii="Franklin Gothic Book" w:hAnsi="Franklin Gothic Book" w:cs="Arial"/>
              </w:rPr>
              <w:t>nawet 100 dostawców paliwa z biomasy.</w:t>
            </w:r>
            <w:r w:rsidR="00742E79">
              <w:rPr>
                <w:rFonts w:ascii="Franklin Gothic Book" w:hAnsi="Franklin Gothic Book" w:cs="Arial"/>
              </w:rPr>
              <w:t xml:space="preserve"> Dobowa liczba dostawców waha się w granicach od kilku do ponad 60–</w:t>
            </w:r>
            <w:r w:rsidR="006300E4">
              <w:rPr>
                <w:rFonts w:ascii="Franklin Gothic Book" w:hAnsi="Franklin Gothic Book" w:cs="Arial"/>
              </w:rPr>
              <w:t xml:space="preserve">ciu. Dobowa ilość pobieranych próbek może więc wahać się w granicach od 100 do </w:t>
            </w:r>
            <w:r w:rsidR="00687EB3">
              <w:rPr>
                <w:rFonts w:ascii="Franklin Gothic Book" w:hAnsi="Franklin Gothic Book" w:cs="Arial"/>
              </w:rPr>
              <w:t>150</w:t>
            </w:r>
            <w:r w:rsidR="006300E4">
              <w:rPr>
                <w:rFonts w:ascii="Franklin Gothic Book" w:hAnsi="Franklin Gothic Book" w:cs="Arial"/>
              </w:rPr>
              <w:t xml:space="preserve"> sztuk.</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Zamawiający planuje zlokalizować nową próbopobiernię paliwa z biomasy </w:t>
            </w:r>
            <w:r w:rsidR="004032CC" w:rsidRPr="007C78AD">
              <w:rPr>
                <w:rFonts w:ascii="Franklin Gothic Book" w:hAnsi="Franklin Gothic Book" w:cs="Arial"/>
              </w:rPr>
              <w:t xml:space="preserve">i </w:t>
            </w:r>
            <w:r w:rsidRPr="007C78AD">
              <w:rPr>
                <w:rFonts w:ascii="Franklin Gothic Book" w:hAnsi="Franklin Gothic Book" w:cs="Arial"/>
              </w:rPr>
              <w:t>z dostaw samochodowych</w:t>
            </w:r>
            <w:r w:rsidR="004032CC" w:rsidRPr="007C78AD">
              <w:rPr>
                <w:rFonts w:ascii="Franklin Gothic Book" w:hAnsi="Franklin Gothic Book" w:cs="Arial"/>
              </w:rPr>
              <w:t>,</w:t>
            </w:r>
            <w:r w:rsidRPr="007C78AD">
              <w:rPr>
                <w:rFonts w:ascii="Franklin Gothic Book" w:hAnsi="Franklin Gothic Book" w:cs="Arial"/>
              </w:rPr>
              <w:t xml:space="preserve"> w rejonie istniejącej próbopobierni samochodowej</w:t>
            </w:r>
            <w:r w:rsidR="004032CC" w:rsidRPr="007C78AD">
              <w:rPr>
                <w:rFonts w:ascii="Franklin Gothic Book" w:hAnsi="Franklin Gothic Book" w:cs="Arial"/>
              </w:rPr>
              <w:t xml:space="preserve"> Wikpol</w:t>
            </w:r>
            <w:r w:rsidRPr="007C78AD">
              <w:rPr>
                <w:rFonts w:ascii="Franklin Gothic Book" w:hAnsi="Franklin Gothic Book" w:cs="Arial"/>
              </w:rPr>
              <w:t xml:space="preserve">, w rejonie placu magazynowego nr K10. W </w:t>
            </w:r>
            <w:r w:rsidR="004032CC" w:rsidRPr="007C78AD">
              <w:rPr>
                <w:rFonts w:ascii="Franklin Gothic Book" w:hAnsi="Franklin Gothic Book" w:cs="Arial"/>
              </w:rPr>
              <w:t>Załączniku nr 2 przedstawiony jest</w:t>
            </w:r>
            <w:r w:rsidRPr="007C78AD">
              <w:rPr>
                <w:rFonts w:ascii="Franklin Gothic Book" w:hAnsi="Franklin Gothic Book" w:cs="Arial"/>
              </w:rPr>
              <w:t xml:space="preserve"> szkic sytuacyjny z zaznaczoną propozycją lokalizacyjną.</w:t>
            </w:r>
            <w:r w:rsidR="00A86737">
              <w:rPr>
                <w:rFonts w:ascii="Franklin Gothic Book" w:hAnsi="Franklin Gothic Book" w:cs="Arial"/>
              </w:rPr>
              <w:t xml:space="preserve"> Próbopobiernia Wikpol będzie nadal użytkowana do pobierania próbek z biomasy typu agro.</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Ilość stanowisk samochodowych do </w:t>
            </w:r>
            <w:r w:rsidR="004032CC" w:rsidRPr="007C78AD">
              <w:rPr>
                <w:rFonts w:ascii="Franklin Gothic Book" w:hAnsi="Franklin Gothic Book" w:cs="Arial"/>
              </w:rPr>
              <w:t xml:space="preserve">jednoczesnego </w:t>
            </w:r>
            <w:r w:rsidRPr="007C78AD">
              <w:rPr>
                <w:rFonts w:ascii="Franklin Gothic Book" w:hAnsi="Franklin Gothic Book" w:cs="Arial"/>
              </w:rPr>
              <w:t xml:space="preserve">pobierania próbek </w:t>
            </w:r>
            <w:r w:rsidR="004032CC" w:rsidRPr="007C78AD">
              <w:rPr>
                <w:rFonts w:ascii="Franklin Gothic Book" w:hAnsi="Franklin Gothic Book" w:cs="Arial"/>
              </w:rPr>
              <w:t xml:space="preserve">pierwotnych </w:t>
            </w:r>
            <w:r w:rsidRPr="007C78AD">
              <w:rPr>
                <w:rFonts w:ascii="Franklin Gothic Book" w:hAnsi="Franklin Gothic Book" w:cs="Arial"/>
              </w:rPr>
              <w:t xml:space="preserve">oraz ich uniwersalność, powinna wynikać z dobowej maksymalnej liczebności </w:t>
            </w:r>
            <w:r w:rsidR="00D70249">
              <w:rPr>
                <w:rFonts w:ascii="Franklin Gothic Book" w:hAnsi="Franklin Gothic Book" w:cs="Arial"/>
              </w:rPr>
              <w:t>wjazdów samochodów oraz</w:t>
            </w:r>
            <w:r w:rsidR="002055CE">
              <w:rPr>
                <w:rFonts w:ascii="Franklin Gothic Book" w:hAnsi="Franklin Gothic Book" w:cs="Arial"/>
              </w:rPr>
              <w:t xml:space="preserve"> rozdrobnienia dostawców</w:t>
            </w:r>
            <w:r w:rsidR="004032CC" w:rsidRPr="007C78AD">
              <w:rPr>
                <w:rFonts w:ascii="Franklin Gothic Book" w:hAnsi="Franklin Gothic Book" w:cs="Arial"/>
              </w:rPr>
              <w:t>, określonych wyżej</w:t>
            </w:r>
            <w:r w:rsidRPr="007C78AD">
              <w:rPr>
                <w:rFonts w:ascii="Franklin Gothic Book" w:hAnsi="Franklin Gothic Book" w:cs="Arial"/>
              </w:rPr>
              <w:t>.</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Zakres ewentualnej i koniecznej rozbudowy </w:t>
            </w:r>
            <w:r w:rsidR="005A6891" w:rsidRPr="007C78AD">
              <w:rPr>
                <w:rFonts w:ascii="Franklin Gothic Book" w:hAnsi="Franklin Gothic Book" w:cs="Arial"/>
              </w:rPr>
              <w:t>istniejącego parkingów</w:t>
            </w:r>
            <w:r w:rsidRPr="007C78AD">
              <w:rPr>
                <w:rFonts w:ascii="Franklin Gothic Book" w:hAnsi="Franklin Gothic Book" w:cs="Arial"/>
              </w:rPr>
              <w:t xml:space="preserve"> </w:t>
            </w:r>
            <w:r w:rsidR="00F30DF9" w:rsidRPr="007C78AD">
              <w:rPr>
                <w:rFonts w:ascii="Franklin Gothic Book" w:hAnsi="Franklin Gothic Book" w:cs="Arial"/>
              </w:rPr>
              <w:t xml:space="preserve">wewnętrznego </w:t>
            </w:r>
            <w:r w:rsidRPr="007C78AD">
              <w:rPr>
                <w:rFonts w:ascii="Franklin Gothic Book" w:hAnsi="Franklin Gothic Book" w:cs="Arial"/>
              </w:rPr>
              <w:t>oczekiwania na wjazd</w:t>
            </w:r>
            <w:r w:rsidR="005A6891" w:rsidRPr="007C78AD">
              <w:rPr>
                <w:rFonts w:ascii="Franklin Gothic Book" w:hAnsi="Franklin Gothic Book" w:cs="Arial"/>
              </w:rPr>
              <w:t>y</w:t>
            </w:r>
            <w:r w:rsidRPr="007C78AD">
              <w:rPr>
                <w:rFonts w:ascii="Franklin Gothic Book" w:hAnsi="Franklin Gothic Book" w:cs="Arial"/>
              </w:rPr>
              <w:t xml:space="preserve"> na próbopobiernię </w:t>
            </w:r>
            <w:r w:rsidR="00F30DF9" w:rsidRPr="007C78AD">
              <w:rPr>
                <w:rFonts w:ascii="Franklin Gothic Book" w:hAnsi="Franklin Gothic Book" w:cs="Arial"/>
              </w:rPr>
              <w:t xml:space="preserve">oraz </w:t>
            </w:r>
            <w:r w:rsidR="005A6891" w:rsidRPr="007C78AD">
              <w:rPr>
                <w:rFonts w:ascii="Franklin Gothic Book" w:hAnsi="Franklin Gothic Book" w:cs="Arial"/>
              </w:rPr>
              <w:t xml:space="preserve">na </w:t>
            </w:r>
            <w:r w:rsidR="00F30DF9" w:rsidRPr="007C78AD">
              <w:rPr>
                <w:rFonts w:ascii="Franklin Gothic Book" w:hAnsi="Franklin Gothic Book" w:cs="Arial"/>
              </w:rPr>
              <w:t>wagi samochodowe</w:t>
            </w:r>
            <w:r w:rsidR="005A6891" w:rsidRPr="007C78AD">
              <w:rPr>
                <w:rFonts w:ascii="Franklin Gothic Book" w:hAnsi="Franklin Gothic Book" w:cs="Arial"/>
              </w:rPr>
              <w:t xml:space="preserve">, a także rozbudowa dróg dojazdowych, </w:t>
            </w:r>
            <w:r w:rsidR="00F30DF9" w:rsidRPr="007C78AD">
              <w:rPr>
                <w:rFonts w:ascii="Franklin Gothic Book" w:hAnsi="Franklin Gothic Book" w:cs="Arial"/>
              </w:rPr>
              <w:t xml:space="preserve"> </w:t>
            </w:r>
            <w:r w:rsidRPr="007C78AD">
              <w:rPr>
                <w:rFonts w:ascii="Franklin Gothic Book" w:hAnsi="Franklin Gothic Book" w:cs="Arial"/>
              </w:rPr>
              <w:t>należy do zakresu Wykonawcy.</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Lokalizacja </w:t>
            </w:r>
            <w:r w:rsidR="00340AB3" w:rsidRPr="007C78AD">
              <w:rPr>
                <w:rFonts w:ascii="Franklin Gothic Book" w:hAnsi="Franklin Gothic Book" w:cs="Arial"/>
              </w:rPr>
              <w:t xml:space="preserve">poszczególnych urządzeń pomiarowych ilości </w:t>
            </w:r>
            <w:r w:rsidR="00906CCF">
              <w:rPr>
                <w:rFonts w:ascii="Franklin Gothic Book" w:hAnsi="Franklin Gothic Book" w:cs="Arial"/>
              </w:rPr>
              <w:t xml:space="preserve">(masa i objętość) </w:t>
            </w:r>
            <w:r w:rsidR="00340AB3" w:rsidRPr="007C78AD">
              <w:rPr>
                <w:rFonts w:ascii="Franklin Gothic Book" w:hAnsi="Franklin Gothic Book" w:cs="Arial"/>
              </w:rPr>
              <w:t>i jakości paliwa z biomasy</w:t>
            </w:r>
            <w:r w:rsidRPr="007C78AD">
              <w:rPr>
                <w:rFonts w:ascii="Franklin Gothic Book" w:hAnsi="Franklin Gothic Book" w:cs="Arial"/>
              </w:rPr>
              <w:t xml:space="preserve"> powinna uwzględniać </w:t>
            </w:r>
            <w:r w:rsidR="00340AB3" w:rsidRPr="007C78AD">
              <w:rPr>
                <w:rFonts w:ascii="Franklin Gothic Book" w:hAnsi="Franklin Gothic Book" w:cs="Arial"/>
              </w:rPr>
              <w:t>oczekiwany przez Zamawiającego jednokierunkowy</w:t>
            </w:r>
            <w:r w:rsidRPr="007C78AD">
              <w:rPr>
                <w:rFonts w:ascii="Franklin Gothic Book" w:hAnsi="Franklin Gothic Book" w:cs="Arial"/>
              </w:rPr>
              <w:t xml:space="preserve"> ruch samochodów z biomasą, tzn. wjazd zawsze bramą nr 3, potem ważenie samochodu brutto, </w:t>
            </w:r>
            <w:r w:rsidRPr="007C78AD">
              <w:rPr>
                <w:rFonts w:ascii="Franklin Gothic Book" w:hAnsi="Franklin Gothic Book" w:cs="Arial"/>
              </w:rPr>
              <w:lastRenderedPageBreak/>
              <w:t xml:space="preserve">opcjonalnie </w:t>
            </w:r>
            <w:r w:rsidR="00906CCF">
              <w:rPr>
                <w:rFonts w:ascii="Franklin Gothic Book" w:hAnsi="Franklin Gothic Book" w:cs="Arial"/>
              </w:rPr>
              <w:t xml:space="preserve">automatyczny </w:t>
            </w:r>
            <w:r w:rsidRPr="007C78AD">
              <w:rPr>
                <w:rFonts w:ascii="Franklin Gothic Book" w:hAnsi="Franklin Gothic Book" w:cs="Arial"/>
              </w:rPr>
              <w:t>pomiar objętości biomasy leśnej np. w postaci zrębki, pobieranie próbek, rejestrację placu</w:t>
            </w:r>
            <w:r w:rsidR="00906CCF">
              <w:rPr>
                <w:rFonts w:ascii="Franklin Gothic Book" w:hAnsi="Franklin Gothic Book" w:cs="Arial"/>
              </w:rPr>
              <w:t>,</w:t>
            </w:r>
            <w:r w:rsidRPr="007C78AD">
              <w:rPr>
                <w:rFonts w:ascii="Franklin Gothic Book" w:hAnsi="Franklin Gothic Book" w:cs="Arial"/>
              </w:rPr>
              <w:t xml:space="preserve"> na którym wykonano rozładunek, ważenie tary samochodu</w:t>
            </w:r>
            <w:r w:rsidR="00340AB3" w:rsidRPr="007C78AD">
              <w:rPr>
                <w:rFonts w:ascii="Franklin Gothic Book" w:hAnsi="Franklin Gothic Book" w:cs="Arial"/>
              </w:rPr>
              <w:t xml:space="preserve"> z opcjonalną kontrolą objętości</w:t>
            </w:r>
            <w:r w:rsidRPr="007C78AD">
              <w:rPr>
                <w:rFonts w:ascii="Franklin Gothic Book" w:hAnsi="Franklin Gothic Book" w:cs="Arial"/>
              </w:rPr>
              <w:t xml:space="preserve">, wyjazd nowo projektowaną bramą nr 4 lub </w:t>
            </w:r>
            <w:r w:rsidR="002E5A8A" w:rsidRPr="007C78AD">
              <w:rPr>
                <w:rFonts w:ascii="Franklin Gothic Book" w:hAnsi="Franklin Gothic Book" w:cs="Arial"/>
              </w:rPr>
              <w:t xml:space="preserve">w okresie </w:t>
            </w:r>
            <w:r w:rsidR="00340AB3" w:rsidRPr="007C78AD">
              <w:rPr>
                <w:rFonts w:ascii="Franklin Gothic Book" w:hAnsi="Franklin Gothic Book" w:cs="Arial"/>
              </w:rPr>
              <w:t>przejś</w:t>
            </w:r>
            <w:r w:rsidR="002E5A8A" w:rsidRPr="007C78AD">
              <w:rPr>
                <w:rFonts w:ascii="Franklin Gothic Book" w:hAnsi="Franklin Gothic Book" w:cs="Arial"/>
              </w:rPr>
              <w:t>ciowym,</w:t>
            </w:r>
            <w:r w:rsidR="00340AB3" w:rsidRPr="007C78AD">
              <w:rPr>
                <w:rFonts w:ascii="Franklin Gothic Book" w:hAnsi="Franklin Gothic Book" w:cs="Arial"/>
              </w:rPr>
              <w:t xml:space="preserve"> </w:t>
            </w:r>
            <w:r w:rsidRPr="007C78AD">
              <w:rPr>
                <w:rFonts w:ascii="Franklin Gothic Book" w:hAnsi="Franklin Gothic Book" w:cs="Arial"/>
              </w:rPr>
              <w:t xml:space="preserve">istniejącą bramą nr 3 lub nr 2. </w:t>
            </w:r>
          </w:p>
          <w:p w:rsidR="001448FF" w:rsidRPr="00BF2C2C"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BF2C2C">
              <w:rPr>
                <w:rFonts w:ascii="Franklin Gothic Book" w:hAnsi="Franklin Gothic Book" w:cs="Arial"/>
              </w:rPr>
              <w:t xml:space="preserve">Rejestracja miejsca rozładunku powinna odbywać się na danym placu magazynowym, bezpośrednio po rozładunku paliwa z biomasy (np. potwierdzenie w danej lokalizacji przez kierowcę).  </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P</w:t>
            </w:r>
            <w:r w:rsidR="00315920" w:rsidRPr="007C78AD">
              <w:rPr>
                <w:rFonts w:ascii="Franklin Gothic Book" w:hAnsi="Franklin Gothic Book" w:cs="Arial"/>
              </w:rPr>
              <w:t>roces pr</w:t>
            </w:r>
            <w:r w:rsidRPr="007C78AD">
              <w:rPr>
                <w:rFonts w:ascii="Franklin Gothic Book" w:hAnsi="Franklin Gothic Book" w:cs="Arial"/>
              </w:rPr>
              <w:t>zeróbk</w:t>
            </w:r>
            <w:r w:rsidR="00315920" w:rsidRPr="007C78AD">
              <w:rPr>
                <w:rFonts w:ascii="Franklin Gothic Book" w:hAnsi="Franklin Gothic Book" w:cs="Arial"/>
              </w:rPr>
              <w:t>i</w:t>
            </w:r>
            <w:r w:rsidRPr="007C78AD">
              <w:rPr>
                <w:rFonts w:ascii="Franklin Gothic Book" w:hAnsi="Franklin Gothic Book" w:cs="Arial"/>
              </w:rPr>
              <w:t xml:space="preserve"> zgromadzonych próbek </w:t>
            </w:r>
            <w:r w:rsidR="00315920" w:rsidRPr="007C78AD">
              <w:rPr>
                <w:rFonts w:ascii="Franklin Gothic Book" w:hAnsi="Franklin Gothic Book" w:cs="Arial"/>
              </w:rPr>
              <w:t xml:space="preserve">pierwotnych/próbki </w:t>
            </w:r>
            <w:r w:rsidRPr="007C78AD">
              <w:rPr>
                <w:rFonts w:ascii="Franklin Gothic Book" w:hAnsi="Franklin Gothic Book" w:cs="Arial"/>
              </w:rPr>
              <w:t>ogóln</w:t>
            </w:r>
            <w:r w:rsidR="00315920" w:rsidRPr="007C78AD">
              <w:rPr>
                <w:rFonts w:ascii="Franklin Gothic Book" w:hAnsi="Franklin Gothic Book" w:cs="Arial"/>
              </w:rPr>
              <w:t>ej</w:t>
            </w:r>
            <w:r w:rsidRPr="007C78AD">
              <w:rPr>
                <w:rFonts w:ascii="Franklin Gothic Book" w:hAnsi="Franklin Gothic Book" w:cs="Arial"/>
              </w:rPr>
              <w:t xml:space="preserve"> na próbki laboratoryjne</w:t>
            </w:r>
            <w:r w:rsidR="00315920" w:rsidRPr="007C78AD">
              <w:rPr>
                <w:rFonts w:ascii="Franklin Gothic Book" w:hAnsi="Franklin Gothic Book" w:cs="Arial"/>
              </w:rPr>
              <w:t xml:space="preserve">, przeznaczonych do dalszych badań w laboratorium, </w:t>
            </w:r>
            <w:r w:rsidRPr="007C78AD">
              <w:rPr>
                <w:rFonts w:ascii="Franklin Gothic Book" w:hAnsi="Franklin Gothic Book" w:cs="Arial"/>
              </w:rPr>
              <w:t>dla określonych wyżej rodzajów biomasy dostarczanej transportem samochodowym oraz niezależnie dla poszczególnych partii</w:t>
            </w:r>
            <w:r w:rsidR="00315920" w:rsidRPr="007C78AD">
              <w:rPr>
                <w:rFonts w:ascii="Franklin Gothic Book" w:hAnsi="Franklin Gothic Book" w:cs="Arial"/>
              </w:rPr>
              <w:t>/podpartii</w:t>
            </w:r>
            <w:r w:rsidR="000C7C7D" w:rsidRPr="007C78AD">
              <w:rPr>
                <w:rFonts w:ascii="Franklin Gothic Book" w:hAnsi="Franklin Gothic Book" w:cs="Arial"/>
              </w:rPr>
              <w:t xml:space="preserve"> (d</w:t>
            </w:r>
            <w:r w:rsidRPr="007C78AD">
              <w:rPr>
                <w:rFonts w:ascii="Franklin Gothic Book" w:hAnsi="Franklin Gothic Book" w:cs="Arial"/>
              </w:rPr>
              <w:t>ostawców), powin</w:t>
            </w:r>
            <w:r w:rsidR="000C7C7D" w:rsidRPr="007C78AD">
              <w:rPr>
                <w:rFonts w:ascii="Franklin Gothic Book" w:hAnsi="Franklin Gothic Book" w:cs="Arial"/>
              </w:rPr>
              <w:t>ie</w:t>
            </w:r>
            <w:r w:rsidRPr="007C78AD">
              <w:rPr>
                <w:rFonts w:ascii="Franklin Gothic Book" w:hAnsi="Franklin Gothic Book" w:cs="Arial"/>
              </w:rPr>
              <w:t>n spełniać wymagania normy PN-EN-ISO-14780-2017-07.</w:t>
            </w:r>
          </w:p>
          <w:p w:rsidR="002E0418" w:rsidRPr="007C78AD" w:rsidRDefault="002E0418"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Zgromadzone w cyklach określonych w pkt. 4.2</w:t>
            </w:r>
            <w:r w:rsidR="005E7B3A">
              <w:rPr>
                <w:rFonts w:ascii="Franklin Gothic Book" w:hAnsi="Franklin Gothic Book" w:cs="Arial"/>
              </w:rPr>
              <w:t>1 i 4.22</w:t>
            </w:r>
            <w:r w:rsidRPr="007C78AD">
              <w:rPr>
                <w:rFonts w:ascii="Franklin Gothic Book" w:hAnsi="Franklin Gothic Book" w:cs="Arial"/>
              </w:rPr>
              <w:t xml:space="preserve"> próbki ogólne (jako zbiór próbek pierwotnych)</w:t>
            </w:r>
            <w:r w:rsidR="004655F6">
              <w:rPr>
                <w:rFonts w:ascii="Franklin Gothic Book" w:hAnsi="Franklin Gothic Book" w:cs="Arial"/>
              </w:rPr>
              <w:t>,</w:t>
            </w:r>
            <w:r w:rsidRPr="007C78AD">
              <w:rPr>
                <w:rFonts w:ascii="Franklin Gothic Book" w:hAnsi="Franklin Gothic Book" w:cs="Arial"/>
              </w:rPr>
              <w:t xml:space="preserve"> powinny zostać na bieżąco poddawane procesowi dalszej przeróbki (mieszanie, rozdrabnianie</w:t>
            </w:r>
            <w:r w:rsidR="00A17734" w:rsidRPr="007C78AD">
              <w:rPr>
                <w:rFonts w:ascii="Franklin Gothic Book" w:hAnsi="Franklin Gothic Book" w:cs="Arial"/>
              </w:rPr>
              <w:t>, pomniejszanie</w:t>
            </w:r>
            <w:r w:rsidRPr="007C78AD">
              <w:rPr>
                <w:rFonts w:ascii="Franklin Gothic Book" w:hAnsi="Franklin Gothic Book" w:cs="Arial"/>
              </w:rPr>
              <w:t>)</w:t>
            </w:r>
            <w:r w:rsidR="00903B37" w:rsidRPr="007C78AD">
              <w:rPr>
                <w:rFonts w:ascii="Franklin Gothic Book" w:hAnsi="Franklin Gothic Book" w:cs="Arial"/>
              </w:rPr>
              <w:t xml:space="preserve"> </w:t>
            </w:r>
            <w:r w:rsidRPr="007C78AD">
              <w:rPr>
                <w:rFonts w:ascii="Franklin Gothic Book" w:hAnsi="Franklin Gothic Book" w:cs="Arial"/>
              </w:rPr>
              <w:t>w celu przygotowania niezależnych próbek laboratoryjnych, przeznaczonych do wykonania dalszych bada</w:t>
            </w:r>
            <w:r w:rsidR="00C02AE1" w:rsidRPr="007C78AD">
              <w:rPr>
                <w:rFonts w:ascii="Franklin Gothic Book" w:hAnsi="Franklin Gothic Book" w:cs="Arial"/>
              </w:rPr>
              <w:t>ń</w:t>
            </w:r>
            <w:r w:rsidRPr="007C78AD">
              <w:rPr>
                <w:rFonts w:ascii="Franklin Gothic Book" w:hAnsi="Franklin Gothic Book" w:cs="Arial"/>
              </w:rPr>
              <w:t xml:space="preserve"> w laboratorium.  </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Proces przeróbki próbek ogólnych powinien uwzględniać</w:t>
            </w:r>
            <w:r w:rsidR="00245378">
              <w:rPr>
                <w:rFonts w:ascii="Franklin Gothic Book" w:hAnsi="Franklin Gothic Book" w:cs="Arial"/>
              </w:rPr>
              <w:t xml:space="preserve">, </w:t>
            </w:r>
            <w:r w:rsidR="00245378" w:rsidRPr="007C78AD">
              <w:rPr>
                <w:rFonts w:ascii="Franklin Gothic Book" w:hAnsi="Franklin Gothic Book" w:cs="Arial"/>
              </w:rPr>
              <w:t>zawsze przed ewentualnym wykonywaniem procesu rozdrabniania</w:t>
            </w:r>
            <w:r w:rsidR="00245378">
              <w:rPr>
                <w:rFonts w:ascii="Franklin Gothic Book" w:hAnsi="Franklin Gothic Book" w:cs="Arial"/>
              </w:rPr>
              <w:t>,</w:t>
            </w:r>
            <w:r w:rsidRPr="007C78AD">
              <w:rPr>
                <w:rFonts w:ascii="Franklin Gothic Book" w:hAnsi="Franklin Gothic Book" w:cs="Arial"/>
              </w:rPr>
              <w:t xml:space="preserve"> przygotowanie próbek do wykonania analiz sitowych</w:t>
            </w:r>
            <w:r w:rsidR="00245378">
              <w:rPr>
                <w:rFonts w:ascii="Franklin Gothic Book" w:hAnsi="Franklin Gothic Book" w:cs="Arial"/>
              </w:rPr>
              <w:t>,</w:t>
            </w:r>
            <w:r w:rsidRPr="007C78AD">
              <w:rPr>
                <w:rFonts w:ascii="Franklin Gothic Book" w:hAnsi="Franklin Gothic Book" w:cs="Arial"/>
              </w:rPr>
              <w:t xml:space="preserve"> dla określonych </w:t>
            </w:r>
            <w:r w:rsidR="00245378">
              <w:rPr>
                <w:rFonts w:ascii="Franklin Gothic Book" w:hAnsi="Franklin Gothic Book" w:cs="Arial"/>
              </w:rPr>
              <w:t>w pkt.4.6</w:t>
            </w:r>
            <w:r w:rsidRPr="007C78AD">
              <w:rPr>
                <w:rFonts w:ascii="Franklin Gothic Book" w:hAnsi="Franklin Gothic Book" w:cs="Arial"/>
              </w:rPr>
              <w:t xml:space="preserve"> rodzajów biomasy. </w:t>
            </w:r>
            <w:r w:rsidR="00BF7596">
              <w:rPr>
                <w:rFonts w:ascii="Franklin Gothic Book" w:hAnsi="Franklin Gothic Book" w:cs="Arial"/>
              </w:rPr>
              <w:t>Minimalna objętość próbki dla wykonania tych badań wynosi 4 litry.</w:t>
            </w:r>
            <w:r w:rsidRPr="007C78AD">
              <w:rPr>
                <w:rFonts w:ascii="Franklin Gothic Book" w:hAnsi="Franklin Gothic Book" w:cs="Arial"/>
              </w:rPr>
              <w:t xml:space="preserve"> </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Proces przeróbki próbki ogólnej powinien obejmować </w:t>
            </w:r>
            <w:r w:rsidR="00E966F6" w:rsidRPr="007C78AD">
              <w:rPr>
                <w:rFonts w:ascii="Franklin Gothic Book" w:hAnsi="Franklin Gothic Book" w:cs="Arial"/>
              </w:rPr>
              <w:t>oprócz mieszania</w:t>
            </w:r>
            <w:r w:rsidR="00A17734" w:rsidRPr="007C78AD">
              <w:rPr>
                <w:rFonts w:ascii="Franklin Gothic Book" w:hAnsi="Franklin Gothic Book" w:cs="Arial"/>
              </w:rPr>
              <w:t xml:space="preserve">, </w:t>
            </w:r>
            <w:r w:rsidR="00E966F6" w:rsidRPr="007C78AD">
              <w:rPr>
                <w:rFonts w:ascii="Franklin Gothic Book" w:hAnsi="Franklin Gothic Book"/>
              </w:rPr>
              <w:t>rozdrobnienia</w:t>
            </w:r>
            <w:r w:rsidRPr="007C78AD">
              <w:rPr>
                <w:rFonts w:ascii="Franklin Gothic Book" w:hAnsi="Franklin Gothic Book"/>
              </w:rPr>
              <w:t xml:space="preserve"> (które dotyczy niektórych typów biomasy</w:t>
            </w:r>
            <w:r w:rsidR="00BF7596">
              <w:rPr>
                <w:rFonts w:ascii="Franklin Gothic Book" w:hAnsi="Franklin Gothic Book"/>
              </w:rPr>
              <w:t xml:space="preserve"> – zrębka gruba oraz kora</w:t>
            </w:r>
            <w:r w:rsidRPr="007C78AD">
              <w:rPr>
                <w:rFonts w:ascii="Franklin Gothic Book" w:hAnsi="Franklin Gothic Book"/>
              </w:rPr>
              <w:t xml:space="preserve">), </w:t>
            </w:r>
            <w:r w:rsidR="001C0FCF" w:rsidRPr="007C78AD">
              <w:rPr>
                <w:rFonts w:ascii="Franklin Gothic Book" w:hAnsi="Franklin Gothic Book"/>
              </w:rPr>
              <w:t>pomn</w:t>
            </w:r>
            <w:r w:rsidR="00E966F6" w:rsidRPr="007C78AD">
              <w:rPr>
                <w:rFonts w:ascii="Franklin Gothic Book" w:hAnsi="Franklin Gothic Book"/>
              </w:rPr>
              <w:t>iejszenia</w:t>
            </w:r>
            <w:r w:rsidR="001C0FCF" w:rsidRPr="007C78AD">
              <w:rPr>
                <w:rFonts w:ascii="Franklin Gothic Book" w:hAnsi="Franklin Gothic Book"/>
              </w:rPr>
              <w:t xml:space="preserve"> </w:t>
            </w:r>
            <w:r w:rsidR="00E966F6" w:rsidRPr="007C78AD">
              <w:rPr>
                <w:rFonts w:ascii="Franklin Gothic Book" w:hAnsi="Franklin Gothic Book"/>
              </w:rPr>
              <w:t>próbki</w:t>
            </w:r>
            <w:r w:rsidR="001C0FCF" w:rsidRPr="007C78AD">
              <w:rPr>
                <w:rFonts w:ascii="Franklin Gothic Book" w:hAnsi="Franklin Gothic Book"/>
              </w:rPr>
              <w:t xml:space="preserve">, </w:t>
            </w:r>
            <w:r w:rsidR="00E966F6" w:rsidRPr="007C78AD">
              <w:rPr>
                <w:rFonts w:ascii="Franklin Gothic Book" w:hAnsi="Franklin Gothic Book"/>
              </w:rPr>
              <w:t xml:space="preserve">także </w:t>
            </w:r>
            <w:r w:rsidRPr="007C78AD">
              <w:rPr>
                <w:rFonts w:ascii="Franklin Gothic Book" w:hAnsi="Franklin Gothic Book"/>
              </w:rPr>
              <w:t xml:space="preserve">zapakowanie ostatecznie przygotowanej próbki do </w:t>
            </w:r>
            <w:r w:rsidR="00A17734" w:rsidRPr="007C78AD">
              <w:rPr>
                <w:rFonts w:ascii="Franklin Gothic Book" w:hAnsi="Franklin Gothic Book"/>
              </w:rPr>
              <w:t xml:space="preserve">pojemnika lub </w:t>
            </w:r>
            <w:r w:rsidRPr="007C78AD">
              <w:rPr>
                <w:rFonts w:ascii="Franklin Gothic Book" w:hAnsi="Franklin Gothic Book"/>
              </w:rPr>
              <w:t xml:space="preserve">worka foliowego, oznakowanie próbki etykietą </w:t>
            </w:r>
            <w:r w:rsidR="00280734">
              <w:rPr>
                <w:rFonts w:ascii="Franklin Gothic Book" w:hAnsi="Franklin Gothic Book"/>
              </w:rPr>
              <w:t xml:space="preserve">np. </w:t>
            </w:r>
            <w:r w:rsidRPr="007C78AD">
              <w:rPr>
                <w:rFonts w:ascii="Franklin Gothic Book" w:hAnsi="Franklin Gothic Book"/>
              </w:rPr>
              <w:t>z kodem kreskowym</w:t>
            </w:r>
            <w:r w:rsidR="00E966F6" w:rsidRPr="007C78AD">
              <w:rPr>
                <w:rFonts w:ascii="Franklin Gothic Book" w:hAnsi="Franklin Gothic Book"/>
              </w:rPr>
              <w:t>, przekazanie próbki do badań w laboratorium</w:t>
            </w:r>
            <w:r w:rsidRPr="007C78AD">
              <w:rPr>
                <w:rFonts w:ascii="Franklin Gothic Book" w:hAnsi="Franklin Gothic Book"/>
              </w:rPr>
              <w:t>.</w:t>
            </w:r>
            <w:r w:rsidR="00604E64">
              <w:rPr>
                <w:rFonts w:ascii="Franklin Gothic Book" w:hAnsi="Franklin Gothic Book"/>
              </w:rPr>
              <w:t xml:space="preserve"> Wymagana objętość próbki laboratoryjnej wynosi minimum 2,0 litry.</w:t>
            </w:r>
          </w:p>
          <w:p w:rsidR="001448FF" w:rsidRPr="00C4776C" w:rsidRDefault="00C8009A"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rPr>
              <w:t>Do rozdrabniania n</w:t>
            </w:r>
            <w:r w:rsidR="001448FF" w:rsidRPr="007C78AD">
              <w:rPr>
                <w:rFonts w:ascii="Franklin Gothic Book" w:hAnsi="Franklin Gothic Book"/>
              </w:rPr>
              <w:t>ależy zastosować kruszarki</w:t>
            </w:r>
            <w:r w:rsidRPr="007C78AD">
              <w:rPr>
                <w:rFonts w:ascii="Franklin Gothic Book" w:hAnsi="Franklin Gothic Book"/>
              </w:rPr>
              <w:t>/rozdrabniacze</w:t>
            </w:r>
            <w:r w:rsidR="001448FF" w:rsidRPr="007C78AD">
              <w:rPr>
                <w:rFonts w:ascii="Franklin Gothic Book" w:hAnsi="Franklin Gothic Book"/>
              </w:rPr>
              <w:t xml:space="preserve">, które zagwarantują prawidłowe rozdrobnienie wszystkich określonych wyżej rodzajów </w:t>
            </w:r>
            <w:r w:rsidR="00032243">
              <w:rPr>
                <w:rFonts w:ascii="Franklin Gothic Book" w:hAnsi="Franklin Gothic Book"/>
              </w:rPr>
              <w:t xml:space="preserve">paliwa z </w:t>
            </w:r>
            <w:r w:rsidR="001448FF" w:rsidRPr="007C78AD">
              <w:rPr>
                <w:rFonts w:ascii="Franklin Gothic Book" w:hAnsi="Franklin Gothic Book"/>
              </w:rPr>
              <w:t xml:space="preserve">biomasy. Ich </w:t>
            </w:r>
            <w:r w:rsidR="00993F37">
              <w:rPr>
                <w:rFonts w:ascii="Franklin Gothic Book" w:hAnsi="Franklin Gothic Book"/>
              </w:rPr>
              <w:t xml:space="preserve">właściwy </w:t>
            </w:r>
            <w:r w:rsidR="001448FF" w:rsidRPr="007C78AD">
              <w:rPr>
                <w:rFonts w:ascii="Franklin Gothic Book" w:hAnsi="Franklin Gothic Book"/>
              </w:rPr>
              <w:t>dobór w zakresie typu, wydajności, należy do Wykonawcy.</w:t>
            </w:r>
          </w:p>
          <w:p w:rsidR="00992697" w:rsidRDefault="00992697" w:rsidP="005336E2">
            <w:pPr>
              <w:pStyle w:val="Akapitzlist"/>
              <w:numPr>
                <w:ilvl w:val="1"/>
                <w:numId w:val="25"/>
              </w:numPr>
              <w:spacing w:after="120" w:line="276" w:lineRule="auto"/>
              <w:contextualSpacing w:val="0"/>
              <w:jc w:val="both"/>
              <w:rPr>
                <w:rFonts w:ascii="Franklin Gothic Book" w:hAnsi="Franklin Gothic Book" w:cs="Arial"/>
              </w:rPr>
            </w:pPr>
            <w:r>
              <w:rPr>
                <w:rFonts w:ascii="Franklin Gothic Book" w:hAnsi="Franklin Gothic Book" w:cs="Arial"/>
              </w:rPr>
              <w:t>Proces rozdrabniania g</w:t>
            </w:r>
            <w:r w:rsidR="00C4776C" w:rsidRPr="00C4776C">
              <w:rPr>
                <w:rFonts w:ascii="Franklin Gothic Book" w:hAnsi="Franklin Gothic Book" w:cs="Arial"/>
              </w:rPr>
              <w:t xml:space="preserve">romadzonych pojedynczych próbek pierwotnych lub podpróbek ogólnych, </w:t>
            </w:r>
            <w:r>
              <w:rPr>
                <w:rFonts w:ascii="Franklin Gothic Book" w:hAnsi="Franklin Gothic Book" w:cs="Arial"/>
              </w:rPr>
              <w:t>powinien odbywać się jedno- lub dwu etapowo do ziarna o wielkości poniżej 10 mm</w:t>
            </w:r>
            <w:r w:rsidR="004F75EA">
              <w:rPr>
                <w:rFonts w:ascii="Franklin Gothic Book" w:hAnsi="Franklin Gothic Book" w:cs="Arial"/>
              </w:rPr>
              <w:t xml:space="preserve"> oraz zapakowaniem i oznakowaniem próbki, która zostanie skierowana do laboratorium</w:t>
            </w:r>
            <w:r>
              <w:rPr>
                <w:rFonts w:ascii="Franklin Gothic Book" w:hAnsi="Franklin Gothic Book" w:cs="Arial"/>
              </w:rPr>
              <w:t>.</w:t>
            </w:r>
          </w:p>
          <w:p w:rsidR="001448FF"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 xml:space="preserve">Zasilanie wszystkich urządzeń technologicznych oraz wspomagających proces ważenia, pomiaru objętości, pobierania, przeróbki oraz przygotowania próbek </w:t>
            </w:r>
            <w:r w:rsidR="0002154A">
              <w:rPr>
                <w:rFonts w:ascii="Franklin Gothic Book" w:hAnsi="Franklin Gothic Book" w:cs="Arial"/>
              </w:rPr>
              <w:t xml:space="preserve">laboratoryjnych paliwa z </w:t>
            </w:r>
            <w:r w:rsidRPr="007C78AD">
              <w:rPr>
                <w:rFonts w:ascii="Franklin Gothic Book" w:hAnsi="Franklin Gothic Book" w:cs="Arial"/>
              </w:rPr>
              <w:t>biomasy</w:t>
            </w:r>
            <w:r w:rsidR="0002154A">
              <w:rPr>
                <w:rFonts w:ascii="Franklin Gothic Book" w:hAnsi="Franklin Gothic Book" w:cs="Arial"/>
              </w:rPr>
              <w:t>,</w:t>
            </w:r>
            <w:r w:rsidRPr="007C78AD">
              <w:rPr>
                <w:rFonts w:ascii="Franklin Gothic Book" w:hAnsi="Franklin Gothic Book" w:cs="Arial"/>
              </w:rPr>
              <w:t xml:space="preserve"> w energię elektryczną, należy wykonać ze wskazanych przez Zamawiającego, na etapie opracowywania koncepcji, rozdzielnic elektrycznych, na podstawie przygotowanych przez Wykonawcę bilansach mocy: zainstalowanej, maksymalnej i jednoczesnej, należy przy tym założyć pracę ciągłą instalacji we wszystkich warunkach środowiskowych i całoroczną z uwzględnieniem dyspozycyjności operacyjnej eksploatowanego w ENEA Elektrownia Połaniec S.A. układu elektrycznego</w:t>
            </w:r>
            <w:r w:rsidR="0049509D">
              <w:rPr>
                <w:rFonts w:ascii="Franklin Gothic Book" w:hAnsi="Franklin Gothic Book" w:cs="Arial"/>
              </w:rPr>
              <w:t>.</w:t>
            </w:r>
          </w:p>
          <w:p w:rsidR="001448FF" w:rsidRPr="0049509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49509D">
              <w:rPr>
                <w:rFonts w:ascii="Franklin Gothic Book" w:hAnsi="Franklin Gothic Book" w:cs="Arial"/>
              </w:rPr>
              <w:t xml:space="preserve">Wszystkie nowe urządzenia i instalacje powinny mieć zaprojektowane połączenia uziemiające i wyrównawcze. Instalacja uziemiająca musi być połączona, w co najmniej dwóch miejscach, z istniejącą Instalacją Uziemień Zewnętrznych Enea Połaniec S.A. Wskazanie miejsc przyłączenia zostanie dokonane na etapie opracowywania finalnej koncepcji. Należy wykonać ocenę dla ochrony </w:t>
            </w:r>
            <w:r w:rsidRPr="0049509D">
              <w:rPr>
                <w:rFonts w:ascii="Franklin Gothic Book" w:hAnsi="Franklin Gothic Book" w:cs="Arial"/>
              </w:rPr>
              <w:lastRenderedPageBreak/>
              <w:t>odgromowej nowoprojektowanych urządzeń i instalacji. W razie konieczności zaprojektować i wykonać instalację odgromową nowopowstałych obiektów. Instalacje uziemiające, wyrównawcze i odgromowe zostaną wykonane zgodnie z normą PN-IEC 60364-5-54.</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Instalacja oświetleniowa powinna gwarantować oświetlenie zarówno urządzeń technologicznych jak i terenów zewnętrznych próbopobierni i wag, gwarantując normalną pracę tych urządzeń w porze nocnej i przy ograniczonej widzialności w ciągu dnia.</w:t>
            </w:r>
          </w:p>
          <w:p w:rsidR="001448FF" w:rsidRPr="007C78AD" w:rsidRDefault="001448FF" w:rsidP="005336E2">
            <w:pPr>
              <w:pStyle w:val="Akapitzlist"/>
              <w:numPr>
                <w:ilvl w:val="1"/>
                <w:numId w:val="25"/>
              </w:numPr>
              <w:spacing w:after="120" w:line="276" w:lineRule="auto"/>
              <w:contextualSpacing w:val="0"/>
              <w:jc w:val="both"/>
              <w:rPr>
                <w:rFonts w:ascii="Franklin Gothic Book" w:hAnsi="Franklin Gothic Book" w:cs="Arial"/>
              </w:rPr>
            </w:pPr>
            <w:r w:rsidRPr="007C78AD">
              <w:rPr>
                <w:rFonts w:ascii="Franklin Gothic Book" w:hAnsi="Franklin Gothic Book" w:cs="Arial"/>
              </w:rPr>
              <w:t>Założenia dla wykonania instalacji elektrycznej sterowania oraz AKPiA są następujące:</w:t>
            </w:r>
          </w:p>
          <w:p w:rsidR="00F35BAC" w:rsidRDefault="00F35BAC"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F35BAC">
              <w:rPr>
                <w:rFonts w:ascii="Franklin Gothic Book" w:hAnsi="Franklin Gothic Book" w:cs="Arial"/>
              </w:rPr>
              <w:t>System sterowania i nadzoru będzie realizowany przez Operatora za pośrednictwem zabudowanych aplikacji w dwóch stacjach operatorskich</w:t>
            </w:r>
            <w:r>
              <w:rPr>
                <w:rFonts w:ascii="Franklin Gothic Book" w:hAnsi="Franklin Gothic Book" w:cs="Arial"/>
              </w:rPr>
              <w:t>,</w:t>
            </w:r>
          </w:p>
          <w:p w:rsidR="00F35BAC" w:rsidRPr="002E3546" w:rsidRDefault="002E3546"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2E3546">
              <w:rPr>
                <w:rFonts w:ascii="Franklin Gothic Book" w:hAnsi="Franklin Gothic Book" w:cs="Arial"/>
              </w:rPr>
              <w:t>Operator będzie miał za zadanie nadzór nad procesem pobierania próbek, nadzór wizualny za pośrednictwem kamer jak i kontrolę jakości pobieranego</w:t>
            </w:r>
            <w:r>
              <w:rPr>
                <w:rFonts w:ascii="Franklin Gothic Book" w:hAnsi="Franklin Gothic Book" w:cs="Arial"/>
              </w:rPr>
              <w:t xml:space="preserve"> materiału (pomiar wilgotności),</w:t>
            </w:r>
          </w:p>
          <w:p w:rsidR="001448FF" w:rsidRPr="007C78AD" w:rsidRDefault="001448FF"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7C78AD">
              <w:rPr>
                <w:rFonts w:ascii="Franklin Gothic Book" w:hAnsi="Franklin Gothic Book" w:cs="Arial"/>
              </w:rPr>
              <w:t>Sterowanie układem technologicznym ma zawierać możliwość sterowania w trzech trybach:</w:t>
            </w:r>
          </w:p>
          <w:p w:rsidR="001448FF" w:rsidRPr="00DA7653" w:rsidRDefault="001448FF" w:rsidP="005336E2">
            <w:pPr>
              <w:pStyle w:val="Akapitzlist"/>
              <w:numPr>
                <w:ilvl w:val="0"/>
                <w:numId w:val="62"/>
              </w:numPr>
              <w:spacing w:after="120" w:line="276" w:lineRule="auto"/>
              <w:ind w:left="1378" w:hanging="357"/>
              <w:contextualSpacing w:val="0"/>
              <w:jc w:val="both"/>
              <w:rPr>
                <w:rFonts w:ascii="Franklin Gothic Book" w:hAnsi="Franklin Gothic Book" w:cs="Arial"/>
              </w:rPr>
            </w:pPr>
            <w:r w:rsidRPr="001273A0">
              <w:rPr>
                <w:rFonts w:ascii="Franklin Gothic Book" w:hAnsi="Franklin Gothic Book" w:cs="Arial"/>
                <w:b/>
              </w:rPr>
              <w:t>tryb Automatyczny</w:t>
            </w:r>
            <w:r w:rsidRPr="007C78AD">
              <w:rPr>
                <w:rFonts w:ascii="Franklin Gothic Book" w:hAnsi="Franklin Gothic Book" w:cs="Arial"/>
              </w:rPr>
              <w:t xml:space="preserve"> - ze stacji operatorskiej </w:t>
            </w:r>
            <w:r w:rsidRPr="00DB3DD4">
              <w:rPr>
                <w:rFonts w:ascii="Franklin Gothic Book" w:hAnsi="Franklin Gothic Book" w:cs="Arial"/>
              </w:rPr>
              <w:t xml:space="preserve">zabudowanej </w:t>
            </w:r>
            <w:r w:rsidRPr="00DA7653">
              <w:rPr>
                <w:rFonts w:ascii="Franklin Gothic Book" w:hAnsi="Franklin Gothic Book" w:cs="Arial"/>
              </w:rPr>
              <w:t xml:space="preserve">w </w:t>
            </w:r>
            <w:r w:rsidR="00DA7653" w:rsidRPr="00DA7653">
              <w:rPr>
                <w:rFonts w:ascii="Franklin Gothic Book" w:hAnsi="Franklin Gothic Book" w:cs="Arial"/>
              </w:rPr>
              <w:t>zabudowanej w pomieszczeniu budynku próbopobierni,</w:t>
            </w:r>
          </w:p>
          <w:p w:rsidR="001448FF" w:rsidRPr="005D25BD" w:rsidRDefault="001448FF" w:rsidP="005336E2">
            <w:pPr>
              <w:pStyle w:val="Akapitzlist"/>
              <w:numPr>
                <w:ilvl w:val="0"/>
                <w:numId w:val="62"/>
              </w:numPr>
              <w:spacing w:after="120" w:line="276" w:lineRule="auto"/>
              <w:ind w:left="1378" w:hanging="357"/>
              <w:contextualSpacing w:val="0"/>
              <w:jc w:val="both"/>
              <w:rPr>
                <w:rFonts w:ascii="Franklin Gothic Book" w:hAnsi="Franklin Gothic Book" w:cs="Arial"/>
              </w:rPr>
            </w:pPr>
            <w:r w:rsidRPr="001273A0">
              <w:rPr>
                <w:rFonts w:ascii="Franklin Gothic Book" w:hAnsi="Franklin Gothic Book" w:cs="Arial"/>
                <w:b/>
              </w:rPr>
              <w:t xml:space="preserve">tryb ręczny </w:t>
            </w:r>
            <w:r w:rsidRPr="007C78AD">
              <w:rPr>
                <w:rFonts w:ascii="Franklin Gothic Book" w:hAnsi="Franklin Gothic Book" w:cs="Arial"/>
              </w:rPr>
              <w:t xml:space="preserve">- </w:t>
            </w:r>
            <w:r w:rsidR="005D25BD" w:rsidRPr="005D25BD">
              <w:rPr>
                <w:rFonts w:ascii="Franklin Gothic Book" w:hAnsi="Franklin Gothic Book" w:cs="Arial"/>
              </w:rPr>
              <w:t>ze stacji Operatorskiej oraz z panelu HMI zabudowanego na szafie sterownika PLC,</w:t>
            </w:r>
          </w:p>
          <w:p w:rsidR="001448FF" w:rsidRPr="00111715" w:rsidRDefault="001448FF" w:rsidP="005336E2">
            <w:pPr>
              <w:pStyle w:val="Akapitzlist"/>
              <w:numPr>
                <w:ilvl w:val="0"/>
                <w:numId w:val="62"/>
              </w:numPr>
              <w:spacing w:after="120" w:line="276" w:lineRule="auto"/>
              <w:ind w:left="1378" w:hanging="357"/>
              <w:contextualSpacing w:val="0"/>
              <w:jc w:val="both"/>
              <w:rPr>
                <w:rFonts w:ascii="Franklin Gothic Book" w:hAnsi="Franklin Gothic Book" w:cs="Arial"/>
              </w:rPr>
            </w:pPr>
            <w:r w:rsidRPr="001273A0">
              <w:rPr>
                <w:rFonts w:ascii="Franklin Gothic Book" w:hAnsi="Franklin Gothic Book" w:cs="Arial"/>
                <w:b/>
              </w:rPr>
              <w:t>tryb lokalny</w:t>
            </w:r>
            <w:r w:rsidRPr="007C78AD">
              <w:rPr>
                <w:rFonts w:ascii="Franklin Gothic Book" w:hAnsi="Franklin Gothic Book" w:cs="Arial"/>
              </w:rPr>
              <w:t xml:space="preserve"> - sterowanie indywidualne każdym urządzeniem z skrzynki sterowania lokalnego.</w:t>
            </w:r>
          </w:p>
          <w:p w:rsidR="00111715" w:rsidRPr="00111715" w:rsidRDefault="00111715"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111715">
              <w:rPr>
                <w:rFonts w:ascii="Franklin Gothic Book" w:hAnsi="Franklin Gothic Book" w:cs="Arial"/>
              </w:rPr>
              <w:t xml:space="preserve">Układ sterowania ma działać autonomicznie, uruchamianie sekwencji poboru próbek będzie </w:t>
            </w:r>
            <w:r>
              <w:rPr>
                <w:rFonts w:ascii="Franklin Gothic Book" w:hAnsi="Franklin Gothic Book" w:cs="Arial"/>
              </w:rPr>
              <w:t xml:space="preserve">realizowane </w:t>
            </w:r>
            <w:r w:rsidRPr="00111715">
              <w:rPr>
                <w:rFonts w:ascii="Franklin Gothic Book" w:hAnsi="Franklin Gothic Book" w:cs="Arial"/>
              </w:rPr>
              <w:t>przez Operatora p</w:t>
            </w:r>
            <w:r>
              <w:rPr>
                <w:rFonts w:ascii="Franklin Gothic Book" w:hAnsi="Franklin Gothic Book" w:cs="Arial"/>
              </w:rPr>
              <w:t>o spełnieniu założonych wymogów,</w:t>
            </w:r>
          </w:p>
          <w:p w:rsidR="001448FF" w:rsidRPr="007C78AD" w:rsidRDefault="001448FF"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7C78AD">
              <w:rPr>
                <w:rFonts w:ascii="Franklin Gothic Book" w:hAnsi="Franklin Gothic Book" w:cs="Arial"/>
              </w:rPr>
              <w:t>Dopuszcza się możliwość innej opcji sterowania wybranymi grupami instalacji, powinna być ona przedmiotem ustaleń z Użytkownikami Zamawiającego na etapie ostatecznej koncepcji technologicznej.</w:t>
            </w:r>
          </w:p>
          <w:p w:rsidR="00240E46" w:rsidRPr="00240E46" w:rsidRDefault="00240E46"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240E46">
              <w:rPr>
                <w:rFonts w:ascii="Franklin Gothic Book" w:hAnsi="Franklin Gothic Book" w:cs="Arial"/>
              </w:rPr>
              <w:t>System sterowania (sterownik PLC) oraz system wizualizacji zabudowany w stacjach Operatorskich będzie wymieniał dane z systemami:</w:t>
            </w:r>
          </w:p>
          <w:p w:rsidR="00F728F4" w:rsidRPr="004D489E" w:rsidRDefault="00B368F9" w:rsidP="005336E2">
            <w:pPr>
              <w:pStyle w:val="Akapitzlist"/>
              <w:numPr>
                <w:ilvl w:val="0"/>
                <w:numId w:val="62"/>
              </w:numPr>
              <w:spacing w:after="120" w:line="276" w:lineRule="auto"/>
              <w:ind w:left="1378" w:hanging="357"/>
              <w:contextualSpacing w:val="0"/>
              <w:jc w:val="both"/>
              <w:rPr>
                <w:rFonts w:ascii="Franklin Gothic Book" w:hAnsi="Franklin Gothic Book" w:cs="Arial"/>
              </w:rPr>
            </w:pPr>
            <w:r w:rsidRPr="004D489E">
              <w:rPr>
                <w:rFonts w:ascii="Franklin Gothic Book" w:hAnsi="Franklin Gothic Book" w:cs="Arial"/>
              </w:rPr>
              <w:t>System awizacji ruchu towarowego – dane podstawowe o dostawcy oraz materiale dostarczonym do Zamawiającego,</w:t>
            </w:r>
          </w:p>
          <w:p w:rsidR="00B368F9" w:rsidRPr="004D489E" w:rsidRDefault="008876C0" w:rsidP="005336E2">
            <w:pPr>
              <w:pStyle w:val="Akapitzlist"/>
              <w:numPr>
                <w:ilvl w:val="0"/>
                <w:numId w:val="62"/>
              </w:numPr>
              <w:spacing w:after="120" w:line="276" w:lineRule="auto"/>
              <w:ind w:left="1378" w:hanging="357"/>
              <w:contextualSpacing w:val="0"/>
              <w:jc w:val="both"/>
              <w:rPr>
                <w:rFonts w:ascii="Franklin Gothic Book" w:hAnsi="Franklin Gothic Book" w:cs="Arial"/>
              </w:rPr>
            </w:pPr>
            <w:r w:rsidRPr="004D489E">
              <w:rPr>
                <w:rFonts w:ascii="Franklin Gothic Book" w:hAnsi="Franklin Gothic Book" w:cs="Arial"/>
              </w:rPr>
              <w:t>System wagowy/objętościowy – dane z procesu ważenia, objętość materiału ważonego,</w:t>
            </w:r>
          </w:p>
          <w:p w:rsidR="005E69B5" w:rsidRPr="001A382B" w:rsidRDefault="005E69B5" w:rsidP="005336E2">
            <w:pPr>
              <w:pStyle w:val="Akapitzlist"/>
              <w:numPr>
                <w:ilvl w:val="0"/>
                <w:numId w:val="62"/>
              </w:numPr>
              <w:spacing w:after="120" w:line="276" w:lineRule="auto"/>
              <w:ind w:left="1378" w:hanging="357"/>
              <w:contextualSpacing w:val="0"/>
              <w:jc w:val="both"/>
              <w:rPr>
                <w:rFonts w:ascii="Franklin Gothic Book" w:hAnsi="Franklin Gothic Book" w:cs="Arial"/>
              </w:rPr>
            </w:pPr>
            <w:r w:rsidRPr="001A382B">
              <w:rPr>
                <w:rFonts w:ascii="Franklin Gothic Book" w:hAnsi="Franklin Gothic Book" w:cs="Arial"/>
              </w:rPr>
              <w:t xml:space="preserve">Systemy kontroli jakości dostarczanego materiału (wilgotność, temperatura), </w:t>
            </w:r>
          </w:p>
          <w:p w:rsidR="006D087D" w:rsidRPr="001A382B" w:rsidRDefault="005E69B5" w:rsidP="005336E2">
            <w:pPr>
              <w:pStyle w:val="Akapitzlist"/>
              <w:numPr>
                <w:ilvl w:val="0"/>
                <w:numId w:val="62"/>
              </w:numPr>
              <w:spacing w:after="120" w:line="276" w:lineRule="auto"/>
              <w:ind w:left="1378" w:hanging="357"/>
              <w:contextualSpacing w:val="0"/>
              <w:jc w:val="both"/>
              <w:rPr>
                <w:rFonts w:ascii="Franklin Gothic Book" w:hAnsi="Franklin Gothic Book" w:cs="Arial"/>
              </w:rPr>
            </w:pPr>
            <w:r w:rsidRPr="001A382B">
              <w:rPr>
                <w:rFonts w:ascii="Franklin Gothic Book" w:hAnsi="Franklin Gothic Book" w:cs="Arial"/>
              </w:rPr>
              <w:t xml:space="preserve">Systemy </w:t>
            </w:r>
            <w:r w:rsidR="001A382B" w:rsidRPr="001A382B">
              <w:rPr>
                <w:rFonts w:ascii="Franklin Gothic Book" w:hAnsi="Franklin Gothic Book" w:cs="Arial"/>
              </w:rPr>
              <w:t>Aplikacja PI – przekazywanie danych do aplikacji za pośrednictwem sieci IT</w:t>
            </w:r>
            <w:r w:rsidR="00AB0148">
              <w:rPr>
                <w:rFonts w:ascii="Franklin Gothic Book" w:hAnsi="Franklin Gothic Book" w:cs="Arial"/>
              </w:rPr>
              <w:t>.</w:t>
            </w:r>
          </w:p>
          <w:p w:rsidR="00FD2B23" w:rsidRPr="000F0BCE"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8F080D">
              <w:rPr>
                <w:rFonts w:ascii="Franklin Gothic Book" w:hAnsi="Franklin Gothic Book" w:cs="Arial"/>
                <w:bCs/>
              </w:rPr>
              <w:t xml:space="preserve">Układy automatyki powinny zostać </w:t>
            </w:r>
            <w:r w:rsidRPr="000E04F7">
              <w:rPr>
                <w:rFonts w:ascii="Franklin Gothic Book" w:hAnsi="Franklin Gothic Book" w:cs="Arial"/>
                <w:bCs/>
              </w:rPr>
              <w:t xml:space="preserve">zaprojektowane w oparciu o sterownik PLC S7-1500. Aplikacja sterownika PLC komunikuje się z systemem </w:t>
            </w:r>
            <w:r w:rsidRPr="000F0BCE">
              <w:rPr>
                <w:rFonts w:ascii="Franklin Gothic Book" w:hAnsi="Franklin Gothic Book" w:cs="Arial"/>
                <w:bCs/>
              </w:rPr>
              <w:t>sterowania, wizualizacji SCADA zabudowanej w stacji operatorskiej w budynku próbopobierni.</w:t>
            </w:r>
          </w:p>
          <w:p w:rsidR="00FD2B23" w:rsidRPr="000F0BCE"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0F0BCE">
              <w:rPr>
                <w:rFonts w:ascii="Franklin Gothic Book" w:hAnsi="Franklin Gothic Book" w:cs="Arial"/>
                <w:bCs/>
              </w:rPr>
              <w:t>Wykonawca dostarczy 2 stacje operatorskie dwu monitorowe, kompletną aplikację sterowania, wizualizacji zabudowane w pomieszczeniu budynku próbopobierni</w:t>
            </w:r>
            <w:r w:rsidR="000F0BCE">
              <w:rPr>
                <w:rFonts w:ascii="Franklin Gothic Book" w:hAnsi="Franklin Gothic Book" w:cs="Arial"/>
                <w:bCs/>
              </w:rPr>
              <w:t>.,</w:t>
            </w:r>
          </w:p>
          <w:p w:rsidR="00FD2B23" w:rsidRPr="000F0BCE"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0F0BCE">
              <w:rPr>
                <w:rFonts w:ascii="Franklin Gothic Book" w:hAnsi="Franklin Gothic Book" w:cs="Arial"/>
                <w:bCs/>
              </w:rPr>
              <w:t xml:space="preserve">W zakresie dostawy wykonanie aplikacji (scada) stacji, niezbędne licencje, oprogramowanie inżynierskie umożliwiające zmiany w projekcie. Wybór aplikacji SCADA uzgodnić z zamawiającym (ze względów praktycznych preferowane iFix, wybór innego rozwiązania </w:t>
            </w:r>
            <w:r w:rsidRPr="000F0BCE">
              <w:rPr>
                <w:rFonts w:ascii="Franklin Gothic Book" w:hAnsi="Franklin Gothic Book" w:cs="Arial"/>
                <w:bCs/>
              </w:rPr>
              <w:lastRenderedPageBreak/>
              <w:t>wymaga pełnych szkoleń technicznych dla obsługi inżynieryjnej) . Wybrana licencja musi zapewniać 20% rezerw na przyszłą rozbudowę systemu. Wszelkie hasła dostępu zostaną przekazane z chwilą odd</w:t>
            </w:r>
            <w:r w:rsidR="000F0BCE">
              <w:rPr>
                <w:rFonts w:ascii="Franklin Gothic Book" w:hAnsi="Franklin Gothic Book" w:cs="Arial"/>
                <w:bCs/>
              </w:rPr>
              <w:t>ania instalacji do eksploatacji,</w:t>
            </w:r>
          </w:p>
          <w:p w:rsidR="00FD2B23" w:rsidRPr="000F0BCE"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0F0BCE">
              <w:rPr>
                <w:rFonts w:ascii="Franklin Gothic Book" w:hAnsi="Franklin Gothic Book" w:cs="Arial"/>
                <w:bCs/>
              </w:rPr>
              <w:t>Wykonawca dostarczy kompletny projekt nowej aplikacji sterownika PLC łącznie z programem narzędziowym oraz narzędziami umożliwiającymi zmiany w aplikacji. Aplikację wykonać za pomocą TIA Portal V16. Wykonana aplikacja (program) musi zawierać opisy funkcjonalne, uzgodnione i zatwierdzone przez Zamawiającego. Preferowany język programowania LAD, FDB.</w:t>
            </w:r>
          </w:p>
          <w:p w:rsidR="00FD2B23" w:rsidRPr="00A50574"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A50574">
              <w:rPr>
                <w:rFonts w:ascii="Franklin Gothic Book" w:hAnsi="Franklin Gothic Book" w:cs="Arial"/>
                <w:bCs/>
              </w:rPr>
              <w:t xml:space="preserve">W zakresie </w:t>
            </w:r>
            <w:r>
              <w:rPr>
                <w:rFonts w:ascii="Franklin Gothic Book" w:hAnsi="Franklin Gothic Book" w:cs="Arial"/>
                <w:bCs/>
              </w:rPr>
              <w:t>W</w:t>
            </w:r>
            <w:r w:rsidRPr="00A50574">
              <w:rPr>
                <w:rFonts w:ascii="Franklin Gothic Book" w:hAnsi="Franklin Gothic Book" w:cs="Arial"/>
                <w:bCs/>
              </w:rPr>
              <w:t xml:space="preserve">ykonawcy </w:t>
            </w:r>
            <w:r>
              <w:rPr>
                <w:rFonts w:ascii="Franklin Gothic Book" w:hAnsi="Franklin Gothic Book" w:cs="Arial"/>
                <w:bCs/>
              </w:rPr>
              <w:t xml:space="preserve">jest </w:t>
            </w:r>
            <w:r w:rsidRPr="00A50574">
              <w:rPr>
                <w:rFonts w:ascii="Franklin Gothic Book" w:hAnsi="Franklin Gothic Book" w:cs="Arial"/>
                <w:bCs/>
              </w:rPr>
              <w:t>projekt, dostawa materiałów, wykonawstwo, rozruch:</w:t>
            </w:r>
          </w:p>
          <w:p w:rsidR="00FD2B23" w:rsidRPr="00A50574"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A50574">
              <w:rPr>
                <w:rFonts w:ascii="Franklin Gothic Book" w:hAnsi="Franklin Gothic Book" w:cs="Arial"/>
                <w:bCs/>
              </w:rPr>
              <w:t>układ sterowania, zasilania wraz z sterownikiem PLC,</w:t>
            </w:r>
          </w:p>
          <w:p w:rsidR="00FD2B23" w:rsidRPr="00A50574"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A50574">
              <w:rPr>
                <w:rFonts w:ascii="Franklin Gothic Book" w:hAnsi="Franklin Gothic Book" w:cs="Arial"/>
                <w:bCs/>
              </w:rPr>
              <w:t>sterowanie wizualizacja, panel HMI, funkcjonalność panela powinna umożliwić monitorowanie najważniejszych parametrów pracy, sterowania urządzeniami zabudowanymi w instalacji,</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A50574">
              <w:rPr>
                <w:rFonts w:ascii="Franklin Gothic Book" w:hAnsi="Franklin Gothic Book" w:cs="Arial"/>
                <w:bCs/>
              </w:rPr>
              <w:t xml:space="preserve">sterowanie, wizualizacja, stany awaryjne z systemu </w:t>
            </w:r>
            <w:r>
              <w:rPr>
                <w:rFonts w:ascii="Franklin Gothic Book" w:hAnsi="Franklin Gothic Book" w:cs="Arial"/>
                <w:bCs/>
              </w:rPr>
              <w:t>SCADA (stacja operatorska)</w:t>
            </w:r>
            <w:r w:rsidRPr="00A50574">
              <w:rPr>
                <w:rFonts w:ascii="Franklin Gothic Book" w:hAnsi="Franklin Gothic Book" w:cs="Arial"/>
                <w:bCs/>
              </w:rPr>
              <w:t xml:space="preserve"> wraz z wykonaniem połączenia (wymiany danych) pomiędzy sterownikiem </w:t>
            </w:r>
            <w:r w:rsidRPr="000F0BCE">
              <w:rPr>
                <w:rFonts w:ascii="Franklin Gothic Book" w:hAnsi="Franklin Gothic Book" w:cs="Arial"/>
                <w:bCs/>
              </w:rPr>
              <w:t>PLC a stacją operatorską,</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wykonanie prób funkcjonalnych instalacji łącznie z systemem SCADA (stacja operatorska).</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dostarczenie niezbędnych licencji do oprogramowania, protokołów komunikacyjnych.</w:t>
            </w:r>
          </w:p>
          <w:p w:rsidR="00FD2B23" w:rsidRPr="000F0BCE"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0F0BCE">
              <w:rPr>
                <w:rFonts w:ascii="Franklin Gothic Book" w:hAnsi="Franklin Gothic Book" w:cs="Arial"/>
                <w:bCs/>
              </w:rPr>
              <w:t>Należy przewidzieć możliwość sterowania w trybach Automaycznym, Ręcznym, Lokalnym (serwisowy) urządzeniami z panela HMI, również w przypadku uszkodzenia połączenia z systemem SCADA z stacji operatorskiej</w:t>
            </w:r>
          </w:p>
          <w:p w:rsidR="00FD2B23" w:rsidRPr="00091BE1"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0F0BCE">
              <w:rPr>
                <w:rFonts w:ascii="Franklin Gothic Book" w:hAnsi="Franklin Gothic Book" w:cs="Arial"/>
                <w:bCs/>
              </w:rPr>
              <w:t xml:space="preserve">Należy zaprojektować oraz wykonać połączenie pomiędzy sterownikiem PLC/SCADA a </w:t>
            </w:r>
            <w:r w:rsidR="00AB4BA9">
              <w:rPr>
                <w:rFonts w:ascii="Franklin Gothic Book" w:hAnsi="Franklin Gothic Book" w:cs="Arial"/>
                <w:bCs/>
              </w:rPr>
              <w:t xml:space="preserve">serwerem </w:t>
            </w:r>
            <w:r w:rsidRPr="000F0BCE">
              <w:rPr>
                <w:rFonts w:ascii="Franklin Gothic Book" w:hAnsi="Franklin Gothic Book" w:cs="Arial"/>
                <w:bCs/>
              </w:rPr>
              <w:t>PI w celu wizualizacji procesów uzgodnionych z Zlecającym. Połączenie wykonać wykorzystując istniejącą infrastrukturę sieciową systemu informatycznego.</w:t>
            </w:r>
            <w:r w:rsidR="00091BE1">
              <w:rPr>
                <w:rFonts w:ascii="Franklin Gothic Book" w:hAnsi="Franklin Gothic Book" w:cs="Arial"/>
                <w:bCs/>
              </w:rPr>
              <w:t xml:space="preserve"> </w:t>
            </w:r>
            <w:r w:rsidR="00091BE1" w:rsidRPr="00091BE1">
              <w:rPr>
                <w:rFonts w:ascii="Franklin Gothic Book" w:hAnsi="Franklin Gothic Book" w:cs="Arial"/>
                <w:bCs/>
              </w:rPr>
              <w:t xml:space="preserve">Połączenie </w:t>
            </w:r>
            <w:r w:rsidR="00091BE1">
              <w:rPr>
                <w:rFonts w:ascii="Franklin Gothic Book" w:hAnsi="Franklin Gothic Book" w:cs="Arial"/>
                <w:bCs/>
              </w:rPr>
              <w:t xml:space="preserve">należy </w:t>
            </w:r>
            <w:r w:rsidR="00091BE1" w:rsidRPr="00091BE1">
              <w:rPr>
                <w:rFonts w:ascii="Franklin Gothic Book" w:hAnsi="Franklin Gothic Book" w:cs="Arial"/>
                <w:bCs/>
              </w:rPr>
              <w:t>wykonać</w:t>
            </w:r>
            <w:r w:rsidR="00091BE1">
              <w:rPr>
                <w:rFonts w:ascii="Franklin Gothic Book" w:hAnsi="Franklin Gothic Book" w:cs="Arial"/>
                <w:bCs/>
              </w:rPr>
              <w:t>,</w:t>
            </w:r>
            <w:r w:rsidR="00091BE1" w:rsidRPr="00091BE1">
              <w:rPr>
                <w:rFonts w:ascii="Franklin Gothic Book" w:hAnsi="Franklin Gothic Book" w:cs="Arial"/>
                <w:bCs/>
              </w:rPr>
              <w:t xml:space="preserve"> tworząc interfejs wysyłający dane do serwera PI. Skorzystać z interfejsów obsługiwanych przez system Osisoft PI</w:t>
            </w:r>
            <w:r w:rsidR="00C7189A">
              <w:rPr>
                <w:rFonts w:ascii="Franklin Gothic Book" w:hAnsi="Franklin Gothic Book" w:cs="Arial"/>
                <w:bCs/>
              </w:rPr>
              <w:t>.</w:t>
            </w:r>
          </w:p>
          <w:p w:rsidR="00FD2B23" w:rsidRPr="00D57E3D"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0F0BCE">
              <w:rPr>
                <w:rFonts w:ascii="Franklin Gothic Book" w:hAnsi="Franklin Gothic Book" w:cs="Arial"/>
                <w:bCs/>
              </w:rPr>
              <w:t>Wykonawca przedstawi i uzgodni projekt połączeń sterownika PLC z systemem SCADA</w:t>
            </w:r>
            <w:r>
              <w:rPr>
                <w:rFonts w:ascii="Franklin Gothic Book" w:hAnsi="Franklin Gothic Book" w:cs="Arial"/>
                <w:bCs/>
              </w:rPr>
              <w:t xml:space="preserve"> </w:t>
            </w:r>
            <w:r w:rsidRPr="00D57E3D">
              <w:rPr>
                <w:rFonts w:ascii="Franklin Gothic Book" w:hAnsi="Franklin Gothic Book" w:cs="Arial"/>
                <w:bCs/>
              </w:rPr>
              <w:t>Zamawiającego.</w:t>
            </w:r>
          </w:p>
          <w:p w:rsidR="00FD2B23" w:rsidRPr="00D57E3D"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D57E3D">
              <w:rPr>
                <w:rFonts w:ascii="Franklin Gothic Book" w:hAnsi="Franklin Gothic Book" w:cs="Arial"/>
                <w:bCs/>
              </w:rPr>
              <w:t>Wykonawca dostarczy całość dokumentacji wykonawczej (baza danych wej/wyj. I/O, opisy funkcjonalne, schematy układów sterujących, schematy logiczne układów, logika blokad.</w:t>
            </w:r>
          </w:p>
          <w:p w:rsidR="00FD2B23" w:rsidRPr="00D57E3D"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D57E3D">
              <w:rPr>
                <w:rFonts w:ascii="Franklin Gothic Book" w:hAnsi="Franklin Gothic Book" w:cs="Arial"/>
                <w:bCs/>
              </w:rPr>
              <w:t>Wykonawca dostarczy całość dokumentacji wykonawczej (schematy blokowe, schematy rozmieszczenia skrzynek/szaf łączeniowych, szaf interfejsu/krosowych, szczegółowe schematy elektryczne, schematy układów sterowania, listy okablowania, listy oprzyrządowania, itp.).</w:t>
            </w:r>
          </w:p>
          <w:p w:rsidR="00FD2B23" w:rsidRPr="00D57E3D"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D57E3D">
              <w:rPr>
                <w:rFonts w:ascii="Franklin Gothic Book" w:hAnsi="Franklin Gothic Book" w:cs="Arial"/>
                <w:bCs/>
              </w:rPr>
              <w:t>Wszystkie urządzenia elektryczne muszą posiadać odpowiednie deklaracje zgodności, certyfikaty, atesty, dokumentacje jakościową oraz instrukcje w języku polskim.</w:t>
            </w:r>
          </w:p>
          <w:p w:rsidR="00FD2B23" w:rsidRPr="00D57E3D"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D57E3D">
              <w:rPr>
                <w:rFonts w:ascii="Franklin Gothic Book" w:hAnsi="Franklin Gothic Book" w:cs="Arial"/>
                <w:bCs/>
              </w:rPr>
              <w:t>Szafy sterownicze należy wyposażyć w instalacje wentylacji oraz ogrzewania z termostatem.</w:t>
            </w:r>
          </w:p>
          <w:p w:rsidR="00FD2B23" w:rsidRPr="00D57E3D"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D57E3D">
              <w:rPr>
                <w:rFonts w:ascii="Franklin Gothic Book" w:hAnsi="Franklin Gothic Book" w:cs="Arial"/>
                <w:bCs/>
              </w:rPr>
              <w:lastRenderedPageBreak/>
              <w:t xml:space="preserve">Należy zaprojektować, zainstalować pomiary temperatury w pomieszczeniu/szafie, w której zabudowany jest </w:t>
            </w:r>
            <w:r>
              <w:rPr>
                <w:rFonts w:ascii="Franklin Gothic Book" w:hAnsi="Franklin Gothic Book" w:cs="Arial"/>
                <w:bCs/>
              </w:rPr>
              <w:t>sterownik PLC.</w:t>
            </w:r>
          </w:p>
          <w:p w:rsidR="00FD2B23" w:rsidRPr="00D57E3D"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D57E3D">
              <w:rPr>
                <w:rFonts w:ascii="Franklin Gothic Book" w:hAnsi="Franklin Gothic Book" w:cs="Arial"/>
                <w:bCs/>
              </w:rPr>
              <w:t>Liczba zastosowanych modułów I/O w sterowniku PLC, listew przełączeniowych, miejsca montażu aparatury – należy przewidzieć rezerwę 1</w:t>
            </w:r>
            <w:r>
              <w:rPr>
                <w:rFonts w:ascii="Franklin Gothic Book" w:hAnsi="Franklin Gothic Book" w:cs="Arial"/>
                <w:bCs/>
              </w:rPr>
              <w:t>5</w:t>
            </w:r>
            <w:r w:rsidRPr="00D57E3D">
              <w:rPr>
                <w:rFonts w:ascii="Franklin Gothic Book" w:hAnsi="Franklin Gothic Book" w:cs="Arial"/>
                <w:bCs/>
              </w:rPr>
              <w:t>%.</w:t>
            </w:r>
          </w:p>
          <w:p w:rsidR="00FD2B23" w:rsidRPr="000F0BCE"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8F080D">
              <w:rPr>
                <w:rFonts w:ascii="Franklin Gothic Book" w:hAnsi="Franklin Gothic Book" w:cs="Arial"/>
                <w:bCs/>
              </w:rPr>
              <w:t xml:space="preserve">Wymaganym jest zaprojektowanie przez Wykonawcę systemu kamer monitorujących rejon </w:t>
            </w:r>
            <w:r>
              <w:rPr>
                <w:rFonts w:ascii="Franklin Gothic Book" w:hAnsi="Franklin Gothic Book" w:cs="Arial"/>
                <w:bCs/>
              </w:rPr>
              <w:t>próbopobierni i wag samochodowych</w:t>
            </w:r>
            <w:r w:rsidRPr="008F080D">
              <w:rPr>
                <w:rFonts w:ascii="Franklin Gothic Book" w:hAnsi="Franklin Gothic Book" w:cs="Arial"/>
                <w:bCs/>
              </w:rPr>
              <w:t>, z podglądem na stanowiskach: Dyżurnego Inżyniera Ruchu Elektrowni, Operatora nastawni urządzeń pozablokowych o</w:t>
            </w:r>
            <w:r>
              <w:rPr>
                <w:rFonts w:ascii="Franklin Gothic Book" w:hAnsi="Franklin Gothic Book" w:cs="Arial"/>
                <w:bCs/>
              </w:rPr>
              <w:t>raz Operatora nastawni biomasy</w:t>
            </w:r>
            <w:r w:rsidR="000F0BCE">
              <w:rPr>
                <w:rFonts w:ascii="Franklin Gothic Book" w:hAnsi="Franklin Gothic Book" w:cs="Arial"/>
                <w:bCs/>
              </w:rPr>
              <w:t>.</w:t>
            </w:r>
            <w:r>
              <w:rPr>
                <w:rFonts w:ascii="Franklin Gothic Book" w:hAnsi="Franklin Gothic Book" w:cs="Arial"/>
                <w:bCs/>
              </w:rPr>
              <w:t xml:space="preserve"> </w:t>
            </w:r>
            <w:r w:rsidR="000F0BCE" w:rsidRPr="000F0BCE">
              <w:rPr>
                <w:rFonts w:ascii="Franklin Gothic Book" w:hAnsi="Franklin Gothic Book" w:cs="Arial"/>
                <w:bCs/>
              </w:rPr>
              <w:t>D</w:t>
            </w:r>
            <w:r w:rsidRPr="000F0BCE">
              <w:rPr>
                <w:rFonts w:ascii="Franklin Gothic Book" w:hAnsi="Franklin Gothic Book" w:cs="Arial"/>
                <w:bCs/>
              </w:rPr>
              <w:t>obór systemu monitoringu musi zostać uzgodniony z Biurem Bezpieczeństwa Zamawiającego).</w:t>
            </w:r>
          </w:p>
          <w:p w:rsidR="00FD2B23" w:rsidRDefault="00F62D80"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Pr>
                <w:rFonts w:ascii="Franklin Gothic Book" w:hAnsi="Franklin Gothic Book" w:cs="Arial"/>
                <w:bCs/>
              </w:rPr>
              <w:t>Wykonanie połączenia z wykorzystaniem istniejących sieci IT pomiędzy sterownikiem PLC a serwerem PI. Bazę danych przesyłanych do PI uzgodnić z Zamawiającym</w:t>
            </w:r>
            <w:r w:rsidR="00FD2B23">
              <w:rPr>
                <w:rFonts w:ascii="Franklin Gothic Book" w:hAnsi="Franklin Gothic Book" w:cs="Arial"/>
                <w:bCs/>
              </w:rPr>
              <w:t>.</w:t>
            </w:r>
          </w:p>
          <w:p w:rsidR="00FD2B23" w:rsidRPr="000F0BCE"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bCs/>
              </w:rPr>
            </w:pPr>
            <w:r w:rsidRPr="000F0BCE">
              <w:rPr>
                <w:rFonts w:ascii="Franklin Gothic Book" w:hAnsi="Franklin Gothic Book" w:cs="Arial"/>
                <w:bCs/>
              </w:rPr>
              <w:t>Wymagania ogólne.</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w szafach zasilająco – sterowniczych, w torach prądowych, zastosować styczniki i aparaturę umożliwiającą stworzenie widocznej przerwy w obwodzie,</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w szafach zostawić 20% rezerwę miejsca dla zabudowy dodatkowych obwodów nowych urządzeń,</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opisy na elewacjach grawerowane i mocowane w sposób pewny i trwały,</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rozdzielnice i skrzynki rozdzielcze/sterownicze na obiekcie powinny być wykonane w stopniu ochrony obowiązujących norm określone dla takiego typu instalacji min. IP65,</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wszystkie elementy urządzeń AKPiA takie jak czujniki, wyłączniki krańcowe etc. Powinny być tak zamontowane, aby możliwa była łatwa i bezpieczna ich wymiana w razie uszkodzenia, wyłącznie z podestów stałych,</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po montażu urządzeń i aparatury AKPiA należy wykonać próby funkcjonalne, oraz przedstawić protokoły ze sprawdzeń w całym zakresie sterowań i pomiarów – zakres uzgodnić ze zlecającym,</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dostarczane przez Wykonawcę urządzenia pomiarowe winny odpowiadać klasie dokładności przewidywanej dla danego rodzaju pomiaru i zatwierdzona przez Zlecającego,</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aparatura, urządzenia AKPiA oraz elementy wykonawcze przeznaczone do zabudowy w strefie Ex, muszą posiadać certyfikat ATEX oraz spełniać wymagania w zakresie stopnia ochrony obudowy,</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zapewnić odpowiednie chłodzenie urządzeń sterowniczych i pomiarowych oraz zastosować w pomieszczeniach rozdzielni wentylacje i klimatyzację dla zabudowanej aparatury,</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t>wszystkie kable sterownicze muszą być w wykonaniu z żyłami miedzianymi, w izolacji PCV lub równoważną, w powłoce nie rozprzestrzeniającej płomienia, odporna na UV. Kable powinny spełniać wymagania normy IEC-60332-2,3 kategoria C. Do zasilania odbiorów z przemienników częstotliwości należy zastosować kable ekranowane,</w:t>
            </w:r>
          </w:p>
          <w:p w:rsidR="00FD2B23" w:rsidRPr="000F0BCE" w:rsidRDefault="00FD2B23" w:rsidP="005336E2">
            <w:pPr>
              <w:pStyle w:val="Akapitzlist"/>
              <w:numPr>
                <w:ilvl w:val="0"/>
                <w:numId w:val="63"/>
              </w:numPr>
              <w:spacing w:after="120" w:line="276" w:lineRule="auto"/>
              <w:ind w:left="1378" w:hanging="357"/>
              <w:contextualSpacing w:val="0"/>
              <w:jc w:val="both"/>
              <w:rPr>
                <w:rFonts w:ascii="Franklin Gothic Book" w:hAnsi="Franklin Gothic Book" w:cs="Arial"/>
                <w:bCs/>
              </w:rPr>
            </w:pPr>
            <w:r w:rsidRPr="000F0BCE">
              <w:rPr>
                <w:rFonts w:ascii="Franklin Gothic Book" w:hAnsi="Franklin Gothic Book" w:cs="Arial"/>
                <w:bCs/>
              </w:rPr>
              <w:lastRenderedPageBreak/>
              <w:t>konstrukcje tras kablowych powinny być wykonane w kategorii korozyjności (minimum C4) zgodnie z normą PN-EN IOS 1461:2011 – powłoki cynkowe nanoszone na wyroby stalowe i żeliwne metodą zanurzeniową,</w:t>
            </w:r>
          </w:p>
          <w:p w:rsidR="00FD2B23" w:rsidRPr="00E20F5F" w:rsidRDefault="00FD2B23" w:rsidP="005336E2">
            <w:pPr>
              <w:pStyle w:val="Akapitzlist"/>
              <w:numPr>
                <w:ilvl w:val="1"/>
                <w:numId w:val="25"/>
              </w:numPr>
              <w:spacing w:after="120" w:line="276" w:lineRule="auto"/>
              <w:contextualSpacing w:val="0"/>
              <w:jc w:val="both"/>
              <w:rPr>
                <w:rFonts w:ascii="Franklin Gothic Book" w:hAnsi="Franklin Gothic Book" w:cs="Arial"/>
              </w:rPr>
            </w:pPr>
            <w:r w:rsidRPr="00E20F5F">
              <w:rPr>
                <w:rFonts w:ascii="Franklin Gothic Book" w:hAnsi="Franklin Gothic Book" w:cs="Arial"/>
              </w:rPr>
              <w:t xml:space="preserve">Minimalne wymagania </w:t>
            </w:r>
            <w:r w:rsidR="005B57D5">
              <w:rPr>
                <w:rFonts w:ascii="Franklin Gothic Book" w:hAnsi="Franklin Gothic Book" w:cs="Arial"/>
              </w:rPr>
              <w:t xml:space="preserve">dla </w:t>
            </w:r>
            <w:r w:rsidRPr="00E20F5F">
              <w:rPr>
                <w:rFonts w:ascii="Franklin Gothic Book" w:hAnsi="Franklin Gothic Book" w:cs="Arial"/>
              </w:rPr>
              <w:t>wag samochodowych przeznaczonych do ciężkich warunków eksploatacyjnych</w:t>
            </w:r>
            <w:r w:rsidR="005B57D5">
              <w:rPr>
                <w:rFonts w:ascii="Franklin Gothic Book" w:hAnsi="Franklin Gothic Book" w:cs="Arial"/>
              </w:rPr>
              <w:t>:</w:t>
            </w:r>
            <w:r w:rsidRPr="00E20F5F">
              <w:rPr>
                <w:rFonts w:ascii="Franklin Gothic Book" w:hAnsi="Franklin Gothic Book" w:cs="Arial"/>
              </w:rPr>
              <w:t xml:space="preserve"> </w:t>
            </w:r>
          </w:p>
          <w:p w:rsidR="00FD2B23"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Pr>
                <w:rFonts w:ascii="Franklin Gothic Book" w:hAnsi="Franklin Gothic Book" w:cs="Arial"/>
              </w:rPr>
              <w:t>-  wagi wyniesione</w:t>
            </w:r>
            <w:r w:rsidR="005B57D5">
              <w:rPr>
                <w:rFonts w:ascii="Franklin Gothic Book" w:hAnsi="Franklin Gothic Book" w:cs="Arial"/>
              </w:rPr>
              <w:t xml:space="preserve"> ponad poziom terenu,</w:t>
            </w:r>
          </w:p>
          <w:p w:rsidR="00FD2B23"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5B57D5">
              <w:rPr>
                <w:rFonts w:ascii="Franklin Gothic Book" w:hAnsi="Franklin Gothic Book" w:cs="Arial"/>
              </w:rPr>
              <w:t>pomost pełen prefabrykat (2 pomosty), odboje elastomerowe</w:t>
            </w:r>
            <w:r w:rsidR="005B57D5">
              <w:rPr>
                <w:rFonts w:ascii="Franklin Gothic Book" w:hAnsi="Franklin Gothic Book" w:cs="Arial"/>
              </w:rPr>
              <w:t>,</w:t>
            </w:r>
          </w:p>
          <w:p w:rsidR="00FD2B23"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5B57D5">
              <w:rPr>
                <w:rFonts w:ascii="Franklin Gothic Book" w:hAnsi="Franklin Gothic Book" w:cs="Arial"/>
              </w:rPr>
              <w:t>prześwit miedzy dolna powierzchnia pomostu, a górną powierzchnią stopy fundamentu min. 15</w:t>
            </w:r>
            <w:r w:rsidR="005B57D5">
              <w:rPr>
                <w:rFonts w:ascii="Franklin Gothic Book" w:hAnsi="Franklin Gothic Book" w:cs="Arial"/>
              </w:rPr>
              <w:t xml:space="preserve"> </w:t>
            </w:r>
            <w:r w:rsidRPr="005B57D5">
              <w:rPr>
                <w:rFonts w:ascii="Franklin Gothic Book" w:hAnsi="Franklin Gothic Book" w:cs="Arial"/>
              </w:rPr>
              <w:t>cm</w:t>
            </w:r>
            <w:r w:rsidR="005B57D5">
              <w:rPr>
                <w:rFonts w:ascii="Franklin Gothic Book" w:hAnsi="Franklin Gothic Book" w:cs="Arial"/>
              </w:rPr>
              <w:t>,</w:t>
            </w:r>
          </w:p>
          <w:p w:rsidR="00FD2B23"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5B57D5">
              <w:rPr>
                <w:rFonts w:ascii="Franklin Gothic Book" w:hAnsi="Franklin Gothic Book" w:cs="Arial"/>
              </w:rPr>
              <w:t xml:space="preserve">system podgrzewania pomostów (przewody dużego przekroju zapewniające długotrwałe użytkowanie układane w rurach ochronnych umożliwiając ewentualna wymianę), </w:t>
            </w:r>
          </w:p>
          <w:p w:rsidR="00FD2B23" w:rsidRPr="005B57D5" w:rsidRDefault="00FD2B23" w:rsidP="005336E2">
            <w:pPr>
              <w:pStyle w:val="Akapitzlist"/>
              <w:numPr>
                <w:ilvl w:val="2"/>
                <w:numId w:val="25"/>
              </w:numPr>
              <w:spacing w:after="120" w:line="276" w:lineRule="auto"/>
              <w:ind w:left="964" w:hanging="284"/>
              <w:contextualSpacing w:val="0"/>
              <w:jc w:val="both"/>
              <w:rPr>
                <w:rFonts w:ascii="Franklin Gothic Book" w:hAnsi="Franklin Gothic Book" w:cs="Arial"/>
              </w:rPr>
            </w:pPr>
            <w:r w:rsidRPr="005B57D5">
              <w:rPr>
                <w:rFonts w:ascii="Franklin Gothic Book" w:hAnsi="Franklin Gothic Book" w:cs="Arial"/>
              </w:rPr>
              <w:t>bariery ochronne.</w:t>
            </w:r>
          </w:p>
          <w:p w:rsidR="001448FF" w:rsidRPr="007C78AD" w:rsidRDefault="001448FF" w:rsidP="005336E2">
            <w:pPr>
              <w:pStyle w:val="Akapitzlist"/>
              <w:numPr>
                <w:ilvl w:val="1"/>
                <w:numId w:val="25"/>
              </w:numPr>
              <w:spacing w:after="120" w:line="276" w:lineRule="auto"/>
              <w:ind w:left="357" w:hanging="357"/>
              <w:contextualSpacing w:val="0"/>
              <w:jc w:val="both"/>
              <w:rPr>
                <w:rFonts w:ascii="Franklin Gothic Book" w:hAnsi="Franklin Gothic Book" w:cs="Arial"/>
              </w:rPr>
            </w:pPr>
            <w:r w:rsidRPr="007C78AD">
              <w:rPr>
                <w:rFonts w:ascii="Franklin Gothic Book" w:hAnsi="Franklin Gothic Book" w:cs="Arial"/>
              </w:rPr>
              <w:t>Założenia dla synchronizacji systemu informatycznego próbopobierni z systemami IT Zamawiającego są następujące:</w:t>
            </w:r>
          </w:p>
          <w:p w:rsidR="001448FF" w:rsidRPr="007C78AD" w:rsidRDefault="001448FF" w:rsidP="005336E2">
            <w:pPr>
              <w:pStyle w:val="Akapitzlist"/>
              <w:numPr>
                <w:ilvl w:val="0"/>
                <w:numId w:val="54"/>
              </w:numPr>
              <w:spacing w:after="120" w:line="276" w:lineRule="auto"/>
              <w:contextualSpacing w:val="0"/>
              <w:rPr>
                <w:rFonts w:ascii="Franklin Gothic Book" w:hAnsi="Franklin Gothic Book" w:cs="Arial"/>
              </w:rPr>
            </w:pPr>
            <w:r w:rsidRPr="007C78AD">
              <w:rPr>
                <w:rFonts w:ascii="Franklin Gothic Book" w:hAnsi="Franklin Gothic Book" w:cs="Arial"/>
              </w:rPr>
              <w:t>Kompatybilność z istniejącymi systemami:</w:t>
            </w:r>
          </w:p>
          <w:p w:rsidR="001448FF" w:rsidRPr="007C78AD" w:rsidRDefault="001448FF" w:rsidP="002E1F30">
            <w:pPr>
              <w:pStyle w:val="Akapitzlist"/>
              <w:spacing w:after="120" w:line="276" w:lineRule="auto"/>
              <w:contextualSpacing w:val="0"/>
              <w:jc w:val="both"/>
              <w:rPr>
                <w:rFonts w:ascii="Franklin Gothic Book" w:hAnsi="Franklin Gothic Book" w:cs="Arial"/>
              </w:rPr>
            </w:pPr>
            <w:r w:rsidRPr="007C78AD">
              <w:rPr>
                <w:rFonts w:ascii="Franklin Gothic Book" w:hAnsi="Franklin Gothic Book" w:cs="Arial"/>
              </w:rPr>
              <w:t>Wymagana jest integracja Systemu z istniejącymi Systemami i aplikacjami Zamawiającego, w szczególności: GSW, microWAG, LabSys opartych o relacyjne bazy danych MS SQL oraz wskazanie możliwości integracji przez dostarczenie wraz z dokumentacją opisującą (opis metod) - specjalistycznego API umożliwiającego integracje bez zmian programistycznych w dostarczonym oprogramowaniu w szczególności  w zakresie zasilania danymi wprowadzanymi ręcznie.</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Podstawowe bezpieczeństwo informatyczne:</w:t>
            </w:r>
          </w:p>
          <w:p w:rsidR="001448FF" w:rsidRPr="007C78AD" w:rsidRDefault="001448FF" w:rsidP="005336E2">
            <w:pPr>
              <w:pStyle w:val="Akapitzlist"/>
              <w:numPr>
                <w:ilvl w:val="0"/>
                <w:numId w:val="55"/>
              </w:numPr>
              <w:spacing w:after="0" w:line="276" w:lineRule="auto"/>
              <w:ind w:left="1094" w:hanging="357"/>
              <w:contextualSpacing w:val="0"/>
              <w:jc w:val="both"/>
              <w:rPr>
                <w:rFonts w:ascii="Franklin Gothic Book" w:hAnsi="Franklin Gothic Book" w:cs="Arial"/>
              </w:rPr>
            </w:pPr>
            <w:r w:rsidRPr="007C78AD">
              <w:rPr>
                <w:rFonts w:ascii="Franklin Gothic Book" w:hAnsi="Franklin Gothic Book" w:cs="Arial"/>
              </w:rPr>
              <w:t>System musi zabezpieczać integralność przetwarzanych informacji,</w:t>
            </w:r>
          </w:p>
          <w:p w:rsidR="001448FF" w:rsidRPr="007C78AD" w:rsidRDefault="001448FF" w:rsidP="005336E2">
            <w:pPr>
              <w:pStyle w:val="Akapitzlist"/>
              <w:numPr>
                <w:ilvl w:val="0"/>
                <w:numId w:val="55"/>
              </w:numPr>
              <w:spacing w:after="0" w:line="276" w:lineRule="auto"/>
              <w:ind w:left="1094" w:hanging="357"/>
              <w:contextualSpacing w:val="0"/>
              <w:jc w:val="both"/>
              <w:rPr>
                <w:rFonts w:ascii="Franklin Gothic Book" w:hAnsi="Franklin Gothic Book" w:cs="Arial"/>
              </w:rPr>
            </w:pPr>
            <w:r w:rsidRPr="007C78AD">
              <w:rPr>
                <w:rFonts w:ascii="Franklin Gothic Book" w:hAnsi="Franklin Gothic Book" w:cs="Arial"/>
              </w:rPr>
              <w:t>System musi wspierać integrację z AD/IdM w ramach SSO,</w:t>
            </w:r>
          </w:p>
          <w:p w:rsidR="001448FF" w:rsidRPr="007C78AD" w:rsidRDefault="001448FF" w:rsidP="005336E2">
            <w:pPr>
              <w:pStyle w:val="Akapitzlist"/>
              <w:numPr>
                <w:ilvl w:val="0"/>
                <w:numId w:val="55"/>
              </w:numPr>
              <w:spacing w:after="0" w:line="276" w:lineRule="auto"/>
              <w:ind w:left="1094" w:hanging="357"/>
              <w:contextualSpacing w:val="0"/>
              <w:jc w:val="both"/>
              <w:rPr>
                <w:rFonts w:ascii="Franklin Gothic Book" w:hAnsi="Franklin Gothic Book" w:cs="Arial"/>
              </w:rPr>
            </w:pPr>
            <w:r w:rsidRPr="007C78AD">
              <w:rPr>
                <w:rFonts w:ascii="Franklin Gothic Book" w:hAnsi="Franklin Gothic Book" w:cs="Arial"/>
              </w:rPr>
              <w:t>System musi zapewnić możliwość zarządzania prawami dostępu do Systemu w oparciu o mechanizm ról (RBAC), obsługę ograniczeń dla kont użytkowników uprawnionych,</w:t>
            </w:r>
          </w:p>
          <w:p w:rsidR="001448FF" w:rsidRPr="007C78AD" w:rsidRDefault="001448FF" w:rsidP="005336E2">
            <w:pPr>
              <w:pStyle w:val="Akapitzlist"/>
              <w:numPr>
                <w:ilvl w:val="0"/>
                <w:numId w:val="55"/>
              </w:numPr>
              <w:spacing w:after="120" w:line="276" w:lineRule="auto"/>
              <w:ind w:left="1094" w:hanging="357"/>
              <w:jc w:val="both"/>
              <w:rPr>
                <w:rFonts w:ascii="Franklin Gothic Book" w:hAnsi="Franklin Gothic Book" w:cs="Arial"/>
              </w:rPr>
            </w:pPr>
            <w:r w:rsidRPr="007C78AD">
              <w:rPr>
                <w:rFonts w:ascii="Franklin Gothic Book" w:hAnsi="Franklin Gothic Book" w:cs="Arial"/>
              </w:rPr>
              <w:t>System musi gromadzić i archiwizować logi operacji mających na celu zapewnienia rozliczalności Użytkowników Uprawnionych:</w:t>
            </w:r>
          </w:p>
          <w:p w:rsidR="001448FF" w:rsidRPr="007C78AD" w:rsidRDefault="001448FF" w:rsidP="005336E2">
            <w:pPr>
              <w:pStyle w:val="Akapitzlist"/>
              <w:numPr>
                <w:ilvl w:val="0"/>
                <w:numId w:val="56"/>
              </w:numPr>
              <w:spacing w:after="120" w:line="276" w:lineRule="auto"/>
              <w:jc w:val="both"/>
              <w:rPr>
                <w:rFonts w:ascii="Franklin Gothic Book" w:hAnsi="Franklin Gothic Book" w:cs="Arial"/>
              </w:rPr>
            </w:pPr>
            <w:r w:rsidRPr="007C78AD">
              <w:rPr>
                <w:rFonts w:ascii="Franklin Gothic Book" w:hAnsi="Franklin Gothic Book" w:cs="Arial"/>
              </w:rPr>
              <w:t>Logi związane ze zmianą uprawnień (kto, kiedy, kogo dotyczy, jakie uprawnienia).</w:t>
            </w:r>
          </w:p>
          <w:p w:rsidR="001448FF" w:rsidRPr="007C78AD" w:rsidRDefault="001448FF" w:rsidP="005336E2">
            <w:pPr>
              <w:pStyle w:val="Akapitzlist"/>
              <w:numPr>
                <w:ilvl w:val="0"/>
                <w:numId w:val="56"/>
              </w:numPr>
              <w:spacing w:after="120" w:line="276" w:lineRule="auto"/>
              <w:jc w:val="both"/>
              <w:rPr>
                <w:rFonts w:ascii="Franklin Gothic Book" w:hAnsi="Franklin Gothic Book" w:cs="Arial"/>
              </w:rPr>
            </w:pPr>
            <w:r w:rsidRPr="007C78AD">
              <w:rPr>
                <w:rFonts w:ascii="Franklin Gothic Book" w:hAnsi="Franklin Gothic Book" w:cs="Arial"/>
              </w:rPr>
              <w:t>Logi związane ze zmianą konfiguracji Systemu (kto, kiedy, co, opcjonalnie wartość).</w:t>
            </w:r>
          </w:p>
          <w:p w:rsidR="001448FF" w:rsidRPr="007C78AD" w:rsidRDefault="001448FF" w:rsidP="005336E2">
            <w:pPr>
              <w:pStyle w:val="Akapitzlist"/>
              <w:numPr>
                <w:ilvl w:val="0"/>
                <w:numId w:val="56"/>
              </w:numPr>
              <w:spacing w:after="120" w:line="276" w:lineRule="auto"/>
              <w:jc w:val="both"/>
              <w:rPr>
                <w:rFonts w:ascii="Franklin Gothic Book" w:hAnsi="Franklin Gothic Book" w:cs="Arial"/>
              </w:rPr>
            </w:pPr>
            <w:r w:rsidRPr="007C78AD">
              <w:rPr>
                <w:rFonts w:ascii="Franklin Gothic Book" w:hAnsi="Franklin Gothic Book" w:cs="Arial"/>
              </w:rPr>
              <w:t>Logi związane z obsługą Systemu przez Użytkowników Uprawnionych (kto, kiedy, id procesu, rodzaj operacji, opcjonalnie wartości).</w:t>
            </w:r>
          </w:p>
          <w:p w:rsidR="001448FF" w:rsidRPr="007C78AD" w:rsidRDefault="001448FF" w:rsidP="002E1F30">
            <w:pPr>
              <w:pStyle w:val="Akapitzlist"/>
              <w:spacing w:after="120" w:line="276" w:lineRule="auto"/>
              <w:contextualSpacing w:val="0"/>
              <w:jc w:val="both"/>
              <w:rPr>
                <w:rFonts w:ascii="Franklin Gothic Book" w:hAnsi="Franklin Gothic Book" w:cs="Arial"/>
              </w:rPr>
            </w:pPr>
            <w:r w:rsidRPr="007C78AD">
              <w:rPr>
                <w:rFonts w:ascii="Franklin Gothic Book" w:hAnsi="Franklin Gothic Book" w:cs="Arial"/>
              </w:rPr>
              <w:t>Wykonawca wskaże miejsce i sposób przechowywania/gromadzenia logów, udostępni do wglądu Zamawiającego i opisze w dokumentacji sposób ich odczytu (weryfikacji).</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Przypadek Systemu w architekturze klient /serwer:</w:t>
            </w:r>
          </w:p>
          <w:p w:rsidR="001448FF" w:rsidRPr="007C78AD" w:rsidRDefault="001448FF" w:rsidP="002E1F30">
            <w:pPr>
              <w:pStyle w:val="Akapitzlist"/>
              <w:spacing w:after="120" w:line="276" w:lineRule="auto"/>
              <w:jc w:val="both"/>
              <w:rPr>
                <w:rFonts w:ascii="Franklin Gothic Book" w:hAnsi="Franklin Gothic Book" w:cs="Arial"/>
              </w:rPr>
            </w:pPr>
            <w:r w:rsidRPr="007C78AD">
              <w:rPr>
                <w:rFonts w:ascii="Franklin Gothic Book" w:hAnsi="Franklin Gothic Book" w:cs="Arial"/>
              </w:rPr>
              <w:t xml:space="preserve">Na potrzeby wdrożenia w środowisku Zamawiającego, Zamawiający zapewni własną infrastrukturę informatyczną obejmującą cały obszar wdrożenia Systemu. Środowisko serwerowe i bazodanowe Zamawiającego jest zlokalizowane w Centrach Przetwarzania Danych i jest otwarte pod względem skalowalności zasobów (mocy obliczeniowej, pamięci operacyjnej, przestrzeni dyskowej).  Instalacja i konfiguracja serwerów, systemów operacyjnych i instancji </w:t>
            </w:r>
            <w:r w:rsidRPr="007C78AD">
              <w:rPr>
                <w:rFonts w:ascii="Franklin Gothic Book" w:hAnsi="Franklin Gothic Book" w:cs="Arial"/>
              </w:rPr>
              <w:lastRenderedPageBreak/>
              <w:t>baz danych zostaną przeprowadzone przez Zamawiającego w uzgodnieniu z Wykonawcą oraz w oparciu o Koncepcję Techniczną dostarczoną przez Wykonawcę.</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Zamawiający udostępni platformę sprzętową z oprogramowaniem wirtualizacyjnym w środowisku VMware vSphere na serwerach z procesorami INTEL.</w:t>
            </w:r>
          </w:p>
          <w:p w:rsidR="001448FF" w:rsidRPr="007C78AD" w:rsidRDefault="001448FF" w:rsidP="002E1F30">
            <w:pPr>
              <w:pStyle w:val="Akapitzlist"/>
              <w:spacing w:after="120" w:line="276" w:lineRule="auto"/>
              <w:jc w:val="both"/>
              <w:rPr>
                <w:rFonts w:ascii="Franklin Gothic Book" w:hAnsi="Franklin Gothic Book" w:cs="Arial"/>
              </w:rPr>
            </w:pPr>
            <w:r w:rsidRPr="007C78AD">
              <w:rPr>
                <w:rFonts w:ascii="Franklin Gothic Book" w:hAnsi="Franklin Gothic Book" w:cs="Arial"/>
              </w:rPr>
              <w:t xml:space="preserve">Dopuszczalne systemy operacyjne serwerów dla tego środowiska : </w:t>
            </w:r>
          </w:p>
          <w:p w:rsidR="001448FF" w:rsidRPr="007C78AD" w:rsidRDefault="001448FF" w:rsidP="005336E2">
            <w:pPr>
              <w:pStyle w:val="Akapitzlist"/>
              <w:numPr>
                <w:ilvl w:val="1"/>
                <w:numId w:val="57"/>
              </w:numPr>
              <w:spacing w:after="120" w:line="276" w:lineRule="auto"/>
              <w:ind w:left="1094" w:hanging="357"/>
              <w:jc w:val="both"/>
              <w:rPr>
                <w:rFonts w:ascii="Franklin Gothic Book" w:hAnsi="Franklin Gothic Book" w:cs="Arial"/>
              </w:rPr>
            </w:pPr>
            <w:r w:rsidRPr="007C78AD">
              <w:rPr>
                <w:rFonts w:ascii="Franklin Gothic Book" w:hAnsi="Franklin Gothic Book" w:cs="Arial"/>
              </w:rPr>
              <w:t>system operacyjny Windows Serwer 2016 64-bit</w:t>
            </w:r>
          </w:p>
          <w:p w:rsidR="001448FF" w:rsidRPr="007C78AD" w:rsidRDefault="001448FF" w:rsidP="005336E2">
            <w:pPr>
              <w:pStyle w:val="Akapitzlist"/>
              <w:numPr>
                <w:ilvl w:val="1"/>
                <w:numId w:val="57"/>
              </w:numPr>
              <w:spacing w:after="120" w:line="276" w:lineRule="auto"/>
              <w:ind w:left="1094" w:hanging="357"/>
              <w:jc w:val="both"/>
              <w:rPr>
                <w:rFonts w:ascii="Franklin Gothic Book" w:hAnsi="Franklin Gothic Book" w:cs="Arial"/>
              </w:rPr>
            </w:pPr>
            <w:r w:rsidRPr="007C78AD">
              <w:rPr>
                <w:rFonts w:ascii="Franklin Gothic Book" w:hAnsi="Franklin Gothic Book" w:cs="Arial"/>
              </w:rPr>
              <w:t>system operacyjny Linux:</w:t>
            </w:r>
          </w:p>
          <w:p w:rsidR="001448FF" w:rsidRPr="007C78AD" w:rsidRDefault="001448FF" w:rsidP="005336E2">
            <w:pPr>
              <w:pStyle w:val="Akapitzlist"/>
              <w:numPr>
                <w:ilvl w:val="0"/>
                <w:numId w:val="58"/>
              </w:numPr>
              <w:spacing w:after="120" w:line="276" w:lineRule="auto"/>
              <w:jc w:val="both"/>
              <w:rPr>
                <w:rFonts w:ascii="Franklin Gothic Book" w:hAnsi="Franklin Gothic Book" w:cs="Arial"/>
              </w:rPr>
            </w:pPr>
            <w:r w:rsidRPr="007C78AD">
              <w:rPr>
                <w:rFonts w:ascii="Franklin Gothic Book" w:hAnsi="Franklin Gothic Book" w:cs="Arial"/>
              </w:rPr>
              <w:t>Red Hat 64-bit</w:t>
            </w:r>
          </w:p>
          <w:p w:rsidR="001448FF" w:rsidRPr="007C78AD" w:rsidRDefault="001448FF" w:rsidP="005336E2">
            <w:pPr>
              <w:pStyle w:val="Akapitzlist"/>
              <w:numPr>
                <w:ilvl w:val="0"/>
                <w:numId w:val="58"/>
              </w:numPr>
              <w:spacing w:after="120" w:line="276" w:lineRule="auto"/>
              <w:jc w:val="both"/>
              <w:rPr>
                <w:rFonts w:ascii="Franklin Gothic Book" w:hAnsi="Franklin Gothic Book" w:cs="Arial"/>
              </w:rPr>
            </w:pPr>
            <w:r w:rsidRPr="007C78AD">
              <w:rPr>
                <w:rFonts w:ascii="Franklin Gothic Book" w:hAnsi="Franklin Gothic Book" w:cs="Arial"/>
              </w:rPr>
              <w:t xml:space="preserve">SLES 64-bit </w:t>
            </w:r>
          </w:p>
          <w:p w:rsidR="001448FF" w:rsidRPr="007C78AD" w:rsidRDefault="001448FF" w:rsidP="005336E2">
            <w:pPr>
              <w:pStyle w:val="Akapitzlist"/>
              <w:numPr>
                <w:ilvl w:val="0"/>
                <w:numId w:val="58"/>
              </w:numPr>
              <w:spacing w:after="120" w:line="276" w:lineRule="auto"/>
              <w:jc w:val="both"/>
              <w:rPr>
                <w:rFonts w:ascii="Franklin Gothic Book" w:hAnsi="Franklin Gothic Book" w:cs="Arial"/>
              </w:rPr>
            </w:pPr>
            <w:r w:rsidRPr="007C78AD">
              <w:rPr>
                <w:rFonts w:ascii="Franklin Gothic Book" w:hAnsi="Franklin Gothic Book" w:cs="Arial"/>
              </w:rPr>
              <w:t>Oracle Entrprice Linux</w:t>
            </w:r>
          </w:p>
          <w:p w:rsidR="001448FF" w:rsidRPr="007C78AD" w:rsidRDefault="001448FF" w:rsidP="005336E2">
            <w:pPr>
              <w:pStyle w:val="Akapitzlist"/>
              <w:numPr>
                <w:ilvl w:val="0"/>
                <w:numId w:val="58"/>
              </w:numPr>
              <w:spacing w:after="120" w:line="276" w:lineRule="auto"/>
              <w:jc w:val="both"/>
              <w:rPr>
                <w:rFonts w:ascii="Franklin Gothic Book" w:hAnsi="Franklin Gothic Book" w:cs="Arial"/>
              </w:rPr>
            </w:pPr>
            <w:r w:rsidRPr="007C78AD">
              <w:rPr>
                <w:rFonts w:ascii="Franklin Gothic Book" w:hAnsi="Franklin Gothic Book" w:cs="Arial"/>
              </w:rPr>
              <w:t>Centos</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Zamawiający wymaga aby System działał na najnowszych wersjach systemów operacyjnych wymienionych powyżej. Zastosowanie innych wersji wymaga uzgodnienia z Zamawiającym.</w:t>
            </w:r>
          </w:p>
          <w:p w:rsidR="001448FF" w:rsidRPr="007C78AD" w:rsidRDefault="001448FF" w:rsidP="002E1F30">
            <w:pPr>
              <w:pStyle w:val="Akapitzlist"/>
              <w:spacing w:after="120" w:line="276" w:lineRule="auto"/>
              <w:jc w:val="both"/>
              <w:rPr>
                <w:rFonts w:ascii="Franklin Gothic Book" w:hAnsi="Franklin Gothic Book" w:cs="Arial"/>
              </w:rPr>
            </w:pPr>
            <w:r w:rsidRPr="007C78AD">
              <w:rPr>
                <w:rFonts w:ascii="Franklin Gothic Book" w:hAnsi="Franklin Gothic Book" w:cs="Arial"/>
              </w:rPr>
              <w:t>Wykonawca w ramach Koncepcji Technicznej dostarczy zestawienie serwerów, które będą wykorzystane przez System. Wykaz będzie zawierał informacje o wydajności (moc obliczeniowa, pamięć operacyjna, obszar dyskowy) i wymaganiach konfiguracji ze wskazanym systemem operacyjnym, na podstawie którego Zamawiający przygotuje i skonfiguruje serwery dla Systemu.</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Licencje niezbędne do uruchomienia i udostępnienia środowiska serwerowego (systemy operacyjne, wirtualizator, bazy danych) na potrzeby Systemu zostaną dostarczone przez Zamawiającego. Wykonawca dostarczy pozostałe licencje, które będą wymagane do prawidłowego działania Systemu.</w:t>
            </w:r>
          </w:p>
          <w:p w:rsidR="001448FF" w:rsidRPr="007C78AD" w:rsidRDefault="001448FF" w:rsidP="002E1F30">
            <w:pPr>
              <w:pStyle w:val="Akapitzlist"/>
              <w:spacing w:after="120" w:line="276" w:lineRule="auto"/>
              <w:jc w:val="both"/>
              <w:rPr>
                <w:rFonts w:ascii="Franklin Gothic Book" w:hAnsi="Franklin Gothic Book" w:cs="Arial"/>
              </w:rPr>
            </w:pPr>
            <w:r w:rsidRPr="007C78AD">
              <w:rPr>
                <w:rFonts w:ascii="Franklin Gothic Book" w:hAnsi="Franklin Gothic Book" w:cs="Arial"/>
              </w:rPr>
              <w:t>Zamawiający udostępni bazy danych:</w:t>
            </w:r>
          </w:p>
          <w:p w:rsidR="001448FF" w:rsidRPr="007C78AD" w:rsidRDefault="001448FF" w:rsidP="005336E2">
            <w:pPr>
              <w:pStyle w:val="Akapitzlist"/>
              <w:numPr>
                <w:ilvl w:val="1"/>
                <w:numId w:val="59"/>
              </w:numPr>
              <w:spacing w:after="120" w:line="276" w:lineRule="auto"/>
              <w:ind w:left="1094" w:hanging="357"/>
              <w:jc w:val="both"/>
              <w:rPr>
                <w:rFonts w:ascii="Franklin Gothic Book" w:hAnsi="Franklin Gothic Book" w:cs="Arial"/>
              </w:rPr>
            </w:pPr>
            <w:r w:rsidRPr="007C78AD">
              <w:rPr>
                <w:rFonts w:ascii="Franklin Gothic Book" w:hAnsi="Franklin Gothic Book" w:cs="Arial"/>
              </w:rPr>
              <w:t xml:space="preserve">ORACLE w wersji 19c Enterprise Edition </w:t>
            </w:r>
          </w:p>
          <w:p w:rsidR="001448FF" w:rsidRPr="007C78AD" w:rsidRDefault="001448FF" w:rsidP="005336E2">
            <w:pPr>
              <w:pStyle w:val="Akapitzlist"/>
              <w:numPr>
                <w:ilvl w:val="1"/>
                <w:numId w:val="59"/>
              </w:numPr>
              <w:spacing w:after="120" w:line="276" w:lineRule="auto"/>
              <w:ind w:left="1094" w:hanging="357"/>
              <w:jc w:val="both"/>
              <w:rPr>
                <w:rFonts w:ascii="Franklin Gothic Book" w:hAnsi="Franklin Gothic Book" w:cs="Arial"/>
              </w:rPr>
            </w:pPr>
            <w:r w:rsidRPr="007C78AD">
              <w:rPr>
                <w:rFonts w:ascii="Franklin Gothic Book" w:hAnsi="Franklin Gothic Book" w:cs="Arial"/>
              </w:rPr>
              <w:t>Microsoft MSSQL wersja 2014 Standard</w:t>
            </w:r>
          </w:p>
          <w:p w:rsidR="001448FF" w:rsidRPr="007C78AD" w:rsidRDefault="001448FF" w:rsidP="005336E2">
            <w:pPr>
              <w:pStyle w:val="Akapitzlist"/>
              <w:numPr>
                <w:ilvl w:val="1"/>
                <w:numId w:val="59"/>
              </w:numPr>
              <w:spacing w:after="120" w:line="276" w:lineRule="auto"/>
              <w:ind w:left="1094" w:hanging="357"/>
              <w:jc w:val="both"/>
              <w:rPr>
                <w:rFonts w:ascii="Franklin Gothic Book" w:hAnsi="Franklin Gothic Book" w:cs="Arial"/>
              </w:rPr>
            </w:pPr>
            <w:r w:rsidRPr="007C78AD">
              <w:rPr>
                <w:rFonts w:ascii="Franklin Gothic Book" w:hAnsi="Franklin Gothic Book" w:cs="Arial"/>
              </w:rPr>
              <w:t>MySQL</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Zamawiający dysponuje systemem backupu obejmującym swoim działaniem posiadaną infrastrukturę serwerową i bazodanową, w tym zasoby które będą udostępnione dla Systemu.</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Zamawiający wymaga, by każdy istotny element oprogramowania wchodzącego w skład Systemu objętego umowami licencyjnymi innymi, niż Open Source lub freeware:</w:t>
            </w:r>
          </w:p>
          <w:p w:rsidR="001448FF" w:rsidRPr="007C78AD" w:rsidRDefault="001448FF" w:rsidP="005336E2">
            <w:pPr>
              <w:pStyle w:val="Akapitzlist"/>
              <w:numPr>
                <w:ilvl w:val="1"/>
                <w:numId w:val="60"/>
              </w:numPr>
              <w:spacing w:after="120" w:line="276" w:lineRule="auto"/>
              <w:ind w:left="1094" w:hanging="357"/>
              <w:jc w:val="both"/>
              <w:rPr>
                <w:rFonts w:ascii="Franklin Gothic Book" w:hAnsi="Franklin Gothic Book" w:cs="Arial"/>
              </w:rPr>
            </w:pPr>
            <w:r w:rsidRPr="007C78AD">
              <w:rPr>
                <w:rFonts w:ascii="Franklin Gothic Book" w:hAnsi="Franklin Gothic Book" w:cs="Arial"/>
              </w:rPr>
              <w:t>pochodził od uznanych wytwórców, o światowym zasięgu,</w:t>
            </w:r>
          </w:p>
          <w:p w:rsidR="001448FF" w:rsidRPr="007C78AD" w:rsidRDefault="001448FF" w:rsidP="005336E2">
            <w:pPr>
              <w:pStyle w:val="Akapitzlist"/>
              <w:numPr>
                <w:ilvl w:val="1"/>
                <w:numId w:val="60"/>
              </w:numPr>
              <w:spacing w:after="120" w:line="276" w:lineRule="auto"/>
              <w:ind w:left="1094" w:hanging="357"/>
              <w:jc w:val="both"/>
              <w:rPr>
                <w:rFonts w:ascii="Franklin Gothic Book" w:hAnsi="Franklin Gothic Book" w:cs="Arial"/>
              </w:rPr>
            </w:pPr>
            <w:r w:rsidRPr="007C78AD">
              <w:rPr>
                <w:rFonts w:ascii="Franklin Gothic Book" w:hAnsi="Franklin Gothic Book" w:cs="Arial"/>
              </w:rPr>
              <w:t>był realizowany w nowoczesnej i rozwojowej technologii,</w:t>
            </w:r>
          </w:p>
          <w:p w:rsidR="001448FF" w:rsidRPr="007C78AD" w:rsidRDefault="001448FF" w:rsidP="005336E2">
            <w:pPr>
              <w:pStyle w:val="Akapitzlist"/>
              <w:numPr>
                <w:ilvl w:val="1"/>
                <w:numId w:val="60"/>
              </w:numPr>
              <w:spacing w:after="120" w:line="276" w:lineRule="auto"/>
              <w:ind w:left="1094" w:hanging="357"/>
              <w:jc w:val="both"/>
              <w:rPr>
                <w:rFonts w:ascii="Franklin Gothic Book" w:hAnsi="Franklin Gothic Book" w:cs="Arial"/>
              </w:rPr>
            </w:pPr>
            <w:r w:rsidRPr="007C78AD">
              <w:rPr>
                <w:rFonts w:ascii="Franklin Gothic Book" w:hAnsi="Franklin Gothic Book" w:cs="Arial"/>
              </w:rPr>
              <w:t>był wspierany przez możliwie licznych liczących się integratorów i innych usługodawców działających na terenie Polski i Unii Europejskiej,</w:t>
            </w:r>
          </w:p>
          <w:p w:rsidR="001448FF" w:rsidRPr="007C78AD" w:rsidRDefault="001448FF" w:rsidP="005336E2">
            <w:pPr>
              <w:pStyle w:val="Akapitzlist"/>
              <w:numPr>
                <w:ilvl w:val="1"/>
                <w:numId w:val="60"/>
              </w:numPr>
              <w:spacing w:after="120" w:line="276" w:lineRule="auto"/>
              <w:ind w:left="1094" w:hanging="357"/>
              <w:contextualSpacing w:val="0"/>
              <w:jc w:val="both"/>
              <w:rPr>
                <w:rFonts w:ascii="Franklin Gothic Book" w:hAnsi="Franklin Gothic Book" w:cs="Arial"/>
              </w:rPr>
            </w:pPr>
            <w:r w:rsidRPr="007C78AD">
              <w:rPr>
                <w:rFonts w:ascii="Franklin Gothic Book" w:hAnsi="Franklin Gothic Book" w:cs="Arial"/>
              </w:rPr>
              <w:t>nie był objęty prawami wyłącznymi Wykonawcy ani żadnej spółki powiązanej kapitałowo z Wykonawcą (w tym z konsorcjantem).</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Zamawiający wymaga, by każdy istotny element oprogramowania wchodzącego w skład Systemu objętego umowami licencyjnymi Open Source lub freeware:</w:t>
            </w:r>
          </w:p>
          <w:p w:rsidR="001448FF" w:rsidRPr="007C78AD" w:rsidRDefault="001448FF" w:rsidP="005336E2">
            <w:pPr>
              <w:pStyle w:val="Akapitzlist"/>
              <w:numPr>
                <w:ilvl w:val="1"/>
                <w:numId w:val="61"/>
              </w:numPr>
              <w:spacing w:after="120" w:line="276" w:lineRule="auto"/>
              <w:ind w:left="1094" w:hanging="357"/>
              <w:jc w:val="both"/>
              <w:rPr>
                <w:rFonts w:ascii="Franklin Gothic Book" w:hAnsi="Franklin Gothic Book" w:cs="Arial"/>
              </w:rPr>
            </w:pPr>
            <w:r w:rsidRPr="007C78AD">
              <w:rPr>
                <w:rFonts w:ascii="Franklin Gothic Book" w:hAnsi="Franklin Gothic Book" w:cs="Arial"/>
              </w:rPr>
              <w:t>był realizowany w nowoczesnej i rozwojowej technologii,</w:t>
            </w:r>
          </w:p>
          <w:p w:rsidR="001448FF" w:rsidRPr="007C78AD" w:rsidRDefault="001448FF" w:rsidP="005336E2">
            <w:pPr>
              <w:pStyle w:val="Akapitzlist"/>
              <w:numPr>
                <w:ilvl w:val="1"/>
                <w:numId w:val="61"/>
              </w:numPr>
              <w:spacing w:after="120" w:line="276" w:lineRule="auto"/>
              <w:ind w:left="1094" w:hanging="357"/>
              <w:jc w:val="both"/>
              <w:rPr>
                <w:rFonts w:ascii="Franklin Gothic Book" w:hAnsi="Franklin Gothic Book" w:cs="Arial"/>
              </w:rPr>
            </w:pPr>
            <w:r w:rsidRPr="007C78AD">
              <w:rPr>
                <w:rFonts w:ascii="Franklin Gothic Book" w:hAnsi="Franklin Gothic Book" w:cs="Arial"/>
              </w:rPr>
              <w:t>nie był wskazany przez wytwórcę, jako produkt, którego dalszy rozwój lub wsparcie będą wstrzymane w terminie krótszym niż 5 lat od daty oferowanego zakończenia realizacji umowy.</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lastRenderedPageBreak/>
              <w:t>Wszystkie strony wykorzystywane w ramach Systemu muszą zostać zabezpieczone certyfikatem bezpieczeństwa SSL.</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Dostęp do Systemu musi być możliwy we wszystkich wymienionych przeglądarkach internetowych: MS Edge, Firefox, Chrome, Opera ze wsparciem wstecznym dwóch wersji.</w:t>
            </w:r>
          </w:p>
          <w:p w:rsidR="001448FF" w:rsidRPr="007C78AD" w:rsidRDefault="001448FF" w:rsidP="005336E2">
            <w:pPr>
              <w:pStyle w:val="Akapitzlist"/>
              <w:numPr>
                <w:ilvl w:val="0"/>
                <w:numId w:val="54"/>
              </w:numPr>
              <w:spacing w:after="120" w:line="276" w:lineRule="auto"/>
              <w:contextualSpacing w:val="0"/>
              <w:jc w:val="both"/>
              <w:rPr>
                <w:rFonts w:ascii="Franklin Gothic Book" w:hAnsi="Franklin Gothic Book" w:cs="Arial"/>
              </w:rPr>
            </w:pPr>
            <w:r w:rsidRPr="007C78AD">
              <w:rPr>
                <w:rFonts w:ascii="Franklin Gothic Book" w:hAnsi="Franklin Gothic Book" w:cs="Arial"/>
              </w:rPr>
              <w:t>Na potrzebę dostępu Wykonawcy do prowadzenia prac zdalnie  zostanie zestawiony tunel VPN site-to-site pomiędzy Wykonawcą, a Zamawiającym. W tym celu Wykonawca musi zapewnić w swojej lokalizacji i na swój koszt urządzenie pozwalające na skonfigurowanie tunelu VPN w technologii IPSec według parametrów podanych przez Zamawiającego po podpisaniu Umowy.</w:t>
            </w:r>
          </w:p>
          <w:p w:rsidR="001448FF" w:rsidRPr="007C78AD" w:rsidRDefault="001448FF" w:rsidP="005336E2">
            <w:pPr>
              <w:pStyle w:val="Akapitzlist"/>
              <w:numPr>
                <w:ilvl w:val="1"/>
                <w:numId w:val="25"/>
              </w:numPr>
              <w:spacing w:before="120" w:after="120" w:line="276" w:lineRule="auto"/>
              <w:ind w:left="357" w:hanging="357"/>
              <w:contextualSpacing w:val="0"/>
              <w:jc w:val="both"/>
              <w:rPr>
                <w:rFonts w:ascii="Franklin Gothic Book" w:hAnsi="Franklin Gothic Book" w:cs="Arial"/>
              </w:rPr>
            </w:pPr>
            <w:r w:rsidRPr="007C78AD">
              <w:rPr>
                <w:rFonts w:ascii="Franklin Gothic Book" w:hAnsi="Franklin Gothic Book" w:cs="Arial"/>
              </w:rPr>
              <w:t>Pozostałe założenia ogólne:</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Zastosowane urządzenia i napędy nie powinny podczas normalnej pracy emitować hałasu ponad dopuszczalne normy, również podczas pracy w porze nocnej, w przeciwnym przypadku należy zaprojektować i zamontować stosowne osłony.</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Zamawiający nie zapewnia dostępu do sieci sprężonego powietrza, jeśli będzie to wynikało z potrzeb wspomagania procesu technologicznego mieszania.</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Urządzenia i instalacje technologiczne powinny być wyposażone w konieczne odgrodzenia oraz osłony bezpieczeństwa, a cała instalacja oznakowana znakami ostrzegawczymi przed niepożądanym dostępem osób postronnych.</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Dostarczona aparatura zabudowana na obiekcie w klasie szczelności minimum w IP 65, (skrzynki z dodatkowym zadaszeniem).</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Dostarczona aparatura będzie fabrycznie nowa.</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Wszystkie kable siłowe i sterownicze muszą być w wykonaniu z żyłami miedzianymi, izolacji PCV lub równoważnej, w powłoce nie rozprzestrzeniającej płomienia (YnkY, YnkSY lub równorzędne), odporna na UV.</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Przejścia kabli zasilających, sterowniczych przez ściany i stropy należy zadławić i uszczelnić atestowanymi materiałami ogniochronnymi.</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Konstrukcje i trasy kablowe powinny być wykonane w kategorii korozyjności (minimum C4) zgodnie z normą PN-EN ISO 1461:2011 – Powłoki cynkowe nanoszone na wyroby stalowe i żeliwne metodą zanurzeniową.</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Kable siłowe i sterownicze powinny być prowadzone w odrębnych korytach lub na oddzielnych półkach kablowych. Kable zabezpieczyć przed uszkodzeniami mechanicznymi do wysokości 2,5m od poziomu 0m. Rezerwa miejsca w korytach kablowych minimum 10%.</w:t>
            </w:r>
          </w:p>
          <w:p w:rsidR="001448FF" w:rsidRPr="007C78AD"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Instalacja uziemień roboczych i ochronnych oraz połączeń wyrównawczych zostanie wykonana zgodnie z normą PN-IEC 60364-5-54.</w:t>
            </w:r>
          </w:p>
          <w:p w:rsidR="001448FF" w:rsidRDefault="001448FF" w:rsidP="005336E2">
            <w:pPr>
              <w:pStyle w:val="Akapitzlist"/>
              <w:numPr>
                <w:ilvl w:val="2"/>
                <w:numId w:val="25"/>
              </w:numPr>
              <w:spacing w:after="120" w:line="276" w:lineRule="auto"/>
              <w:ind w:left="1020" w:hanging="340"/>
              <w:contextualSpacing w:val="0"/>
              <w:jc w:val="both"/>
              <w:rPr>
                <w:rFonts w:ascii="Franklin Gothic Book" w:hAnsi="Franklin Gothic Book" w:cs="Arial"/>
              </w:rPr>
            </w:pPr>
            <w:r w:rsidRPr="007C78AD">
              <w:rPr>
                <w:rFonts w:ascii="Franklin Gothic Book" w:hAnsi="Franklin Gothic Book" w:cs="Arial"/>
              </w:rPr>
              <w:t xml:space="preserve">Instalacja próbopobierni samochodowej biomasy powinna być wyposażona w konieczny sprzęt </w:t>
            </w:r>
            <w:r w:rsidR="003620BC">
              <w:rPr>
                <w:rFonts w:ascii="Franklin Gothic Book" w:hAnsi="Franklin Gothic Book" w:cs="Arial"/>
              </w:rPr>
              <w:t>w zakresie ochrony przeciwpożarowej</w:t>
            </w:r>
            <w:r w:rsidRPr="007C78AD">
              <w:rPr>
                <w:rFonts w:ascii="Franklin Gothic Book" w:hAnsi="Franklin Gothic Book" w:cs="Arial"/>
              </w:rPr>
              <w:t>, zgodny z wymaganiami prawnymi.</w:t>
            </w:r>
          </w:p>
          <w:p w:rsidR="005C0E5B" w:rsidRPr="005C0E5B" w:rsidRDefault="005C0E5B" w:rsidP="005C0E5B">
            <w:pPr>
              <w:pStyle w:val="Akapitzlist"/>
              <w:numPr>
                <w:ilvl w:val="2"/>
                <w:numId w:val="25"/>
              </w:numPr>
              <w:spacing w:after="120" w:line="276" w:lineRule="auto"/>
              <w:ind w:left="1020" w:hanging="340"/>
              <w:contextualSpacing w:val="0"/>
              <w:jc w:val="both"/>
              <w:rPr>
                <w:rFonts w:ascii="Franklin Gothic Book" w:hAnsi="Franklin Gothic Book" w:cs="Arial"/>
                <w:bCs/>
              </w:rPr>
            </w:pPr>
            <w:r>
              <w:rPr>
                <w:rFonts w:ascii="Franklin Gothic Book" w:hAnsi="Franklin Gothic Book" w:cs="Arial"/>
                <w:bCs/>
              </w:rPr>
              <w:t>Światłowód wielomodowy min. 12 włókien, prowadzony z punktu dystrybucyjnego w budynku K-10 w dedykowanej trasie kablowej zabezpieczonej jak wyżej, zakończony w patchpanelu w szafie Rack.</w:t>
            </w:r>
          </w:p>
          <w:p w:rsidR="001448FF" w:rsidRPr="007C78AD" w:rsidRDefault="001448FF" w:rsidP="00107040">
            <w:pPr>
              <w:pStyle w:val="Akapitzlist"/>
              <w:numPr>
                <w:ilvl w:val="0"/>
                <w:numId w:val="5"/>
              </w:numPr>
              <w:suppressAutoHyphens/>
              <w:spacing w:before="120" w:after="120" w:line="276" w:lineRule="auto"/>
              <w:contextualSpacing w:val="0"/>
              <w:jc w:val="both"/>
              <w:rPr>
                <w:rFonts w:ascii="Franklin Gothic Book" w:hAnsi="Franklin Gothic Book" w:cs="Arial"/>
              </w:rPr>
            </w:pPr>
            <w:r w:rsidRPr="007C78AD">
              <w:rPr>
                <w:rFonts w:ascii="Franklin Gothic Book" w:hAnsi="Franklin Gothic Book" w:cs="Arial"/>
              </w:rPr>
              <w:t>SZCZEGÓLOWE WARUNKI REALIZACJI ZAKRESU ZAMÓWIENIA:</w:t>
            </w:r>
          </w:p>
          <w:p w:rsidR="001448FF" w:rsidRPr="007C78AD" w:rsidRDefault="001448FF" w:rsidP="005336E2">
            <w:pPr>
              <w:pStyle w:val="Tekstpodstawowywcity"/>
              <w:numPr>
                <w:ilvl w:val="1"/>
                <w:numId w:val="26"/>
              </w:numPr>
              <w:spacing w:line="276" w:lineRule="auto"/>
              <w:ind w:left="641" w:hanging="357"/>
              <w:jc w:val="both"/>
              <w:rPr>
                <w:rFonts w:ascii="Franklin Gothic Book" w:hAnsi="Franklin Gothic Book"/>
                <w:sz w:val="22"/>
                <w:szCs w:val="22"/>
              </w:rPr>
            </w:pPr>
            <w:r w:rsidRPr="007C78AD">
              <w:rPr>
                <w:rFonts w:ascii="Franklin Gothic Book" w:hAnsi="Franklin Gothic Book"/>
                <w:sz w:val="22"/>
                <w:szCs w:val="22"/>
              </w:rPr>
              <w:lastRenderedPageBreak/>
              <w:t xml:space="preserve">Przed złożeniem wstępnej odpowiedzi cenowej wskazane jest przez Zamawiającego dokonanie przez Oferenta wizji lokalnej na obiekcie w </w:t>
            </w:r>
            <w:r w:rsidR="003F57C5" w:rsidRPr="007C78AD">
              <w:rPr>
                <w:rFonts w:ascii="Franklin Gothic Book" w:hAnsi="Franklin Gothic Book"/>
                <w:sz w:val="22"/>
                <w:szCs w:val="22"/>
              </w:rPr>
              <w:t>celu zapoznania się z topografią</w:t>
            </w:r>
            <w:r w:rsidRPr="007C78AD">
              <w:rPr>
                <w:rFonts w:ascii="Franklin Gothic Book" w:hAnsi="Franklin Gothic Book"/>
                <w:sz w:val="22"/>
                <w:szCs w:val="22"/>
              </w:rPr>
              <w:t xml:space="preserve"> oraz warunkami lokalnymi realizacji przyszłego przedmiotu zamówienia.</w:t>
            </w:r>
          </w:p>
          <w:p w:rsidR="003F57C5" w:rsidRPr="007C78AD" w:rsidRDefault="003F57C5" w:rsidP="005336E2">
            <w:pPr>
              <w:pStyle w:val="Tekstpodstawowywcity"/>
              <w:numPr>
                <w:ilvl w:val="1"/>
                <w:numId w:val="26"/>
              </w:numPr>
              <w:spacing w:line="276" w:lineRule="auto"/>
              <w:ind w:left="641" w:hanging="357"/>
              <w:jc w:val="both"/>
              <w:rPr>
                <w:rFonts w:ascii="Franklin Gothic Book" w:hAnsi="Franklin Gothic Book"/>
                <w:sz w:val="22"/>
                <w:szCs w:val="22"/>
              </w:rPr>
            </w:pPr>
            <w:r w:rsidRPr="007C78AD">
              <w:rPr>
                <w:rFonts w:ascii="Franklin Gothic Book" w:hAnsi="Franklin Gothic Book"/>
                <w:sz w:val="22"/>
                <w:szCs w:val="22"/>
              </w:rPr>
              <w:t>Wizja lokalna jest obowiązkowa na etapie składania ostatecznej oferty cenowej, przy czym  Zamawiający przewiduje maksymalnie dwa terminy wizji lokalnych na obiekcie.</w:t>
            </w:r>
          </w:p>
          <w:p w:rsidR="001448FF" w:rsidRPr="007C78AD" w:rsidRDefault="003F57C5" w:rsidP="005336E2">
            <w:pPr>
              <w:pStyle w:val="Tekstpodstawowywcity"/>
              <w:numPr>
                <w:ilvl w:val="1"/>
                <w:numId w:val="26"/>
              </w:numPr>
              <w:spacing w:line="276" w:lineRule="auto"/>
              <w:ind w:left="641" w:hanging="357"/>
              <w:jc w:val="both"/>
              <w:rPr>
                <w:rFonts w:ascii="Franklin Gothic Book" w:hAnsi="Franklin Gothic Book"/>
                <w:sz w:val="22"/>
                <w:szCs w:val="22"/>
              </w:rPr>
            </w:pPr>
            <w:r w:rsidRPr="007C78AD">
              <w:rPr>
                <w:rFonts w:ascii="Franklin Gothic Book" w:hAnsi="Franklin Gothic Book"/>
                <w:sz w:val="22"/>
                <w:szCs w:val="22"/>
              </w:rPr>
              <w:t>Dokładne</w:t>
            </w:r>
            <w:r w:rsidR="001448FF" w:rsidRPr="007C78AD">
              <w:rPr>
                <w:rFonts w:ascii="Franklin Gothic Book" w:hAnsi="Franklin Gothic Book"/>
                <w:sz w:val="22"/>
                <w:szCs w:val="22"/>
              </w:rPr>
              <w:t xml:space="preserve"> termin</w:t>
            </w:r>
            <w:r w:rsidRPr="007C78AD">
              <w:rPr>
                <w:rFonts w:ascii="Franklin Gothic Book" w:hAnsi="Franklin Gothic Book"/>
                <w:sz w:val="22"/>
                <w:szCs w:val="22"/>
              </w:rPr>
              <w:t>y</w:t>
            </w:r>
            <w:r w:rsidR="001448FF" w:rsidRPr="007C78AD">
              <w:rPr>
                <w:rFonts w:ascii="Franklin Gothic Book" w:hAnsi="Franklin Gothic Book"/>
                <w:sz w:val="22"/>
                <w:szCs w:val="22"/>
              </w:rPr>
              <w:t xml:space="preserve"> </w:t>
            </w:r>
            <w:r w:rsidRPr="007C78AD">
              <w:rPr>
                <w:rFonts w:ascii="Franklin Gothic Book" w:hAnsi="Franklin Gothic Book"/>
                <w:sz w:val="22"/>
                <w:szCs w:val="22"/>
              </w:rPr>
              <w:t xml:space="preserve">przeprowadzenia </w:t>
            </w:r>
            <w:r w:rsidR="001448FF" w:rsidRPr="007C78AD">
              <w:rPr>
                <w:rFonts w:ascii="Franklin Gothic Book" w:hAnsi="Franklin Gothic Book"/>
                <w:sz w:val="22"/>
                <w:szCs w:val="22"/>
              </w:rPr>
              <w:t>wizji lokaln</w:t>
            </w:r>
            <w:r w:rsidRPr="007C78AD">
              <w:rPr>
                <w:rFonts w:ascii="Franklin Gothic Book" w:hAnsi="Franklin Gothic Book"/>
                <w:sz w:val="22"/>
                <w:szCs w:val="22"/>
              </w:rPr>
              <w:t>ych</w:t>
            </w:r>
            <w:r w:rsidR="001448FF" w:rsidRPr="007C78AD">
              <w:rPr>
                <w:rFonts w:ascii="Franklin Gothic Book" w:hAnsi="Franklin Gothic Book"/>
                <w:sz w:val="22"/>
                <w:szCs w:val="22"/>
              </w:rPr>
              <w:t xml:space="preserve"> </w:t>
            </w:r>
            <w:r w:rsidRPr="007C78AD">
              <w:rPr>
                <w:rFonts w:ascii="Franklin Gothic Book" w:hAnsi="Franklin Gothic Book"/>
                <w:sz w:val="22"/>
                <w:szCs w:val="22"/>
              </w:rPr>
              <w:t>są</w:t>
            </w:r>
            <w:r w:rsidR="001448FF" w:rsidRPr="007C78AD">
              <w:rPr>
                <w:rFonts w:ascii="Franklin Gothic Book" w:hAnsi="Franklin Gothic Book"/>
                <w:sz w:val="22"/>
                <w:szCs w:val="22"/>
              </w:rPr>
              <w:t xml:space="preserve"> do ustalenia z osobami wskazanymi </w:t>
            </w:r>
            <w:r w:rsidR="009349B1">
              <w:rPr>
                <w:rFonts w:ascii="Franklin Gothic Book" w:hAnsi="Franklin Gothic Book"/>
                <w:sz w:val="22"/>
                <w:szCs w:val="22"/>
              </w:rPr>
              <w:t>po</w:t>
            </w:r>
            <w:r w:rsidR="001448FF" w:rsidRPr="007C78AD">
              <w:rPr>
                <w:rFonts w:ascii="Franklin Gothic Book" w:hAnsi="Franklin Gothic Book"/>
                <w:sz w:val="22"/>
                <w:szCs w:val="22"/>
              </w:rPr>
              <w:t>niżej.</w:t>
            </w:r>
          </w:p>
          <w:p w:rsidR="001448FF" w:rsidRPr="007C78AD" w:rsidRDefault="001448FF" w:rsidP="005336E2">
            <w:pPr>
              <w:pStyle w:val="Tekstpodstawowywcity"/>
              <w:numPr>
                <w:ilvl w:val="1"/>
                <w:numId w:val="26"/>
              </w:numPr>
              <w:spacing w:line="276" w:lineRule="auto"/>
              <w:ind w:left="641" w:hanging="357"/>
              <w:jc w:val="both"/>
              <w:rPr>
                <w:rFonts w:ascii="Franklin Gothic Book" w:hAnsi="Franklin Gothic Book"/>
                <w:sz w:val="22"/>
                <w:szCs w:val="22"/>
              </w:rPr>
            </w:pPr>
            <w:r w:rsidRPr="007C78AD">
              <w:rPr>
                <w:rFonts w:ascii="Franklin Gothic Book" w:hAnsi="Franklin Gothic Book"/>
                <w:sz w:val="22"/>
                <w:szCs w:val="22"/>
              </w:rPr>
              <w:t>Ostateczną Koncepcję techniczną należy wykonać w 2 egzemplarzach w wersji papierowej oraz w wersji elektronicznej, np. w formacie PDF.</w:t>
            </w:r>
          </w:p>
          <w:p w:rsidR="001448FF" w:rsidRPr="007C78AD" w:rsidRDefault="001448FF" w:rsidP="005336E2">
            <w:pPr>
              <w:pStyle w:val="Tekstpodstawowywcity"/>
              <w:numPr>
                <w:ilvl w:val="1"/>
                <w:numId w:val="26"/>
              </w:numPr>
              <w:spacing w:line="276" w:lineRule="auto"/>
              <w:ind w:left="641" w:hanging="357"/>
              <w:jc w:val="both"/>
              <w:rPr>
                <w:rFonts w:ascii="Franklin Gothic Book" w:hAnsi="Franklin Gothic Book"/>
                <w:sz w:val="22"/>
                <w:szCs w:val="22"/>
              </w:rPr>
            </w:pPr>
            <w:r w:rsidRPr="007C78AD">
              <w:rPr>
                <w:rFonts w:ascii="Franklin Gothic Book" w:hAnsi="Franklin Gothic Book"/>
                <w:sz w:val="22"/>
                <w:szCs w:val="22"/>
              </w:rPr>
              <w:t>Aktualne strefy zagrożenia wybuchowego określone są w obowiązującym w Elektrowni aktualnym Dokumentem Zabezpieczenia przed Wybuchem z roku 2022.</w:t>
            </w:r>
          </w:p>
          <w:p w:rsidR="001448FF" w:rsidRDefault="001448FF" w:rsidP="005336E2">
            <w:pPr>
              <w:pStyle w:val="Tekstpodstawowywcity"/>
              <w:numPr>
                <w:ilvl w:val="1"/>
                <w:numId w:val="26"/>
              </w:numPr>
              <w:spacing w:line="276" w:lineRule="auto"/>
              <w:ind w:left="641" w:hanging="357"/>
              <w:jc w:val="both"/>
              <w:rPr>
                <w:rFonts w:ascii="Franklin Gothic Book" w:hAnsi="Franklin Gothic Book"/>
                <w:sz w:val="22"/>
                <w:szCs w:val="22"/>
              </w:rPr>
            </w:pPr>
            <w:r w:rsidRPr="007C78AD">
              <w:rPr>
                <w:rFonts w:ascii="Franklin Gothic Book" w:hAnsi="Franklin Gothic Book"/>
                <w:sz w:val="22"/>
                <w:szCs w:val="22"/>
              </w:rPr>
              <w:t>Wszystkie materiały podstawowe, materiały pomocnicze oraz sprzęt niezbędny dla bezpiecznej realizacji przedmiotu zamówienia zapewnia na swój koszt Wykonawca.</w:t>
            </w:r>
          </w:p>
          <w:p w:rsidR="001448FF" w:rsidRPr="003D5949" w:rsidRDefault="001448FF" w:rsidP="005336E2">
            <w:pPr>
              <w:pStyle w:val="Tekstpodstawowywcity"/>
              <w:numPr>
                <w:ilvl w:val="1"/>
                <w:numId w:val="26"/>
              </w:numPr>
              <w:spacing w:line="276" w:lineRule="auto"/>
              <w:ind w:left="641" w:hanging="357"/>
              <w:jc w:val="both"/>
              <w:rPr>
                <w:rFonts w:ascii="Franklin Gothic Book" w:hAnsi="Franklin Gothic Book"/>
                <w:sz w:val="22"/>
                <w:szCs w:val="22"/>
              </w:rPr>
            </w:pPr>
            <w:r w:rsidRPr="003D5949">
              <w:rPr>
                <w:rFonts w:ascii="Franklin Gothic Book" w:hAnsi="Franklin Gothic Book"/>
                <w:sz w:val="22"/>
                <w:szCs w:val="22"/>
              </w:rPr>
              <w:t>Do obowiązków Wykonawcy należy w szczególności:</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sz w:val="22"/>
                <w:szCs w:val="22"/>
              </w:rPr>
            </w:pPr>
            <w:r w:rsidRPr="007C78AD">
              <w:rPr>
                <w:rFonts w:ascii="Franklin Gothic Book" w:hAnsi="Franklin Gothic Book"/>
                <w:sz w:val="22"/>
                <w:szCs w:val="22"/>
              </w:rPr>
              <w:t>Skierowanie do wykonywania prac projektowych osób o wymaganych kwalifikacjach zawodowych, a w tym posiadających aktualne uprawnienia projektowe we wszystkich wymaganych branżach.</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sz w:val="22"/>
                <w:szCs w:val="22"/>
              </w:rPr>
            </w:pPr>
            <w:r w:rsidRPr="007C78AD">
              <w:rPr>
                <w:rFonts w:ascii="Franklin Gothic Book" w:hAnsi="Franklin Gothic Book"/>
                <w:sz w:val="22"/>
                <w:szCs w:val="22"/>
              </w:rPr>
              <w:t>Skierowanie do wykonywania robót budowlano-montażowych na obiektach Zamawiającego osób spełniających wymagania określone w instrukcji organizacji bezpiecznej pracy w Enea Połaniec S. A..</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sz w:val="22"/>
                <w:szCs w:val="22"/>
              </w:rPr>
            </w:pPr>
            <w:r w:rsidRPr="007C78AD">
              <w:rPr>
                <w:rFonts w:ascii="Franklin Gothic Book" w:hAnsi="Franklin Gothic Book" w:cstheme="minorHAnsi"/>
                <w:sz w:val="22"/>
                <w:szCs w:val="22"/>
              </w:rPr>
              <w:t>Powołanie Kierownika Budowy oraz Kierowników Robót o wymaganych kwalifikacjach zawodowych i uprawnieniach.</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sz w:val="22"/>
                <w:szCs w:val="22"/>
              </w:rPr>
            </w:pPr>
            <w:r w:rsidRPr="007C78AD">
              <w:rPr>
                <w:rFonts w:ascii="Franklin Gothic Book" w:hAnsi="Franklin Gothic Book"/>
                <w:sz w:val="22"/>
                <w:szCs w:val="22"/>
              </w:rPr>
              <w:t>Pozyskanie mapy do celów projektowych.</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sz w:val="22"/>
                <w:szCs w:val="22"/>
              </w:rPr>
            </w:pPr>
            <w:r w:rsidRPr="007C78AD">
              <w:rPr>
                <w:rFonts w:ascii="Franklin Gothic Book" w:hAnsi="Franklin Gothic Book" w:cs="Arial"/>
                <w:sz w:val="22"/>
                <w:szCs w:val="22"/>
              </w:rPr>
              <w:t xml:space="preserve">Wykonywania przedmiotu umowy zgodnie z </w:t>
            </w:r>
            <w:r w:rsidR="00F036E4">
              <w:rPr>
                <w:rFonts w:ascii="Franklin Gothic Book" w:hAnsi="Franklin Gothic Book" w:cs="Arial"/>
                <w:sz w:val="22"/>
                <w:szCs w:val="22"/>
              </w:rPr>
              <w:t xml:space="preserve">aktualnymi i </w:t>
            </w:r>
            <w:r w:rsidRPr="007C78AD">
              <w:rPr>
                <w:rFonts w:ascii="Franklin Gothic Book" w:hAnsi="Franklin Gothic Book" w:cs="Arial"/>
                <w:sz w:val="22"/>
                <w:szCs w:val="22"/>
              </w:rPr>
              <w:t xml:space="preserve">obowiązującymi </w:t>
            </w:r>
            <w:r w:rsidR="00F036E4">
              <w:rPr>
                <w:rFonts w:ascii="Franklin Gothic Book" w:hAnsi="Franklin Gothic Book" w:cs="Arial"/>
                <w:sz w:val="22"/>
                <w:szCs w:val="22"/>
              </w:rPr>
              <w:t>przepisami prawa</w:t>
            </w:r>
            <w:r w:rsidRPr="007C78AD">
              <w:rPr>
                <w:rFonts w:ascii="Franklin Gothic Book" w:hAnsi="Franklin Gothic Book" w:cs="Arial"/>
                <w:sz w:val="22"/>
                <w:szCs w:val="22"/>
              </w:rPr>
              <w:t>,</w:t>
            </w:r>
            <w:r w:rsidR="00F036E4">
              <w:rPr>
                <w:rFonts w:ascii="Franklin Gothic Book" w:hAnsi="Franklin Gothic Book" w:cs="Arial"/>
                <w:sz w:val="22"/>
                <w:szCs w:val="22"/>
              </w:rPr>
              <w:t xml:space="preserve"> najlepsza wiedzą techniczną,</w:t>
            </w:r>
            <w:r w:rsidRPr="007C78AD">
              <w:rPr>
                <w:rFonts w:ascii="Franklin Gothic Book" w:hAnsi="Franklin Gothic Book" w:cs="Arial"/>
                <w:sz w:val="22"/>
                <w:szCs w:val="22"/>
              </w:rPr>
              <w:t xml:space="preserve"> przepisami i normami </w:t>
            </w:r>
            <w:r w:rsidR="000C5360">
              <w:rPr>
                <w:rFonts w:ascii="Franklin Gothic Book" w:hAnsi="Franklin Gothic Book" w:cs="Arial"/>
                <w:sz w:val="22"/>
                <w:szCs w:val="22"/>
              </w:rPr>
              <w:t xml:space="preserve">w zakresie </w:t>
            </w:r>
            <w:r w:rsidRPr="007C78AD">
              <w:rPr>
                <w:rFonts w:ascii="Franklin Gothic Book" w:hAnsi="Franklin Gothic Book" w:cs="Arial"/>
                <w:sz w:val="22"/>
                <w:szCs w:val="22"/>
              </w:rPr>
              <w:t>bhp oraz ochrony środowiska.</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sz w:val="22"/>
                <w:szCs w:val="22"/>
              </w:rPr>
            </w:pPr>
            <w:r w:rsidRPr="007C78AD">
              <w:rPr>
                <w:rFonts w:ascii="Franklin Gothic Book" w:hAnsi="Franklin Gothic Book"/>
                <w:sz w:val="22"/>
                <w:szCs w:val="22"/>
              </w:rPr>
              <w:t>S</w:t>
            </w:r>
            <w:r w:rsidRPr="007C78AD">
              <w:rPr>
                <w:rFonts w:ascii="Franklin Gothic Book" w:hAnsi="Franklin Gothic Book" w:cs="Arial"/>
                <w:sz w:val="22"/>
                <w:szCs w:val="22"/>
              </w:rPr>
              <w:t>egregacji, transportu i utylizacji na swój koszt wytwarzanych odpadów zgodnie z przepisami ustawy o odpadach oraz wymaganiami Zamawiającego.</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sz w:val="22"/>
                <w:szCs w:val="22"/>
              </w:rPr>
            </w:pPr>
            <w:r w:rsidRPr="007C78AD">
              <w:rPr>
                <w:rFonts w:ascii="Franklin Gothic Book" w:hAnsi="Franklin Gothic Book"/>
                <w:sz w:val="22"/>
                <w:szCs w:val="22"/>
              </w:rPr>
              <w:t>U</w:t>
            </w:r>
            <w:r w:rsidRPr="007C78AD">
              <w:rPr>
                <w:rFonts w:ascii="Franklin Gothic Book" w:hAnsi="Franklin Gothic Book" w:cs="Arial"/>
                <w:sz w:val="22"/>
                <w:szCs w:val="22"/>
              </w:rPr>
              <w:t>żywania do wykonania robót materiałów nie zawierających włókien ceramicznych ogniotrwałych RCF.</w:t>
            </w:r>
          </w:p>
          <w:p w:rsidR="001448FF" w:rsidRPr="00541D9C" w:rsidRDefault="001448FF" w:rsidP="005336E2">
            <w:pPr>
              <w:pStyle w:val="Tekstpodstawowywcity"/>
              <w:numPr>
                <w:ilvl w:val="2"/>
                <w:numId w:val="33"/>
              </w:numPr>
              <w:spacing w:line="276" w:lineRule="auto"/>
              <w:ind w:left="1078" w:hanging="284"/>
              <w:jc w:val="both"/>
              <w:rPr>
                <w:rFonts w:ascii="Franklin Gothic Book" w:hAnsi="Franklin Gothic Book"/>
                <w:sz w:val="22"/>
                <w:szCs w:val="22"/>
              </w:rPr>
            </w:pPr>
            <w:r w:rsidRPr="007C78AD">
              <w:rPr>
                <w:rFonts w:ascii="Franklin Gothic Book" w:hAnsi="Franklin Gothic Book" w:cs="Arial"/>
                <w:sz w:val="22"/>
                <w:szCs w:val="22"/>
              </w:rPr>
              <w:t>Wyznaczenia Przedstawicieli Wykonawcy upoważnionych do dokonywania uzgodnień z Zamawiającym  w okresie realizacji robót.</w:t>
            </w:r>
          </w:p>
          <w:p w:rsidR="00541D9C" w:rsidRPr="007C78AD" w:rsidRDefault="00541D9C" w:rsidP="005336E2">
            <w:pPr>
              <w:pStyle w:val="Tekstpodstawowywcity"/>
              <w:numPr>
                <w:ilvl w:val="2"/>
                <w:numId w:val="33"/>
              </w:numPr>
              <w:spacing w:line="276" w:lineRule="auto"/>
              <w:ind w:left="1078" w:hanging="284"/>
              <w:jc w:val="both"/>
              <w:rPr>
                <w:rFonts w:ascii="Franklin Gothic Book" w:hAnsi="Franklin Gothic Book"/>
                <w:sz w:val="22"/>
                <w:szCs w:val="22"/>
              </w:rPr>
            </w:pPr>
            <w:r>
              <w:rPr>
                <w:rFonts w:ascii="Franklin Gothic Book" w:hAnsi="Franklin Gothic Book" w:cs="Arial"/>
                <w:sz w:val="22"/>
                <w:szCs w:val="22"/>
              </w:rPr>
              <w:t>Uzyskania od Zamawiającego pisemnego upoważnienia do reprezentowania go przed organami administracji państwowej.</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cs="Arial"/>
                <w:sz w:val="22"/>
                <w:szCs w:val="22"/>
              </w:rPr>
            </w:pPr>
            <w:r w:rsidRPr="007C78AD">
              <w:rPr>
                <w:rFonts w:ascii="Franklin Gothic Book" w:hAnsi="Franklin Gothic Book" w:cs="Arial"/>
                <w:sz w:val="22"/>
                <w:szCs w:val="22"/>
              </w:rPr>
              <w:t>Ustanowienia nadzoru posiadającego stosowne uprawnienia do prowadzenia i organizacji prac w rozumieniu instrukcji bezpiecznej pracy oraz koordynacji prac wg art.208 KP.</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cs="Arial"/>
                <w:sz w:val="22"/>
                <w:szCs w:val="22"/>
              </w:rPr>
            </w:pPr>
            <w:r w:rsidRPr="007C78AD">
              <w:rPr>
                <w:rFonts w:ascii="Franklin Gothic Book" w:hAnsi="Franklin Gothic Book" w:cs="Arial"/>
                <w:sz w:val="22"/>
                <w:szCs w:val="22"/>
              </w:rPr>
              <w:lastRenderedPageBreak/>
              <w:t>Informowania o wypadkach przy pracy i zdarzeniach potencjalnie wypadkowych i oraz pisemnego informowania Zamawiającego o wnoszonych zagrożeniach na teren Zamawiającego.</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cs="Arial"/>
                <w:sz w:val="22"/>
                <w:szCs w:val="22"/>
              </w:rPr>
            </w:pPr>
            <w:r w:rsidRPr="007C78AD">
              <w:rPr>
                <w:rFonts w:ascii="Franklin Gothic Book" w:hAnsi="Franklin Gothic Book" w:cs="Arial"/>
                <w:sz w:val="22"/>
                <w:szCs w:val="22"/>
              </w:rPr>
              <w:t>Poddawania się na wniosek Zamawiającego audytom sprawdzającym stan bhp, ochrony środowiska oraz w innym zakresie wymaganym przez Zamawiającego.</w:t>
            </w:r>
          </w:p>
          <w:p w:rsidR="001448FF" w:rsidRPr="007C78AD" w:rsidRDefault="00F25C78" w:rsidP="005336E2">
            <w:pPr>
              <w:pStyle w:val="Tekstpodstawowywcity"/>
              <w:numPr>
                <w:ilvl w:val="2"/>
                <w:numId w:val="33"/>
              </w:numPr>
              <w:spacing w:line="276" w:lineRule="auto"/>
              <w:ind w:left="1078" w:hanging="284"/>
              <w:jc w:val="both"/>
              <w:rPr>
                <w:rFonts w:ascii="Franklin Gothic Book" w:hAnsi="Franklin Gothic Book" w:cs="Arial"/>
                <w:sz w:val="22"/>
                <w:szCs w:val="22"/>
              </w:rPr>
            </w:pPr>
            <w:r>
              <w:rPr>
                <w:rFonts w:ascii="Franklin Gothic Book" w:hAnsi="Franklin Gothic Book" w:cs="Arial"/>
                <w:sz w:val="22"/>
                <w:szCs w:val="22"/>
              </w:rPr>
              <w:t>Całkowita</w:t>
            </w:r>
            <w:r w:rsidR="001448FF" w:rsidRPr="007C78AD">
              <w:rPr>
                <w:rFonts w:ascii="Franklin Gothic Book" w:hAnsi="Franklin Gothic Book" w:cs="Arial"/>
                <w:sz w:val="22"/>
                <w:szCs w:val="22"/>
              </w:rPr>
              <w:t xml:space="preserve"> odpowiedzialność za szkolenie i udzielanie instruktaży w zakresie bezpieczeństwa i higieny pracy, ochrony środowiska i ppoż. zatrudnionych pracowników, swoich podwykonawców zgodnie z obowiązującymi przepisami i instrukcją organizacji bezpiecznej pracy oraz Instrukcją ppoż. Zamawiającego.</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cs="Arial"/>
                <w:sz w:val="22"/>
                <w:szCs w:val="22"/>
              </w:rPr>
            </w:pPr>
            <w:r w:rsidRPr="007C78AD">
              <w:rPr>
                <w:rFonts w:ascii="Franklin Gothic Book" w:hAnsi="Franklin Gothic Book" w:cs="Arial"/>
                <w:sz w:val="22"/>
                <w:szCs w:val="22"/>
              </w:rPr>
              <w:t>Dostarczenie wymaganych aktualną instrukcją organizacji bezpiecznej pracy w Elektrowni Połaniec, dokumentów zarówno na etapie składania oferty (dokument Z-5) jak i przed rozpoczęciem prac inwentarzowych, pomiarowych, robót budowlano-montażowych na obiektach w Elektrowni (dokumenty Z-1, Z-2), w wymaganych terminach.</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cs="Arial"/>
                <w:sz w:val="22"/>
                <w:szCs w:val="22"/>
              </w:rPr>
            </w:pPr>
            <w:r w:rsidRPr="007C78AD">
              <w:rPr>
                <w:rFonts w:ascii="Franklin Gothic Book" w:hAnsi="Franklin Gothic Book" w:cs="Arial"/>
                <w:sz w:val="22"/>
                <w:szCs w:val="22"/>
              </w:rPr>
              <w:t>Dostarczenie wymaganych instrukcją postępowania z odpadami wytworzonymi w Enea Elektrownia Połaniec S. A. przez podmioty zewnętrzne, dokumentów przed rozpoczęciem prac na obiektach w Elektrowni (lista i rodzaj wytwarzanych odpadów, spis stosowanych substancji chemicznych i niebezpiecznych, potwierdzenie zapoznania pracowników z aspektami środowiskowymi). Tylko złom stalowy oraz kable energetyczne są kwalifikowane jako odpad Zamawiającego.</w:t>
            </w:r>
          </w:p>
          <w:p w:rsidR="001448FF" w:rsidRPr="007C78AD" w:rsidRDefault="001448FF" w:rsidP="005336E2">
            <w:pPr>
              <w:pStyle w:val="Tekstpodstawowywcity"/>
              <w:numPr>
                <w:ilvl w:val="2"/>
                <w:numId w:val="33"/>
              </w:numPr>
              <w:spacing w:line="276" w:lineRule="auto"/>
              <w:ind w:left="1078" w:hanging="284"/>
              <w:jc w:val="both"/>
              <w:rPr>
                <w:rFonts w:ascii="Franklin Gothic Book" w:hAnsi="Franklin Gothic Book"/>
                <w:sz w:val="22"/>
                <w:szCs w:val="22"/>
              </w:rPr>
            </w:pPr>
            <w:r w:rsidRPr="007C78AD">
              <w:rPr>
                <w:rFonts w:ascii="Franklin Gothic Book" w:hAnsi="Franklin Gothic Book" w:cs="Arial"/>
                <w:sz w:val="22"/>
                <w:szCs w:val="22"/>
              </w:rPr>
              <w:t>Dostarczenie</w:t>
            </w:r>
            <w:r w:rsidRPr="007C78AD">
              <w:rPr>
                <w:rFonts w:ascii="Franklin Gothic Book" w:hAnsi="Franklin Gothic Book"/>
                <w:sz w:val="22"/>
                <w:szCs w:val="22"/>
              </w:rPr>
              <w:t xml:space="preserve"> dokumentów z przeprowadzonej utylizacji pozostałych wytworzonych przez Wykonawcę odpadów, zgodnie z wymaganiami obowiązującej instrukcji.</w:t>
            </w:r>
          </w:p>
          <w:p w:rsidR="001448FF" w:rsidRPr="007C78AD" w:rsidRDefault="001448FF" w:rsidP="005336E2">
            <w:pPr>
              <w:pStyle w:val="Tekstpodstawowywcity"/>
              <w:numPr>
                <w:ilvl w:val="1"/>
                <w:numId w:val="26"/>
              </w:numPr>
              <w:spacing w:line="276" w:lineRule="auto"/>
              <w:jc w:val="both"/>
              <w:rPr>
                <w:rFonts w:ascii="Franklin Gothic Book" w:hAnsi="Franklin Gothic Book"/>
                <w:sz w:val="22"/>
                <w:szCs w:val="22"/>
              </w:rPr>
            </w:pPr>
            <w:r w:rsidRPr="007C78AD">
              <w:rPr>
                <w:rFonts w:ascii="Franklin Gothic Book" w:hAnsi="Franklin Gothic Book"/>
                <w:sz w:val="22"/>
                <w:szCs w:val="22"/>
              </w:rPr>
              <w:t>Podczas wykonywania prac na terenie Elektrowni, Wykonawcę obowiązują przepisy wewnętrzne Zamawiającego, a w tym instrukcja organizacji bezpiecznej pracy w Enea Elektrownia Połaniec S. A., instrukcja ochrony przeciwpożarowej, przepisy w zakresie ochrony środowiska naturalnego, a w tym instrukcja postępowania z odpadami wytworzonymi w Enea Elektrownia Połaniec S.A. przez podmioty zewnętrzne, z którymi to dokumentami Oferent (przyszły Wykonawca) jest zobowiązany zapoznać się przed złożeniem ostatecznej oferty cenowej.</w:t>
            </w:r>
          </w:p>
          <w:p w:rsidR="001448FF" w:rsidRPr="007C78AD" w:rsidRDefault="001448FF" w:rsidP="005336E2">
            <w:pPr>
              <w:pStyle w:val="Tekstpodstawowywcity"/>
              <w:numPr>
                <w:ilvl w:val="1"/>
                <w:numId w:val="26"/>
              </w:numPr>
              <w:spacing w:line="276" w:lineRule="auto"/>
              <w:jc w:val="both"/>
              <w:rPr>
                <w:rFonts w:ascii="Franklin Gothic Book" w:hAnsi="Franklin Gothic Book"/>
                <w:sz w:val="22"/>
                <w:szCs w:val="22"/>
              </w:rPr>
            </w:pPr>
            <w:r w:rsidRPr="007C78AD">
              <w:rPr>
                <w:rFonts w:ascii="Franklin Gothic Book" w:hAnsi="Franklin Gothic Book"/>
                <w:sz w:val="22"/>
                <w:szCs w:val="22"/>
              </w:rPr>
              <w:t>Wykonawca dostarczy wymagane instrukcją postępowania z odpadami wytworzonymi w Enea Elektrownia Połaniec S.A. przez podmioty zewnętrzne, dokumenty przed rozpoczęciem prac na obiektach w Elektrowni (lista i rodzaj wytwarzanych odpadów, spis stosowanych substancji chemicznych i niebezpiecznych, potwierdzenie zapoznania pracowników z aspektami środowiskowymi) oraz będzie przestrzegał zasad postępowania z nimi w trakcie realizacji prac.</w:t>
            </w:r>
          </w:p>
          <w:p w:rsidR="001448FF" w:rsidRPr="007C78AD" w:rsidRDefault="001448FF" w:rsidP="005336E2">
            <w:pPr>
              <w:pStyle w:val="Tekstpodstawowywcity"/>
              <w:numPr>
                <w:ilvl w:val="1"/>
                <w:numId w:val="26"/>
              </w:numPr>
              <w:spacing w:line="276" w:lineRule="auto"/>
              <w:ind w:left="340" w:hanging="113"/>
              <w:jc w:val="both"/>
              <w:rPr>
                <w:rFonts w:ascii="Franklin Gothic Book" w:hAnsi="Franklin Gothic Book" w:cs="Arial"/>
                <w:sz w:val="22"/>
                <w:szCs w:val="22"/>
              </w:rPr>
            </w:pPr>
            <w:r w:rsidRPr="007C78AD">
              <w:rPr>
                <w:rFonts w:ascii="Franklin Gothic Book" w:hAnsi="Franklin Gothic Book"/>
                <w:sz w:val="22"/>
                <w:szCs w:val="22"/>
              </w:rPr>
              <w:t>Do obowiązków Zamawiającego należy:</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sz w:val="22"/>
                <w:szCs w:val="22"/>
              </w:rPr>
            </w:pPr>
            <w:r w:rsidRPr="007C78AD">
              <w:rPr>
                <w:rFonts w:ascii="Franklin Gothic Book" w:hAnsi="Franklin Gothic Book"/>
                <w:sz w:val="22"/>
                <w:szCs w:val="22"/>
              </w:rPr>
              <w:t>Bieżąca współpraca z Wykonawcą, bezzwłoczne udzielanie informacji oraz udział w wizjach i uzgodnieniach związanych z realizowanym przedmiotem zamówienia,</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sz w:val="22"/>
                <w:szCs w:val="22"/>
              </w:rPr>
            </w:pPr>
            <w:r w:rsidRPr="007C78AD">
              <w:rPr>
                <w:rFonts w:ascii="Franklin Gothic Book" w:hAnsi="Franklin Gothic Book"/>
                <w:sz w:val="22"/>
                <w:szCs w:val="22"/>
              </w:rPr>
              <w:t>Udostępnianie posiadanej dokumentacji technicznej i budowlanej,</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sz w:val="22"/>
                <w:szCs w:val="22"/>
              </w:rPr>
            </w:pPr>
            <w:r w:rsidRPr="007C78AD">
              <w:rPr>
                <w:rFonts w:ascii="Franklin Gothic Book" w:hAnsi="Franklin Gothic Book"/>
                <w:sz w:val="22"/>
                <w:szCs w:val="22"/>
              </w:rPr>
              <w:t>Konsultowanie proponowanych rozwiązań technicznych,</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sz w:val="22"/>
                <w:szCs w:val="22"/>
              </w:rPr>
            </w:pPr>
            <w:r w:rsidRPr="007C78AD">
              <w:rPr>
                <w:rFonts w:ascii="Franklin Gothic Book" w:hAnsi="Franklin Gothic Book"/>
                <w:sz w:val="22"/>
                <w:szCs w:val="22"/>
              </w:rPr>
              <w:lastRenderedPageBreak/>
              <w:t>Przekazanie dokumentów do projektu budowlanego, a w tym: podkładów geodezyjnych (jakimi dysponujemy), wypisów, warunków wykonania przyłączy do mediów. Natomiast za mapę do celów projektowych odpowiedzialny jest Wykonawca.</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sz w:val="22"/>
                <w:szCs w:val="22"/>
              </w:rPr>
            </w:pPr>
            <w:r w:rsidRPr="007C78AD">
              <w:rPr>
                <w:rFonts w:ascii="Franklin Gothic Book" w:hAnsi="Franklin Gothic Book"/>
                <w:sz w:val="22"/>
                <w:szCs w:val="22"/>
              </w:rPr>
              <w:t>Przekazywanie, niezwłocznie po określeniu założeń technicznych dla rozbudowy rozdzielnic elektrycznych, warunków dla wykonania zasilania i przyłączy do źródeł energii elektrycznej, warunków do wykonania przyłączy dla pozostałych mediów, co może istotnie limitować termin realizacji projektu budowlanego oraz całego przedmiotu zamówienia.</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cs="Arial"/>
                <w:sz w:val="22"/>
                <w:szCs w:val="22"/>
              </w:rPr>
            </w:pPr>
            <w:r w:rsidRPr="007C78AD">
              <w:rPr>
                <w:rFonts w:ascii="Franklin Gothic Book" w:hAnsi="Franklin Gothic Book" w:cs="Arial"/>
                <w:sz w:val="22"/>
                <w:szCs w:val="22"/>
              </w:rPr>
              <w:t>Udostępnienia Wykonawcy obowiązujących wewnętrznych aktów normatywnych w zakresie niezbędnym do należytego wykonania Umowy oraz informowania Wykonawcy o wszelkich zmianach w w/w aktach normatywnych,</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cs="Arial"/>
                <w:sz w:val="22"/>
                <w:szCs w:val="22"/>
              </w:rPr>
            </w:pPr>
            <w:r w:rsidRPr="007C78AD">
              <w:rPr>
                <w:rFonts w:ascii="Franklin Gothic Book" w:hAnsi="Franklin Gothic Book" w:cs="Arial"/>
                <w:sz w:val="22"/>
                <w:szCs w:val="22"/>
              </w:rPr>
              <w:t>Zapewnienie bezpłatnego dostępu do istniejących gniazd remontowych zasilania w energię elektryczną na terenie Elektrowni,</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cs="Arial"/>
                <w:sz w:val="22"/>
                <w:szCs w:val="22"/>
              </w:rPr>
            </w:pPr>
            <w:r w:rsidRPr="007C78AD">
              <w:rPr>
                <w:rFonts w:ascii="Franklin Gothic Book" w:hAnsi="Franklin Gothic Book" w:cs="Arial"/>
                <w:sz w:val="22"/>
                <w:szCs w:val="22"/>
              </w:rPr>
              <w:t>Udostepnienie pól odkładczych oraz terenu pod zaplecze, na terenie Elektrowni,</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cs="Arial"/>
                <w:sz w:val="22"/>
                <w:szCs w:val="22"/>
              </w:rPr>
            </w:pPr>
            <w:r w:rsidRPr="007C78AD">
              <w:rPr>
                <w:rFonts w:ascii="Franklin Gothic Book" w:hAnsi="Franklin Gothic Book" w:cs="Arial"/>
                <w:sz w:val="22"/>
                <w:szCs w:val="22"/>
              </w:rPr>
              <w:t>Zapewnienia Wykonawcy możliwości posadowienia kontenerów socjalnych z dostępem do mediów za odpłatnością ustaloną w odrębnej umowie (woda, energia elektryczna) na terenie Zamawiającego,</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cs="Arial"/>
                <w:sz w:val="22"/>
                <w:szCs w:val="22"/>
              </w:rPr>
            </w:pPr>
            <w:r w:rsidRPr="007C78AD">
              <w:rPr>
                <w:rFonts w:ascii="Franklin Gothic Book" w:hAnsi="Franklin Gothic Book" w:cs="Arial"/>
                <w:sz w:val="22"/>
                <w:szCs w:val="22"/>
              </w:rPr>
              <w:t>Umożliwienia Wykonawcy uczestniczenia w spotkaniach operacyjnych (narady produkcyjne) i roboczych organizowanych codziennie lub okresowo w celu omówienia bieżących oraz planowanych spraw ruchowo-remontowych,</w:t>
            </w:r>
          </w:p>
          <w:p w:rsidR="001448FF" w:rsidRPr="007C78AD" w:rsidRDefault="001448FF" w:rsidP="005336E2">
            <w:pPr>
              <w:pStyle w:val="Tekstpodstawowywcity"/>
              <w:numPr>
                <w:ilvl w:val="2"/>
                <w:numId w:val="34"/>
              </w:numPr>
              <w:spacing w:line="276" w:lineRule="auto"/>
              <w:ind w:left="1021" w:hanging="284"/>
              <w:jc w:val="both"/>
              <w:rPr>
                <w:rFonts w:ascii="Franklin Gothic Book" w:hAnsi="Franklin Gothic Book" w:cs="Arial"/>
                <w:sz w:val="22"/>
                <w:szCs w:val="22"/>
              </w:rPr>
            </w:pPr>
            <w:r w:rsidRPr="007C78AD">
              <w:rPr>
                <w:rFonts w:ascii="Franklin Gothic Book" w:hAnsi="Franklin Gothic Book" w:cs="Arial"/>
                <w:sz w:val="22"/>
                <w:szCs w:val="22"/>
              </w:rPr>
              <w:t>Wskazania osób upoważnionych do dokonywania uzgodnień z Wykonawcą w okresie realizacji przedmiotu Umowy.</w:t>
            </w:r>
          </w:p>
          <w:p w:rsidR="001448FF" w:rsidRPr="007C78AD" w:rsidRDefault="001448FF" w:rsidP="005336E2">
            <w:pPr>
              <w:pStyle w:val="Tekstpodstawowywcity"/>
              <w:numPr>
                <w:ilvl w:val="1"/>
                <w:numId w:val="26"/>
              </w:numPr>
              <w:spacing w:line="276" w:lineRule="auto"/>
              <w:jc w:val="both"/>
              <w:rPr>
                <w:rFonts w:ascii="Franklin Gothic Book" w:hAnsi="Franklin Gothic Book" w:cs="Arial"/>
                <w:sz w:val="22"/>
                <w:szCs w:val="22"/>
              </w:rPr>
            </w:pPr>
            <w:r w:rsidRPr="007C78AD">
              <w:rPr>
                <w:rFonts w:ascii="Franklin Gothic Book" w:hAnsi="Franklin Gothic Book" w:cs="Arial"/>
                <w:sz w:val="22"/>
                <w:szCs w:val="22"/>
              </w:rPr>
              <w:t>Oczekiwany okres gwarancji na wykonany zakres robót nie powinien być krótszy niż 36 miesięcy licząc od dnia odbioru końcowego zadania.</w:t>
            </w:r>
          </w:p>
          <w:p w:rsidR="001448FF" w:rsidRPr="007C78AD" w:rsidRDefault="001448FF" w:rsidP="005336E2">
            <w:pPr>
              <w:pStyle w:val="Tekstpodstawowywcity"/>
              <w:numPr>
                <w:ilvl w:val="1"/>
                <w:numId w:val="26"/>
              </w:numPr>
              <w:spacing w:line="276" w:lineRule="auto"/>
              <w:jc w:val="both"/>
              <w:rPr>
                <w:rFonts w:ascii="Franklin Gothic Book" w:hAnsi="Franklin Gothic Book" w:cs="Arial"/>
                <w:sz w:val="22"/>
                <w:szCs w:val="22"/>
              </w:rPr>
            </w:pPr>
            <w:r w:rsidRPr="007C78AD">
              <w:rPr>
                <w:rFonts w:ascii="Franklin Gothic Book" w:hAnsi="Franklin Gothic Book" w:cs="Arial"/>
                <w:sz w:val="22"/>
                <w:szCs w:val="22"/>
              </w:rPr>
              <w:t>Szczegółowych informacji technicznych dotyczących założeń związanych z realizacją przedmiotu zamówienia będą udzielać na etapie zapytania o cenę:</w:t>
            </w:r>
          </w:p>
          <w:p w:rsidR="001448FF" w:rsidRPr="007C78AD" w:rsidRDefault="00350BB9" w:rsidP="005336E2">
            <w:pPr>
              <w:pStyle w:val="Akapitzlist"/>
              <w:numPr>
                <w:ilvl w:val="2"/>
                <w:numId w:val="35"/>
              </w:numPr>
              <w:spacing w:after="120" w:line="276" w:lineRule="auto"/>
              <w:ind w:left="1248" w:hanging="284"/>
              <w:jc w:val="both"/>
              <w:rPr>
                <w:rFonts w:ascii="Franklin Gothic Book" w:hAnsi="Franklin Gothic Book" w:cs="Arial"/>
              </w:rPr>
            </w:pPr>
            <w:r>
              <w:rPr>
                <w:rFonts w:ascii="Franklin Gothic Book" w:hAnsi="Franklin Gothic Book" w:cs="Arial"/>
              </w:rPr>
              <w:t>Tomasz Bielski</w:t>
            </w:r>
            <w:r w:rsidR="001448FF" w:rsidRPr="007C78AD">
              <w:rPr>
                <w:rFonts w:ascii="Franklin Gothic Book" w:hAnsi="Franklin Gothic Book" w:cs="Arial"/>
              </w:rPr>
              <w:t xml:space="preserve"> – </w:t>
            </w:r>
            <w:r w:rsidR="00C2007B">
              <w:rPr>
                <w:rFonts w:ascii="Franklin Gothic Book" w:hAnsi="Franklin Gothic Book" w:cs="Arial"/>
              </w:rPr>
              <w:t>Kierownik Działu Analiz Technicznych</w:t>
            </w:r>
            <w:r w:rsidR="001448FF" w:rsidRPr="007C78AD">
              <w:rPr>
                <w:rFonts w:ascii="Franklin Gothic Book" w:hAnsi="Franklin Gothic Book" w:cs="Arial"/>
              </w:rPr>
              <w:t xml:space="preserve"> – tel. 15-865 6</w:t>
            </w:r>
            <w:r w:rsidR="008874C6">
              <w:rPr>
                <w:rFonts w:ascii="Franklin Gothic Book" w:hAnsi="Franklin Gothic Book" w:cs="Arial"/>
              </w:rPr>
              <w:t>1 36</w:t>
            </w:r>
            <w:r w:rsidR="001448FF" w:rsidRPr="007C78AD">
              <w:rPr>
                <w:rFonts w:ascii="Franklin Gothic Book" w:hAnsi="Franklin Gothic Book" w:cs="Arial"/>
              </w:rPr>
              <w:t xml:space="preserve"> </w:t>
            </w:r>
          </w:p>
          <w:p w:rsidR="001448FF" w:rsidRPr="007C78AD" w:rsidRDefault="001448FF" w:rsidP="005336E2">
            <w:pPr>
              <w:pStyle w:val="Akapitzlist"/>
              <w:numPr>
                <w:ilvl w:val="2"/>
                <w:numId w:val="35"/>
              </w:numPr>
              <w:spacing w:after="120" w:line="276" w:lineRule="auto"/>
              <w:ind w:left="1248" w:hanging="284"/>
              <w:jc w:val="both"/>
              <w:rPr>
                <w:rFonts w:ascii="Franklin Gothic Book" w:hAnsi="Franklin Gothic Book" w:cs="Arial"/>
              </w:rPr>
            </w:pPr>
            <w:r w:rsidRPr="007C78AD">
              <w:rPr>
                <w:rFonts w:ascii="Franklin Gothic Book" w:hAnsi="Franklin Gothic Book" w:cs="Arial"/>
              </w:rPr>
              <w:t xml:space="preserve">Stanisław Nowak -  Kierownik Zespołu ds. Kontroli Dostaw i Dostawców – tel. 15-865 6445 </w:t>
            </w:r>
          </w:p>
          <w:p w:rsidR="001448FF" w:rsidRPr="007C78AD" w:rsidRDefault="001448FF" w:rsidP="005336E2">
            <w:pPr>
              <w:pStyle w:val="Akapitzlist"/>
              <w:numPr>
                <w:ilvl w:val="2"/>
                <w:numId w:val="35"/>
              </w:numPr>
              <w:spacing w:after="120" w:line="276" w:lineRule="auto"/>
              <w:ind w:left="1248" w:hanging="284"/>
              <w:jc w:val="both"/>
              <w:rPr>
                <w:rFonts w:ascii="Franklin Gothic Book" w:hAnsi="Franklin Gothic Book" w:cs="Arial"/>
              </w:rPr>
            </w:pPr>
            <w:r w:rsidRPr="007C78AD">
              <w:rPr>
                <w:rFonts w:ascii="Franklin Gothic Book" w:hAnsi="Franklin Gothic Book" w:cs="Arial"/>
              </w:rPr>
              <w:t>Huber Hyla – Specjalista ds. Kontroli Dostaw i Dostawców Biomasy – 15 865 70 28</w:t>
            </w:r>
          </w:p>
          <w:p w:rsidR="001448FF" w:rsidRPr="007C78AD" w:rsidRDefault="001448FF" w:rsidP="005336E2">
            <w:pPr>
              <w:pStyle w:val="Akapitzlist"/>
              <w:numPr>
                <w:ilvl w:val="2"/>
                <w:numId w:val="35"/>
              </w:numPr>
              <w:spacing w:after="120" w:line="276" w:lineRule="auto"/>
              <w:ind w:left="1248" w:hanging="284"/>
              <w:jc w:val="both"/>
              <w:rPr>
                <w:rFonts w:ascii="Franklin Gothic Book" w:hAnsi="Franklin Gothic Book" w:cs="Arial"/>
              </w:rPr>
            </w:pPr>
            <w:r w:rsidRPr="007C78AD">
              <w:rPr>
                <w:rFonts w:ascii="Franklin Gothic Book" w:hAnsi="Franklin Gothic Book" w:cs="Arial"/>
              </w:rPr>
              <w:t xml:space="preserve">Andrzej Dziuba – Starszy Specjalista ds. Elektrycznych - tel. 15-865 68 81 </w:t>
            </w:r>
          </w:p>
          <w:p w:rsidR="001448FF" w:rsidRPr="007C78AD" w:rsidRDefault="001448FF" w:rsidP="005336E2">
            <w:pPr>
              <w:pStyle w:val="Akapitzlist"/>
              <w:numPr>
                <w:ilvl w:val="2"/>
                <w:numId w:val="35"/>
              </w:numPr>
              <w:spacing w:after="120" w:line="276" w:lineRule="auto"/>
              <w:ind w:left="1248" w:hanging="284"/>
              <w:jc w:val="both"/>
              <w:rPr>
                <w:rFonts w:ascii="Franklin Gothic Book" w:hAnsi="Franklin Gothic Book" w:cs="Arial"/>
              </w:rPr>
            </w:pPr>
            <w:r w:rsidRPr="007C78AD">
              <w:rPr>
                <w:rFonts w:ascii="Franklin Gothic Book" w:hAnsi="Franklin Gothic Book" w:cs="Arial"/>
              </w:rPr>
              <w:t xml:space="preserve">Jacek Drzazga - Starszy Specjalista Automatyk - tel. 15-865 62 51  </w:t>
            </w:r>
          </w:p>
          <w:p w:rsidR="001448FF" w:rsidRPr="007C78AD" w:rsidRDefault="001448FF" w:rsidP="005336E2">
            <w:pPr>
              <w:pStyle w:val="Akapitzlist"/>
              <w:numPr>
                <w:ilvl w:val="2"/>
                <w:numId w:val="35"/>
              </w:numPr>
              <w:spacing w:after="120" w:line="276" w:lineRule="auto"/>
              <w:ind w:left="1248" w:hanging="284"/>
              <w:jc w:val="both"/>
              <w:rPr>
                <w:rFonts w:ascii="Franklin Gothic Book" w:hAnsi="Franklin Gothic Book" w:cs="Arial"/>
              </w:rPr>
            </w:pPr>
            <w:r w:rsidRPr="007C78AD">
              <w:rPr>
                <w:rFonts w:ascii="Franklin Gothic Book" w:hAnsi="Franklin Gothic Book" w:cs="Arial"/>
              </w:rPr>
              <w:t>Michał Kosowicz – Specjalista ds. Pozablokowych - tel. 15-865 60 46</w:t>
            </w:r>
          </w:p>
          <w:p w:rsidR="001448FF" w:rsidRPr="007C78AD" w:rsidRDefault="00DD2DA6" w:rsidP="005336E2">
            <w:pPr>
              <w:pStyle w:val="Akapitzlist"/>
              <w:numPr>
                <w:ilvl w:val="2"/>
                <w:numId w:val="35"/>
              </w:numPr>
              <w:spacing w:after="120" w:line="276" w:lineRule="auto"/>
              <w:ind w:left="1248" w:hanging="284"/>
              <w:jc w:val="both"/>
              <w:rPr>
                <w:rFonts w:ascii="Franklin Gothic Book" w:hAnsi="Franklin Gothic Book" w:cs="Arial"/>
              </w:rPr>
            </w:pPr>
            <w:r>
              <w:rPr>
                <w:rFonts w:ascii="Franklin Gothic Book" w:hAnsi="Franklin Gothic Book" w:cs="Arial"/>
              </w:rPr>
              <w:t>Tomasz Damm</w:t>
            </w:r>
            <w:r w:rsidR="001448FF" w:rsidRPr="007C78AD">
              <w:rPr>
                <w:rFonts w:ascii="Franklin Gothic Book" w:hAnsi="Franklin Gothic Book" w:cs="Arial"/>
              </w:rPr>
              <w:t xml:space="preserve"> –</w:t>
            </w:r>
            <w:r>
              <w:rPr>
                <w:rFonts w:ascii="Franklin Gothic Book" w:hAnsi="Franklin Gothic Book" w:cs="Arial"/>
              </w:rPr>
              <w:t>Kierownik Działu urządzeń cieplno-mechanicznych - tel. 15-865 62 97</w:t>
            </w:r>
          </w:p>
          <w:p w:rsidR="001448FF" w:rsidRPr="007C78AD" w:rsidRDefault="001448FF" w:rsidP="005336E2">
            <w:pPr>
              <w:pStyle w:val="Akapitzlist"/>
              <w:numPr>
                <w:ilvl w:val="2"/>
                <w:numId w:val="35"/>
              </w:numPr>
              <w:spacing w:after="120" w:line="276" w:lineRule="auto"/>
              <w:ind w:left="1248" w:hanging="284"/>
              <w:jc w:val="both"/>
              <w:rPr>
                <w:rFonts w:ascii="Franklin Gothic Book" w:hAnsi="Franklin Gothic Book" w:cs="Arial"/>
              </w:rPr>
            </w:pPr>
            <w:r w:rsidRPr="007C78AD">
              <w:rPr>
                <w:rFonts w:ascii="Franklin Gothic Book" w:hAnsi="Franklin Gothic Book" w:cs="Arial"/>
              </w:rPr>
              <w:t xml:space="preserve">Robert Kowalski -  Starszy Specjalista Automatyk - tel. 15-865 64 30 </w:t>
            </w:r>
          </w:p>
          <w:p w:rsidR="001448FF" w:rsidRPr="007C78AD" w:rsidRDefault="001448FF" w:rsidP="005336E2">
            <w:pPr>
              <w:pStyle w:val="Akapitzlist"/>
              <w:numPr>
                <w:ilvl w:val="2"/>
                <w:numId w:val="35"/>
              </w:numPr>
              <w:spacing w:after="120" w:line="276" w:lineRule="auto"/>
              <w:ind w:left="1248" w:hanging="284"/>
              <w:jc w:val="both"/>
              <w:rPr>
                <w:rFonts w:ascii="Franklin Gothic Book" w:hAnsi="Franklin Gothic Book" w:cs="Arial"/>
              </w:rPr>
            </w:pPr>
            <w:r w:rsidRPr="007C78AD">
              <w:rPr>
                <w:rFonts w:ascii="Franklin Gothic Book" w:hAnsi="Franklin Gothic Book" w:cs="Arial"/>
              </w:rPr>
              <w:t>Mariusz Wójtowicz – Starszy Specjalista ds. Budowlanych - tel. 15-865 63 09</w:t>
            </w:r>
          </w:p>
          <w:p w:rsidR="001448FF" w:rsidRDefault="001448FF" w:rsidP="005336E2">
            <w:pPr>
              <w:pStyle w:val="Akapitzlist"/>
              <w:numPr>
                <w:ilvl w:val="2"/>
                <w:numId w:val="35"/>
              </w:numPr>
              <w:spacing w:after="120" w:line="276" w:lineRule="auto"/>
              <w:ind w:left="1248" w:hanging="284"/>
              <w:jc w:val="both"/>
              <w:rPr>
                <w:rFonts w:ascii="Franklin Gothic Book" w:hAnsi="Franklin Gothic Book" w:cs="Arial"/>
              </w:rPr>
            </w:pPr>
            <w:r w:rsidRPr="007C78AD">
              <w:rPr>
                <w:rFonts w:ascii="Franklin Gothic Book" w:hAnsi="Franklin Gothic Book" w:cs="Arial"/>
              </w:rPr>
              <w:t xml:space="preserve">Ryszard Chmielewski - Specjalista ds. Budowlanych (w branży instalacji sanitarnych) </w:t>
            </w:r>
            <w:r w:rsidRPr="007C78AD">
              <w:rPr>
                <w:rFonts w:ascii="Franklin Gothic Book" w:hAnsi="Franklin Gothic Book" w:cs="Arial"/>
              </w:rPr>
              <w:br/>
              <w:t>- tel. 15-865 67 89</w:t>
            </w:r>
          </w:p>
          <w:p w:rsidR="00CA5171" w:rsidRPr="00CA5171" w:rsidRDefault="00CA5171" w:rsidP="00CA5171">
            <w:pPr>
              <w:pStyle w:val="Akapitzlist"/>
              <w:numPr>
                <w:ilvl w:val="2"/>
                <w:numId w:val="35"/>
              </w:numPr>
              <w:spacing w:after="120" w:line="276" w:lineRule="auto"/>
              <w:ind w:left="1248" w:hanging="284"/>
              <w:jc w:val="both"/>
              <w:rPr>
                <w:rFonts w:ascii="Franklin Gothic Book" w:hAnsi="Franklin Gothic Book" w:cs="Arial"/>
                <w:bCs/>
              </w:rPr>
            </w:pPr>
            <w:r>
              <w:rPr>
                <w:rFonts w:ascii="Franklin Gothic Book" w:hAnsi="Franklin Gothic Book" w:cs="Arial"/>
                <w:bCs/>
              </w:rPr>
              <w:t xml:space="preserve">Jarosław Wojtyś - </w:t>
            </w:r>
            <w:r w:rsidRPr="00E934A3">
              <w:rPr>
                <w:rFonts w:ascii="Franklin Gothic Book" w:hAnsi="Franklin Gothic Book" w:cs="Arial"/>
                <w:bCs/>
              </w:rPr>
              <w:t>Administrator Systemów Informatycznych</w:t>
            </w:r>
            <w:r>
              <w:rPr>
                <w:rFonts w:ascii="Franklin Gothic Book" w:hAnsi="Franklin Gothic Book" w:cs="Arial"/>
                <w:bCs/>
              </w:rPr>
              <w:t xml:space="preserve"> – 608 095 147.</w:t>
            </w:r>
          </w:p>
          <w:p w:rsidR="001448FF" w:rsidRPr="007C78AD" w:rsidRDefault="001448FF" w:rsidP="00107040">
            <w:pPr>
              <w:pStyle w:val="Akapitzlist"/>
              <w:numPr>
                <w:ilvl w:val="0"/>
                <w:numId w:val="5"/>
              </w:numPr>
              <w:suppressAutoHyphens/>
              <w:spacing w:before="240" w:after="120" w:line="276" w:lineRule="auto"/>
              <w:contextualSpacing w:val="0"/>
              <w:jc w:val="both"/>
              <w:rPr>
                <w:rFonts w:ascii="Franklin Gothic Book" w:hAnsi="Franklin Gothic Book" w:cs="Arial"/>
              </w:rPr>
            </w:pPr>
            <w:r w:rsidRPr="007C78AD">
              <w:rPr>
                <w:rFonts w:ascii="Franklin Gothic Book" w:hAnsi="Franklin Gothic Book" w:cs="Arial"/>
              </w:rPr>
              <w:t>OPIS STANU ISTNIEJĄCEGO DLA ZAKRESU PRZEDMIOTU ZAMÓWIENIA</w:t>
            </w:r>
          </w:p>
          <w:p w:rsidR="001448FF" w:rsidRPr="007C78AD" w:rsidRDefault="001448FF" w:rsidP="005336E2">
            <w:pPr>
              <w:pStyle w:val="Akapitzlist"/>
              <w:numPr>
                <w:ilvl w:val="1"/>
                <w:numId w:val="41"/>
              </w:numPr>
              <w:spacing w:before="120" w:after="120" w:line="276" w:lineRule="auto"/>
              <w:ind w:left="754" w:hanging="357"/>
              <w:contextualSpacing w:val="0"/>
              <w:jc w:val="both"/>
              <w:rPr>
                <w:rFonts w:ascii="Franklin Gothic Book" w:hAnsi="Franklin Gothic Book" w:cs="Arial"/>
              </w:rPr>
            </w:pPr>
            <w:r w:rsidRPr="007C78AD">
              <w:rPr>
                <w:rFonts w:ascii="Franklin Gothic Book" w:hAnsi="Franklin Gothic Book" w:cs="Arial"/>
              </w:rPr>
              <w:lastRenderedPageBreak/>
              <w:t>Obecnie próbki pierwotne z biomasy pozaleśnej dostarczanej transportem samochodowym pobierane są przy wykorzystaniu n/w urządzeń lub zastępczo w sposób ręczny:</w:t>
            </w:r>
          </w:p>
          <w:p w:rsidR="001448FF" w:rsidRPr="007C78AD" w:rsidRDefault="001448FF" w:rsidP="005336E2">
            <w:pPr>
              <w:pStyle w:val="Akapitzlist"/>
              <w:numPr>
                <w:ilvl w:val="0"/>
                <w:numId w:val="39"/>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Automatycznej Linii Pobierania i Przygotowania Próbek Biomasy ALPPB-12,</w:t>
            </w:r>
          </w:p>
          <w:p w:rsidR="001448FF" w:rsidRPr="007C78AD" w:rsidRDefault="001448FF" w:rsidP="005336E2">
            <w:pPr>
              <w:pStyle w:val="Akapitzlist"/>
              <w:numPr>
                <w:ilvl w:val="0"/>
                <w:numId w:val="39"/>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Kontenerowej stacji do zmechanizowanego pobierania próbek pierwotnych biopaliwa stałego</w:t>
            </w:r>
          </w:p>
          <w:p w:rsidR="001448FF" w:rsidRPr="007C78AD" w:rsidRDefault="001448FF" w:rsidP="005336E2">
            <w:pPr>
              <w:pStyle w:val="Akapitzlist"/>
              <w:numPr>
                <w:ilvl w:val="1"/>
                <w:numId w:val="41"/>
              </w:numPr>
              <w:spacing w:before="120" w:after="120" w:line="276" w:lineRule="auto"/>
              <w:ind w:left="754" w:hanging="357"/>
              <w:contextualSpacing w:val="0"/>
              <w:jc w:val="both"/>
              <w:rPr>
                <w:rFonts w:ascii="Franklin Gothic Book" w:hAnsi="Franklin Gothic Book"/>
              </w:rPr>
            </w:pPr>
            <w:r w:rsidRPr="007C78AD">
              <w:rPr>
                <w:rFonts w:ascii="Franklin Gothic Book" w:hAnsi="Franklin Gothic Book"/>
              </w:rPr>
              <w:t xml:space="preserve">Automatyczna Linia Pobierania i Przygotowania Próbek Biomasy ALPPB-12 składa się z dwóch zasadniczych części: </w:t>
            </w:r>
          </w:p>
          <w:p w:rsidR="001448FF" w:rsidRPr="007C78AD" w:rsidRDefault="001448FF" w:rsidP="005336E2">
            <w:pPr>
              <w:pStyle w:val="Akapitzlist"/>
              <w:numPr>
                <w:ilvl w:val="0"/>
                <w:numId w:val="71"/>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Instalacji pobierania próbek biomasy z samochodów ciężarowych (poza kontenerem), </w:t>
            </w:r>
          </w:p>
          <w:p w:rsidR="001448FF" w:rsidRPr="007C78AD" w:rsidRDefault="001448FF" w:rsidP="005336E2">
            <w:pPr>
              <w:pStyle w:val="Akapitzlist"/>
              <w:numPr>
                <w:ilvl w:val="0"/>
                <w:numId w:val="71"/>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Instalacji przygotowania próbek do badań w laboratorium (wewnątrz kontenera).</w:t>
            </w:r>
          </w:p>
          <w:p w:rsidR="001448FF" w:rsidRPr="007C78AD" w:rsidRDefault="001448FF" w:rsidP="005336E2">
            <w:pPr>
              <w:pStyle w:val="Akapitzlist"/>
              <w:numPr>
                <w:ilvl w:val="1"/>
                <w:numId w:val="41"/>
              </w:numPr>
              <w:spacing w:before="120" w:after="120" w:line="276" w:lineRule="auto"/>
              <w:ind w:left="754" w:hanging="357"/>
              <w:contextualSpacing w:val="0"/>
              <w:jc w:val="both"/>
              <w:rPr>
                <w:rFonts w:ascii="Franklin Gothic Book" w:hAnsi="Franklin Gothic Book"/>
              </w:rPr>
            </w:pPr>
            <w:r w:rsidRPr="007C78AD">
              <w:rPr>
                <w:rFonts w:ascii="Franklin Gothic Book" w:hAnsi="Franklin Gothic Book"/>
              </w:rPr>
              <w:t xml:space="preserve">Zainstalowana próbopobiernia wraz z osprzętem współpracującym i pomocniczym pozwala na: </w:t>
            </w:r>
          </w:p>
          <w:p w:rsidR="001448FF" w:rsidRPr="006C7A75" w:rsidRDefault="001448FF" w:rsidP="005336E2">
            <w:pPr>
              <w:pStyle w:val="Akapitzlist"/>
              <w:numPr>
                <w:ilvl w:val="0"/>
                <w:numId w:val="72"/>
              </w:numPr>
              <w:suppressAutoHyphens/>
              <w:spacing w:before="120" w:after="120" w:line="276" w:lineRule="auto"/>
              <w:ind w:left="1208" w:hanging="357"/>
              <w:contextualSpacing w:val="0"/>
              <w:jc w:val="both"/>
              <w:rPr>
                <w:rFonts w:ascii="Franklin Gothic Book" w:hAnsi="Franklin Gothic Book"/>
              </w:rPr>
            </w:pPr>
            <w:r w:rsidRPr="006C7A75">
              <w:rPr>
                <w:rFonts w:ascii="Franklin Gothic Book" w:hAnsi="Franklin Gothic Book"/>
              </w:rPr>
              <w:t xml:space="preserve">pobieranie próbek biomasy z naczepy/przyczepy samochodu ciężarowego (minimum 2 próbki z jednego samochodu), </w:t>
            </w:r>
          </w:p>
          <w:p w:rsidR="001448FF" w:rsidRPr="007C78AD" w:rsidRDefault="001448FF" w:rsidP="005336E2">
            <w:pPr>
              <w:pStyle w:val="Akapitzlist"/>
              <w:numPr>
                <w:ilvl w:val="0"/>
                <w:numId w:val="72"/>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wstępne oznaczenie temperatury i wilgotności próbki, </w:t>
            </w:r>
          </w:p>
          <w:p w:rsidR="001448FF" w:rsidRPr="007C78AD" w:rsidRDefault="001448FF" w:rsidP="005336E2">
            <w:pPr>
              <w:pStyle w:val="Akapitzlist"/>
              <w:numPr>
                <w:ilvl w:val="0"/>
                <w:numId w:val="72"/>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odseparowanie zanieczyszczeń od próbki (kamieni i materiałów ferromagnetycznych), </w:t>
            </w:r>
          </w:p>
          <w:p w:rsidR="001448FF" w:rsidRPr="007C78AD" w:rsidRDefault="001448FF" w:rsidP="005336E2">
            <w:pPr>
              <w:pStyle w:val="Akapitzlist"/>
              <w:numPr>
                <w:ilvl w:val="0"/>
                <w:numId w:val="72"/>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rozdrobnienie próbki (dotyczy niektórych typów biomasy), </w:t>
            </w:r>
          </w:p>
          <w:p w:rsidR="001448FF" w:rsidRPr="007C78AD" w:rsidRDefault="001448FF" w:rsidP="005336E2">
            <w:pPr>
              <w:pStyle w:val="Akapitzlist"/>
              <w:numPr>
                <w:ilvl w:val="0"/>
                <w:numId w:val="72"/>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zapakowanie próbki do worka foliowego, </w:t>
            </w:r>
          </w:p>
          <w:p w:rsidR="001448FF" w:rsidRPr="007C78AD" w:rsidRDefault="001448FF" w:rsidP="005336E2">
            <w:pPr>
              <w:pStyle w:val="Akapitzlist"/>
              <w:numPr>
                <w:ilvl w:val="0"/>
                <w:numId w:val="72"/>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oznakowanie próbki etykietą z kodem kreskowym, </w:t>
            </w:r>
          </w:p>
          <w:p w:rsidR="001448FF" w:rsidRPr="007C78AD" w:rsidRDefault="001448FF" w:rsidP="005336E2">
            <w:pPr>
              <w:pStyle w:val="Akapitzlist"/>
              <w:numPr>
                <w:ilvl w:val="0"/>
                <w:numId w:val="72"/>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przygotowanie próbki dobowej z wielu próbek jednostkowych. </w:t>
            </w:r>
          </w:p>
          <w:p w:rsidR="001448FF" w:rsidRPr="007C78AD" w:rsidRDefault="001448FF" w:rsidP="005336E2">
            <w:pPr>
              <w:pStyle w:val="Akapitzlist"/>
              <w:numPr>
                <w:ilvl w:val="1"/>
                <w:numId w:val="41"/>
              </w:numPr>
              <w:spacing w:before="120" w:after="120" w:line="276" w:lineRule="auto"/>
              <w:ind w:left="754" w:hanging="357"/>
              <w:contextualSpacing w:val="0"/>
              <w:jc w:val="both"/>
              <w:rPr>
                <w:rFonts w:ascii="Franklin Gothic Book" w:hAnsi="Franklin Gothic Book"/>
              </w:rPr>
            </w:pPr>
            <w:r w:rsidRPr="007C78AD">
              <w:rPr>
                <w:rFonts w:ascii="Franklin Gothic Book" w:hAnsi="Franklin Gothic Book"/>
              </w:rPr>
              <w:t xml:space="preserve">W przypadku remontu lub awarii urządzenia próbki pierwotne pobierane są przy użyciu kontenerowej stacji do zmechanizowanego pobierania próbek pierwotnych biopaliwa stałego. </w:t>
            </w:r>
          </w:p>
          <w:p w:rsidR="001448FF" w:rsidRPr="007C78AD" w:rsidRDefault="001448FF" w:rsidP="005336E2">
            <w:pPr>
              <w:pStyle w:val="Akapitzlist"/>
              <w:numPr>
                <w:ilvl w:val="1"/>
                <w:numId w:val="41"/>
              </w:numPr>
              <w:spacing w:before="120" w:after="120" w:line="276" w:lineRule="auto"/>
              <w:ind w:left="754" w:hanging="357"/>
              <w:contextualSpacing w:val="0"/>
              <w:jc w:val="both"/>
              <w:rPr>
                <w:rFonts w:ascii="Franklin Gothic Book" w:hAnsi="Franklin Gothic Book" w:cs="Arial"/>
              </w:rPr>
            </w:pPr>
            <w:r w:rsidRPr="007C78AD">
              <w:rPr>
                <w:rFonts w:ascii="Franklin Gothic Book" w:hAnsi="Franklin Gothic Book"/>
              </w:rPr>
              <w:t>Widok ogólny instalacji jest przedstawiony niżej.</w:t>
            </w:r>
          </w:p>
          <w:p w:rsidR="001448FF" w:rsidRPr="007C78AD" w:rsidRDefault="001448FF" w:rsidP="001448FF">
            <w:pPr>
              <w:pStyle w:val="Akapitzlist"/>
              <w:suppressAutoHyphens/>
              <w:spacing w:before="120" w:after="120"/>
              <w:ind w:left="0"/>
              <w:contextualSpacing w:val="0"/>
              <w:jc w:val="both"/>
            </w:pPr>
            <w:r w:rsidRPr="007C78AD">
              <w:rPr>
                <w:noProof/>
                <w:lang w:eastAsia="pl-PL"/>
              </w:rPr>
              <w:lastRenderedPageBreak/>
              <w:drawing>
                <wp:inline distT="0" distB="0" distL="0" distR="0" wp14:anchorId="11648A20" wp14:editId="59139A48">
                  <wp:extent cx="6119495" cy="3408680"/>
                  <wp:effectExtent l="0" t="0" r="0" b="127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9495" cy="3408680"/>
                          </a:xfrm>
                          <a:prstGeom prst="rect">
                            <a:avLst/>
                          </a:prstGeom>
                        </pic:spPr>
                      </pic:pic>
                    </a:graphicData>
                  </a:graphic>
                </wp:inline>
              </w:drawing>
            </w:r>
          </w:p>
          <w:p w:rsidR="001448FF" w:rsidRPr="007C78AD" w:rsidRDefault="001448FF" w:rsidP="005336E2">
            <w:pPr>
              <w:pStyle w:val="Akapitzlist"/>
              <w:numPr>
                <w:ilvl w:val="1"/>
                <w:numId w:val="41"/>
              </w:numPr>
              <w:spacing w:before="120" w:after="120" w:line="276" w:lineRule="auto"/>
              <w:ind w:left="754" w:hanging="357"/>
              <w:contextualSpacing w:val="0"/>
              <w:jc w:val="both"/>
              <w:rPr>
                <w:rFonts w:ascii="Franklin Gothic Book" w:hAnsi="Franklin Gothic Book"/>
              </w:rPr>
            </w:pPr>
            <w:r w:rsidRPr="007C78AD">
              <w:rPr>
                <w:rFonts w:ascii="Franklin Gothic Book" w:hAnsi="Franklin Gothic Book"/>
              </w:rPr>
              <w:t>Materiałem dopuszczonym do pobierania próbek na opisywanej Automatycznej Linii Pobierania i Przygotowania Próbek Biomasy ALPPB-12, są:</w:t>
            </w:r>
          </w:p>
          <w:p w:rsidR="001448FF" w:rsidRPr="007C78AD" w:rsidRDefault="001448FF" w:rsidP="005336E2">
            <w:pPr>
              <w:pStyle w:val="Akapitzlist"/>
              <w:numPr>
                <w:ilvl w:val="0"/>
                <w:numId w:val="40"/>
              </w:numPr>
              <w:suppressAutoHyphens/>
              <w:spacing w:before="120" w:after="120" w:line="276" w:lineRule="auto"/>
              <w:contextualSpacing w:val="0"/>
              <w:jc w:val="both"/>
              <w:rPr>
                <w:rFonts w:ascii="Franklin Gothic Book" w:hAnsi="Franklin Gothic Book"/>
              </w:rPr>
            </w:pPr>
            <w:r w:rsidRPr="007C78AD">
              <w:rPr>
                <w:rFonts w:ascii="Franklin Gothic Book" w:hAnsi="Franklin Gothic Book"/>
              </w:rPr>
              <w:t xml:space="preserve">Owocowy susz, kakao, </w:t>
            </w:r>
          </w:p>
          <w:p w:rsidR="001448FF" w:rsidRPr="007C78AD" w:rsidRDefault="001448FF" w:rsidP="005336E2">
            <w:pPr>
              <w:pStyle w:val="Akapitzlist"/>
              <w:numPr>
                <w:ilvl w:val="0"/>
                <w:numId w:val="40"/>
              </w:numPr>
              <w:suppressAutoHyphens/>
              <w:spacing w:before="120" w:after="120" w:line="276" w:lineRule="auto"/>
              <w:contextualSpacing w:val="0"/>
              <w:jc w:val="both"/>
              <w:rPr>
                <w:rFonts w:ascii="Franklin Gothic Book" w:hAnsi="Franklin Gothic Book"/>
              </w:rPr>
            </w:pPr>
            <w:r w:rsidRPr="007C78AD">
              <w:rPr>
                <w:rFonts w:ascii="Franklin Gothic Book" w:hAnsi="Franklin Gothic Book"/>
              </w:rPr>
              <w:t>Oliwka wytłoki, PKS,</w:t>
            </w:r>
          </w:p>
          <w:p w:rsidR="001448FF" w:rsidRPr="007C78AD" w:rsidRDefault="001448FF" w:rsidP="005336E2">
            <w:pPr>
              <w:pStyle w:val="Akapitzlist"/>
              <w:numPr>
                <w:ilvl w:val="0"/>
                <w:numId w:val="40"/>
              </w:numPr>
              <w:suppressAutoHyphens/>
              <w:spacing w:before="120" w:after="120" w:line="276" w:lineRule="auto"/>
              <w:contextualSpacing w:val="0"/>
              <w:jc w:val="both"/>
              <w:rPr>
                <w:rFonts w:ascii="Franklin Gothic Book" w:hAnsi="Franklin Gothic Book"/>
              </w:rPr>
            </w:pPr>
            <w:r w:rsidRPr="007C78AD">
              <w:rPr>
                <w:rFonts w:ascii="Franklin Gothic Book" w:hAnsi="Franklin Gothic Book"/>
              </w:rPr>
              <w:t xml:space="preserve">Oliwka pestka, </w:t>
            </w:r>
          </w:p>
          <w:p w:rsidR="001448FF" w:rsidRPr="007C78AD" w:rsidRDefault="001448FF" w:rsidP="005336E2">
            <w:pPr>
              <w:pStyle w:val="Akapitzlist"/>
              <w:numPr>
                <w:ilvl w:val="0"/>
                <w:numId w:val="40"/>
              </w:numPr>
              <w:suppressAutoHyphens/>
              <w:spacing w:before="120" w:after="120" w:line="276" w:lineRule="auto"/>
              <w:contextualSpacing w:val="0"/>
              <w:jc w:val="both"/>
              <w:rPr>
                <w:rFonts w:ascii="Franklin Gothic Book" w:hAnsi="Franklin Gothic Book"/>
              </w:rPr>
            </w:pPr>
            <w:r w:rsidRPr="007C78AD">
              <w:rPr>
                <w:rFonts w:ascii="Franklin Gothic Book" w:hAnsi="Franklin Gothic Book"/>
              </w:rPr>
              <w:t>Wiśnia pestka ,</w:t>
            </w:r>
          </w:p>
          <w:p w:rsidR="001448FF" w:rsidRPr="007C78AD" w:rsidRDefault="001448FF" w:rsidP="005336E2">
            <w:pPr>
              <w:pStyle w:val="Akapitzlist"/>
              <w:numPr>
                <w:ilvl w:val="0"/>
                <w:numId w:val="40"/>
              </w:numPr>
              <w:suppressAutoHyphens/>
              <w:spacing w:before="120" w:after="120" w:line="276" w:lineRule="auto"/>
              <w:contextualSpacing w:val="0"/>
              <w:jc w:val="both"/>
              <w:rPr>
                <w:rFonts w:ascii="Franklin Gothic Book" w:hAnsi="Franklin Gothic Book"/>
              </w:rPr>
            </w:pPr>
            <w:r w:rsidRPr="007C78AD">
              <w:rPr>
                <w:rFonts w:ascii="Franklin Gothic Book" w:hAnsi="Franklin Gothic Book"/>
              </w:rPr>
              <w:t>Słoma, słonecznik, oliwka, burak.</w:t>
            </w:r>
          </w:p>
          <w:p w:rsidR="001448FF" w:rsidRPr="00082AFA" w:rsidRDefault="001448FF" w:rsidP="005336E2">
            <w:pPr>
              <w:pStyle w:val="Akapitzlist"/>
              <w:numPr>
                <w:ilvl w:val="1"/>
                <w:numId w:val="41"/>
              </w:numPr>
              <w:spacing w:before="120" w:after="120" w:line="276" w:lineRule="auto"/>
              <w:ind w:left="754" w:hanging="357"/>
              <w:contextualSpacing w:val="0"/>
              <w:jc w:val="both"/>
              <w:rPr>
                <w:rFonts w:ascii="Franklin Gothic Book" w:hAnsi="Franklin Gothic Book"/>
              </w:rPr>
            </w:pPr>
            <w:r w:rsidRPr="007C78AD">
              <w:rPr>
                <w:rFonts w:ascii="Franklin Gothic Book" w:hAnsi="Franklin Gothic Book"/>
              </w:rPr>
              <w:t>Kontenerowa stacja do zmechanizowanego pobierania próbek pierwotnych z biopaliwa stałego z samochodów oraz urządzeń do przygotowania próbki laboratoryjnej z próbki ogólnej, które zainstalowane są w kontenerowej stacji, zlokalizowanej przy placu przyjęć obok budynku V1-V2. Urządzenia do zmechanizowanego pobierania próbek pierwotnych z biopaliwa stałego z samochodów oraz przygotowania próbki laboratoryjnej mogą być eksploatowane w każdych warunkach atmosferycznych otoczenia podczas realizacji dostaw biopaliwa st</w:t>
            </w:r>
            <w:r w:rsidR="00082AFA">
              <w:rPr>
                <w:rFonts w:ascii="Franklin Gothic Book" w:hAnsi="Franklin Gothic Book"/>
              </w:rPr>
              <w:t xml:space="preserve">ałego transportem samochodowym. </w:t>
            </w:r>
            <w:r w:rsidRPr="00082AFA">
              <w:rPr>
                <w:rFonts w:ascii="Franklin Gothic Book" w:hAnsi="Franklin Gothic Book"/>
              </w:rPr>
              <w:t xml:space="preserve">Urządzenia przeznaczone są do pobierania i przygotowania próbek z biopaliwa stałego o następujących parametrach: </w:t>
            </w:r>
          </w:p>
          <w:p w:rsidR="00D94B9E" w:rsidRDefault="001448FF" w:rsidP="005336E2">
            <w:pPr>
              <w:pStyle w:val="Akapitzlist"/>
              <w:numPr>
                <w:ilvl w:val="0"/>
                <w:numId w:val="73"/>
              </w:numPr>
              <w:suppressAutoHyphens/>
              <w:spacing w:before="120" w:after="120" w:line="276" w:lineRule="auto"/>
              <w:ind w:left="1208" w:hanging="357"/>
              <w:contextualSpacing w:val="0"/>
              <w:jc w:val="both"/>
              <w:rPr>
                <w:rFonts w:ascii="Franklin Gothic Book" w:hAnsi="Franklin Gothic Book"/>
              </w:rPr>
            </w:pPr>
            <w:r w:rsidRPr="00D94B9E">
              <w:rPr>
                <w:rFonts w:ascii="Franklin Gothic Book" w:hAnsi="Franklin Gothic Book"/>
              </w:rPr>
              <w:t>uziarnienie poniżej 60</w:t>
            </w:r>
            <w:r w:rsidR="00D94B9E">
              <w:rPr>
                <w:rFonts w:ascii="Franklin Gothic Book" w:hAnsi="Franklin Gothic Book"/>
              </w:rPr>
              <w:t xml:space="preserve"> </w:t>
            </w:r>
            <w:r w:rsidRPr="00D94B9E">
              <w:rPr>
                <w:rFonts w:ascii="Franklin Gothic Book" w:hAnsi="Franklin Gothic Book"/>
              </w:rPr>
              <w:t>mm</w:t>
            </w:r>
            <w:r w:rsidR="00D94B9E">
              <w:rPr>
                <w:rFonts w:ascii="Franklin Gothic Book" w:hAnsi="Franklin Gothic Book"/>
              </w:rPr>
              <w:t>,</w:t>
            </w:r>
          </w:p>
          <w:p w:rsidR="001448FF" w:rsidRPr="00D94B9E" w:rsidRDefault="001448FF" w:rsidP="005336E2">
            <w:pPr>
              <w:pStyle w:val="Akapitzlist"/>
              <w:numPr>
                <w:ilvl w:val="0"/>
                <w:numId w:val="73"/>
              </w:numPr>
              <w:suppressAutoHyphens/>
              <w:spacing w:before="120" w:after="120" w:line="276" w:lineRule="auto"/>
              <w:ind w:left="1208" w:hanging="357"/>
              <w:contextualSpacing w:val="0"/>
              <w:jc w:val="both"/>
              <w:rPr>
                <w:rFonts w:ascii="Franklin Gothic Book" w:hAnsi="Franklin Gothic Book"/>
              </w:rPr>
            </w:pPr>
            <w:r w:rsidRPr="00D94B9E">
              <w:rPr>
                <w:rFonts w:ascii="Franklin Gothic Book" w:hAnsi="Franklin Gothic Book"/>
              </w:rPr>
              <w:t xml:space="preserve"> wilgotność do 20%.</w:t>
            </w:r>
          </w:p>
          <w:p w:rsidR="001448FF" w:rsidRPr="007C78AD" w:rsidRDefault="001448FF" w:rsidP="005336E2">
            <w:pPr>
              <w:pStyle w:val="Akapitzlist"/>
              <w:numPr>
                <w:ilvl w:val="1"/>
                <w:numId w:val="41"/>
              </w:numPr>
              <w:spacing w:before="120" w:after="120" w:line="276" w:lineRule="auto"/>
              <w:ind w:left="754" w:hanging="357"/>
              <w:contextualSpacing w:val="0"/>
              <w:jc w:val="both"/>
              <w:rPr>
                <w:rFonts w:ascii="Franklin Gothic Book" w:hAnsi="Franklin Gothic Book"/>
              </w:rPr>
            </w:pPr>
            <w:r w:rsidRPr="007C78AD">
              <w:rPr>
                <w:rFonts w:ascii="Franklin Gothic Book" w:hAnsi="Franklin Gothic Book"/>
              </w:rPr>
              <w:t xml:space="preserve">Podstawowymi urządzeniami kontenerowej stacji do pobierania próbek pierwotnych oraz ich przeróbki na próbki laboratoryjne, są: </w:t>
            </w:r>
          </w:p>
          <w:p w:rsidR="001448FF" w:rsidRPr="00D94B9E" w:rsidRDefault="001448FF" w:rsidP="005336E2">
            <w:pPr>
              <w:pStyle w:val="Akapitzlist"/>
              <w:numPr>
                <w:ilvl w:val="0"/>
                <w:numId w:val="74"/>
              </w:numPr>
              <w:suppressAutoHyphens/>
              <w:spacing w:before="120" w:after="120" w:line="276" w:lineRule="auto"/>
              <w:ind w:left="1208" w:hanging="357"/>
              <w:contextualSpacing w:val="0"/>
              <w:jc w:val="both"/>
              <w:rPr>
                <w:rFonts w:ascii="Franklin Gothic Book" w:hAnsi="Franklin Gothic Book"/>
              </w:rPr>
            </w:pPr>
            <w:r w:rsidRPr="00D94B9E">
              <w:rPr>
                <w:rFonts w:ascii="Franklin Gothic Book" w:hAnsi="Franklin Gothic Book"/>
              </w:rPr>
              <w:t xml:space="preserve">wiertnica ślimakowa (WŚ), </w:t>
            </w:r>
          </w:p>
          <w:p w:rsidR="001448FF" w:rsidRPr="007C78AD" w:rsidRDefault="001448FF" w:rsidP="005336E2">
            <w:pPr>
              <w:pStyle w:val="Akapitzlist"/>
              <w:numPr>
                <w:ilvl w:val="0"/>
                <w:numId w:val="74"/>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żuraw stacjonarny typu HIAB-022 (ŻSH), </w:t>
            </w:r>
          </w:p>
          <w:p w:rsidR="001448FF" w:rsidRPr="007C78AD" w:rsidRDefault="001448FF" w:rsidP="005336E2">
            <w:pPr>
              <w:pStyle w:val="Akapitzlist"/>
              <w:numPr>
                <w:ilvl w:val="0"/>
                <w:numId w:val="74"/>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lastRenderedPageBreak/>
              <w:t xml:space="preserve">klapa uchylna (KU), </w:t>
            </w:r>
          </w:p>
          <w:p w:rsidR="001448FF" w:rsidRPr="007C78AD" w:rsidRDefault="001448FF" w:rsidP="005336E2">
            <w:pPr>
              <w:pStyle w:val="Akapitzlist"/>
              <w:numPr>
                <w:ilvl w:val="0"/>
                <w:numId w:val="74"/>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kruszarka czterowalcowa (K4W), </w:t>
            </w:r>
          </w:p>
          <w:p w:rsidR="001448FF" w:rsidRPr="007C78AD" w:rsidRDefault="001448FF" w:rsidP="005336E2">
            <w:pPr>
              <w:pStyle w:val="Akapitzlist"/>
              <w:numPr>
                <w:ilvl w:val="0"/>
                <w:numId w:val="74"/>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dzielnik próbek (DP), </w:t>
            </w:r>
          </w:p>
          <w:p w:rsidR="001448FF" w:rsidRPr="007C78AD" w:rsidRDefault="001448FF" w:rsidP="005336E2">
            <w:pPr>
              <w:pStyle w:val="Akapitzlist"/>
              <w:numPr>
                <w:ilvl w:val="0"/>
                <w:numId w:val="74"/>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przenośnik zrzutowy (PZ), </w:t>
            </w:r>
          </w:p>
          <w:p w:rsidR="001448FF" w:rsidRPr="007C78AD" w:rsidRDefault="001448FF" w:rsidP="005336E2">
            <w:pPr>
              <w:pStyle w:val="Akapitzlist"/>
              <w:numPr>
                <w:ilvl w:val="0"/>
                <w:numId w:val="74"/>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lej zasypowy (LZ), </w:t>
            </w:r>
          </w:p>
          <w:p w:rsidR="001448FF" w:rsidRPr="007C78AD" w:rsidRDefault="001448FF" w:rsidP="005336E2">
            <w:pPr>
              <w:pStyle w:val="Akapitzlist"/>
              <w:numPr>
                <w:ilvl w:val="0"/>
                <w:numId w:val="74"/>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 xml:space="preserve">pojemnik na próbki rozdrobnione (PP), </w:t>
            </w:r>
          </w:p>
          <w:p w:rsidR="001448FF" w:rsidRPr="007C78AD" w:rsidRDefault="001448FF" w:rsidP="005336E2">
            <w:pPr>
              <w:pStyle w:val="Akapitzlist"/>
              <w:numPr>
                <w:ilvl w:val="0"/>
                <w:numId w:val="74"/>
              </w:numPr>
              <w:suppressAutoHyphens/>
              <w:spacing w:before="120" w:after="120" w:line="276" w:lineRule="auto"/>
              <w:ind w:left="1208" w:hanging="357"/>
              <w:contextualSpacing w:val="0"/>
              <w:jc w:val="both"/>
              <w:rPr>
                <w:rFonts w:ascii="Franklin Gothic Book" w:hAnsi="Franklin Gothic Book"/>
              </w:rPr>
            </w:pPr>
            <w:r w:rsidRPr="007C78AD">
              <w:rPr>
                <w:rFonts w:ascii="Franklin Gothic Book" w:hAnsi="Franklin Gothic Book"/>
              </w:rPr>
              <w:t>taca (T).</w:t>
            </w:r>
          </w:p>
          <w:p w:rsidR="001448FF" w:rsidRPr="007C78AD" w:rsidRDefault="001448FF" w:rsidP="005336E2">
            <w:pPr>
              <w:pStyle w:val="Akapitzlist"/>
              <w:numPr>
                <w:ilvl w:val="1"/>
                <w:numId w:val="41"/>
              </w:numPr>
              <w:spacing w:before="120" w:after="120" w:line="276" w:lineRule="auto"/>
              <w:ind w:left="754" w:hanging="357"/>
              <w:contextualSpacing w:val="0"/>
              <w:jc w:val="both"/>
              <w:rPr>
                <w:rFonts w:ascii="Franklin Gothic Book" w:hAnsi="Franklin Gothic Book"/>
              </w:rPr>
            </w:pPr>
            <w:r w:rsidRPr="007C78AD">
              <w:rPr>
                <w:rFonts w:ascii="Franklin Gothic Book" w:hAnsi="Franklin Gothic Book"/>
              </w:rPr>
              <w:t>W przypadku awarii obu opisanych powyżej urządzeń, pobieranie próbek pierwotnych biomasy pochodzenia rolniczego wykonywane jest ręcznie.</w:t>
            </w:r>
          </w:p>
          <w:p w:rsidR="001448FF" w:rsidRPr="007C78AD" w:rsidRDefault="001448FF" w:rsidP="00107040">
            <w:pPr>
              <w:pStyle w:val="Akapitzlist"/>
              <w:numPr>
                <w:ilvl w:val="0"/>
                <w:numId w:val="5"/>
              </w:numPr>
              <w:suppressAutoHyphens/>
              <w:spacing w:before="120" w:after="120" w:line="276" w:lineRule="auto"/>
              <w:contextualSpacing w:val="0"/>
              <w:jc w:val="both"/>
              <w:rPr>
                <w:rFonts w:ascii="Franklin Gothic Book" w:hAnsi="Franklin Gothic Book" w:cstheme="minorHAnsi"/>
              </w:rPr>
            </w:pPr>
            <w:r w:rsidRPr="007C78AD">
              <w:rPr>
                <w:rFonts w:ascii="Franklin Gothic Book" w:hAnsi="Franklin Gothic Book" w:cstheme="minorHAnsi"/>
              </w:rPr>
              <w:t xml:space="preserve">ORGANIZACJA </w:t>
            </w:r>
            <w:r w:rsidR="002F4897">
              <w:rPr>
                <w:rFonts w:ascii="Franklin Gothic Book" w:hAnsi="Franklin Gothic Book" w:cstheme="minorHAnsi"/>
              </w:rPr>
              <w:t>REALIZACJI ROBÓT</w:t>
            </w:r>
          </w:p>
          <w:p w:rsidR="001448FF" w:rsidRPr="002F4897" w:rsidRDefault="001448FF" w:rsidP="005336E2">
            <w:pPr>
              <w:pStyle w:val="Akapitzlist"/>
              <w:numPr>
                <w:ilvl w:val="1"/>
                <w:numId w:val="36"/>
              </w:numPr>
              <w:spacing w:before="120" w:after="120" w:line="276" w:lineRule="auto"/>
              <w:ind w:left="357" w:hanging="357"/>
              <w:contextualSpacing w:val="0"/>
              <w:jc w:val="both"/>
              <w:rPr>
                <w:rFonts w:ascii="Franklin Gothic Book" w:hAnsi="Franklin Gothic Book" w:cstheme="minorHAnsi"/>
              </w:rPr>
            </w:pPr>
            <w:r w:rsidRPr="007C78AD">
              <w:rPr>
                <w:rFonts w:ascii="Franklin Gothic Book" w:hAnsi="Franklin Gothic Book" w:cstheme="minorHAnsi"/>
              </w:rPr>
              <w:t xml:space="preserve">Organizacja i wykonywanie prac na terenie Elektrowni odbywa się zgodnie z Instrukcją Organizacji Bezpiecznej Pracy (IOBP) dostępna na stronie: </w:t>
            </w:r>
            <w:hyperlink r:id="rId9" w:history="1">
              <w:r w:rsidRPr="007C78AD">
                <w:rPr>
                  <w:rStyle w:val="Hipercze"/>
                  <w:rFonts w:ascii="Franklin Gothic Book" w:hAnsi="Franklin Gothic Book"/>
                  <w:color w:val="auto"/>
                </w:rPr>
                <w:t>https://www.enea.pl/pl/grupaenea/o-grupie/spolki-grupy-enea/polaniec/zamowienia/dokumenty</w:t>
              </w:r>
            </w:hyperlink>
            <w:r w:rsidRPr="007C78AD">
              <w:rPr>
                <w:rFonts w:ascii="Franklin Gothic Book" w:hAnsi="Franklin Gothic Book"/>
              </w:rPr>
              <w:t>.</w:t>
            </w:r>
          </w:p>
          <w:p w:rsidR="001448FF" w:rsidRDefault="001448FF" w:rsidP="005336E2">
            <w:pPr>
              <w:pStyle w:val="Akapitzlist"/>
              <w:numPr>
                <w:ilvl w:val="1"/>
                <w:numId w:val="36"/>
              </w:numPr>
              <w:spacing w:before="120" w:after="120" w:line="312" w:lineRule="atLeast"/>
              <w:jc w:val="both"/>
              <w:rPr>
                <w:rFonts w:ascii="Franklin Gothic Book" w:hAnsi="Franklin Gothic Book" w:cstheme="minorHAnsi"/>
              </w:rPr>
            </w:pPr>
            <w:r w:rsidRPr="002F4897">
              <w:rPr>
                <w:rFonts w:ascii="Franklin Gothic Book" w:hAnsi="Franklin Gothic Book" w:cstheme="minorHAnsi"/>
              </w:rPr>
              <w:t>Warunkiem dopuszczenia do wykonania prac jest opracowanie szczegółowych instrukcji bezpiecznego wykonania prac przez Wykonawcę.</w:t>
            </w:r>
          </w:p>
          <w:p w:rsidR="001448FF" w:rsidRDefault="001448FF" w:rsidP="005336E2">
            <w:pPr>
              <w:pStyle w:val="Akapitzlist"/>
              <w:numPr>
                <w:ilvl w:val="1"/>
                <w:numId w:val="36"/>
              </w:numPr>
              <w:spacing w:before="120" w:after="120" w:line="312" w:lineRule="atLeast"/>
              <w:ind w:left="357" w:hanging="357"/>
              <w:contextualSpacing w:val="0"/>
              <w:jc w:val="both"/>
              <w:rPr>
                <w:rFonts w:ascii="Franklin Gothic Book" w:hAnsi="Franklin Gothic Book" w:cstheme="minorHAnsi"/>
              </w:rPr>
            </w:pPr>
            <w:r w:rsidRPr="002F4897">
              <w:rPr>
                <w:rFonts w:ascii="Franklin Gothic Book" w:hAnsi="Franklin Gothic Book" w:cstheme="minorHAnsi"/>
              </w:rPr>
              <w:t>Na polecenie pisemne prowadzone są prace tylko w warunkach szczególnego zagrożenia, zawarte w IOBP, pozostałe prace prowadzone są na podstawie Instrukcji Organizacji Robót (IOR) opracowanej przez Wykonawcę i zatwierdzonej przez Zamawiającego.</w:t>
            </w:r>
          </w:p>
          <w:p w:rsidR="001448FF" w:rsidRDefault="001448FF" w:rsidP="005336E2">
            <w:pPr>
              <w:pStyle w:val="Akapitzlist"/>
              <w:numPr>
                <w:ilvl w:val="1"/>
                <w:numId w:val="36"/>
              </w:numPr>
              <w:spacing w:before="120" w:after="120" w:line="312" w:lineRule="atLeast"/>
              <w:ind w:left="357" w:hanging="357"/>
              <w:contextualSpacing w:val="0"/>
              <w:jc w:val="both"/>
              <w:rPr>
                <w:rFonts w:ascii="Franklin Gothic Book" w:hAnsi="Franklin Gothic Book" w:cstheme="minorHAnsi"/>
              </w:rPr>
            </w:pPr>
            <w:r w:rsidRPr="002F4897">
              <w:rPr>
                <w:rFonts w:ascii="Franklin Gothic Book" w:hAnsi="Franklin Gothic Book" w:cstheme="minorHAnsi"/>
              </w:rPr>
              <w:t>Dokumenty wymienione wyżej należy przedłożyć Zamawiającemu do uzgodnienia na minimum 2 tygodnie przed planowanym terminem rozpoczęcia robót budowlanych.</w:t>
            </w:r>
          </w:p>
          <w:p w:rsidR="001448FF" w:rsidRDefault="001448FF" w:rsidP="005336E2">
            <w:pPr>
              <w:pStyle w:val="Akapitzlist"/>
              <w:numPr>
                <w:ilvl w:val="1"/>
                <w:numId w:val="36"/>
              </w:numPr>
              <w:spacing w:before="120" w:after="120" w:line="312" w:lineRule="atLeast"/>
              <w:jc w:val="both"/>
              <w:rPr>
                <w:rFonts w:ascii="Franklin Gothic Book" w:hAnsi="Franklin Gothic Book" w:cstheme="minorHAnsi"/>
              </w:rPr>
            </w:pPr>
            <w:r w:rsidRPr="002F4897">
              <w:rPr>
                <w:rFonts w:ascii="Franklin Gothic Book" w:hAnsi="Franklin Gothic Book" w:cstheme="minorHAnsi"/>
              </w:rPr>
              <w:t>Zatwierdzone przez Zamawiającego dokumenty wymienione wyżej należy przedłożyć Zamawiającemu 2 tygodnie przed planowanym terminem rozpoczęcia robót budowlanych.</w:t>
            </w:r>
          </w:p>
          <w:p w:rsidR="002F4897" w:rsidRDefault="002F4897" w:rsidP="005336E2">
            <w:pPr>
              <w:pStyle w:val="Akapitzlist"/>
              <w:numPr>
                <w:ilvl w:val="1"/>
                <w:numId w:val="36"/>
              </w:numPr>
              <w:spacing w:before="120" w:after="120" w:line="312" w:lineRule="atLeast"/>
              <w:ind w:left="357" w:hanging="357"/>
              <w:contextualSpacing w:val="0"/>
              <w:jc w:val="both"/>
              <w:rPr>
                <w:rFonts w:ascii="Franklin Gothic Book" w:hAnsi="Franklin Gothic Book" w:cstheme="minorHAnsi"/>
              </w:rPr>
            </w:pPr>
            <w:r w:rsidRPr="002F4897">
              <w:rPr>
                <w:rFonts w:ascii="Franklin Gothic Book" w:hAnsi="Franklin Gothic Book" w:cstheme="minorHAnsi"/>
              </w:rPr>
              <w:t>Personel, który będzie wykonywał roboty budowlane nie musi posiadać świadectwa kwalifikacyjnego uprawniającego do zajmowania się eksploatacją urządzeń, instalacji i sieci  energetycznych.</w:t>
            </w:r>
          </w:p>
          <w:p w:rsidR="002F4897" w:rsidRDefault="002F4897" w:rsidP="005336E2">
            <w:pPr>
              <w:pStyle w:val="Akapitzlist"/>
              <w:numPr>
                <w:ilvl w:val="1"/>
                <w:numId w:val="36"/>
              </w:numPr>
              <w:spacing w:before="120" w:after="120" w:line="312" w:lineRule="atLeast"/>
              <w:ind w:left="357" w:hanging="357"/>
              <w:contextualSpacing w:val="0"/>
              <w:jc w:val="both"/>
              <w:rPr>
                <w:rFonts w:ascii="Franklin Gothic Book" w:hAnsi="Franklin Gothic Book" w:cstheme="minorHAnsi"/>
              </w:rPr>
            </w:pPr>
            <w:r w:rsidRPr="002F4897">
              <w:rPr>
                <w:rFonts w:ascii="Franklin Gothic Book" w:hAnsi="Franklin Gothic Book" w:cstheme="minorHAnsi"/>
              </w:rPr>
              <w:t>Wykonawca jest zobowiązany do przestrzegania zasad i zobowiązań dotyczących bezpiecznego wykonywania prac zawartych w wewnętrznych aktach normatywnych Zamawiającego. Załączniki dostępne są na stronie internetowej Enea Elektrownia Połaniec S.A. pod linkiem:https://www.enea.pl/pl/grupaenea/o-grupie/spolki-grupy-enea/polaniec/zamowienia/ dokumenty.</w:t>
            </w:r>
          </w:p>
          <w:p w:rsidR="002F4897" w:rsidRDefault="002F4897" w:rsidP="005336E2">
            <w:pPr>
              <w:pStyle w:val="Akapitzlist"/>
              <w:numPr>
                <w:ilvl w:val="1"/>
                <w:numId w:val="36"/>
              </w:numPr>
              <w:spacing w:before="120" w:after="120" w:line="312" w:lineRule="atLeast"/>
              <w:ind w:left="357" w:hanging="357"/>
              <w:contextualSpacing w:val="0"/>
              <w:jc w:val="both"/>
              <w:rPr>
                <w:rFonts w:ascii="Franklin Gothic Book" w:hAnsi="Franklin Gothic Book" w:cstheme="minorHAnsi"/>
              </w:rPr>
            </w:pPr>
            <w:r w:rsidRPr="002F4897">
              <w:rPr>
                <w:rFonts w:ascii="Franklin Gothic Book" w:hAnsi="Franklin Gothic Book" w:cstheme="minorHAnsi"/>
              </w:rPr>
              <w:t xml:space="preserve">Wykonawca jest zobowiązany do zapewnienia zasobów ludzkich i narzędziowych. </w:t>
            </w:r>
          </w:p>
          <w:p w:rsidR="002F4897" w:rsidRDefault="002F4897" w:rsidP="005336E2">
            <w:pPr>
              <w:pStyle w:val="Akapitzlist"/>
              <w:numPr>
                <w:ilvl w:val="1"/>
                <w:numId w:val="36"/>
              </w:numPr>
              <w:spacing w:before="120" w:after="120" w:line="312" w:lineRule="atLeast"/>
              <w:ind w:left="357" w:hanging="357"/>
              <w:contextualSpacing w:val="0"/>
              <w:jc w:val="both"/>
              <w:rPr>
                <w:rFonts w:ascii="Franklin Gothic Book" w:hAnsi="Franklin Gothic Book" w:cstheme="minorHAnsi"/>
              </w:rPr>
            </w:pPr>
            <w:r w:rsidRPr="002F4897">
              <w:rPr>
                <w:rFonts w:ascii="Franklin Gothic Book" w:hAnsi="Franklin Gothic Book" w:cstheme="minorHAnsi"/>
              </w:rPr>
              <w:t>Wykonawca dostarczy do Zamawiającego w terminie minimum do 2 tygodni przed planowanym rozpoczęciem robót obiektowych, szczegółowy harmonogram realizacji prac określonych w umowie.</w:t>
            </w:r>
          </w:p>
          <w:p w:rsidR="002F4897" w:rsidRPr="002F4897" w:rsidRDefault="002F4897" w:rsidP="005336E2">
            <w:pPr>
              <w:pStyle w:val="Akapitzlist"/>
              <w:numPr>
                <w:ilvl w:val="1"/>
                <w:numId w:val="36"/>
              </w:numPr>
              <w:spacing w:before="120" w:after="120" w:line="312" w:lineRule="atLeast"/>
              <w:ind w:left="357" w:hanging="357"/>
              <w:contextualSpacing w:val="0"/>
              <w:jc w:val="both"/>
              <w:rPr>
                <w:rFonts w:ascii="Franklin Gothic Book" w:hAnsi="Franklin Gothic Book" w:cstheme="minorHAnsi"/>
              </w:rPr>
            </w:pPr>
            <w:r w:rsidRPr="002F4897">
              <w:rPr>
                <w:rFonts w:ascii="Franklin Gothic Book" w:hAnsi="Franklin Gothic Book" w:cstheme="minorHAnsi"/>
              </w:rPr>
              <w:t xml:space="preserve">Wykonawca będzie dostarczał cotygodniowe raporty (każdy poniedziałek do godziny 10:00) z określonym % realizacji robót i zgodności realizacji w stosunku do opracowanego szczegółowego harmonogramu ich realizacji. Raport ten będzie uwzględniał również kwestie dotyczące BHP w zakresie miejsc prowadzonych robót, obejmujące w szczególności ilości przeprowadzonych kontroli, </w:t>
            </w:r>
            <w:r w:rsidRPr="002F4897">
              <w:rPr>
                <w:rFonts w:ascii="Franklin Gothic Book" w:hAnsi="Franklin Gothic Book" w:cstheme="minorHAnsi"/>
              </w:rPr>
              <w:lastRenderedPageBreak/>
              <w:t>zidentyfikowanych nieprawidłowości, wydanych zaleceń oraz sumarycznej ilości przepracowanych godzin. Po zakończeniu realizacji robót, Wykonawca w terminie do 2 tygodni dostarczy zbiorczy raport z wykonywanych robót.</w:t>
            </w:r>
          </w:p>
          <w:p w:rsidR="002F4897" w:rsidRPr="007C78AD" w:rsidRDefault="002F4897" w:rsidP="005336E2">
            <w:pPr>
              <w:pStyle w:val="Akapitzlist"/>
              <w:numPr>
                <w:ilvl w:val="1"/>
                <w:numId w:val="36"/>
              </w:numPr>
              <w:spacing w:before="120" w:after="120" w:line="312" w:lineRule="atLeast"/>
              <w:ind w:left="357" w:hanging="357"/>
              <w:contextualSpacing w:val="0"/>
              <w:jc w:val="both"/>
              <w:rPr>
                <w:rFonts w:ascii="Franklin Gothic Book" w:hAnsi="Franklin Gothic Book" w:cstheme="minorHAnsi"/>
              </w:rPr>
            </w:pPr>
            <w:r w:rsidRPr="007C78AD">
              <w:rPr>
                <w:rFonts w:ascii="Franklin Gothic Book" w:hAnsi="Franklin Gothic Book" w:cstheme="minorHAnsi"/>
              </w:rPr>
              <w:t>Wykonawca zapewni</w:t>
            </w:r>
            <w:r w:rsidR="00D521BB">
              <w:rPr>
                <w:rFonts w:ascii="Franklin Gothic Book" w:hAnsi="Franklin Gothic Book" w:cstheme="minorHAnsi"/>
              </w:rPr>
              <w:t xml:space="preserve"> we własnym zakresie</w:t>
            </w:r>
            <w:r w:rsidRPr="007C78AD">
              <w:rPr>
                <w:rFonts w:ascii="Franklin Gothic Book" w:hAnsi="Franklin Gothic Book" w:cstheme="minorHAnsi"/>
              </w:rPr>
              <w:t>:</w:t>
            </w:r>
          </w:p>
          <w:p w:rsidR="002F4897" w:rsidRPr="007C78AD" w:rsidRDefault="002F4897" w:rsidP="005336E2">
            <w:pPr>
              <w:pStyle w:val="Akapitzlist"/>
              <w:numPr>
                <w:ilvl w:val="0"/>
                <w:numId w:val="20"/>
              </w:numPr>
              <w:spacing w:after="120" w:line="276" w:lineRule="auto"/>
              <w:ind w:left="811" w:hanging="357"/>
              <w:contextualSpacing w:val="0"/>
              <w:jc w:val="both"/>
              <w:rPr>
                <w:rFonts w:ascii="Franklin Gothic Book" w:hAnsi="Franklin Gothic Book" w:cstheme="minorHAnsi"/>
              </w:rPr>
            </w:pPr>
            <w:r w:rsidRPr="007C78AD">
              <w:rPr>
                <w:rFonts w:ascii="Franklin Gothic Book" w:hAnsi="Franklin Gothic Book" w:cstheme="minorHAnsi"/>
              </w:rPr>
              <w:t>Niezbędne wyposażenie, a także środki transportu nie będące na wyposażeniu instalacji oraz w dyspozycji Zamawiającego, konieczne do wykonania robót, w tym specjalistyczny sprzęt, pracowników z wymaganymi kwalifikacjami oraz uprawnieniami,</w:t>
            </w:r>
          </w:p>
          <w:p w:rsidR="002F4897" w:rsidRPr="007C78AD" w:rsidRDefault="002F4897" w:rsidP="005336E2">
            <w:pPr>
              <w:pStyle w:val="Akapitzlist"/>
              <w:numPr>
                <w:ilvl w:val="0"/>
                <w:numId w:val="20"/>
              </w:numPr>
              <w:spacing w:after="120" w:line="276" w:lineRule="auto"/>
              <w:ind w:left="811" w:hanging="357"/>
              <w:contextualSpacing w:val="0"/>
              <w:jc w:val="both"/>
              <w:rPr>
                <w:rFonts w:ascii="Franklin Gothic Book" w:hAnsi="Franklin Gothic Book" w:cstheme="minorHAnsi"/>
              </w:rPr>
            </w:pPr>
            <w:r w:rsidRPr="007C78AD">
              <w:rPr>
                <w:rFonts w:ascii="Franklin Gothic Book" w:hAnsi="Franklin Gothic Book" w:cstheme="minorHAnsi"/>
              </w:rPr>
              <w:t xml:space="preserve">Materiały Pomocnicze, Materiały Podstawowe i Urządzenia konieczne do wykonania robót, </w:t>
            </w:r>
          </w:p>
          <w:p w:rsidR="002F4897" w:rsidRPr="007C78AD" w:rsidRDefault="002F4897" w:rsidP="005336E2">
            <w:pPr>
              <w:pStyle w:val="Akapitzlist"/>
              <w:numPr>
                <w:ilvl w:val="1"/>
                <w:numId w:val="36"/>
              </w:numPr>
              <w:spacing w:before="120" w:after="120" w:line="276" w:lineRule="auto"/>
              <w:ind w:left="357" w:hanging="357"/>
              <w:contextualSpacing w:val="0"/>
              <w:jc w:val="both"/>
              <w:rPr>
                <w:rFonts w:ascii="Franklin Gothic Book" w:hAnsi="Franklin Gothic Book" w:cstheme="minorHAnsi"/>
              </w:rPr>
            </w:pPr>
            <w:r w:rsidRPr="007C78AD">
              <w:rPr>
                <w:rFonts w:ascii="Franklin Gothic Book" w:hAnsi="Franklin Gothic Book" w:cstheme="minorHAnsi"/>
              </w:rPr>
              <w:t>Zamawiający zapewni Wykonawcy na swój koszt:</w:t>
            </w:r>
          </w:p>
          <w:p w:rsidR="002F4897" w:rsidRPr="007C78AD" w:rsidRDefault="002F4897" w:rsidP="005336E2">
            <w:pPr>
              <w:pStyle w:val="Akapitzlist"/>
              <w:numPr>
                <w:ilvl w:val="0"/>
                <w:numId w:val="21"/>
              </w:numPr>
              <w:spacing w:after="120" w:line="276" w:lineRule="auto"/>
              <w:ind w:left="924" w:hanging="357"/>
              <w:contextualSpacing w:val="0"/>
              <w:jc w:val="both"/>
              <w:rPr>
                <w:rFonts w:ascii="Franklin Gothic Book" w:hAnsi="Franklin Gothic Book" w:cstheme="minorHAnsi"/>
              </w:rPr>
            </w:pPr>
            <w:r w:rsidRPr="007C78AD">
              <w:rPr>
                <w:rFonts w:ascii="Franklin Gothic Book" w:hAnsi="Franklin Gothic Book" w:cstheme="minorHAnsi"/>
              </w:rPr>
              <w:t>Miejsca podłączenia energii elektrycznej dla urządzeń spawalniczych, elektronarzędzi oraz kontenerów socjalnych i warsztatowych,</w:t>
            </w:r>
          </w:p>
          <w:p w:rsidR="002F4897" w:rsidRPr="007C78AD" w:rsidRDefault="002F4897" w:rsidP="005336E2">
            <w:pPr>
              <w:pStyle w:val="Akapitzlist"/>
              <w:numPr>
                <w:ilvl w:val="0"/>
                <w:numId w:val="21"/>
              </w:numPr>
              <w:spacing w:after="120" w:line="276" w:lineRule="auto"/>
              <w:ind w:left="924" w:hanging="357"/>
              <w:contextualSpacing w:val="0"/>
              <w:jc w:val="both"/>
              <w:rPr>
                <w:rFonts w:ascii="Franklin Gothic Book" w:hAnsi="Franklin Gothic Book" w:cstheme="minorHAnsi"/>
              </w:rPr>
            </w:pPr>
            <w:r w:rsidRPr="007C78AD">
              <w:rPr>
                <w:rFonts w:ascii="Franklin Gothic Book" w:hAnsi="Franklin Gothic Book" w:cstheme="minorHAnsi"/>
              </w:rPr>
              <w:t>Miejsca poboru sprężonego powietrza i wody, o ile będzie to możliwe w rejonie placu budowy.</w:t>
            </w:r>
          </w:p>
          <w:p w:rsidR="002F4897" w:rsidRPr="002F4897" w:rsidRDefault="002F4897" w:rsidP="005336E2">
            <w:pPr>
              <w:pStyle w:val="Akapitzlist"/>
              <w:numPr>
                <w:ilvl w:val="1"/>
                <w:numId w:val="36"/>
              </w:numPr>
              <w:spacing w:before="120" w:after="120" w:line="276" w:lineRule="auto"/>
              <w:ind w:left="357" w:hanging="357"/>
              <w:contextualSpacing w:val="0"/>
              <w:jc w:val="both"/>
              <w:rPr>
                <w:rFonts w:ascii="Franklin Gothic Book" w:hAnsi="Franklin Gothic Book" w:cstheme="minorHAnsi"/>
                <w:u w:val="single"/>
              </w:rPr>
            </w:pPr>
            <w:r w:rsidRPr="007C78AD">
              <w:rPr>
                <w:rFonts w:ascii="Franklin Gothic Book" w:hAnsi="Franklin Gothic Book" w:cstheme="minorHAnsi"/>
              </w:rPr>
              <w:t>Wykonawca będzie świadczył roboty zgodnie z ogólnie obowiązującymi wymaganiami prawnymi dotyczącymi przedmiotu i zakresu robót.</w:t>
            </w:r>
          </w:p>
          <w:p w:rsidR="001448FF" w:rsidRPr="007C78AD" w:rsidRDefault="001448FF" w:rsidP="005336E2">
            <w:pPr>
              <w:pStyle w:val="Akapitzlist"/>
              <w:numPr>
                <w:ilvl w:val="1"/>
                <w:numId w:val="36"/>
              </w:numPr>
              <w:spacing w:before="120" w:after="120" w:line="276" w:lineRule="auto"/>
              <w:ind w:left="357" w:hanging="357"/>
              <w:contextualSpacing w:val="0"/>
              <w:jc w:val="both"/>
              <w:rPr>
                <w:rFonts w:ascii="Franklin Gothic Book" w:hAnsi="Franklin Gothic Book" w:cstheme="minorHAnsi"/>
              </w:rPr>
            </w:pPr>
            <w:r w:rsidRPr="007C78AD">
              <w:rPr>
                <w:rFonts w:ascii="Franklin Gothic Book" w:hAnsi="Franklin Gothic Book" w:cstheme="minorHAnsi"/>
              </w:rPr>
              <w:t xml:space="preserve">Wykonawca jest zobowiązany do przestrzegania zasad i zobowiązań zawartych w IOBP Zamawiającego. </w:t>
            </w:r>
          </w:p>
          <w:p w:rsidR="001448FF" w:rsidRPr="007C78AD" w:rsidRDefault="001448FF" w:rsidP="005336E2">
            <w:pPr>
              <w:pStyle w:val="Akapitzlist"/>
              <w:numPr>
                <w:ilvl w:val="1"/>
                <w:numId w:val="36"/>
              </w:numPr>
              <w:spacing w:before="120" w:after="120" w:line="276" w:lineRule="auto"/>
              <w:ind w:left="357" w:hanging="357"/>
              <w:contextualSpacing w:val="0"/>
              <w:jc w:val="both"/>
              <w:rPr>
                <w:rFonts w:ascii="Franklin Gothic Book" w:hAnsi="Franklin Gothic Book" w:cstheme="minorHAnsi"/>
              </w:rPr>
            </w:pPr>
            <w:r w:rsidRPr="007C78AD">
              <w:rPr>
                <w:rFonts w:ascii="Franklin Gothic Book" w:hAnsi="Franklin Gothic Book" w:cstheme="minorHAnsi"/>
              </w:rPr>
              <w:t xml:space="preserve">Wykonawca jest zobowiązany do zapewnienia zasobów ludzkich i narzędziowych. </w:t>
            </w:r>
          </w:p>
          <w:p w:rsidR="001448FF" w:rsidRPr="007C78AD" w:rsidRDefault="001448FF" w:rsidP="005336E2">
            <w:pPr>
              <w:pStyle w:val="Akapitzlist"/>
              <w:numPr>
                <w:ilvl w:val="1"/>
                <w:numId w:val="36"/>
              </w:numPr>
              <w:spacing w:before="120" w:after="120" w:line="276" w:lineRule="auto"/>
              <w:ind w:left="357" w:hanging="357"/>
              <w:contextualSpacing w:val="0"/>
              <w:jc w:val="both"/>
              <w:rPr>
                <w:rFonts w:ascii="Franklin Gothic Book" w:hAnsi="Franklin Gothic Book" w:cstheme="minorHAnsi"/>
              </w:rPr>
            </w:pPr>
            <w:r w:rsidRPr="007C78AD">
              <w:rPr>
                <w:rFonts w:ascii="Franklin Gothic Book" w:hAnsi="Franklin Gothic Book" w:cstheme="minorHAnsi"/>
              </w:rPr>
              <w:t>Wykonawca będzie uczestniczył w spotkaniach koniecznych dla realizacji, koordynacji i współpracy z Zamawiającym.</w:t>
            </w:r>
          </w:p>
          <w:p w:rsidR="001448FF" w:rsidRPr="00D521BB" w:rsidRDefault="001448FF" w:rsidP="005336E2">
            <w:pPr>
              <w:pStyle w:val="Akapitzlist"/>
              <w:numPr>
                <w:ilvl w:val="1"/>
                <w:numId w:val="36"/>
              </w:numPr>
              <w:spacing w:before="120" w:after="120" w:line="276" w:lineRule="auto"/>
              <w:ind w:left="357" w:hanging="357"/>
              <w:contextualSpacing w:val="0"/>
              <w:jc w:val="both"/>
              <w:rPr>
                <w:rFonts w:ascii="Franklin Gothic Book" w:hAnsi="Franklin Gothic Book" w:cstheme="minorHAnsi"/>
              </w:rPr>
            </w:pPr>
            <w:r w:rsidRPr="00D521BB">
              <w:rPr>
                <w:rFonts w:ascii="Franklin Gothic Book" w:hAnsi="Franklin Gothic Book" w:cstheme="minorHAnsi"/>
              </w:rPr>
              <w:t xml:space="preserve">Wykonawca jest zobowiązany do utylizacji wytworzonych odpadów. </w:t>
            </w:r>
          </w:p>
          <w:p w:rsidR="001448FF" w:rsidRPr="007C78AD" w:rsidRDefault="001448FF" w:rsidP="005336E2">
            <w:pPr>
              <w:pStyle w:val="Akapitzlist"/>
              <w:numPr>
                <w:ilvl w:val="1"/>
                <w:numId w:val="36"/>
              </w:numPr>
              <w:spacing w:before="120" w:after="120" w:line="312" w:lineRule="atLeast"/>
              <w:ind w:left="357" w:hanging="357"/>
              <w:contextualSpacing w:val="0"/>
              <w:jc w:val="both"/>
              <w:rPr>
                <w:rFonts w:ascii="Franklin Gothic Book" w:hAnsi="Franklin Gothic Book" w:cstheme="minorHAnsi"/>
              </w:rPr>
            </w:pPr>
            <w:r w:rsidRPr="007C78AD">
              <w:rPr>
                <w:rFonts w:ascii="Franklin Gothic Book" w:hAnsi="Franklin Gothic Book" w:cstheme="minorHAnsi"/>
              </w:rPr>
              <w:t>Wykonawca  będzie wykonywał roboty/świadczył Usługi zgodnie z:</w:t>
            </w:r>
          </w:p>
          <w:p w:rsidR="001448FF" w:rsidRPr="007C78AD" w:rsidRDefault="001448FF" w:rsidP="00107040">
            <w:pPr>
              <w:pStyle w:val="Akapitzlist"/>
              <w:numPr>
                <w:ilvl w:val="1"/>
                <w:numId w:val="17"/>
              </w:numPr>
              <w:suppressAutoHyphens/>
              <w:autoSpaceDE w:val="0"/>
              <w:autoSpaceDN w:val="0"/>
              <w:spacing w:before="120" w:after="0" w:line="276" w:lineRule="auto"/>
              <w:ind w:left="737" w:hanging="357"/>
              <w:contextualSpacing w:val="0"/>
              <w:jc w:val="both"/>
              <w:rPr>
                <w:rFonts w:ascii="Franklin Gothic Book" w:hAnsi="Franklin Gothic Book" w:cstheme="minorHAnsi"/>
              </w:rPr>
            </w:pPr>
            <w:r w:rsidRPr="007C78AD">
              <w:rPr>
                <w:rFonts w:ascii="Franklin Gothic Book" w:hAnsi="Franklin Gothic Book" w:cstheme="minorHAnsi"/>
              </w:rPr>
              <w:t>Ustawą Prawo budowlane,</w:t>
            </w:r>
          </w:p>
          <w:p w:rsidR="001448FF" w:rsidRPr="007C78AD" w:rsidRDefault="001448FF" w:rsidP="00107040">
            <w:pPr>
              <w:pStyle w:val="Akapitzlist"/>
              <w:numPr>
                <w:ilvl w:val="1"/>
                <w:numId w:val="17"/>
              </w:numPr>
              <w:suppressAutoHyphens/>
              <w:autoSpaceDE w:val="0"/>
              <w:autoSpaceDN w:val="0"/>
              <w:spacing w:before="120" w:after="0" w:line="276" w:lineRule="auto"/>
              <w:ind w:left="731" w:hanging="357"/>
              <w:contextualSpacing w:val="0"/>
              <w:jc w:val="both"/>
              <w:rPr>
                <w:rFonts w:ascii="Franklin Gothic Book" w:hAnsi="Franklin Gothic Book" w:cstheme="minorHAnsi"/>
              </w:rPr>
            </w:pPr>
            <w:r w:rsidRPr="007C78AD">
              <w:rPr>
                <w:rFonts w:ascii="Franklin Gothic Book" w:hAnsi="Franklin Gothic Book" w:cstheme="minorHAnsi"/>
              </w:rPr>
              <w:t>Ustawą o dozorze technicznym,</w:t>
            </w:r>
          </w:p>
          <w:p w:rsidR="001448FF" w:rsidRPr="007C78AD" w:rsidRDefault="001448FF" w:rsidP="00107040">
            <w:pPr>
              <w:pStyle w:val="Akapitzlist"/>
              <w:numPr>
                <w:ilvl w:val="1"/>
                <w:numId w:val="17"/>
              </w:numPr>
              <w:suppressAutoHyphens/>
              <w:autoSpaceDE w:val="0"/>
              <w:autoSpaceDN w:val="0"/>
              <w:spacing w:before="120" w:after="0" w:line="276" w:lineRule="auto"/>
              <w:ind w:left="731" w:hanging="357"/>
              <w:contextualSpacing w:val="0"/>
              <w:jc w:val="both"/>
              <w:rPr>
                <w:rFonts w:ascii="Franklin Gothic Book" w:hAnsi="Franklin Gothic Book" w:cstheme="minorHAnsi"/>
              </w:rPr>
            </w:pPr>
            <w:r w:rsidRPr="007C78AD">
              <w:rPr>
                <w:rFonts w:ascii="Franklin Gothic Book" w:hAnsi="Franklin Gothic Book" w:cstheme="minorHAnsi"/>
              </w:rPr>
              <w:t>Ustawą Prawo ochrony środowiska,</w:t>
            </w:r>
          </w:p>
          <w:p w:rsidR="001448FF" w:rsidRPr="007C78AD" w:rsidRDefault="001448FF" w:rsidP="00107040">
            <w:pPr>
              <w:pStyle w:val="Akapitzlist"/>
              <w:numPr>
                <w:ilvl w:val="1"/>
                <w:numId w:val="17"/>
              </w:numPr>
              <w:suppressAutoHyphens/>
              <w:autoSpaceDE w:val="0"/>
              <w:autoSpaceDN w:val="0"/>
              <w:spacing w:before="120" w:after="0" w:line="276" w:lineRule="auto"/>
              <w:ind w:left="731" w:hanging="357"/>
              <w:contextualSpacing w:val="0"/>
              <w:jc w:val="both"/>
              <w:rPr>
                <w:rFonts w:ascii="Franklin Gothic Book" w:hAnsi="Franklin Gothic Book" w:cstheme="minorHAnsi"/>
              </w:rPr>
            </w:pPr>
            <w:r w:rsidRPr="007C78AD">
              <w:rPr>
                <w:rFonts w:ascii="Franklin Gothic Book" w:hAnsi="Franklin Gothic Book" w:cstheme="minorHAnsi"/>
              </w:rPr>
              <w:t>Ustawą o odpadach,</w:t>
            </w:r>
          </w:p>
          <w:p w:rsidR="001448FF" w:rsidRPr="007C78AD" w:rsidRDefault="001448FF" w:rsidP="00107040">
            <w:pPr>
              <w:pStyle w:val="Akapitzlist"/>
              <w:numPr>
                <w:ilvl w:val="1"/>
                <w:numId w:val="17"/>
              </w:numPr>
              <w:suppressAutoHyphens/>
              <w:autoSpaceDE w:val="0"/>
              <w:autoSpaceDN w:val="0"/>
              <w:spacing w:before="60" w:after="0" w:line="276" w:lineRule="auto"/>
              <w:ind w:left="737" w:hanging="357"/>
              <w:contextualSpacing w:val="0"/>
              <w:jc w:val="both"/>
              <w:rPr>
                <w:rFonts w:ascii="Franklin Gothic Book" w:hAnsi="Franklin Gothic Book" w:cstheme="minorHAnsi"/>
              </w:rPr>
            </w:pPr>
            <w:r w:rsidRPr="007C78AD">
              <w:rPr>
                <w:rFonts w:ascii="Franklin Gothic Book" w:hAnsi="Franklin Gothic Book" w:cstheme="minorHAnsi"/>
              </w:rPr>
              <w:t>Zaleceniami i wytycznymi korporacyjnymi  GK ENEA.</w:t>
            </w:r>
          </w:p>
          <w:p w:rsidR="001448FF" w:rsidRPr="007C78AD" w:rsidRDefault="001448FF" w:rsidP="00107040">
            <w:pPr>
              <w:pStyle w:val="Akapitzlist"/>
              <w:numPr>
                <w:ilvl w:val="0"/>
                <w:numId w:val="5"/>
              </w:numPr>
              <w:suppressAutoHyphens/>
              <w:spacing w:before="120" w:after="120" w:line="276" w:lineRule="auto"/>
              <w:contextualSpacing w:val="0"/>
              <w:jc w:val="both"/>
              <w:rPr>
                <w:rFonts w:ascii="Franklin Gothic Book" w:hAnsi="Franklin Gothic Book" w:cstheme="minorHAnsi"/>
              </w:rPr>
            </w:pPr>
            <w:r w:rsidRPr="007C78AD">
              <w:rPr>
                <w:rFonts w:ascii="Franklin Gothic Book" w:hAnsi="Franklin Gothic Book" w:cstheme="minorHAnsi"/>
              </w:rPr>
              <w:t>MIEJSCE ŚWIADCZENIA ROBÓT</w:t>
            </w:r>
          </w:p>
          <w:p w:rsidR="001448FF" w:rsidRPr="007C78AD" w:rsidRDefault="001448FF" w:rsidP="005336E2">
            <w:pPr>
              <w:pStyle w:val="Akapitzlist"/>
              <w:numPr>
                <w:ilvl w:val="1"/>
                <w:numId w:val="37"/>
              </w:numPr>
              <w:spacing w:before="120" w:after="120" w:line="312" w:lineRule="atLeast"/>
              <w:jc w:val="both"/>
              <w:rPr>
                <w:rFonts w:ascii="Franklin Gothic Book" w:hAnsi="Franklin Gothic Book" w:cstheme="minorHAnsi"/>
              </w:rPr>
            </w:pPr>
            <w:r w:rsidRPr="007C78AD">
              <w:rPr>
                <w:rFonts w:ascii="Franklin Gothic Book" w:hAnsi="Franklin Gothic Book" w:cstheme="minorHAnsi"/>
              </w:rPr>
              <w:t xml:space="preserve">Strony uzgadniają, że Miejscem świadczenia Robót będzie teren Enea Elektrownia Połaniec S.A. w Zawadzie 26, 28-230 Połaniec. </w:t>
            </w:r>
          </w:p>
          <w:p w:rsidR="001448FF" w:rsidRPr="007C78AD" w:rsidRDefault="001448FF" w:rsidP="0028375E">
            <w:pPr>
              <w:pStyle w:val="Akapitzlist"/>
              <w:numPr>
                <w:ilvl w:val="0"/>
                <w:numId w:val="5"/>
              </w:numPr>
              <w:suppressAutoHyphens/>
              <w:spacing w:before="360" w:after="120" w:line="276" w:lineRule="auto"/>
              <w:contextualSpacing w:val="0"/>
              <w:jc w:val="both"/>
              <w:rPr>
                <w:rFonts w:ascii="Franklin Gothic Book" w:hAnsi="Franklin Gothic Book" w:cstheme="minorHAnsi"/>
              </w:rPr>
            </w:pPr>
            <w:r w:rsidRPr="007C78AD">
              <w:rPr>
                <w:rFonts w:ascii="Franklin Gothic Book" w:hAnsi="Franklin Gothic Book" w:cstheme="minorHAnsi"/>
              </w:rPr>
              <w:t>TERMIN REALIZACJI ROBÓT</w:t>
            </w:r>
          </w:p>
          <w:p w:rsidR="001448FF" w:rsidRPr="007C78AD" w:rsidRDefault="001448FF" w:rsidP="00107040">
            <w:pPr>
              <w:pStyle w:val="Akapitzlist"/>
              <w:numPr>
                <w:ilvl w:val="1"/>
                <w:numId w:val="5"/>
              </w:numPr>
              <w:ind w:left="284"/>
              <w:rPr>
                <w:rFonts w:ascii="Franklin Gothic Book" w:hAnsi="Franklin Gothic Book" w:cstheme="minorHAnsi"/>
              </w:rPr>
            </w:pPr>
            <w:r w:rsidRPr="007C78AD">
              <w:rPr>
                <w:rFonts w:ascii="Franklin Gothic Book" w:hAnsi="Franklin Gothic Book" w:cstheme="minorHAnsi"/>
              </w:rPr>
              <w:t>Planowane terminy realizacji robót są następujące:</w:t>
            </w:r>
          </w:p>
          <w:p w:rsidR="001448FF" w:rsidRPr="007C78AD" w:rsidRDefault="001448FF" w:rsidP="001448FF">
            <w:pPr>
              <w:pStyle w:val="Akapitzlist"/>
              <w:suppressAutoHyphens/>
              <w:spacing w:before="120" w:after="0"/>
              <w:ind w:left="792"/>
              <w:jc w:val="both"/>
              <w:rPr>
                <w:rFonts w:ascii="Franklin Gothic Book" w:hAnsi="Franklin Gothic Book" w:cs="Arial"/>
              </w:rPr>
            </w:pPr>
          </w:p>
          <w:tbl>
            <w:tblPr>
              <w:tblStyle w:val="Tabela-Siatka"/>
              <w:tblW w:w="9104" w:type="dxa"/>
              <w:tblInd w:w="360" w:type="dxa"/>
              <w:tblLayout w:type="fixed"/>
              <w:tblLook w:val="04A0" w:firstRow="1" w:lastRow="0" w:firstColumn="1" w:lastColumn="0" w:noHBand="0" w:noVBand="1"/>
            </w:tblPr>
            <w:tblGrid>
              <w:gridCol w:w="620"/>
              <w:gridCol w:w="4090"/>
              <w:gridCol w:w="2268"/>
              <w:gridCol w:w="2126"/>
            </w:tblGrid>
            <w:tr w:rsidR="001F5CBC" w:rsidRPr="007C78AD" w:rsidTr="005418AC">
              <w:tc>
                <w:tcPr>
                  <w:tcW w:w="62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rPr>
                  </w:pPr>
                  <w:r w:rsidRPr="007C78AD">
                    <w:rPr>
                      <w:rFonts w:ascii="Franklin Gothic Book" w:hAnsi="Franklin Gothic Book"/>
                    </w:rPr>
                    <w:t>Lp.</w:t>
                  </w:r>
                </w:p>
              </w:tc>
              <w:tc>
                <w:tcPr>
                  <w:tcW w:w="4090"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Nazwa zadania:</w:t>
                  </w:r>
                </w:p>
              </w:tc>
              <w:tc>
                <w:tcPr>
                  <w:tcW w:w="2268"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Czas trwania</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Zakończenie</w:t>
                  </w:r>
                </w:p>
              </w:tc>
            </w:tr>
            <w:tr w:rsidR="001F5CBC" w:rsidRPr="007C78AD" w:rsidTr="005418AC">
              <w:tc>
                <w:tcPr>
                  <w:tcW w:w="620"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lastRenderedPageBreak/>
                    <w:t>1</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rPr>
                  </w:pPr>
                  <w:r w:rsidRPr="007C78AD">
                    <w:rPr>
                      <w:rFonts w:ascii="Franklin Gothic Book" w:hAnsi="Franklin Gothic Book" w:cs="Arial"/>
                    </w:rPr>
                    <w:t xml:space="preserve">Opracowanie kompletnej koncepcji technicznej, prezentacja opracowania </w:t>
                  </w:r>
                </w:p>
              </w:tc>
              <w:tc>
                <w:tcPr>
                  <w:tcW w:w="2268"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4 tygodnie od dnia obustronnego podpisania umowy</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F5CBC" w:rsidRPr="007C78AD" w:rsidTr="005418AC">
              <w:tc>
                <w:tcPr>
                  <w:tcW w:w="620"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2</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rPr>
                  </w:pPr>
                  <w:r w:rsidRPr="007C78AD">
                    <w:rPr>
                      <w:rFonts w:ascii="Franklin Gothic Book" w:hAnsi="Franklin Gothic Book"/>
                    </w:rPr>
                    <w:t xml:space="preserve">Przygotowanie wymaganych prawem budowlanym wniosków zgłoszeniowych w celu uzyskania przez Zamawiającego (lub uzyskania w imieniu Zamawiającego) stosownych decyzji, uzgodnień oraz pozwoleń od organów administracji samorządowej oraz administracji państwowej dla planowanego zakresu zamówienia na etapie opracowywania projektu budowlanego </w:t>
                  </w:r>
                </w:p>
              </w:tc>
              <w:tc>
                <w:tcPr>
                  <w:tcW w:w="2268" w:type="dxa"/>
                </w:tcPr>
                <w:p w:rsidR="001448FF" w:rsidRPr="007C78AD" w:rsidDel="00804DB4"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10 tygodni od dnia obustronnego podpisania umowy</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F5CBC" w:rsidRPr="007C78AD" w:rsidTr="005418AC">
              <w:tc>
                <w:tcPr>
                  <w:tcW w:w="620"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3</w:t>
                  </w:r>
                </w:p>
              </w:tc>
              <w:tc>
                <w:tcPr>
                  <w:tcW w:w="4090" w:type="dxa"/>
                </w:tcPr>
                <w:p w:rsidR="001448FF" w:rsidRDefault="001448FF" w:rsidP="001448FF">
                  <w:pPr>
                    <w:suppressAutoHyphens/>
                    <w:autoSpaceDE w:val="0"/>
                    <w:autoSpaceDN w:val="0"/>
                    <w:spacing w:before="120" w:after="60" w:line="300" w:lineRule="atLeast"/>
                    <w:jc w:val="both"/>
                    <w:rPr>
                      <w:rFonts w:ascii="Franklin Gothic Book" w:hAnsi="Franklin Gothic Book" w:cs="Arial"/>
                    </w:rPr>
                  </w:pPr>
                  <w:r w:rsidRPr="007C78AD">
                    <w:rPr>
                      <w:rFonts w:ascii="Franklin Gothic Book" w:hAnsi="Franklin Gothic Book" w:cs="Arial"/>
                    </w:rPr>
                    <w:t xml:space="preserve">Wykonanie projektu budowlanego </w:t>
                  </w:r>
                </w:p>
                <w:p w:rsidR="005418AC" w:rsidRPr="007C78AD" w:rsidRDefault="005418AC" w:rsidP="001448FF">
                  <w:pPr>
                    <w:suppressAutoHyphens/>
                    <w:autoSpaceDE w:val="0"/>
                    <w:autoSpaceDN w:val="0"/>
                    <w:spacing w:before="120" w:after="60" w:line="300" w:lineRule="atLeast"/>
                    <w:jc w:val="both"/>
                    <w:rPr>
                      <w:rFonts w:ascii="Franklin Gothic Book" w:hAnsi="Franklin Gothic Book"/>
                    </w:rPr>
                  </w:pPr>
                  <w:r w:rsidRPr="007C78AD">
                    <w:rPr>
                      <w:rFonts w:ascii="Franklin Gothic Book" w:hAnsi="Franklin Gothic Book"/>
                    </w:rPr>
                    <w:t xml:space="preserve">Przygotowanie </w:t>
                  </w:r>
                  <w:r>
                    <w:rPr>
                      <w:rFonts w:ascii="Franklin Gothic Book" w:hAnsi="Franklin Gothic Book"/>
                    </w:rPr>
                    <w:t xml:space="preserve">w imieniu </w:t>
                  </w:r>
                  <w:r w:rsidRPr="007C78AD">
                    <w:rPr>
                      <w:rFonts w:ascii="Franklin Gothic Book" w:hAnsi="Franklin Gothic Book"/>
                    </w:rPr>
                    <w:t>Zamawiającego</w:t>
                  </w:r>
                  <w:r>
                    <w:rPr>
                      <w:rFonts w:ascii="Franklin Gothic Book" w:hAnsi="Franklin Gothic Book"/>
                    </w:rPr>
                    <w:t xml:space="preserve"> wniosku, w celu </w:t>
                  </w:r>
                  <w:r w:rsidRPr="007C78AD">
                    <w:rPr>
                      <w:rFonts w:ascii="Franklin Gothic Book" w:hAnsi="Franklin Gothic Book"/>
                    </w:rPr>
                    <w:t>uzyskani</w:t>
                  </w:r>
                  <w:r>
                    <w:rPr>
                      <w:rFonts w:ascii="Franklin Gothic Book" w:hAnsi="Franklin Gothic Book"/>
                    </w:rPr>
                    <w:t xml:space="preserve">a </w:t>
                  </w:r>
                  <w:r w:rsidRPr="007C78AD">
                    <w:rPr>
                      <w:rFonts w:ascii="Franklin Gothic Book" w:hAnsi="Franklin Gothic Book"/>
                    </w:rPr>
                    <w:t>prawomocnego pozwolenia na budowę</w:t>
                  </w:r>
                </w:p>
              </w:tc>
              <w:tc>
                <w:tcPr>
                  <w:tcW w:w="2268" w:type="dxa"/>
                </w:tcPr>
                <w:p w:rsidR="001448FF" w:rsidRPr="007C78AD" w:rsidDel="00804DB4"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16 tygodni od o</w:t>
                  </w:r>
                  <w:r w:rsidRPr="007C78AD">
                    <w:rPr>
                      <w:rFonts w:ascii="Franklin Gothic Book" w:hAnsi="Franklin Gothic Book" w:cs="Arial"/>
                    </w:rPr>
                    <w:t>pracowania koncepcji technicznej.</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F5CBC" w:rsidRPr="007C78AD" w:rsidTr="005418AC">
              <w:tc>
                <w:tcPr>
                  <w:tcW w:w="620" w:type="dxa"/>
                </w:tcPr>
                <w:p w:rsidR="001448FF" w:rsidRPr="007C78AD" w:rsidRDefault="005418AC" w:rsidP="001448FF">
                  <w:pPr>
                    <w:suppressAutoHyphens/>
                    <w:autoSpaceDE w:val="0"/>
                    <w:autoSpaceDN w:val="0"/>
                    <w:spacing w:before="120" w:after="60" w:line="300" w:lineRule="atLeast"/>
                    <w:jc w:val="center"/>
                    <w:rPr>
                      <w:rFonts w:ascii="Franklin Gothic Book" w:hAnsi="Franklin Gothic Book"/>
                    </w:rPr>
                  </w:pPr>
                  <w:r>
                    <w:rPr>
                      <w:rFonts w:ascii="Franklin Gothic Book" w:hAnsi="Franklin Gothic Book"/>
                    </w:rPr>
                    <w:t>4</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rPr>
                  </w:pPr>
                  <w:r w:rsidRPr="007C78AD">
                    <w:rPr>
                      <w:rFonts w:ascii="Franklin Gothic Book" w:hAnsi="Franklin Gothic Book" w:cs="Arial"/>
                    </w:rPr>
                    <w:t xml:space="preserve">Opracowanie wielobranżowej dokumentacji wykonawczej oraz montażowej </w:t>
                  </w:r>
                </w:p>
              </w:tc>
              <w:tc>
                <w:tcPr>
                  <w:tcW w:w="2268" w:type="dxa"/>
                </w:tcPr>
                <w:p w:rsidR="001448FF" w:rsidRPr="007C78AD" w:rsidDel="00804DB4"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30 tygodni od o</w:t>
                  </w:r>
                  <w:r w:rsidRPr="007C78AD">
                    <w:rPr>
                      <w:rFonts w:ascii="Franklin Gothic Book" w:hAnsi="Franklin Gothic Book" w:cs="Arial"/>
                    </w:rPr>
                    <w:t>pracowania koncepcji technicznej</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F5CBC" w:rsidRPr="007C78AD" w:rsidTr="005418AC">
              <w:tc>
                <w:tcPr>
                  <w:tcW w:w="620" w:type="dxa"/>
                </w:tcPr>
                <w:p w:rsidR="001448FF" w:rsidRPr="007C78AD" w:rsidRDefault="005418AC" w:rsidP="001448FF">
                  <w:pPr>
                    <w:suppressAutoHyphens/>
                    <w:autoSpaceDE w:val="0"/>
                    <w:autoSpaceDN w:val="0"/>
                    <w:spacing w:before="120" w:after="60" w:line="300" w:lineRule="atLeast"/>
                    <w:jc w:val="center"/>
                    <w:rPr>
                      <w:rFonts w:ascii="Franklin Gothic Book" w:hAnsi="Franklin Gothic Book"/>
                    </w:rPr>
                  </w:pPr>
                  <w:r>
                    <w:rPr>
                      <w:rFonts w:ascii="Franklin Gothic Book" w:hAnsi="Franklin Gothic Book"/>
                    </w:rPr>
                    <w:t>5</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rPr>
                  </w:pPr>
                  <w:r w:rsidRPr="007C78AD">
                    <w:rPr>
                      <w:rFonts w:ascii="Franklin Gothic Book" w:hAnsi="Franklin Gothic Book" w:cs="Arial"/>
                    </w:rPr>
                    <w:t xml:space="preserve">Opracowanie technologii realizacji robót, kolejności ich wykonywania, harmonogramu ramowego realizacji, IOR </w:t>
                  </w:r>
                </w:p>
              </w:tc>
              <w:tc>
                <w:tcPr>
                  <w:tcW w:w="2268"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cs="Arial"/>
                    </w:rPr>
                    <w:t>3 tygodnie od opracowania kompletnej dokumentacji technicznej</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448FF" w:rsidRPr="007C78AD" w:rsidTr="005418AC">
              <w:tc>
                <w:tcPr>
                  <w:tcW w:w="620" w:type="dxa"/>
                </w:tcPr>
                <w:p w:rsidR="001448FF" w:rsidRPr="007C78AD" w:rsidRDefault="005418AC" w:rsidP="001448FF">
                  <w:pPr>
                    <w:suppressAutoHyphens/>
                    <w:autoSpaceDE w:val="0"/>
                    <w:autoSpaceDN w:val="0"/>
                    <w:spacing w:before="120" w:after="60" w:line="300" w:lineRule="atLeast"/>
                    <w:jc w:val="center"/>
                    <w:rPr>
                      <w:rFonts w:ascii="Franklin Gothic Book" w:hAnsi="Franklin Gothic Book"/>
                    </w:rPr>
                  </w:pPr>
                  <w:r>
                    <w:rPr>
                      <w:rFonts w:ascii="Franklin Gothic Book" w:hAnsi="Franklin Gothic Book"/>
                    </w:rPr>
                    <w:t>6</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rPr>
                  </w:pPr>
                  <w:r w:rsidRPr="007C78AD">
                    <w:rPr>
                      <w:rFonts w:ascii="Franklin Gothic Book" w:hAnsi="Franklin Gothic Book" w:cs="Arial"/>
                    </w:rPr>
                    <w:t xml:space="preserve">Kompleksowe wykonanie robót budowlano – montażowych </w:t>
                  </w:r>
                </w:p>
              </w:tc>
              <w:tc>
                <w:tcPr>
                  <w:tcW w:w="2268" w:type="dxa"/>
                </w:tcPr>
                <w:p w:rsidR="001448FF" w:rsidRPr="007C78AD" w:rsidDel="00804DB4"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32 tygodnie od uzyskania prawomocnego pozwolenia na budowę</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448FF" w:rsidRPr="007C78AD" w:rsidTr="005418AC">
              <w:tc>
                <w:tcPr>
                  <w:tcW w:w="620" w:type="dxa"/>
                </w:tcPr>
                <w:p w:rsidR="001448FF" w:rsidRPr="007C78AD" w:rsidRDefault="005418AC" w:rsidP="001448FF">
                  <w:pPr>
                    <w:suppressAutoHyphens/>
                    <w:autoSpaceDE w:val="0"/>
                    <w:autoSpaceDN w:val="0"/>
                    <w:spacing w:before="120" w:after="60" w:line="300" w:lineRule="atLeast"/>
                    <w:jc w:val="center"/>
                    <w:rPr>
                      <w:rFonts w:ascii="Franklin Gothic Book" w:hAnsi="Franklin Gothic Book"/>
                    </w:rPr>
                  </w:pPr>
                  <w:r>
                    <w:rPr>
                      <w:rFonts w:ascii="Franklin Gothic Book" w:hAnsi="Franklin Gothic Book"/>
                    </w:rPr>
                    <w:t>7</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cs="Arial"/>
                    </w:rPr>
                  </w:pPr>
                  <w:r w:rsidRPr="007C78AD">
                    <w:rPr>
                      <w:rFonts w:ascii="Franklin Gothic Book" w:hAnsi="Franklin Gothic Book"/>
                    </w:rPr>
                    <w:t xml:space="preserve">Uruchomienie poszczególnych węzłów instalacji próbopobierni, wykonanie koniecznych regulacji oraz testów sprawdzających poprawność działania </w:t>
                  </w:r>
                </w:p>
              </w:tc>
              <w:tc>
                <w:tcPr>
                  <w:tcW w:w="2268"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3 tygodnie od zakończenia prac montażowych</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448FF" w:rsidRPr="007C78AD" w:rsidTr="005418AC">
              <w:tc>
                <w:tcPr>
                  <w:tcW w:w="620" w:type="dxa"/>
                </w:tcPr>
                <w:p w:rsidR="001448FF" w:rsidRPr="007C78AD" w:rsidRDefault="005418AC" w:rsidP="001448FF">
                  <w:pPr>
                    <w:suppressAutoHyphens/>
                    <w:autoSpaceDE w:val="0"/>
                    <w:autoSpaceDN w:val="0"/>
                    <w:spacing w:before="120" w:after="60" w:line="300" w:lineRule="atLeast"/>
                    <w:jc w:val="center"/>
                    <w:rPr>
                      <w:rFonts w:ascii="Franklin Gothic Book" w:hAnsi="Franklin Gothic Book"/>
                    </w:rPr>
                  </w:pPr>
                  <w:r>
                    <w:rPr>
                      <w:rFonts w:ascii="Franklin Gothic Book" w:hAnsi="Franklin Gothic Book"/>
                    </w:rPr>
                    <w:t>8</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cs="Arial"/>
                    </w:rPr>
                  </w:pPr>
                  <w:r w:rsidRPr="007C78AD">
                    <w:rPr>
                      <w:rFonts w:ascii="Franklin Gothic Book" w:hAnsi="Franklin Gothic Book"/>
                    </w:rPr>
                    <w:t xml:space="preserve">Przeprowadzenie wszystkich procedur certyfikacji i legalizacji instalacji i urządzeń, uzyskanie stosownych świadectw potwierdzających </w:t>
                  </w:r>
                </w:p>
              </w:tc>
              <w:tc>
                <w:tcPr>
                  <w:tcW w:w="2268"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4 tygodnie od zakończenia prac rozruchowych</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448FF" w:rsidRPr="007C78AD" w:rsidTr="005418AC">
              <w:tc>
                <w:tcPr>
                  <w:tcW w:w="620" w:type="dxa"/>
                </w:tcPr>
                <w:p w:rsidR="001448FF" w:rsidRPr="007C78AD" w:rsidRDefault="005418AC" w:rsidP="001448FF">
                  <w:pPr>
                    <w:suppressAutoHyphens/>
                    <w:autoSpaceDE w:val="0"/>
                    <w:autoSpaceDN w:val="0"/>
                    <w:spacing w:before="120" w:after="60" w:line="300" w:lineRule="atLeast"/>
                    <w:jc w:val="center"/>
                    <w:rPr>
                      <w:rFonts w:ascii="Franklin Gothic Book" w:hAnsi="Franklin Gothic Book"/>
                    </w:rPr>
                  </w:pPr>
                  <w:r>
                    <w:rPr>
                      <w:rFonts w:ascii="Franklin Gothic Book" w:hAnsi="Franklin Gothic Book"/>
                    </w:rPr>
                    <w:lastRenderedPageBreak/>
                    <w:t>9</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cs="Arial"/>
                    </w:rPr>
                  </w:pPr>
                  <w:r w:rsidRPr="007C78AD">
                    <w:rPr>
                      <w:rFonts w:ascii="Franklin Gothic Book" w:hAnsi="Franklin Gothic Book"/>
                    </w:rPr>
                    <w:t xml:space="preserve">Opracowanie instrukcji eksploatacji, przeszkolenie obsługi </w:t>
                  </w:r>
                </w:p>
              </w:tc>
              <w:tc>
                <w:tcPr>
                  <w:tcW w:w="2268"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2 tygodnie od zakończenia prac montażowych</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448FF" w:rsidRPr="007C78AD" w:rsidTr="005418AC">
              <w:tc>
                <w:tcPr>
                  <w:tcW w:w="620" w:type="dxa"/>
                </w:tcPr>
                <w:p w:rsidR="001448FF" w:rsidRPr="007C78AD" w:rsidRDefault="005418AC" w:rsidP="001448FF">
                  <w:pPr>
                    <w:suppressAutoHyphens/>
                    <w:autoSpaceDE w:val="0"/>
                    <w:autoSpaceDN w:val="0"/>
                    <w:spacing w:before="120" w:after="60" w:line="300" w:lineRule="atLeast"/>
                    <w:jc w:val="center"/>
                    <w:rPr>
                      <w:rFonts w:ascii="Franklin Gothic Book" w:hAnsi="Franklin Gothic Book"/>
                    </w:rPr>
                  </w:pPr>
                  <w:r>
                    <w:rPr>
                      <w:rFonts w:ascii="Franklin Gothic Book" w:hAnsi="Franklin Gothic Book"/>
                    </w:rPr>
                    <w:t>10</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cs="Arial"/>
                    </w:rPr>
                  </w:pPr>
                  <w:r w:rsidRPr="007C78AD">
                    <w:rPr>
                      <w:rFonts w:ascii="Franklin Gothic Book" w:hAnsi="Franklin Gothic Book" w:cs="Arial"/>
                    </w:rPr>
                    <w:t xml:space="preserve">Opracowanie niezbędnej dokumentacji powykonawczej </w:t>
                  </w:r>
                </w:p>
              </w:tc>
              <w:tc>
                <w:tcPr>
                  <w:tcW w:w="2268"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4 tygodni od zakończenia prac montażowych</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448FF" w:rsidRPr="007C78AD" w:rsidTr="005418AC">
              <w:tc>
                <w:tcPr>
                  <w:tcW w:w="620" w:type="dxa"/>
                </w:tcPr>
                <w:p w:rsidR="001448FF" w:rsidRPr="007C78AD" w:rsidRDefault="005418AC" w:rsidP="001448FF">
                  <w:pPr>
                    <w:suppressAutoHyphens/>
                    <w:autoSpaceDE w:val="0"/>
                    <w:autoSpaceDN w:val="0"/>
                    <w:spacing w:before="120" w:after="60" w:line="300" w:lineRule="atLeast"/>
                    <w:jc w:val="center"/>
                    <w:rPr>
                      <w:rFonts w:ascii="Franklin Gothic Book" w:hAnsi="Franklin Gothic Book"/>
                    </w:rPr>
                  </w:pPr>
                  <w:r>
                    <w:rPr>
                      <w:rFonts w:ascii="Franklin Gothic Book" w:hAnsi="Franklin Gothic Book"/>
                    </w:rPr>
                    <w:t>11</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cs="Arial"/>
                    </w:rPr>
                  </w:pPr>
                  <w:r w:rsidRPr="007C78AD">
                    <w:rPr>
                      <w:rFonts w:ascii="Franklin Gothic Book" w:hAnsi="Franklin Gothic Book" w:cs="Arial"/>
                    </w:rPr>
                    <w:t xml:space="preserve">Uzyskanie w imieniu Zamawiającego, prawomocnego pozwolenia na użytkowanie obiektu </w:t>
                  </w:r>
                </w:p>
              </w:tc>
              <w:tc>
                <w:tcPr>
                  <w:tcW w:w="2268"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4 tygodnie od wykonania dokumentacji powykonawczej</w:t>
                  </w:r>
                  <w:r w:rsidRPr="007C78AD">
                    <w:rPr>
                      <w:rFonts w:ascii="Franklin Gothic Book" w:hAnsi="Franklin Gothic Book" w:cs="Arial"/>
                    </w:rPr>
                    <w:t>.</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p>
              </w:tc>
            </w:tr>
            <w:tr w:rsidR="001448FF" w:rsidRPr="007C78AD" w:rsidTr="005418AC">
              <w:tc>
                <w:tcPr>
                  <w:tcW w:w="620" w:type="dxa"/>
                </w:tcPr>
                <w:p w:rsidR="001448FF" w:rsidRPr="007C78AD" w:rsidRDefault="005418AC" w:rsidP="001448FF">
                  <w:pPr>
                    <w:suppressAutoHyphens/>
                    <w:autoSpaceDE w:val="0"/>
                    <w:autoSpaceDN w:val="0"/>
                    <w:spacing w:before="120" w:after="60" w:line="300" w:lineRule="atLeast"/>
                    <w:jc w:val="center"/>
                    <w:rPr>
                      <w:rFonts w:ascii="Franklin Gothic Book" w:hAnsi="Franklin Gothic Book"/>
                    </w:rPr>
                  </w:pPr>
                  <w:r>
                    <w:rPr>
                      <w:rFonts w:ascii="Franklin Gothic Book" w:hAnsi="Franklin Gothic Book"/>
                    </w:rPr>
                    <w:t>12</w:t>
                  </w:r>
                </w:p>
              </w:tc>
              <w:tc>
                <w:tcPr>
                  <w:tcW w:w="4090" w:type="dxa"/>
                </w:tcPr>
                <w:p w:rsidR="001448FF" w:rsidRPr="007C78AD" w:rsidRDefault="001448FF" w:rsidP="001448FF">
                  <w:pPr>
                    <w:suppressAutoHyphens/>
                    <w:autoSpaceDE w:val="0"/>
                    <w:autoSpaceDN w:val="0"/>
                    <w:spacing w:before="120" w:after="60" w:line="300" w:lineRule="atLeast"/>
                    <w:jc w:val="both"/>
                    <w:rPr>
                      <w:rFonts w:ascii="Franklin Gothic Book" w:hAnsi="Franklin Gothic Book" w:cs="Arial"/>
                    </w:rPr>
                  </w:pPr>
                  <w:r w:rsidRPr="007C78AD">
                    <w:rPr>
                      <w:rFonts w:ascii="Franklin Gothic Book" w:hAnsi="Franklin Gothic Book" w:cs="Arial"/>
                    </w:rPr>
                    <w:t xml:space="preserve">Odbiór końcowy zadania </w:t>
                  </w:r>
                </w:p>
              </w:tc>
              <w:tc>
                <w:tcPr>
                  <w:tcW w:w="2268"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4 tygodnie od uzyskania prawomocnego pozwolenia na użytkowanie</w:t>
                  </w:r>
                </w:p>
              </w:tc>
              <w:tc>
                <w:tcPr>
                  <w:tcW w:w="2126" w:type="dxa"/>
                </w:tcPr>
                <w:p w:rsidR="001448FF" w:rsidRPr="007C78AD" w:rsidRDefault="001448FF" w:rsidP="001448FF">
                  <w:pPr>
                    <w:suppressAutoHyphens/>
                    <w:autoSpaceDE w:val="0"/>
                    <w:autoSpaceDN w:val="0"/>
                    <w:spacing w:before="120" w:after="60" w:line="300" w:lineRule="atLeast"/>
                    <w:jc w:val="center"/>
                    <w:rPr>
                      <w:rFonts w:ascii="Franklin Gothic Book" w:hAnsi="Franklin Gothic Book"/>
                    </w:rPr>
                  </w:pPr>
                  <w:r w:rsidRPr="007C78AD">
                    <w:rPr>
                      <w:rFonts w:ascii="Franklin Gothic Book" w:hAnsi="Franklin Gothic Book"/>
                    </w:rPr>
                    <w:t>Łącznie do 80 tygodni od dnia podpisania Umowy</w:t>
                  </w:r>
                </w:p>
              </w:tc>
            </w:tr>
          </w:tbl>
          <w:p w:rsidR="001448FF" w:rsidRPr="007C78AD" w:rsidRDefault="001448FF" w:rsidP="001448FF">
            <w:pPr>
              <w:pStyle w:val="Akapitzlist"/>
              <w:ind w:left="792"/>
              <w:rPr>
                <w:rFonts w:ascii="Franklin Gothic Book" w:hAnsi="Franklin Gothic Book" w:cstheme="minorHAnsi"/>
              </w:rPr>
            </w:pPr>
          </w:p>
          <w:p w:rsidR="001448FF" w:rsidRPr="007C78AD" w:rsidRDefault="00EB7CBF" w:rsidP="00107040">
            <w:pPr>
              <w:pStyle w:val="Akapitzlist"/>
              <w:numPr>
                <w:ilvl w:val="1"/>
                <w:numId w:val="5"/>
              </w:numPr>
              <w:spacing w:after="120" w:line="276" w:lineRule="auto"/>
              <w:ind w:left="510"/>
              <w:contextualSpacing w:val="0"/>
              <w:jc w:val="both"/>
              <w:rPr>
                <w:rFonts w:ascii="Franklin Gothic Book" w:hAnsi="Franklin Gothic Book" w:cstheme="minorHAnsi"/>
              </w:rPr>
            </w:pPr>
            <w:r>
              <w:rPr>
                <w:rFonts w:ascii="Franklin Gothic Book" w:hAnsi="Franklin Gothic Book" w:cstheme="minorHAnsi"/>
              </w:rPr>
              <w:t>Terminy określone w pkt 9</w:t>
            </w:r>
            <w:r w:rsidR="001448FF" w:rsidRPr="007C78AD">
              <w:rPr>
                <w:rFonts w:ascii="Franklin Gothic Book" w:hAnsi="Franklin Gothic Book" w:cstheme="minorHAnsi"/>
              </w:rPr>
              <w:t>.1 mogą ulec zmianie w przypadku powstania po stronie Zamawiającego sytuacji, których nie był w stanie przewidzieć w dniu zawarcia Umowy. Zmiana terminów będzie uzgodniona z Wykonawcą.</w:t>
            </w:r>
          </w:p>
          <w:p w:rsidR="001448FF" w:rsidRPr="007C78AD" w:rsidRDefault="001448FF" w:rsidP="00107040">
            <w:pPr>
              <w:pStyle w:val="Akapitzlist"/>
              <w:numPr>
                <w:ilvl w:val="1"/>
                <w:numId w:val="5"/>
              </w:numPr>
              <w:spacing w:after="120" w:line="276" w:lineRule="auto"/>
              <w:ind w:left="510"/>
              <w:contextualSpacing w:val="0"/>
              <w:jc w:val="both"/>
              <w:rPr>
                <w:rFonts w:ascii="Franklin Gothic Book" w:hAnsi="Franklin Gothic Book" w:cstheme="minorHAnsi"/>
              </w:rPr>
            </w:pPr>
            <w:r w:rsidRPr="007C78AD">
              <w:rPr>
                <w:rFonts w:ascii="Franklin Gothic Book" w:hAnsi="Franklin Gothic Book"/>
              </w:rPr>
              <w:t>Wykonawca jest zobowiązany zgłosić pisemnie upoważnionemu w umowie przedstawicielowi Zamawiającego, termin przygotowania wszystkich urządzeń oraz materiałów niezbędnych dla prawidłowego i pełnego wykonania planowanego zakresu robót, z wyprzedzeniem minimum 21 dni od dnia planowanego ich rozpoczęcia.</w:t>
            </w:r>
          </w:p>
          <w:p w:rsidR="001448FF" w:rsidRPr="007C78AD" w:rsidRDefault="001448FF" w:rsidP="00107040">
            <w:pPr>
              <w:pStyle w:val="Akapitzlist"/>
              <w:numPr>
                <w:ilvl w:val="0"/>
                <w:numId w:val="5"/>
              </w:numPr>
              <w:suppressAutoHyphens/>
              <w:spacing w:before="120" w:after="120" w:line="276" w:lineRule="auto"/>
              <w:contextualSpacing w:val="0"/>
              <w:jc w:val="both"/>
              <w:rPr>
                <w:rFonts w:ascii="Franklin Gothic Book" w:hAnsi="Franklin Gothic Book" w:cstheme="minorHAnsi"/>
              </w:rPr>
            </w:pPr>
            <w:r w:rsidRPr="007C78AD">
              <w:rPr>
                <w:rFonts w:ascii="Franklin Gothic Book" w:hAnsi="Franklin Gothic Book" w:cstheme="minorHAnsi"/>
              </w:rPr>
              <w:t>WYNAGRODZENIE</w:t>
            </w:r>
          </w:p>
          <w:p w:rsidR="001448FF" w:rsidRPr="00073B25" w:rsidRDefault="001448FF" w:rsidP="005336E2">
            <w:pPr>
              <w:pStyle w:val="Akapitzlist"/>
              <w:numPr>
                <w:ilvl w:val="1"/>
                <w:numId w:val="70"/>
              </w:numPr>
              <w:spacing w:after="120" w:line="276" w:lineRule="auto"/>
              <w:ind w:left="851" w:hanging="397"/>
              <w:jc w:val="both"/>
              <w:rPr>
                <w:rFonts w:ascii="Franklin Gothic Book" w:hAnsi="Franklin Gothic Book" w:cstheme="minorHAnsi"/>
              </w:rPr>
            </w:pPr>
            <w:r w:rsidRPr="00073B25">
              <w:rPr>
                <w:rFonts w:ascii="Franklin Gothic Book" w:eastAsiaTheme="majorEastAsia" w:hAnsi="Franklin Gothic Book" w:cstheme="minorHAnsi"/>
                <w:lang w:eastAsia="pl-PL"/>
              </w:rPr>
              <w:t xml:space="preserve">Z tytułu należytego wykonania Umowy przez Wykonawcę, Zamawiający zobowiązuje się do zapłaty na rzecz Wykonawcy </w:t>
            </w:r>
            <w:r w:rsidRPr="00073B25">
              <w:rPr>
                <w:rFonts w:ascii="Franklin Gothic Book" w:eastAsiaTheme="majorEastAsia" w:hAnsi="Franklin Gothic Book" w:cstheme="minorHAnsi"/>
                <w:b/>
                <w:lang w:eastAsia="pl-PL"/>
              </w:rPr>
              <w:t>wynagrodzenia r</w:t>
            </w:r>
            <w:r w:rsidRPr="00073B25">
              <w:rPr>
                <w:rFonts w:ascii="Franklin Gothic Book" w:hAnsi="Franklin Gothic Book" w:cstheme="minorHAnsi"/>
                <w:b/>
              </w:rPr>
              <w:t>yczałtowego - w kwocie  …………………………  zł netto,</w:t>
            </w:r>
            <w:r w:rsidRPr="00073B25">
              <w:rPr>
                <w:rFonts w:ascii="Franklin Gothic Book" w:hAnsi="Franklin Gothic Book" w:cstheme="minorHAnsi"/>
              </w:rPr>
              <w:t xml:space="preserve"> które obejmuje wszystkie koszty wykonania Usług, w szczególności: wynagrodzenia pracowników wraz z narzutami, koszty wszystkich Materiałów Podstawowych i Pomocniczych, koszty pracy sprzętu podstawowego takiego jak: elektronarzędzia, spawarki, narzędzia warsztatowe, podręczny sprzęt gaśniczy, dostawy, transport technologiczny: wózki widłowe, akumulatorowe, ciągniki z przyczepami, środki transportu pomocniczego, dźwigi, wciągarki, koszty obsługi sprzętu stanowiącego własność Zamawiającego, koszty ogólne i zysk.</w:t>
            </w:r>
          </w:p>
          <w:p w:rsidR="001448FF" w:rsidRPr="007C78AD" w:rsidRDefault="001448FF" w:rsidP="005336E2">
            <w:pPr>
              <w:pStyle w:val="Akapitzlist"/>
              <w:numPr>
                <w:ilvl w:val="1"/>
                <w:numId w:val="70"/>
              </w:numPr>
              <w:spacing w:after="120" w:line="276" w:lineRule="auto"/>
              <w:ind w:left="851" w:hanging="397"/>
              <w:jc w:val="both"/>
              <w:rPr>
                <w:rFonts w:ascii="Franklin Gothic Book" w:hAnsi="Franklin Gothic Book" w:cstheme="minorHAnsi"/>
              </w:rPr>
            </w:pPr>
            <w:r w:rsidRPr="007C78AD">
              <w:rPr>
                <w:rFonts w:ascii="Franklin Gothic Book" w:eastAsiaTheme="majorEastAsia" w:hAnsi="Franklin Gothic Book" w:cstheme="minorHAnsi"/>
                <w:lang w:eastAsia="pl-PL"/>
              </w:rPr>
              <w:t>Proponowany podział wynagrodzenia ryczałtowego na odrębne przedmioty odbioru i rozliczeń:</w:t>
            </w:r>
          </w:p>
          <w:p w:rsidR="001448FF" w:rsidRPr="007C78AD" w:rsidRDefault="001448FF" w:rsidP="005336E2">
            <w:pPr>
              <w:pStyle w:val="Akapitzlist"/>
              <w:numPr>
                <w:ilvl w:val="2"/>
                <w:numId w:val="42"/>
              </w:numPr>
              <w:spacing w:before="120" w:after="120" w:line="276" w:lineRule="auto"/>
              <w:ind w:left="1191" w:hanging="340"/>
              <w:contextualSpacing w:val="0"/>
              <w:jc w:val="both"/>
              <w:rPr>
                <w:rFonts w:ascii="Franklin Gothic Book" w:hAnsi="Franklin Gothic Book" w:cstheme="minorHAnsi"/>
              </w:rPr>
            </w:pPr>
            <w:r w:rsidRPr="007C78AD">
              <w:rPr>
                <w:rFonts w:ascii="Franklin Gothic Book" w:hAnsi="Franklin Gothic Book" w:cs="Arial"/>
              </w:rPr>
              <w:t xml:space="preserve">Opracowanie koncepcji technicznej </w:t>
            </w:r>
            <w:r w:rsidRPr="007C78AD">
              <w:rPr>
                <w:rFonts w:ascii="Franklin Gothic Book" w:hAnsi="Franklin Gothic Book"/>
              </w:rPr>
              <w:t>– kwota wynagrodzenie wynosi …………….……. zł (3% wynagrodzenia umownego).</w:t>
            </w:r>
          </w:p>
          <w:p w:rsidR="001448FF" w:rsidRPr="007C78AD" w:rsidRDefault="001448FF" w:rsidP="005336E2">
            <w:pPr>
              <w:pStyle w:val="Akapitzlist"/>
              <w:numPr>
                <w:ilvl w:val="2"/>
                <w:numId w:val="42"/>
              </w:numPr>
              <w:spacing w:before="120" w:after="120" w:line="276" w:lineRule="auto"/>
              <w:ind w:left="1191" w:hanging="340"/>
              <w:contextualSpacing w:val="0"/>
              <w:jc w:val="both"/>
              <w:rPr>
                <w:rFonts w:ascii="Franklin Gothic Book" w:hAnsi="Franklin Gothic Book" w:cstheme="minorHAnsi"/>
              </w:rPr>
            </w:pPr>
            <w:r w:rsidRPr="007C78AD">
              <w:rPr>
                <w:rFonts w:ascii="Franklin Gothic Book" w:hAnsi="Franklin Gothic Book" w:cs="Arial"/>
              </w:rPr>
              <w:t xml:space="preserve">Wykonanie projektu budowlanego z wnioskiem o pozwolenie na budowę </w:t>
            </w:r>
            <w:r w:rsidRPr="007C78AD">
              <w:rPr>
                <w:rFonts w:ascii="Franklin Gothic Book" w:hAnsi="Franklin Gothic Book"/>
              </w:rPr>
              <w:t>– kwota wynagrodzenie wynosi ………………. zł (5% wynagrodzenia umownego).</w:t>
            </w:r>
          </w:p>
          <w:p w:rsidR="001448FF" w:rsidRPr="007C78AD" w:rsidRDefault="001448FF" w:rsidP="005336E2">
            <w:pPr>
              <w:pStyle w:val="Akapitzlist"/>
              <w:numPr>
                <w:ilvl w:val="2"/>
                <w:numId w:val="42"/>
              </w:numPr>
              <w:spacing w:before="120" w:after="120" w:line="276" w:lineRule="auto"/>
              <w:ind w:left="1191" w:hanging="340"/>
              <w:contextualSpacing w:val="0"/>
              <w:jc w:val="both"/>
              <w:rPr>
                <w:rFonts w:ascii="Franklin Gothic Book" w:hAnsi="Franklin Gothic Book" w:cstheme="minorHAnsi"/>
              </w:rPr>
            </w:pPr>
            <w:r w:rsidRPr="007C78AD">
              <w:rPr>
                <w:rFonts w:ascii="Franklin Gothic Book" w:hAnsi="Franklin Gothic Book" w:cs="Arial"/>
              </w:rPr>
              <w:lastRenderedPageBreak/>
              <w:t xml:space="preserve">Opracowanie wielobranżowej dokumentacji wykonawczej oraz montażowej </w:t>
            </w:r>
            <w:r w:rsidR="004D0784" w:rsidRPr="007C78AD">
              <w:rPr>
                <w:rFonts w:ascii="Franklin Gothic Book" w:hAnsi="Franklin Gothic Book" w:cs="Arial"/>
              </w:rPr>
              <w:t xml:space="preserve">wraz z prawami autorskimi </w:t>
            </w:r>
            <w:r w:rsidRPr="007C78AD">
              <w:rPr>
                <w:rFonts w:ascii="Franklin Gothic Book" w:hAnsi="Franklin Gothic Book" w:cs="Arial"/>
              </w:rPr>
              <w:t xml:space="preserve">- </w:t>
            </w:r>
            <w:r w:rsidRPr="007C78AD">
              <w:rPr>
                <w:rFonts w:ascii="Franklin Gothic Book" w:hAnsi="Franklin Gothic Book"/>
              </w:rPr>
              <w:t>kwota wynagrodzenie wynosi ………………. zł (10% wynagrodzenia umownego).</w:t>
            </w:r>
          </w:p>
          <w:p w:rsidR="001448FF" w:rsidRPr="007C78AD" w:rsidRDefault="001448FF" w:rsidP="005336E2">
            <w:pPr>
              <w:pStyle w:val="Akapitzlist"/>
              <w:numPr>
                <w:ilvl w:val="2"/>
                <w:numId w:val="42"/>
              </w:numPr>
              <w:spacing w:before="120" w:after="120" w:line="276" w:lineRule="auto"/>
              <w:ind w:left="1191" w:hanging="340"/>
              <w:contextualSpacing w:val="0"/>
              <w:jc w:val="both"/>
              <w:rPr>
                <w:rFonts w:ascii="Franklin Gothic Book" w:hAnsi="Franklin Gothic Book" w:cstheme="minorHAnsi"/>
              </w:rPr>
            </w:pPr>
            <w:r w:rsidRPr="007C78AD">
              <w:rPr>
                <w:rFonts w:ascii="Franklin Gothic Book" w:hAnsi="Franklin Gothic Book" w:cs="Arial"/>
              </w:rPr>
              <w:t xml:space="preserve">Wykonanie robót budowlano-montażowych </w:t>
            </w:r>
            <w:r w:rsidRPr="007C78AD">
              <w:rPr>
                <w:rFonts w:ascii="Franklin Gothic Book" w:hAnsi="Franklin Gothic Book"/>
              </w:rPr>
              <w:t>– kwota wynagrodzenie wynosi ………………. zł (50% wynagrodzenia umownego), płatne w czterech równych transzach.</w:t>
            </w:r>
          </w:p>
          <w:p w:rsidR="001448FF" w:rsidRPr="007C78AD" w:rsidRDefault="001448FF" w:rsidP="005336E2">
            <w:pPr>
              <w:pStyle w:val="Akapitzlist"/>
              <w:numPr>
                <w:ilvl w:val="2"/>
                <w:numId w:val="42"/>
              </w:numPr>
              <w:spacing w:before="120" w:after="120" w:line="276" w:lineRule="auto"/>
              <w:ind w:left="1191" w:hanging="340"/>
              <w:contextualSpacing w:val="0"/>
              <w:jc w:val="both"/>
              <w:rPr>
                <w:rFonts w:ascii="Franklin Gothic Book" w:hAnsi="Franklin Gothic Book" w:cstheme="minorHAnsi"/>
              </w:rPr>
            </w:pPr>
            <w:r w:rsidRPr="007C78AD">
              <w:rPr>
                <w:rFonts w:ascii="Franklin Gothic Book" w:hAnsi="Franklin Gothic Book"/>
              </w:rPr>
              <w:t>Uruchomienie, przeprowadzenie wszystkich procedur certyfikacji i legalizacji, zaliczanie ruchu próbnego – kwota wynagrodzenie wynosi ………………. zł (15% wynagrodzenia umownego).</w:t>
            </w:r>
          </w:p>
          <w:p w:rsidR="001448FF" w:rsidRPr="007C78AD" w:rsidRDefault="001448FF" w:rsidP="005336E2">
            <w:pPr>
              <w:pStyle w:val="Akapitzlist"/>
              <w:numPr>
                <w:ilvl w:val="2"/>
                <w:numId w:val="42"/>
              </w:numPr>
              <w:spacing w:before="120" w:after="120" w:line="276" w:lineRule="auto"/>
              <w:ind w:left="1191" w:hanging="340"/>
              <w:contextualSpacing w:val="0"/>
              <w:jc w:val="both"/>
              <w:rPr>
                <w:rFonts w:ascii="Franklin Gothic Book" w:hAnsi="Franklin Gothic Book" w:cstheme="minorHAnsi"/>
              </w:rPr>
            </w:pPr>
            <w:r w:rsidRPr="007C78AD">
              <w:rPr>
                <w:rFonts w:ascii="Franklin Gothic Book" w:hAnsi="Franklin Gothic Book"/>
              </w:rPr>
              <w:t>Opracowanie instrukcji eksploatacji, przeszkolenie obsługi – kwota wynagrodzenie wynosi ………………. zł (10% wynagrodzenia umownego).</w:t>
            </w:r>
          </w:p>
          <w:p w:rsidR="001448FF" w:rsidRPr="007C78AD" w:rsidRDefault="001448FF" w:rsidP="005336E2">
            <w:pPr>
              <w:pStyle w:val="Akapitzlist"/>
              <w:numPr>
                <w:ilvl w:val="2"/>
                <w:numId w:val="42"/>
              </w:numPr>
              <w:spacing w:before="120" w:after="120" w:line="276" w:lineRule="auto"/>
              <w:ind w:left="1191" w:hanging="340"/>
              <w:contextualSpacing w:val="0"/>
              <w:jc w:val="both"/>
              <w:rPr>
                <w:rFonts w:ascii="Franklin Gothic Book" w:hAnsi="Franklin Gothic Book" w:cstheme="minorHAnsi"/>
              </w:rPr>
            </w:pPr>
            <w:r w:rsidRPr="007C78AD">
              <w:rPr>
                <w:rFonts w:ascii="Franklin Gothic Book" w:hAnsi="Franklin Gothic Book" w:cs="Arial"/>
              </w:rPr>
              <w:t xml:space="preserve">Opracowanie niezbędnej dokumentacji powykonawczej, uzyskanie w imieniu Zamawiającego, prawomocnego pozwolenia na użytkowanie obiektu </w:t>
            </w:r>
            <w:r w:rsidRPr="007C78AD">
              <w:rPr>
                <w:rFonts w:ascii="Franklin Gothic Book" w:hAnsi="Franklin Gothic Book"/>
              </w:rPr>
              <w:t>– kwota wynagrodzenie wynosi ………………. zł (7% wynagrodzenia umownego).</w:t>
            </w:r>
          </w:p>
          <w:p w:rsidR="001448FF" w:rsidRPr="007C78AD" w:rsidRDefault="001448FF" w:rsidP="00107040">
            <w:pPr>
              <w:pStyle w:val="Akapitzlist"/>
              <w:numPr>
                <w:ilvl w:val="0"/>
                <w:numId w:val="5"/>
              </w:numPr>
              <w:suppressAutoHyphens/>
              <w:spacing w:before="120" w:after="120" w:line="276" w:lineRule="auto"/>
              <w:contextualSpacing w:val="0"/>
              <w:jc w:val="both"/>
              <w:rPr>
                <w:rFonts w:ascii="Franklin Gothic Book" w:hAnsi="Franklin Gothic Book" w:cstheme="minorHAnsi"/>
              </w:rPr>
            </w:pPr>
            <w:bookmarkStart w:id="0" w:name="_Toc23339023"/>
            <w:bookmarkStart w:id="1" w:name="_Toc23489328"/>
            <w:bookmarkStart w:id="2" w:name="_Toc23491655"/>
            <w:bookmarkStart w:id="3" w:name="_Toc23578757"/>
            <w:bookmarkStart w:id="4" w:name="_Toc23680593"/>
            <w:bookmarkStart w:id="5" w:name="_Toc24279169"/>
            <w:bookmarkStart w:id="6" w:name="_Toc24547198"/>
            <w:r w:rsidRPr="007C78AD">
              <w:rPr>
                <w:rFonts w:ascii="Franklin Gothic Book" w:hAnsi="Franklin Gothic Book" w:cstheme="minorHAnsi"/>
              </w:rPr>
              <w:t>RAPORTY I ODBIORY</w:t>
            </w:r>
          </w:p>
          <w:p w:rsidR="001448FF" w:rsidRPr="00FC4F30" w:rsidRDefault="001448FF" w:rsidP="005336E2">
            <w:pPr>
              <w:pStyle w:val="Akapitzlist"/>
              <w:numPr>
                <w:ilvl w:val="1"/>
                <w:numId w:val="66"/>
              </w:numPr>
              <w:spacing w:after="120" w:line="276" w:lineRule="auto"/>
              <w:ind w:left="862"/>
              <w:contextualSpacing w:val="0"/>
              <w:jc w:val="both"/>
              <w:rPr>
                <w:rFonts w:ascii="Franklin Gothic Book" w:hAnsi="Franklin Gothic Book" w:cstheme="minorHAnsi"/>
              </w:rPr>
            </w:pPr>
            <w:bookmarkStart w:id="7" w:name="_Ref28073027"/>
            <w:r w:rsidRPr="00FC4F30">
              <w:rPr>
                <w:rFonts w:ascii="Franklin Gothic Book" w:hAnsi="Franklin Gothic Book" w:cstheme="minorHAnsi"/>
              </w:rPr>
              <w:t>Wykonawca będzie składał Zamawiającemu</w:t>
            </w:r>
            <w:bookmarkEnd w:id="7"/>
            <w:r w:rsidRPr="00FC4F30">
              <w:rPr>
                <w:rFonts w:ascii="Franklin Gothic Book" w:hAnsi="Franklin Gothic Book" w:cstheme="minorHAnsi"/>
              </w:rPr>
              <w:t xml:space="preserve"> w poniedziałki tygodniowe raporty z realizacji Umowy. Raporty będą składane w formie elektronicznej.</w:t>
            </w:r>
          </w:p>
          <w:p w:rsidR="001448FF" w:rsidRPr="007C78AD" w:rsidRDefault="001448FF" w:rsidP="005336E2">
            <w:pPr>
              <w:pStyle w:val="Akapitzlist"/>
              <w:numPr>
                <w:ilvl w:val="1"/>
                <w:numId w:val="66"/>
              </w:numPr>
              <w:spacing w:after="120" w:line="276" w:lineRule="auto"/>
              <w:ind w:left="862"/>
              <w:contextualSpacing w:val="0"/>
              <w:jc w:val="both"/>
              <w:rPr>
                <w:rFonts w:ascii="Franklin Gothic Book" w:hAnsi="Franklin Gothic Book" w:cstheme="minorHAnsi"/>
              </w:rPr>
            </w:pPr>
            <w:r w:rsidRPr="007C78AD">
              <w:rPr>
                <w:rFonts w:ascii="Franklin Gothic Book" w:hAnsi="Franklin Gothic Book" w:cstheme="minorHAnsi"/>
              </w:rPr>
              <w:t>Raporty będą stanowić podstawę do sporządzenia protokołów odbioru Usług zgodnie z OWZU. Wzory raportów będą uzgadniane przez Strony wg potrzeb Zamawiającego.</w:t>
            </w:r>
          </w:p>
          <w:p w:rsidR="001448FF" w:rsidRPr="007C78AD" w:rsidRDefault="001448FF" w:rsidP="005336E2">
            <w:pPr>
              <w:pStyle w:val="Akapitzlist"/>
              <w:numPr>
                <w:ilvl w:val="1"/>
                <w:numId w:val="66"/>
              </w:numPr>
              <w:spacing w:after="120" w:line="276" w:lineRule="auto"/>
              <w:ind w:left="862"/>
              <w:contextualSpacing w:val="0"/>
              <w:jc w:val="both"/>
              <w:rPr>
                <w:rFonts w:ascii="Franklin Gothic Book" w:hAnsi="Franklin Gothic Book" w:cstheme="minorHAnsi"/>
              </w:rPr>
            </w:pPr>
            <w:r w:rsidRPr="007C78AD">
              <w:rPr>
                <w:rFonts w:ascii="Franklin Gothic Book" w:hAnsi="Franklin Gothic Book" w:cstheme="minorHAnsi"/>
              </w:rPr>
              <w:t>Dokumentacja wymagana przez Zamawiającego:</w:t>
            </w:r>
          </w:p>
          <w:tbl>
            <w:tblPr>
              <w:tblStyle w:val="Tabela-Siatka1"/>
              <w:tblW w:w="9916" w:type="dxa"/>
              <w:tblLayout w:type="fixed"/>
              <w:tblLook w:val="04A0" w:firstRow="1" w:lastRow="0" w:firstColumn="1" w:lastColumn="0" w:noHBand="0" w:noVBand="1"/>
            </w:tblPr>
            <w:tblGrid>
              <w:gridCol w:w="771"/>
              <w:gridCol w:w="5028"/>
              <w:gridCol w:w="784"/>
              <w:gridCol w:w="3333"/>
            </w:tblGrid>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L.p.</w:t>
                  </w:r>
                </w:p>
              </w:tc>
              <w:tc>
                <w:tcPr>
                  <w:tcW w:w="5028"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Dokumentacja</w:t>
                  </w:r>
                </w:p>
              </w:tc>
              <w:tc>
                <w:tcPr>
                  <w:tcW w:w="784"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Wymagana</w:t>
                  </w:r>
                </w:p>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Dokument źródłowy</w:t>
                  </w:r>
                </w:p>
              </w:tc>
            </w:tr>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0</w:t>
                  </w:r>
                </w:p>
              </w:tc>
              <w:tc>
                <w:tcPr>
                  <w:tcW w:w="5812" w:type="dxa"/>
                  <w:gridSpan w:val="2"/>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WSTĘPNA INFORMACJA (Z OFERTĄ).</w:t>
                  </w:r>
                </w:p>
              </w:tc>
              <w:tc>
                <w:tcPr>
                  <w:tcW w:w="3333" w:type="dxa"/>
                </w:tcPr>
                <w:p w:rsidR="001448FF" w:rsidRPr="007C78AD" w:rsidRDefault="001448FF" w:rsidP="001448FF">
                  <w:pPr>
                    <w:spacing w:after="200" w:line="276" w:lineRule="auto"/>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8"/>
                    </w:num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xml:space="preserve"> </w:t>
                  </w:r>
                </w:p>
              </w:tc>
              <w:tc>
                <w:tcPr>
                  <w:tcW w:w="5028" w:type="dxa"/>
                  <w:vAlign w:val="center"/>
                </w:tcPr>
                <w:p w:rsidR="001448FF" w:rsidRPr="007C78AD" w:rsidRDefault="001448FF" w:rsidP="001448FF">
                  <w:pPr>
                    <w:spacing w:after="200" w:line="276" w:lineRule="auto"/>
                    <w:contextualSpacing/>
                    <w:rPr>
                      <w:rFonts w:ascii="Franklin Gothic Book" w:hAnsi="Franklin Gothic Book" w:cstheme="minorHAnsi"/>
                      <w:sz w:val="16"/>
                      <w:szCs w:val="16"/>
                    </w:rPr>
                  </w:pPr>
                  <w:r w:rsidRPr="007C78AD">
                    <w:rPr>
                      <w:rFonts w:ascii="Franklin Gothic Book" w:hAnsi="Franklin Gothic Book" w:cstheme="minorHAnsi"/>
                      <w:sz w:val="16"/>
                      <w:szCs w:val="16"/>
                    </w:rPr>
                    <w:t>Dane dotyczące granicy zakresu dostawy. Interfejs z innym układem i zasilania (para; sprężone powietrze, woda, całkowite zużycie energii elektrycznej, ciężar, liczba wejść/wyjść do DCS...)</w:t>
                  </w:r>
                </w:p>
              </w:tc>
              <w:tc>
                <w:tcPr>
                  <w:tcW w:w="784" w:type="dxa"/>
                  <w:vAlign w:val="center"/>
                </w:tcPr>
                <w:p w:rsidR="001448FF" w:rsidRPr="007C78AD" w:rsidRDefault="001448FF" w:rsidP="001448FF">
                  <w:pPr>
                    <w:spacing w:after="200" w:line="276" w:lineRule="auto"/>
                    <w:jc w:val="center"/>
                    <w:rPr>
                      <w:rFonts w:ascii="Franklin Gothic Book" w:hAnsi="Franklin Gothic Book"/>
                      <w:sz w:val="16"/>
                      <w:szCs w:val="16"/>
                    </w:rPr>
                  </w:pPr>
                </w:p>
              </w:tc>
              <w:tc>
                <w:tcPr>
                  <w:tcW w:w="3333" w:type="dxa"/>
                </w:tcPr>
                <w:p w:rsidR="001448FF" w:rsidRPr="007C78AD" w:rsidRDefault="001448FF" w:rsidP="001448FF">
                  <w:pPr>
                    <w:spacing w:after="200" w:line="276" w:lineRule="auto"/>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8"/>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cstheme="minorHAnsi"/>
                      <w:sz w:val="16"/>
                      <w:szCs w:val="16"/>
                    </w:rPr>
                  </w:pPr>
                  <w:r w:rsidRPr="007C78AD">
                    <w:rPr>
                      <w:rFonts w:ascii="Franklin Gothic Book" w:hAnsi="Franklin Gothic Book" w:cstheme="minorHAnsi"/>
                      <w:sz w:val="16"/>
                      <w:szCs w:val="16"/>
                    </w:rPr>
                    <w:t>System kontroli jakości i proponowany program I&amp;T ze wskazaniem punktów zatrzymania i punktów zaświadczenia.</w:t>
                  </w:r>
                </w:p>
              </w:tc>
              <w:tc>
                <w:tcPr>
                  <w:tcW w:w="784" w:type="dxa"/>
                  <w:vAlign w:val="center"/>
                </w:tcPr>
                <w:p w:rsidR="001448FF" w:rsidRPr="007C78AD" w:rsidRDefault="001448FF" w:rsidP="001448FF">
                  <w:pPr>
                    <w:spacing w:after="200" w:line="276" w:lineRule="auto"/>
                    <w:jc w:val="center"/>
                    <w:rPr>
                      <w:rFonts w:ascii="Franklin Gothic Book" w:hAnsi="Franklin Gothic Book"/>
                      <w:sz w:val="16"/>
                      <w:szCs w:val="16"/>
                    </w:rPr>
                  </w:pPr>
                </w:p>
              </w:tc>
              <w:tc>
                <w:tcPr>
                  <w:tcW w:w="3333" w:type="dxa"/>
                </w:tcPr>
                <w:p w:rsidR="001448FF" w:rsidRPr="007C78AD" w:rsidRDefault="001448FF" w:rsidP="001448FF">
                  <w:pPr>
                    <w:spacing w:after="200" w:line="276" w:lineRule="auto"/>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A</w:t>
                  </w:r>
                </w:p>
              </w:tc>
              <w:tc>
                <w:tcPr>
                  <w:tcW w:w="5812" w:type="dxa"/>
                  <w:gridSpan w:val="2"/>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PRZED  ROZPOCZĘCIEM  PRAC</w:t>
                  </w:r>
                </w:p>
              </w:tc>
              <w:tc>
                <w:tcPr>
                  <w:tcW w:w="3333" w:type="dxa"/>
                </w:tcPr>
                <w:p w:rsidR="001448FF" w:rsidRPr="007C78AD" w:rsidRDefault="001448FF" w:rsidP="001448FF">
                  <w:pPr>
                    <w:spacing w:after="200" w:line="276" w:lineRule="auto"/>
                    <w:rPr>
                      <w:rFonts w:ascii="Franklin Gothic Book" w:hAnsi="Franklin Gothic Book"/>
                      <w:sz w:val="16"/>
                      <w:szCs w:val="16"/>
                      <w:highlight w:val="yellow"/>
                    </w:rPr>
                  </w:pP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cstheme="minorHAnsi"/>
                      <w:sz w:val="16"/>
                      <w:szCs w:val="16"/>
                    </w:rPr>
                    <w:t>Opracowanych przez Wykonawcę Szczegółowych instrukcji bezpiecznego wykonania prac</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highlight w:val="yellow"/>
                    </w:rPr>
                  </w:pPr>
                  <w:r w:rsidRPr="007C78AD">
                    <w:rPr>
                      <w:rFonts w:ascii="Franklin Gothic Book" w:hAnsi="Franklin Gothic Book"/>
                      <w:sz w:val="16"/>
                      <w:szCs w:val="16"/>
                    </w:rPr>
                    <w:t>Instrukcja organizacji bezpiecznej pracy w Enea Elektrownia Połaniec S.A nr I/DB/B/20/2013</w:t>
                  </w: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160" w:line="259" w:lineRule="auto"/>
                    <w:rPr>
                      <w:rFonts w:ascii="Franklin Gothic Book" w:hAnsi="Franklin Gothic Book" w:cstheme="minorHAnsi"/>
                      <w:sz w:val="16"/>
                      <w:szCs w:val="16"/>
                    </w:rPr>
                  </w:pPr>
                  <w:r w:rsidRPr="007C78AD">
                    <w:rPr>
                      <w:rFonts w:ascii="Franklin Gothic Book" w:hAnsi="Franklin Gothic Book" w:cstheme="minorHAnsi"/>
                      <w:sz w:val="16"/>
                      <w:szCs w:val="16"/>
                    </w:rPr>
                    <w:t xml:space="preserve"> Opracowanej przez Wykonawcę Instrukcji Organizacji Robót (IOR) doi uzgodnienia  z Zamawiającym.</w:t>
                  </w:r>
                </w:p>
              </w:tc>
              <w:tc>
                <w:tcPr>
                  <w:tcW w:w="784" w:type="dxa"/>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Instrukcja organizacji bezpiecznej pracy w Enea Elektrownia Połaniec S.A nr I/DB/B/20/2013</w:t>
                  </w: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160" w:line="259" w:lineRule="auto"/>
                    <w:rPr>
                      <w:rFonts w:ascii="Franklin Gothic Book" w:hAnsi="Franklin Gothic Book" w:cstheme="minorHAnsi"/>
                      <w:sz w:val="16"/>
                      <w:szCs w:val="16"/>
                    </w:rPr>
                  </w:pPr>
                  <w:r w:rsidRPr="007C78AD">
                    <w:rPr>
                      <w:rFonts w:ascii="Franklin Gothic Book" w:hAnsi="Franklin Gothic Book" w:cstheme="minorHAnsi"/>
                      <w:sz w:val="16"/>
                      <w:szCs w:val="16"/>
                    </w:rPr>
                    <w:t>Wykaz urządzeń, sprzętu oraz narzędzi wykorzystywanych do prac</w:t>
                  </w:r>
                </w:p>
              </w:tc>
              <w:tc>
                <w:tcPr>
                  <w:tcW w:w="784" w:type="dxa"/>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Instrukcja organizacji bezpiecznej pracy w Enea Elektrownia Połaniec S.A nr I/DB/B/20/2013</w:t>
                  </w: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Wniosek o wydanie przepustek tymczasowych dla Pracowników</w:t>
                  </w:r>
                </w:p>
              </w:tc>
              <w:tc>
                <w:tcPr>
                  <w:tcW w:w="784" w:type="dxa"/>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Instrukcja przepustkowa dla ruchu osobowego i pojazdów nr I/DK/B/35/2008</w:t>
                  </w: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Wniosek o wydanie przepustek tymczasowych dla pojazdów</w:t>
                  </w:r>
                </w:p>
              </w:tc>
              <w:tc>
                <w:tcPr>
                  <w:tcW w:w="784" w:type="dxa"/>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Instrukcja przepustkowa dla ruchu osobowego i pojazdów nr I/DK/B/35/2008</w:t>
                  </w: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Wniosek – zezwolenie na wjazd i parkowanie na terenie obiektów energetycznych</w:t>
                  </w:r>
                </w:p>
              </w:tc>
              <w:tc>
                <w:tcPr>
                  <w:tcW w:w="784" w:type="dxa"/>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Instrukcja przepustkowa dla ruchu osobowego i pojazdów nr I/DK/B/35/2008</w:t>
                  </w: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Wykazy pracowników skierowanych do wykonywania prac na rzecz ENEA Elektrownia Połaniec S.A. osobno przez wykonawcę i pod podwykonawców ( Załącznik Z1 dokumentu związanego nr 4 do IOBP))</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 xml:space="preserve">Instrukcja organizacji bezpiecznej pracy w Enea Elektrownia Połaniec S.A nr I/DB/B/20/2013 </w:t>
                  </w: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Karta Informacyjna Bezpieczeństwa i Higieny Pracy dla Wykonawców – Z2 (Załącznik do zgłoszenia Z1 dokumentu związanego nr 4 do IOBP )</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Instrukcja organizacji bezpiecznej pracy w Enea Elektrownia Połaniec S.A nr I/DB/B/20/2013</w:t>
                  </w: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Zakres robót</w:t>
                  </w:r>
                </w:p>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uzgodniony i zatwierdzony )</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Projekt techniczny - montażowy</w:t>
                  </w:r>
                  <w:r w:rsidRPr="007C78AD">
                    <w:rPr>
                      <w:rFonts w:ascii="Franklin Gothic Book" w:hAnsi="Franklin Gothic Book"/>
                      <w:sz w:val="16"/>
                      <w:szCs w:val="16"/>
                    </w:rPr>
                    <w:tab/>
                    <w:t xml:space="preserve"> </w:t>
                  </w:r>
                </w:p>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(uzgodniony i zatwierdzony)</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xml:space="preserve">Harmonogram realizacji prac </w:t>
                  </w:r>
                </w:p>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uzgodniony i zatwierdzony ) oraz zaopiniowany przez służby BHP wykonawcy</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xml:space="preserve">Przewidywany - Plan odpadów przewidzianych do wytworzenia </w:t>
                  </w:r>
                  <w:r w:rsidRPr="007C78AD">
                    <w:rPr>
                      <w:rFonts w:ascii="Franklin Gothic Book" w:hAnsi="Franklin Gothic Book"/>
                      <w:sz w:val="16"/>
                      <w:szCs w:val="16"/>
                    </w:rPr>
                    <w:br/>
                    <w:t>w związku z realizowaną umową rynkową, zawierający prognozę : rodzaju odpadów, ilości oraz planowanych sposobach ich zagospodarowania (Załącznik Z-2)</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Instrukcja postępowania z odpadami wytworzonymi w  Elektrowni Połaniec  nr I/TQ/P/41/2014</w:t>
                  </w: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Wykaz substancji niebezpiecznych stosowanych w trakcie realizacji wraz z aktualnymi kartami charakterystyki tych substancji.</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xml:space="preserve">Plan Kontroli i Badań </w:t>
                  </w:r>
                </w:p>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uzgodniony przez strony i zatwierdzony )</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9"/>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Uzgodniona z UDT Technologia naprawy, montażu</w:t>
                  </w:r>
                </w:p>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xml:space="preserve">( dla urządzeń wymagających dozoru z UDT ) </w:t>
                  </w:r>
                  <w:r w:rsidRPr="007C78AD">
                    <w:rPr>
                      <w:rFonts w:ascii="Franklin Gothic Book" w:hAnsi="Franklin Gothic Book"/>
                      <w:sz w:val="16"/>
                      <w:szCs w:val="16"/>
                      <w:highlight w:val="yellow"/>
                    </w:rPr>
                    <w:t xml:space="preserve"> </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A1</w:t>
                  </w:r>
                </w:p>
              </w:tc>
              <w:tc>
                <w:tcPr>
                  <w:tcW w:w="5812" w:type="dxa"/>
                  <w:gridSpan w:val="2"/>
                  <w:vAlign w:val="center"/>
                </w:tcPr>
                <w:p w:rsidR="001448FF" w:rsidRPr="007C78AD" w:rsidRDefault="001448FF" w:rsidP="001448FF">
                  <w:pPr>
                    <w:spacing w:after="200" w:line="276" w:lineRule="auto"/>
                    <w:ind w:left="284" w:hanging="250"/>
                    <w:contextualSpacing/>
                    <w:rPr>
                      <w:rFonts w:ascii="Franklin Gothic Book" w:hAnsi="Franklin Gothic Book"/>
                      <w:sz w:val="16"/>
                      <w:szCs w:val="16"/>
                    </w:rPr>
                  </w:pPr>
                  <w:r w:rsidRPr="007C78AD">
                    <w:rPr>
                      <w:rFonts w:ascii="Franklin Gothic Book" w:hAnsi="Franklin Gothic Book"/>
                      <w:sz w:val="16"/>
                      <w:szCs w:val="16"/>
                    </w:rPr>
                    <w:t>DWA TYGODNIE ROZPOCZĘCIEM  PRAC</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0"/>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Szczegółowy plan dotyczący podwykonawców, dostaw, prefabrykacji, montażu, prób.</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0"/>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Wstępny plan kontroli, prób i procedur rozruchowych</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0"/>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Wstępny plan bezpieczeństwa i ochrony zdrowia dotyczący działań realizowanych przez  Wykonawcę  i   podwykonawców  w  miejscu  budowy  /montażu/  (plan wykorzystany, jako wkład do opracowania planu bezpieczeństwa i ochrony zdrowia dla całego projektu.</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0"/>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Wstępny schemat organizacyjny na placu budowy /montażu/ dotyczący wykonawcy i podwykonawców</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A2</w:t>
                  </w:r>
                </w:p>
              </w:tc>
              <w:tc>
                <w:tcPr>
                  <w:tcW w:w="5812" w:type="dxa"/>
                  <w:gridSpan w:val="2"/>
                  <w:vAlign w:val="center"/>
                </w:tcPr>
                <w:p w:rsidR="001448FF" w:rsidRPr="007C78AD" w:rsidRDefault="001448FF" w:rsidP="001448FF">
                  <w:pPr>
                    <w:spacing w:after="200" w:line="276" w:lineRule="auto"/>
                    <w:ind w:left="284" w:hanging="250"/>
                    <w:contextualSpacing/>
                    <w:rPr>
                      <w:rFonts w:ascii="Franklin Gothic Book" w:hAnsi="Franklin Gothic Book"/>
                      <w:sz w:val="16"/>
                      <w:szCs w:val="16"/>
                    </w:rPr>
                  </w:pPr>
                  <w:r w:rsidRPr="007C78AD">
                    <w:rPr>
                      <w:rFonts w:ascii="Franklin Gothic Book" w:hAnsi="Franklin Gothic Book"/>
                      <w:sz w:val="16"/>
                      <w:szCs w:val="16"/>
                    </w:rPr>
                    <w:t>DWA TYGODNIE PRZED ROZPOCZĘCIEM PRAC SPAWALNICZYCH NA OBIEKCIE</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1"/>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Listy podwykonawców i wyszczególnienie zakresów dla podwykonawców</w:t>
                  </w:r>
                </w:p>
                <w:p w:rsidR="001448FF" w:rsidRPr="007C78AD" w:rsidRDefault="001448FF" w:rsidP="001448FF">
                  <w:pPr>
                    <w:spacing w:after="200" w:line="276" w:lineRule="auto"/>
                    <w:contextualSpacing/>
                    <w:rPr>
                      <w:rFonts w:ascii="Franklin Gothic Book" w:hAnsi="Franklin Gothic Book"/>
                      <w:sz w:val="16"/>
                      <w:szCs w:val="16"/>
                    </w:rPr>
                  </w:pP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1"/>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Karty technologiczne połączeń spawanych WPQR i WPA wykazujące kwalifikacje technologii spawania</w:t>
                  </w:r>
                </w:p>
                <w:p w:rsidR="001448FF" w:rsidRPr="007C78AD" w:rsidRDefault="001448FF" w:rsidP="001448FF">
                  <w:pPr>
                    <w:spacing w:after="200" w:line="276" w:lineRule="auto"/>
                    <w:contextualSpacing/>
                    <w:rPr>
                      <w:rFonts w:ascii="Franklin Gothic Book" w:hAnsi="Franklin Gothic Book"/>
                      <w:sz w:val="16"/>
                      <w:szCs w:val="16"/>
                    </w:rPr>
                  </w:pP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1"/>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Procedury prefabrykacji na warsztacie</w:t>
                  </w:r>
                </w:p>
                <w:p w:rsidR="001448FF" w:rsidRPr="007C78AD" w:rsidRDefault="001448FF" w:rsidP="001448FF">
                  <w:pPr>
                    <w:spacing w:after="200" w:line="276" w:lineRule="auto"/>
                    <w:contextualSpacing/>
                    <w:rPr>
                      <w:rFonts w:ascii="Franklin Gothic Book" w:hAnsi="Franklin Gothic Book"/>
                      <w:sz w:val="16"/>
                      <w:szCs w:val="16"/>
                    </w:rPr>
                  </w:pP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1"/>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Atesty materiałowe, metale rodzime i dodatkowe</w:t>
                  </w:r>
                </w:p>
                <w:p w:rsidR="001448FF" w:rsidRPr="007C78AD" w:rsidRDefault="001448FF" w:rsidP="001448FF">
                  <w:pPr>
                    <w:spacing w:after="200" w:line="276" w:lineRule="auto"/>
                    <w:contextualSpacing/>
                    <w:rPr>
                      <w:rFonts w:ascii="Franklin Gothic Book" w:hAnsi="Franklin Gothic Book"/>
                      <w:sz w:val="16"/>
                      <w:szCs w:val="16"/>
                    </w:rPr>
                  </w:pP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1"/>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Kwalifikacje spawaczy zaangażowanych w prace</w:t>
                  </w:r>
                </w:p>
                <w:p w:rsidR="001448FF" w:rsidRPr="007C78AD" w:rsidRDefault="001448FF" w:rsidP="001448FF">
                  <w:pPr>
                    <w:spacing w:after="200" w:line="276" w:lineRule="auto"/>
                    <w:contextualSpacing/>
                    <w:rPr>
                      <w:rFonts w:ascii="Franklin Gothic Book" w:hAnsi="Franklin Gothic Book"/>
                      <w:sz w:val="16"/>
                      <w:szCs w:val="16"/>
                    </w:rPr>
                  </w:pP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1"/>
                    </w:numPr>
                    <w:spacing w:after="200" w:line="276" w:lineRule="auto"/>
                    <w:contextualSpacing/>
                    <w:jc w:val="center"/>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Szczegółowy plan realizacji</w:t>
                  </w:r>
                </w:p>
                <w:p w:rsidR="001448FF" w:rsidRPr="007C78AD" w:rsidRDefault="001448FF" w:rsidP="001448FF">
                  <w:pPr>
                    <w:spacing w:after="200" w:line="276" w:lineRule="auto"/>
                    <w:contextualSpacing/>
                    <w:rPr>
                      <w:rFonts w:ascii="Franklin Gothic Book" w:hAnsi="Franklin Gothic Book"/>
                      <w:sz w:val="16"/>
                      <w:szCs w:val="16"/>
                    </w:rPr>
                  </w:pP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A3</w:t>
                  </w:r>
                </w:p>
              </w:tc>
              <w:tc>
                <w:tcPr>
                  <w:tcW w:w="5812" w:type="dxa"/>
                  <w:gridSpan w:val="2"/>
                  <w:vAlign w:val="center"/>
                </w:tcPr>
                <w:p w:rsidR="001448FF" w:rsidRPr="007C78AD" w:rsidRDefault="001448FF" w:rsidP="001448FF">
                  <w:pPr>
                    <w:spacing w:after="200" w:line="276" w:lineRule="auto"/>
                    <w:ind w:left="284" w:hanging="250"/>
                    <w:contextualSpacing/>
                    <w:rPr>
                      <w:rFonts w:ascii="Franklin Gothic Book" w:hAnsi="Franklin Gothic Book"/>
                      <w:sz w:val="16"/>
                      <w:szCs w:val="16"/>
                    </w:rPr>
                  </w:pPr>
                  <w:r w:rsidRPr="007C78AD">
                    <w:rPr>
                      <w:rFonts w:ascii="Franklin Gothic Book" w:hAnsi="Franklin Gothic Book"/>
                      <w:sz w:val="16"/>
                      <w:szCs w:val="16"/>
                    </w:rPr>
                    <w:t>PRZED ROZPOCZĘCIEM PREFABRYKACJI</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2"/>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Procedury prefabrykacji na warsztacie</w:t>
                  </w:r>
                </w:p>
                <w:p w:rsidR="001448FF" w:rsidRPr="007C78AD" w:rsidRDefault="001448FF" w:rsidP="001448FF">
                  <w:pPr>
                    <w:spacing w:after="200" w:line="276" w:lineRule="auto"/>
                    <w:contextualSpacing/>
                    <w:rPr>
                      <w:rFonts w:ascii="Franklin Gothic Book" w:hAnsi="Franklin Gothic Book"/>
                      <w:sz w:val="16"/>
                      <w:szCs w:val="16"/>
                    </w:rPr>
                  </w:pP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2"/>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Lista pod-wykonawców i specyfikacja zakresów dostaw pod-wykonawców</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2"/>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Karty technologiczne połączeń spawanych WPQR i WPA</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2"/>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Procedury prefabrykacji na warsztacie</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2"/>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Atesty materiałowe, metale rodzime i dodatkowe</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2"/>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Kwalifikacje spawaczy zaangażowanych w prace</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2"/>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Szczegółowy plan realizacji</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2"/>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Style w:val="FontStyle31"/>
                      <w:rFonts w:ascii="Franklin Gothic Book" w:hAnsi="Franklin Gothic Book"/>
                      <w:sz w:val="16"/>
                      <w:szCs w:val="16"/>
                    </w:rPr>
                  </w:pPr>
                  <w:r w:rsidRPr="007C78AD">
                    <w:rPr>
                      <w:rFonts w:ascii="Franklin Gothic Book" w:hAnsi="Franklin Gothic Book"/>
                      <w:sz w:val="16"/>
                      <w:szCs w:val="16"/>
                    </w:rPr>
                    <w:t>Procedura badań/prób prowadzonych na warsztacie</w:t>
                  </w:r>
                </w:p>
              </w:tc>
              <w:tc>
                <w:tcPr>
                  <w:tcW w:w="784" w:type="dxa"/>
                  <w:vAlign w:val="center"/>
                </w:tcPr>
                <w:p w:rsidR="001448FF" w:rsidRPr="007C78AD" w:rsidRDefault="001448FF" w:rsidP="001448FF">
                  <w:pPr>
                    <w:spacing w:after="200" w:line="276" w:lineRule="auto"/>
                    <w:ind w:left="284" w:hanging="250"/>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B</w:t>
                  </w:r>
                </w:p>
              </w:tc>
              <w:tc>
                <w:tcPr>
                  <w:tcW w:w="5812" w:type="dxa"/>
                  <w:gridSpan w:val="2"/>
                  <w:vAlign w:val="center"/>
                </w:tcPr>
                <w:p w:rsidR="001448FF" w:rsidRPr="007C78AD" w:rsidRDefault="001448FF" w:rsidP="001448FF">
                  <w:pPr>
                    <w:spacing w:after="200" w:line="276" w:lineRule="auto"/>
                    <w:ind w:left="284" w:hanging="250"/>
                    <w:contextualSpacing/>
                    <w:rPr>
                      <w:rFonts w:ascii="Franklin Gothic Book" w:hAnsi="Franklin Gothic Book"/>
                      <w:sz w:val="16"/>
                      <w:szCs w:val="16"/>
                    </w:rPr>
                  </w:pPr>
                  <w:r w:rsidRPr="007C78AD">
                    <w:rPr>
                      <w:rFonts w:ascii="Franklin Gothic Book" w:hAnsi="Franklin Gothic Book"/>
                      <w:sz w:val="16"/>
                      <w:szCs w:val="16"/>
                    </w:rPr>
                    <w:t>W TRAKCIE  REALIZACJI  PRAC</w:t>
                  </w:r>
                </w:p>
              </w:tc>
              <w:tc>
                <w:tcPr>
                  <w:tcW w:w="3333" w:type="dxa"/>
                </w:tcPr>
                <w:p w:rsidR="001448FF" w:rsidRPr="007C78AD" w:rsidRDefault="001448FF" w:rsidP="001448FF">
                  <w:pPr>
                    <w:spacing w:after="200" w:line="276" w:lineRule="auto"/>
                    <w:ind w:left="284" w:hanging="250"/>
                    <w:contextualSpacing/>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3"/>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 xml:space="preserve">Raport z inspekcji wizualnej </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3"/>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xml:space="preserve">Uzgodniona z UDT Technologia naprawy ( dla urządzeń wymagających dozoru z UDT ) </w:t>
                  </w:r>
                  <w:r w:rsidRPr="007C78AD">
                    <w:rPr>
                      <w:rFonts w:ascii="Franklin Gothic Book" w:hAnsi="Franklin Gothic Book"/>
                      <w:sz w:val="16"/>
                      <w:szCs w:val="16"/>
                      <w:highlight w:val="yellow"/>
                    </w:rPr>
                    <w:t xml:space="preserve"> </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3"/>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Miesięczny raport bhp wraz z ilością przepracowanych rbg</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3"/>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Tygodniowy raport realizacji prac wraz z aspektami BHP</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3"/>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Foty pomiarowe</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3"/>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Dokumentacja fotograficzna ( stan zastany )</w:t>
                  </w:r>
                </w:p>
              </w:tc>
              <w:tc>
                <w:tcPr>
                  <w:tcW w:w="784" w:type="dxa"/>
                </w:tcPr>
                <w:p w:rsidR="001448FF" w:rsidRPr="007C78AD" w:rsidDel="001C5765"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3"/>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Uzgodnienia zmiany zakresu robót ( uzgodniony przez strony i zatwierdzony )</w:t>
                  </w:r>
                  <w:r w:rsidRPr="007C78AD">
                    <w:rPr>
                      <w:rFonts w:ascii="Franklin Gothic Book" w:hAnsi="Franklin Gothic Book"/>
                      <w:sz w:val="16"/>
                      <w:szCs w:val="16"/>
                      <w:highlight w:val="yellow"/>
                    </w:rPr>
                    <w:t xml:space="preserve"> </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3"/>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Zmiany harmonogramu realizacji robót( uzgodniony przez strony i zatwierdzony )</w:t>
                  </w:r>
                  <w:r w:rsidRPr="007C78AD">
                    <w:rPr>
                      <w:rFonts w:ascii="Franklin Gothic Book" w:hAnsi="Franklin Gothic Book"/>
                      <w:sz w:val="16"/>
                      <w:szCs w:val="16"/>
                      <w:highlight w:val="yellow"/>
                    </w:rPr>
                    <w:t xml:space="preserve"> </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3"/>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Protokoły odbiorów częściowych ( uzgodniony przez strony i zatwierdzony )</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C</w:t>
                  </w:r>
                </w:p>
              </w:tc>
              <w:tc>
                <w:tcPr>
                  <w:tcW w:w="5812" w:type="dxa"/>
                  <w:gridSpan w:val="2"/>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PO  ZAKOŃCZENIU  PRAC</w:t>
                  </w:r>
                </w:p>
              </w:tc>
              <w:tc>
                <w:tcPr>
                  <w:tcW w:w="3333" w:type="dxa"/>
                </w:tcPr>
                <w:p w:rsidR="001448FF" w:rsidRPr="007C78AD" w:rsidRDefault="001448FF" w:rsidP="001448FF">
                  <w:pPr>
                    <w:spacing w:after="200" w:line="276" w:lineRule="auto"/>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 xml:space="preserve">Zestawienie materiałów podstawowych użytych do remontu, </w:t>
                  </w:r>
                  <w:r w:rsidRPr="007C78AD">
                    <w:rPr>
                      <w:rFonts w:ascii="Franklin Gothic Book" w:hAnsi="Franklin Gothic Book"/>
                      <w:sz w:val="16"/>
                      <w:szCs w:val="16"/>
                    </w:rPr>
                    <w:br/>
                    <w:t xml:space="preserve">z podaniem gatunku materiałów, numeru wytopu, zastosowania </w:t>
                  </w:r>
                  <w:r w:rsidRPr="007C78AD">
                    <w:rPr>
                      <w:rFonts w:ascii="Franklin Gothic Book" w:hAnsi="Franklin Gothic Book"/>
                      <w:sz w:val="16"/>
                      <w:szCs w:val="16"/>
                    </w:rPr>
                    <w:br/>
                    <w:t>oraz numeru atestu/ów</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Zestawienie materiałów dodatkowych do spawania z podaniem gatunku, średnicy oraz numeru atestu/ów</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1"/>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Lista spawaczy uczestniczących w zadaniu</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Lista WPS-ów zastosowanych w zadaniu</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Lista sprzętu spawalniczego zastosowanego w realizacji</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Protokoły z badań nieniszczących /NDT/</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Protokoły z pomiarów luzów itp.</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Przewodnik warsztatowy wykonanych prac</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Poświadczenia / Oświadczenia</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Szkice, rysunki – dokumentacja pomontażowa z naniesionymi zmianami</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Protokół kontroli spełnienia zasadniczych wymagań dotyczących bezpieczeństwa i higieny pracy w zakresie użytkowania maszyny</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 xml:space="preserve">Instrukcja przeprowadzania oceny minimalnych wymagań dotyczących bezpieczeństwa i higieny pracy w zakresie użytkowania maszyny nr I/MR/P/9/2012 </w:t>
                  </w: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Zgłoszenie gotowości robót do odbioru</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Raport końcowy z wykonanych prac zawierający uwagi / zalecenia dotyczące remontowanego urządzenia/obiektu, w tym  układów i urządzeń współdziałających oraz dokumentację zdjęciową</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Protokoły odbiorów wstępnych wraz z: kompletem dokumentów dla stanu po zakończeniu montażu oraz Końcowy plan kontroli, prób i procedury rozruchu oraz sprawozdań. Kompletny i dla stanu po zakończeniu montażu ze wszystkimi certyfikatami, deklaracjami i sprawozdaniami;</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Protokoły odbiorów końcowy ( uzgodniony przez strony i zatwierdzony  oraz sprawozdanie z wykonanych poprawek, napraw po zakończeniu montażu</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Protokoły odbioru do uruchomienia i po ruchu próbnym</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4"/>
                    </w:numPr>
                    <w:spacing w:after="200" w:line="276" w:lineRule="auto"/>
                    <w:contextualSpacing/>
                    <w:rPr>
                      <w:rFonts w:ascii="Franklin Gothic Book" w:hAnsi="Franklin Gothic Book"/>
                      <w:sz w:val="16"/>
                      <w:szCs w:val="16"/>
                    </w:rPr>
                  </w:pPr>
                </w:p>
              </w:tc>
              <w:tc>
                <w:tcPr>
                  <w:tcW w:w="5028" w:type="dxa"/>
                  <w:vAlign w:val="center"/>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Wykaz odpadów wytworzonych w trakcie realizacji prac wraz z kartami przekazania odpadu.</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Instrukcja postępowania z odpadami wytworzonymi w  Elektrowni Połaniec  nr I/TQ/P/41/2014</w:t>
                  </w:r>
                </w:p>
              </w:tc>
            </w:tr>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C1</w:t>
                  </w: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KONIEC PREFABRYKACJI, PRZED WYSYŁKĄ</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5"/>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Plan końcowej kontroli i prób na warsztacie oraz sprawozdań;</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5"/>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Lokalizacja każdego spawacza w układzie spawania.</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448FF">
                  <w:pPr>
                    <w:spacing w:after="200" w:line="276" w:lineRule="auto"/>
                    <w:jc w:val="center"/>
                    <w:rPr>
                      <w:rFonts w:ascii="Franklin Gothic Book" w:hAnsi="Franklin Gothic Book"/>
                      <w:sz w:val="16"/>
                      <w:szCs w:val="16"/>
                    </w:rPr>
                  </w:pPr>
                  <w:r w:rsidRPr="007C78AD">
                    <w:rPr>
                      <w:rFonts w:ascii="Franklin Gothic Book" w:hAnsi="Franklin Gothic Book"/>
                      <w:sz w:val="16"/>
                      <w:szCs w:val="16"/>
                    </w:rPr>
                    <w:t>C2</w:t>
                  </w:r>
                </w:p>
              </w:tc>
              <w:tc>
                <w:tcPr>
                  <w:tcW w:w="5028" w:type="dxa"/>
                  <w:vAlign w:val="center"/>
                </w:tcPr>
                <w:p w:rsidR="001448FF" w:rsidRPr="007C78AD" w:rsidRDefault="001448FF" w:rsidP="001448FF">
                  <w:pPr>
                    <w:spacing w:after="200" w:line="276" w:lineRule="auto"/>
                    <w:rPr>
                      <w:rFonts w:ascii="Franklin Gothic Book" w:hAnsi="Franklin Gothic Book"/>
                      <w:sz w:val="16"/>
                      <w:szCs w:val="16"/>
                    </w:rPr>
                  </w:pPr>
                  <w:r w:rsidRPr="007C78AD">
                    <w:rPr>
                      <w:rFonts w:ascii="Franklin Gothic Book" w:hAnsi="Franklin Gothic Book"/>
                      <w:sz w:val="16"/>
                      <w:szCs w:val="16"/>
                    </w:rPr>
                    <w:t>KONIEC MONTAŻU</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6"/>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Końcowy plan kontroli, prób i procedury rozruchu oraz sprawozdań. Kompletny i dla stanu montażu jak przed rozruchem.</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r w:rsidR="001448FF" w:rsidRPr="007C78AD" w:rsidTr="00A64275">
              <w:trPr>
                <w:trHeight w:val="340"/>
              </w:trPr>
              <w:tc>
                <w:tcPr>
                  <w:tcW w:w="771" w:type="dxa"/>
                  <w:vAlign w:val="center"/>
                </w:tcPr>
                <w:p w:rsidR="001448FF" w:rsidRPr="007C78AD" w:rsidRDefault="001448FF" w:rsidP="00107040">
                  <w:pPr>
                    <w:numPr>
                      <w:ilvl w:val="0"/>
                      <w:numId w:val="16"/>
                    </w:numPr>
                    <w:spacing w:after="200" w:line="276" w:lineRule="auto"/>
                    <w:contextualSpacing/>
                    <w:rPr>
                      <w:rFonts w:ascii="Franklin Gothic Book" w:hAnsi="Franklin Gothic Book"/>
                      <w:sz w:val="16"/>
                      <w:szCs w:val="16"/>
                    </w:rPr>
                  </w:pPr>
                </w:p>
              </w:tc>
              <w:tc>
                <w:tcPr>
                  <w:tcW w:w="5028" w:type="dxa"/>
                </w:tcPr>
                <w:p w:rsidR="001448FF" w:rsidRPr="007C78AD" w:rsidRDefault="001448FF" w:rsidP="001448FF">
                  <w:pPr>
                    <w:spacing w:after="200" w:line="276" w:lineRule="auto"/>
                    <w:contextualSpacing/>
                    <w:rPr>
                      <w:rFonts w:ascii="Franklin Gothic Book" w:hAnsi="Franklin Gothic Book"/>
                      <w:sz w:val="16"/>
                      <w:szCs w:val="16"/>
                    </w:rPr>
                  </w:pPr>
                  <w:r w:rsidRPr="007C78AD">
                    <w:rPr>
                      <w:rFonts w:ascii="Franklin Gothic Book" w:hAnsi="Franklin Gothic Book"/>
                      <w:sz w:val="16"/>
                      <w:szCs w:val="16"/>
                    </w:rPr>
                    <w:t>Wszystkie certyfikaty Deklaracje zgodności (materiałowe, zgodności z przepisami Unii Europejskiej CE, kalibracji ...) łącznie z certyfikatami zgodności z polskimi przepisami dla urządzeń ciśnieniowych, które wydaje uprawniona organizacja kontroli jakości.</w:t>
                  </w:r>
                </w:p>
              </w:tc>
              <w:tc>
                <w:tcPr>
                  <w:tcW w:w="784" w:type="dxa"/>
                </w:tcPr>
                <w:p w:rsidR="001448FF" w:rsidRPr="007C78AD" w:rsidRDefault="001448FF" w:rsidP="001448FF">
                  <w:pPr>
                    <w:spacing w:after="200" w:line="276" w:lineRule="auto"/>
                    <w:contextualSpacing/>
                    <w:jc w:val="center"/>
                    <w:rPr>
                      <w:rFonts w:ascii="Franklin Gothic Book" w:hAnsi="Franklin Gothic Book"/>
                      <w:sz w:val="16"/>
                      <w:szCs w:val="16"/>
                    </w:rPr>
                  </w:pPr>
                  <w:r w:rsidRPr="007C78AD">
                    <w:rPr>
                      <w:rFonts w:ascii="Franklin Gothic Book" w:hAnsi="Franklin Gothic Book"/>
                      <w:sz w:val="16"/>
                      <w:szCs w:val="16"/>
                    </w:rPr>
                    <w:t>X</w:t>
                  </w:r>
                </w:p>
              </w:tc>
              <w:tc>
                <w:tcPr>
                  <w:tcW w:w="3333" w:type="dxa"/>
                </w:tcPr>
                <w:p w:rsidR="001448FF" w:rsidRPr="007C78AD" w:rsidRDefault="001448FF" w:rsidP="001448FF">
                  <w:pPr>
                    <w:spacing w:after="200" w:line="276" w:lineRule="auto"/>
                    <w:contextualSpacing/>
                    <w:jc w:val="center"/>
                    <w:rPr>
                      <w:rFonts w:ascii="Franklin Gothic Book" w:hAnsi="Franklin Gothic Book"/>
                      <w:sz w:val="16"/>
                      <w:szCs w:val="16"/>
                    </w:rPr>
                  </w:pPr>
                </w:p>
              </w:tc>
            </w:tr>
          </w:tbl>
          <w:p w:rsidR="001448FF" w:rsidRPr="007C78AD" w:rsidRDefault="001448FF" w:rsidP="00107040">
            <w:pPr>
              <w:pStyle w:val="Akapitzlist"/>
              <w:numPr>
                <w:ilvl w:val="0"/>
                <w:numId w:val="5"/>
              </w:numPr>
              <w:suppressAutoHyphens/>
              <w:spacing w:before="240" w:after="120" w:line="276" w:lineRule="auto"/>
              <w:contextualSpacing w:val="0"/>
              <w:jc w:val="both"/>
              <w:rPr>
                <w:rFonts w:ascii="Franklin Gothic Book" w:hAnsi="Franklin Gothic Book" w:cstheme="minorHAnsi"/>
                <w:u w:val="single"/>
              </w:rPr>
            </w:pPr>
            <w:bookmarkStart w:id="8" w:name="_Toc490807360"/>
            <w:r w:rsidRPr="007C78AD">
              <w:rPr>
                <w:rFonts w:ascii="Franklin Gothic Book" w:hAnsi="Franklin Gothic Book" w:cstheme="minorHAnsi"/>
                <w:u w:val="single"/>
              </w:rPr>
              <w:t>REGULACJE PRAWNE,P</w:t>
            </w:r>
            <w:bookmarkEnd w:id="8"/>
            <w:r w:rsidRPr="007C78AD">
              <w:rPr>
                <w:rFonts w:ascii="Franklin Gothic Book" w:hAnsi="Franklin Gothic Book" w:cstheme="minorHAnsi"/>
                <w:u w:val="single"/>
              </w:rPr>
              <w:t>RZEPISY I NORMY</w:t>
            </w:r>
          </w:p>
          <w:p w:rsidR="001448FF" w:rsidRPr="007235AA" w:rsidRDefault="001448FF" w:rsidP="005336E2">
            <w:pPr>
              <w:pStyle w:val="Akapitzlist"/>
              <w:numPr>
                <w:ilvl w:val="1"/>
                <w:numId w:val="67"/>
              </w:numPr>
              <w:suppressAutoHyphens/>
              <w:spacing w:before="120" w:after="120" w:line="276" w:lineRule="auto"/>
              <w:ind w:left="862"/>
              <w:contextualSpacing w:val="0"/>
              <w:jc w:val="both"/>
              <w:rPr>
                <w:rFonts w:ascii="Franklin Gothic Book" w:hAnsi="Franklin Gothic Book" w:cstheme="minorHAnsi"/>
              </w:rPr>
            </w:pPr>
            <w:r w:rsidRPr="007235AA">
              <w:rPr>
                <w:rFonts w:ascii="Franklin Gothic Book" w:hAnsi="Franklin Gothic Book" w:cstheme="minorHAnsi"/>
              </w:rPr>
              <w:t>Wykonawca będzie przestrzegał polskich przepisów prawnych łącznie z instrukcjami i przepisami wewnętrznymi Zamawiającego takimi jak dotyczące przepisów przeciwpożarowych i ubezpieczeniowych.</w:t>
            </w:r>
          </w:p>
          <w:p w:rsidR="001448FF" w:rsidRDefault="001448FF" w:rsidP="005336E2">
            <w:pPr>
              <w:pStyle w:val="Akapitzlist"/>
              <w:numPr>
                <w:ilvl w:val="1"/>
                <w:numId w:val="67"/>
              </w:numPr>
              <w:suppressAutoHyphens/>
              <w:spacing w:before="120" w:after="120" w:line="276" w:lineRule="auto"/>
              <w:ind w:left="862"/>
              <w:contextualSpacing w:val="0"/>
              <w:jc w:val="both"/>
              <w:rPr>
                <w:rFonts w:ascii="Franklin Gothic Book" w:hAnsi="Franklin Gothic Book" w:cstheme="minorHAnsi"/>
              </w:rPr>
            </w:pPr>
            <w:r w:rsidRPr="007C78AD">
              <w:rPr>
                <w:rFonts w:ascii="Franklin Gothic Book" w:hAnsi="Franklin Gothic Book" w:cstheme="minorHAnsi"/>
              </w:rPr>
              <w:t>Wykonawca ponosi koszty dokumentów, które należy zapewnić dla uzyskania zgodności z regulacjami prawnymi, normami i przepisami (łącznie z przepisami BHP).</w:t>
            </w:r>
          </w:p>
          <w:p w:rsidR="007235AA" w:rsidRPr="007235AA" w:rsidRDefault="001448FF" w:rsidP="005336E2">
            <w:pPr>
              <w:pStyle w:val="Akapitzlist"/>
              <w:numPr>
                <w:ilvl w:val="1"/>
                <w:numId w:val="67"/>
              </w:numPr>
              <w:suppressAutoHyphens/>
              <w:spacing w:before="120" w:after="120" w:line="276" w:lineRule="auto"/>
              <w:ind w:left="862"/>
              <w:contextualSpacing w:val="0"/>
              <w:jc w:val="both"/>
              <w:rPr>
                <w:rFonts w:ascii="Franklin Gothic Book" w:hAnsi="Franklin Gothic Book" w:cstheme="minorHAnsi"/>
              </w:rPr>
            </w:pPr>
            <w:r w:rsidRPr="007235AA">
              <w:rPr>
                <w:rFonts w:ascii="Franklin Gothic Book" w:hAnsi="Franklin Gothic Book" w:cstheme="minorHAnsi"/>
              </w:rPr>
              <w:t>Obok wymagań technicznych, należy przestrzegać regulacji prawnych, przepisów i norm, które wynikają z aktualnie obowiązujących wymagań prawnych.</w:t>
            </w:r>
          </w:p>
          <w:p w:rsidR="001448FF" w:rsidRPr="007C78AD" w:rsidRDefault="001448FF" w:rsidP="005336E2">
            <w:pPr>
              <w:pStyle w:val="Akapitzlist"/>
              <w:numPr>
                <w:ilvl w:val="1"/>
                <w:numId w:val="67"/>
              </w:numPr>
              <w:suppressAutoHyphens/>
              <w:spacing w:before="120" w:after="120" w:line="276" w:lineRule="auto"/>
              <w:ind w:left="862"/>
              <w:contextualSpacing w:val="0"/>
              <w:jc w:val="both"/>
              <w:rPr>
                <w:rFonts w:ascii="Franklin Gothic Book" w:hAnsi="Franklin Gothic Book" w:cstheme="minorHAnsi"/>
              </w:rPr>
            </w:pPr>
            <w:r w:rsidRPr="007C78AD">
              <w:rPr>
                <w:rFonts w:ascii="Franklin Gothic Book" w:hAnsi="Franklin Gothic Book" w:cstheme="minorHAnsi"/>
              </w:rPr>
              <w:t>Wykonawca  będzie wykonywał roboty/świadczył Usługi zgodnie z przepisami powszechnie obowiązującego prawa obowiązującymi na terytorium Rzeczypospolitej Polskiej, w tym w szczególności z:</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Ustawą Kodeks pracy </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Ustawą Prawo energetyczne </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Ustawą Prawo budowlane </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Ustawą o dozorze technicznym </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Ustawą Prawo ochrony środowiska </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Ustawą o ochronie przeciwpożarowej </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Ustawą o odpadach </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Ustawą o systemach oceny zgodności i nadzoru rynku </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Ustawą z dn. 10 maja 2018r. o ochronie danych osobowych (Dz. U. z 2018r. poz. 1000),</w:t>
            </w:r>
          </w:p>
          <w:p w:rsidR="001448FF" w:rsidRPr="007C78AD" w:rsidRDefault="001448FF" w:rsidP="005336E2">
            <w:pPr>
              <w:pStyle w:val="Akapitzlist"/>
              <w:numPr>
                <w:ilvl w:val="2"/>
                <w:numId w:val="22"/>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Rozporządzeniem Parlamentu Europejskiego i Rady (UE) 2016/679 z dnia 27 kwietnia 2016 r. w sprawie ochrony osób fizycznych w związku z przetwarzaniem danych osobowych w sprawie swobodnego przepływu takich danych oraz uchylenia dyrektywy </w:t>
            </w:r>
            <w:r w:rsidRPr="007C78AD">
              <w:rPr>
                <w:rFonts w:ascii="Franklin Gothic Book" w:hAnsi="Franklin Gothic Book" w:cstheme="minorHAnsi"/>
              </w:rPr>
              <w:lastRenderedPageBreak/>
              <w:t>95/46/WE (ogólne rozporządzenie o ochronie danych) oraz przepisów wykonawczych  wydanych na ich podstawie.</w:t>
            </w:r>
          </w:p>
          <w:p w:rsidR="001448FF" w:rsidRPr="007C78AD" w:rsidRDefault="001448FF" w:rsidP="005336E2">
            <w:pPr>
              <w:pStyle w:val="Akapitzlist"/>
              <w:numPr>
                <w:ilvl w:val="1"/>
                <w:numId w:val="67"/>
              </w:numPr>
              <w:suppressAutoHyphens/>
              <w:spacing w:before="120" w:after="120" w:line="276" w:lineRule="auto"/>
              <w:ind w:left="862"/>
              <w:contextualSpacing w:val="0"/>
              <w:jc w:val="both"/>
              <w:rPr>
                <w:rFonts w:ascii="Franklin Gothic Book" w:hAnsi="Franklin Gothic Book" w:cstheme="minorHAnsi"/>
                <w:u w:val="single"/>
              </w:rPr>
            </w:pPr>
            <w:r w:rsidRPr="00AD7DAA">
              <w:rPr>
                <w:rFonts w:ascii="Franklin Gothic Book" w:hAnsi="Franklin Gothic Book" w:cstheme="minorHAnsi"/>
              </w:rPr>
              <w:t>P</w:t>
            </w:r>
            <w:r w:rsidR="00AD7DAA" w:rsidRPr="00AD7DAA">
              <w:rPr>
                <w:rFonts w:ascii="Franklin Gothic Book" w:hAnsi="Franklin Gothic Book" w:cstheme="minorHAnsi"/>
              </w:rPr>
              <w:t>rzepisy właściwe</w:t>
            </w:r>
            <w:r w:rsidRPr="00AD7DAA">
              <w:rPr>
                <w:rFonts w:ascii="Franklin Gothic Book" w:hAnsi="Franklin Gothic Book" w:cstheme="minorHAnsi"/>
              </w:rPr>
              <w:t xml:space="preserve"> dla Enea Połaniec S.A.</w:t>
            </w:r>
            <w:r w:rsidR="00AD7DAA" w:rsidRPr="00AD7DAA">
              <w:rPr>
                <w:rFonts w:ascii="Franklin Gothic Book" w:hAnsi="Franklin Gothic Book" w:cstheme="minorHAnsi"/>
              </w:rPr>
              <w:t>:</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Zastosowanie mają procedury i instrukcje obowiązujące w Enea Elektrownia Połaniec. Na stronie internetowej Enea Połaniec: https://www.enea.pl/pl/grupaenea/o-grupie/spolki-grupy-enea/polaniec/ zamówienia/dokumenty w zakładce: Dokumenty dla Wykonawców i Dostawców, zamieszczone są wymagania obowiązujące na terenie Enea Elektrownia Połaniec, z którymi potencjalny Wykonawca jest zobowiązany zapoznać się i do nich dostosować. Obejmują one, co następuje:</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Instrukcja Organizacji Bezpiecznej Pracy w Enea Elektrownia Połaniec Spółka Akcyjna I/DB/B/20/2013 wraz z dokumentami związanymi </w:t>
            </w:r>
            <w:hyperlink r:id="rId10" w:history="1">
              <w:r w:rsidRPr="007C78AD">
                <w:rPr>
                  <w:rFonts w:ascii="Franklin Gothic Book" w:hAnsi="Franklin Gothic Book" w:cstheme="minorHAnsi"/>
                </w:rPr>
                <w:t>.</w:t>
              </w:r>
            </w:hyperlink>
            <w:r w:rsidRPr="007C78AD">
              <w:rPr>
                <w:rFonts w:ascii="Franklin Gothic Book" w:hAnsi="Franklin Gothic Book" w:cstheme="minorHAnsi"/>
              </w:rPr>
              <w:t xml:space="preserve"> – Załącznik nr 9 do Części II SWZ.</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Nr 1 Zasady odłączania i zabezpieczenia źródeł niebezpiecznych energii z wykorzystaniem systemu Lock Out/ Tag Out (LOTO);</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Nr 2 Wykaz prac stwarzających możliwość wystąpienia szczególnego zagrożenia dla życia lub zdrowia ludzkiego, prac szczególnie niebezpiecznych, prac pomocniczych przy urządzeniach energetycznych, prac dla których wymagane jest opracowanie instrukcji organizacji robót, prac dla których wymagane jest opracowanie planu bezpieczeństwa i ochrony zdrowia, prac które mogą być wykonywane na podstawie rejestru prac oraz prac, które powinny być wykonywane przez co najmniej dwie osoby;</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Nr 3 Wzór Karty zagrożeń i doboru środków ochronnych przed zagrożeniami;</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Nr 4 Podstawowe wymagania dla Wykonawców realizujących prace na rzecz Elektrowni oraz obowiązki pracowników Elektrowni przy zlecaniu prac Wykonawcom;</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Nr 5 Podstawowe zasady obowiązujące podczas wykonywania prac przy urządzeniach energetycznych;</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Nr 6 Podstawowe zasady obowiązujące przy wykonywaniu wybranych prac szczególnie niebezpiecznych lub niebezpiecznych;</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Nr 14 Wzór Karty informacyjnej o zagrożeniach / instruktażu przed rozpoczęciem prac;</w:t>
            </w:r>
          </w:p>
          <w:p w:rsidR="001448FF" w:rsidRPr="007C78AD" w:rsidRDefault="00DD2DA6"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hyperlink r:id="rId11" w:history="1">
              <w:r w:rsidR="001448FF" w:rsidRPr="007C78AD">
                <w:rPr>
                  <w:rFonts w:ascii="Franklin Gothic Book" w:hAnsi="Franklin Gothic Book" w:cstheme="minorHAnsi"/>
                </w:rPr>
                <w:t>Instrukcja przepustkowa dla ruchu osobowego i pojazdów oraz zasady poruszania się po terenie chronionym Elektrowni.</w:t>
              </w:r>
            </w:hyperlink>
            <w:r w:rsidR="001448FF" w:rsidRPr="007C78AD">
              <w:rPr>
                <w:rFonts w:ascii="Franklin Gothic Book" w:hAnsi="Franklin Gothic Book" w:cstheme="minorHAnsi"/>
              </w:rPr>
              <w:t>- Załącznik nr 10 do Części II SWZ.</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Instrukcja przepustkowa dla ruchu materiałowego - Załącznik nr 11 do Części II SWZ.</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Instrukcja postępowania w razie wypadków i nagłych zachorowań oraz zasady postępowania powypadkowego- Załącznik nr 12 do Części II SWZ.</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Instrukcja ochrony przeciwpożarowej Enea Elektrownia Połaniec Spółka Akcyjna I/DB/B/2/2015 wraz z dokumentami związanymi -  Załącznik nr 13 do Części II SWZ</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Nr 1 Wzór zezwolenie na wykonywanie prac niebezpiecznych pożarowo na terenie Enea Elektrownia Połaniec Spółka Akcyjna oraz rejestru zezwoleń na wykonywanie tych prac;</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Nr 9 Dokument Zabezpieczenia Przed Wybuchem;</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lastRenderedPageBreak/>
              <w:t>Instrukcja postępowania z odpadami wytworzonymi w Elektrowni Połaniec -  Załącznik nr 14 do Części II SWZ.</w:t>
            </w:r>
          </w:p>
          <w:p w:rsidR="001448FF" w:rsidRPr="007C78AD" w:rsidRDefault="001448FF" w:rsidP="005336E2">
            <w:pPr>
              <w:pStyle w:val="Akapitzlist"/>
              <w:numPr>
                <w:ilvl w:val="1"/>
                <w:numId w:val="38"/>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Instrukcja w sprawie zakazu palenia tytoniu - Załącznik nr 15 do Części II SWZ.</w:t>
            </w:r>
          </w:p>
          <w:bookmarkEnd w:id="0"/>
          <w:bookmarkEnd w:id="1"/>
          <w:bookmarkEnd w:id="2"/>
          <w:bookmarkEnd w:id="3"/>
          <w:bookmarkEnd w:id="4"/>
          <w:bookmarkEnd w:id="5"/>
          <w:bookmarkEnd w:id="6"/>
          <w:p w:rsidR="001448FF" w:rsidRPr="007C78AD" w:rsidRDefault="001448FF" w:rsidP="00107040">
            <w:pPr>
              <w:pStyle w:val="Akapitzlist"/>
              <w:numPr>
                <w:ilvl w:val="0"/>
                <w:numId w:val="5"/>
              </w:numPr>
              <w:suppressAutoHyphens/>
              <w:spacing w:before="240" w:after="120" w:line="276" w:lineRule="auto"/>
              <w:contextualSpacing w:val="0"/>
              <w:jc w:val="both"/>
              <w:rPr>
                <w:rFonts w:ascii="Franklin Gothic Book" w:hAnsi="Franklin Gothic Book" w:cstheme="minorHAnsi"/>
                <w:u w:val="single"/>
              </w:rPr>
            </w:pPr>
            <w:r w:rsidRPr="007C78AD">
              <w:rPr>
                <w:rFonts w:ascii="Franklin Gothic Book" w:hAnsi="Franklin Gothic Book" w:cstheme="minorHAnsi"/>
              </w:rPr>
              <w:t>POZOSTAŁE WARUNKI</w:t>
            </w:r>
          </w:p>
          <w:p w:rsidR="001448FF" w:rsidRPr="0083153F" w:rsidRDefault="001448FF" w:rsidP="005336E2">
            <w:pPr>
              <w:pStyle w:val="Akapitzlist"/>
              <w:numPr>
                <w:ilvl w:val="1"/>
                <w:numId w:val="68"/>
              </w:numPr>
              <w:suppressAutoHyphens/>
              <w:spacing w:before="120" w:after="120" w:line="276" w:lineRule="auto"/>
              <w:ind w:left="862"/>
              <w:contextualSpacing w:val="0"/>
              <w:jc w:val="both"/>
              <w:rPr>
                <w:rFonts w:ascii="Franklin Gothic Book" w:hAnsi="Franklin Gothic Book" w:cstheme="minorHAnsi"/>
              </w:rPr>
            </w:pPr>
            <w:r w:rsidRPr="0083153F">
              <w:rPr>
                <w:rFonts w:ascii="Franklin Gothic Book" w:hAnsi="Franklin Gothic Book" w:cstheme="minorHAnsi"/>
              </w:rPr>
              <w:t>Do złożenia oferty końcowej uprawnieni są jedynie Wykonawcy, którzy uczestniczyli w wizji lokalnej  mającej na celu zapoznanie potencjalnych Wykonawców z ogólną topografią Elektrowni, warunkami wykonania robót i specyfiką zakładu. Wizja lokalna zakończona zostanie podpisaniem przez Wykonawcę oświadczenia potwierdzającego powyższe.</w:t>
            </w:r>
          </w:p>
          <w:p w:rsidR="001448FF" w:rsidRPr="007C78AD" w:rsidRDefault="001448FF" w:rsidP="005336E2">
            <w:pPr>
              <w:pStyle w:val="Akapitzlist"/>
              <w:numPr>
                <w:ilvl w:val="1"/>
                <w:numId w:val="68"/>
              </w:numPr>
              <w:suppressAutoHyphens/>
              <w:spacing w:before="120" w:after="120" w:line="276" w:lineRule="auto"/>
              <w:ind w:left="862"/>
              <w:contextualSpacing w:val="0"/>
              <w:jc w:val="both"/>
              <w:rPr>
                <w:rFonts w:ascii="Franklin Gothic Book" w:hAnsi="Franklin Gothic Book" w:cstheme="minorHAnsi"/>
              </w:rPr>
            </w:pPr>
            <w:r w:rsidRPr="007C78AD">
              <w:rPr>
                <w:rFonts w:ascii="Franklin Gothic Book" w:hAnsi="Franklin Gothic Book" w:cstheme="minorHAnsi"/>
              </w:rPr>
              <w:t>Wykonawcy zamierzający uczestniczyć w wizji lokalnej, powinni:</w:t>
            </w:r>
          </w:p>
          <w:p w:rsidR="001448FF" w:rsidRPr="007C78AD" w:rsidRDefault="001448FF" w:rsidP="005336E2">
            <w:pPr>
              <w:pStyle w:val="Akapitzlist"/>
              <w:numPr>
                <w:ilvl w:val="2"/>
                <w:numId w:val="23"/>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przybyć odpowiednio wcześniej w celu uzyskania przepustek i odbycia wstępnego szkolenia BHP (czas trwania około 2 godzin) umożliwiającego wejście na teren Enea Połaniec S.A.;</w:t>
            </w:r>
          </w:p>
          <w:p w:rsidR="001448FF" w:rsidRPr="007C78AD" w:rsidRDefault="001448FF" w:rsidP="005336E2">
            <w:pPr>
              <w:pStyle w:val="Akapitzlist"/>
              <w:numPr>
                <w:ilvl w:val="2"/>
                <w:numId w:val="23"/>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zabrać ze sobą odzież ochronną i sprzęt ochrony osobistej (kask z ochronnikami słuchu, okulary ochronne, maseczki chroniące przed pyłem) umożliwiającej wejście na obiekty produkcyjne Enea Połaniec S.A.;</w:t>
            </w:r>
          </w:p>
          <w:p w:rsidR="001448FF" w:rsidRPr="007C78AD" w:rsidRDefault="001448FF" w:rsidP="005336E2">
            <w:pPr>
              <w:pStyle w:val="Akapitzlist"/>
              <w:numPr>
                <w:ilvl w:val="2"/>
                <w:numId w:val="23"/>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podać imiona i nazwiska przedstawicieli Wykonawcy (minimum dobę przed przyjazdem) biorących udział w wizji, celem przygotowanie dokumentu jak w załącznikach; </w:t>
            </w:r>
          </w:p>
          <w:p w:rsidR="001448FF" w:rsidRPr="007C78AD" w:rsidRDefault="001448FF" w:rsidP="005336E2">
            <w:pPr>
              <w:pStyle w:val="Akapitzlist"/>
              <w:numPr>
                <w:ilvl w:val="2"/>
                <w:numId w:val="23"/>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wypełnić i przesłać załącznik Z-1_A Dokumentu Związanego nr 4 do Instrukcji Organizacji Bezpiecznej Pracy - I/DB/B/20/</w:t>
            </w:r>
          </w:p>
          <w:p w:rsidR="001448FF" w:rsidRPr="00592952" w:rsidRDefault="001448FF" w:rsidP="005336E2">
            <w:pPr>
              <w:pStyle w:val="Akapitzlist"/>
              <w:numPr>
                <w:ilvl w:val="2"/>
                <w:numId w:val="23"/>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Zamawiający  przewiduje  dwie wizje  lokalne  w  miejscu  planowanych robót terminy określone w Części I SWZ </w:t>
            </w:r>
            <w:r w:rsidRPr="004E4DE5">
              <w:rPr>
                <w:rFonts w:ascii="Franklin Gothic Book" w:hAnsi="Franklin Gothic Book" w:cstheme="minorHAnsi"/>
              </w:rPr>
              <w:t xml:space="preserve">pkt </w:t>
            </w:r>
            <w:r w:rsidR="0083153F" w:rsidRPr="00592952">
              <w:rPr>
                <w:rFonts w:ascii="Franklin Gothic Book" w:hAnsi="Franklin Gothic Book" w:cstheme="minorHAnsi"/>
              </w:rPr>
              <w:t>14.1</w:t>
            </w:r>
            <w:r w:rsidRPr="00592952">
              <w:rPr>
                <w:rFonts w:ascii="Franklin Gothic Book" w:hAnsi="Franklin Gothic Book" w:cstheme="minorHAnsi"/>
              </w:rPr>
              <w:t xml:space="preserve">. </w:t>
            </w:r>
          </w:p>
          <w:p w:rsidR="001448FF" w:rsidRPr="007C78AD" w:rsidRDefault="001448FF" w:rsidP="005336E2">
            <w:pPr>
              <w:pStyle w:val="Akapitzlist"/>
              <w:numPr>
                <w:ilvl w:val="2"/>
                <w:numId w:val="23"/>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 xml:space="preserve">Warunkiem koniecznym do złożenia oferty jest zapoznanie się z lokalizacją robót/usług oraz zakresem oraz złożeniem oświadczenia o dokonaniu wizji lokalnej. </w:t>
            </w:r>
          </w:p>
          <w:p w:rsidR="001448FF" w:rsidRPr="007C78AD" w:rsidRDefault="001448FF" w:rsidP="005336E2">
            <w:pPr>
              <w:pStyle w:val="Akapitzlist"/>
              <w:numPr>
                <w:ilvl w:val="2"/>
                <w:numId w:val="23"/>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Oferent może wziąć  udział w wizji tylko w jednym terminie.</w:t>
            </w:r>
          </w:p>
          <w:p w:rsidR="001448FF" w:rsidRPr="007C78AD" w:rsidRDefault="001448FF" w:rsidP="005336E2">
            <w:pPr>
              <w:pStyle w:val="Akapitzlist"/>
              <w:numPr>
                <w:ilvl w:val="2"/>
                <w:numId w:val="23"/>
              </w:numPr>
              <w:suppressAutoHyphens/>
              <w:spacing w:before="120" w:after="120" w:line="276" w:lineRule="auto"/>
              <w:ind w:left="1248" w:hanging="397"/>
              <w:contextualSpacing w:val="0"/>
              <w:jc w:val="both"/>
              <w:rPr>
                <w:rFonts w:ascii="Franklin Gothic Book" w:hAnsi="Franklin Gothic Book" w:cstheme="minorHAnsi"/>
              </w:rPr>
            </w:pPr>
            <w:r w:rsidRPr="007C78AD">
              <w:rPr>
                <w:rFonts w:ascii="Franklin Gothic Book" w:hAnsi="Franklin Gothic Book" w:cstheme="minorHAnsi"/>
              </w:rPr>
              <w:t>Przed przystąpieniem do prac Wykonawca powinien poczynić stosowne uzgodnienia</w:t>
            </w:r>
            <w:r w:rsidRPr="007C78AD">
              <w:rPr>
                <w:rFonts w:ascii="Franklin Gothic Book" w:hAnsi="Franklin Gothic Book" w:cstheme="minorHAnsi"/>
              </w:rPr>
              <w:br/>
              <w:t>z Zamawiającym i prowadzić prace zgodnie z przepisami obowiązującymi na terenie Zamawiającego.</w:t>
            </w:r>
          </w:p>
          <w:p w:rsidR="001448FF" w:rsidRPr="007C78AD" w:rsidRDefault="001448FF" w:rsidP="005336E2">
            <w:pPr>
              <w:pStyle w:val="Akapitzlist"/>
              <w:numPr>
                <w:ilvl w:val="2"/>
                <w:numId w:val="23"/>
              </w:numPr>
              <w:suppressAutoHyphens/>
              <w:spacing w:before="120" w:after="120" w:line="276" w:lineRule="auto"/>
              <w:ind w:left="1248" w:hanging="397"/>
              <w:contextualSpacing w:val="0"/>
              <w:jc w:val="both"/>
              <w:rPr>
                <w:rFonts w:ascii="Franklin Gothic Book" w:hAnsi="Franklin Gothic Book"/>
              </w:rPr>
            </w:pPr>
            <w:r w:rsidRPr="007C78AD">
              <w:rPr>
                <w:rFonts w:ascii="Franklin Gothic Book" w:hAnsi="Franklin Gothic Book" w:cstheme="minorHAnsi"/>
              </w:rPr>
              <w:t xml:space="preserve"> Wymagania dotyczące zatrudnienia pracowników na umowę o pracę określono w Części III</w:t>
            </w:r>
            <w:r w:rsidRPr="007C78AD">
              <w:rPr>
                <w:rFonts w:ascii="Franklin Gothic Book" w:hAnsi="Franklin Gothic Book"/>
              </w:rPr>
              <w:t xml:space="preserve"> SWZ.</w:t>
            </w:r>
          </w:p>
          <w:p w:rsidR="0099185C" w:rsidRPr="007C78AD" w:rsidRDefault="0099185C" w:rsidP="0099185C">
            <w:pPr>
              <w:pStyle w:val="Akapitzlist"/>
              <w:numPr>
                <w:ilvl w:val="0"/>
                <w:numId w:val="5"/>
              </w:numPr>
              <w:suppressAutoHyphens/>
              <w:spacing w:before="240" w:after="120" w:line="276" w:lineRule="auto"/>
              <w:contextualSpacing w:val="0"/>
              <w:jc w:val="both"/>
              <w:rPr>
                <w:rFonts w:ascii="Franklin Gothic Book" w:hAnsi="Franklin Gothic Book" w:cstheme="minorHAnsi"/>
              </w:rPr>
            </w:pPr>
            <w:r w:rsidRPr="007C78AD">
              <w:rPr>
                <w:rFonts w:ascii="Franklin Gothic Book" w:hAnsi="Franklin Gothic Book" w:cstheme="minorHAnsi"/>
              </w:rPr>
              <w:t xml:space="preserve">WIZJA  LOKALNA </w:t>
            </w:r>
          </w:p>
          <w:p w:rsidR="0099185C" w:rsidRPr="008A3254" w:rsidRDefault="008A3254" w:rsidP="008A3254">
            <w:pPr>
              <w:widowControl w:val="0"/>
              <w:autoSpaceDE w:val="0"/>
              <w:autoSpaceDN w:val="0"/>
              <w:adjustRightInd w:val="0"/>
              <w:spacing w:after="200" w:line="276" w:lineRule="auto"/>
              <w:ind w:left="454"/>
              <w:jc w:val="both"/>
              <w:textAlignment w:val="baseline"/>
              <w:rPr>
                <w:rFonts w:ascii="Franklin Gothic Book" w:hAnsi="Franklin Gothic Book" w:cstheme="minorHAnsi"/>
              </w:rPr>
            </w:pPr>
            <w:r w:rsidRPr="008A3254">
              <w:rPr>
                <w:rFonts w:ascii="Franklin Gothic Book" w:hAnsi="Franklin Gothic Book" w:cstheme="minorHAnsi"/>
              </w:rPr>
              <w:t xml:space="preserve">14.1 </w:t>
            </w:r>
            <w:r w:rsidR="0099185C" w:rsidRPr="008A3254">
              <w:rPr>
                <w:rFonts w:ascii="Franklin Gothic Book" w:hAnsi="Franklin Gothic Book" w:cstheme="minorHAnsi"/>
              </w:rPr>
              <w:t>Zamawiający przewiduje dwie wizje lokalne na obiektach:</w:t>
            </w:r>
          </w:p>
          <w:p w:rsidR="0099185C" w:rsidRPr="007C78AD" w:rsidRDefault="0099185C" w:rsidP="005336E2">
            <w:pPr>
              <w:pStyle w:val="Akapitzlist"/>
              <w:numPr>
                <w:ilvl w:val="1"/>
                <w:numId w:val="18"/>
              </w:numPr>
              <w:suppressAutoHyphens/>
              <w:spacing w:after="120" w:line="276" w:lineRule="auto"/>
              <w:ind w:left="1321" w:hanging="357"/>
              <w:contextualSpacing w:val="0"/>
              <w:jc w:val="both"/>
              <w:rPr>
                <w:rFonts w:ascii="Franklin Gothic Book" w:hAnsi="Franklin Gothic Book" w:cstheme="minorHAnsi"/>
              </w:rPr>
            </w:pPr>
            <w:r w:rsidRPr="007C78AD">
              <w:rPr>
                <w:rFonts w:ascii="Franklin Gothic Book" w:hAnsi="Franklin Gothic Book" w:cstheme="minorHAnsi"/>
              </w:rPr>
              <w:t xml:space="preserve">Pierwsza wizja lokalna w dniu </w:t>
            </w:r>
            <w:r>
              <w:rPr>
                <w:rFonts w:ascii="Franklin Gothic Book" w:hAnsi="Franklin Gothic Book" w:cstheme="minorHAnsi"/>
                <w:color w:val="FF0000"/>
              </w:rPr>
              <w:t>……………</w:t>
            </w:r>
            <w:r w:rsidRPr="00B94923">
              <w:rPr>
                <w:rFonts w:ascii="Franklin Gothic Book" w:hAnsi="Franklin Gothic Book" w:cstheme="minorHAnsi"/>
                <w:color w:val="FF0000"/>
              </w:rPr>
              <w:t>.202</w:t>
            </w:r>
            <w:r w:rsidR="00C2007B">
              <w:rPr>
                <w:rFonts w:ascii="Franklin Gothic Book" w:hAnsi="Franklin Gothic Book" w:cstheme="minorHAnsi"/>
                <w:color w:val="FF0000"/>
              </w:rPr>
              <w:t>4</w:t>
            </w:r>
            <w:r w:rsidRPr="00B94923">
              <w:rPr>
                <w:rFonts w:ascii="Franklin Gothic Book" w:hAnsi="Franklin Gothic Book" w:cstheme="minorHAnsi"/>
                <w:color w:val="FF0000"/>
              </w:rPr>
              <w:t>, godzina 10.00</w:t>
            </w:r>
            <w:r w:rsidRPr="007C78AD">
              <w:rPr>
                <w:rFonts w:ascii="Franklin Gothic Book" w:hAnsi="Franklin Gothic Book" w:cstheme="minorHAnsi"/>
              </w:rPr>
              <w:t>.</w:t>
            </w:r>
          </w:p>
          <w:p w:rsidR="0099185C" w:rsidRPr="007C78AD" w:rsidRDefault="0099185C" w:rsidP="005336E2">
            <w:pPr>
              <w:pStyle w:val="Akapitzlist"/>
              <w:numPr>
                <w:ilvl w:val="1"/>
                <w:numId w:val="18"/>
              </w:numPr>
              <w:suppressAutoHyphens/>
              <w:spacing w:before="120" w:after="120" w:line="276" w:lineRule="auto"/>
              <w:ind w:left="1321" w:hanging="357"/>
              <w:contextualSpacing w:val="0"/>
              <w:jc w:val="both"/>
              <w:rPr>
                <w:rFonts w:ascii="Franklin Gothic Book" w:hAnsi="Franklin Gothic Book" w:cstheme="minorHAnsi"/>
              </w:rPr>
            </w:pPr>
            <w:r w:rsidRPr="007C78AD">
              <w:rPr>
                <w:rFonts w:ascii="Franklin Gothic Book" w:hAnsi="Franklin Gothic Book" w:cstheme="minorHAnsi"/>
              </w:rPr>
              <w:t xml:space="preserve">Druga wizja lokalna w dniu </w:t>
            </w:r>
            <w:r>
              <w:rPr>
                <w:rFonts w:ascii="Franklin Gothic Book" w:hAnsi="Franklin Gothic Book" w:cstheme="minorHAnsi"/>
                <w:color w:val="FF0000"/>
              </w:rPr>
              <w:t>…………….</w:t>
            </w:r>
            <w:r w:rsidRPr="00B94923">
              <w:rPr>
                <w:rFonts w:ascii="Franklin Gothic Book" w:hAnsi="Franklin Gothic Book" w:cstheme="minorHAnsi"/>
                <w:color w:val="FF0000"/>
              </w:rPr>
              <w:t>.202</w:t>
            </w:r>
            <w:r w:rsidR="00C2007B">
              <w:rPr>
                <w:rFonts w:ascii="Franklin Gothic Book" w:hAnsi="Franklin Gothic Book" w:cstheme="minorHAnsi"/>
                <w:color w:val="FF0000"/>
              </w:rPr>
              <w:t>4</w:t>
            </w:r>
            <w:bookmarkStart w:id="9" w:name="_GoBack"/>
            <w:bookmarkEnd w:id="9"/>
            <w:r w:rsidRPr="00B94923">
              <w:rPr>
                <w:rFonts w:ascii="Franklin Gothic Book" w:hAnsi="Franklin Gothic Book" w:cstheme="minorHAnsi"/>
                <w:color w:val="FF0000"/>
              </w:rPr>
              <w:t>, godzina 10.00.</w:t>
            </w:r>
          </w:p>
          <w:p w:rsidR="0099185C" w:rsidRDefault="008A3254" w:rsidP="008A3254">
            <w:pPr>
              <w:widowControl w:val="0"/>
              <w:autoSpaceDE w:val="0"/>
              <w:autoSpaceDN w:val="0"/>
              <w:adjustRightInd w:val="0"/>
              <w:spacing w:after="200" w:line="276" w:lineRule="auto"/>
              <w:ind w:left="454"/>
              <w:jc w:val="both"/>
              <w:textAlignment w:val="baseline"/>
              <w:rPr>
                <w:rFonts w:ascii="Franklin Gothic Book" w:hAnsi="Franklin Gothic Book" w:cstheme="minorHAnsi"/>
              </w:rPr>
            </w:pPr>
            <w:r>
              <w:rPr>
                <w:rFonts w:ascii="Franklin Gothic Book" w:hAnsi="Franklin Gothic Book" w:cstheme="minorHAnsi"/>
              </w:rPr>
              <w:t xml:space="preserve">14.2 </w:t>
            </w:r>
            <w:r w:rsidR="0099185C" w:rsidRPr="007C78AD">
              <w:rPr>
                <w:rFonts w:ascii="Franklin Gothic Book" w:hAnsi="Franklin Gothic Book" w:cstheme="minorHAnsi"/>
              </w:rPr>
              <w:t>Zamawiający dopuszcza możliwość dokonania wizji lokalnej w innym uzgodnionym wcześniej terminie, jednak nie później niż w czasie 10 dni od wysłania zapytania o cenę.</w:t>
            </w:r>
          </w:p>
          <w:p w:rsidR="00DC6F35" w:rsidRPr="007C78AD" w:rsidRDefault="00DC6F35" w:rsidP="00DC6F35">
            <w:pPr>
              <w:pStyle w:val="Akapitzlist"/>
              <w:numPr>
                <w:ilvl w:val="0"/>
                <w:numId w:val="5"/>
              </w:numPr>
              <w:suppressAutoHyphens/>
              <w:spacing w:before="240" w:after="120" w:line="276" w:lineRule="auto"/>
              <w:contextualSpacing w:val="0"/>
              <w:jc w:val="both"/>
              <w:rPr>
                <w:rFonts w:ascii="Franklin Gothic Book" w:hAnsi="Franklin Gothic Book" w:cstheme="minorHAnsi"/>
              </w:rPr>
            </w:pPr>
            <w:r w:rsidRPr="007C78AD">
              <w:rPr>
                <w:rFonts w:ascii="Franklin Gothic Book" w:hAnsi="Franklin Gothic Book" w:cstheme="minorHAnsi"/>
              </w:rPr>
              <w:t>REFERENCJE:</w:t>
            </w:r>
          </w:p>
          <w:p w:rsidR="0099185C" w:rsidRPr="00566F99" w:rsidRDefault="00DC6F35" w:rsidP="00566F99">
            <w:pPr>
              <w:pStyle w:val="Akapitzlist"/>
              <w:widowControl w:val="0"/>
              <w:numPr>
                <w:ilvl w:val="1"/>
                <w:numId w:val="9"/>
              </w:numPr>
              <w:autoSpaceDE w:val="0"/>
              <w:autoSpaceDN w:val="0"/>
              <w:adjustRightInd w:val="0"/>
              <w:spacing w:after="200" w:line="276" w:lineRule="auto"/>
              <w:jc w:val="both"/>
              <w:textAlignment w:val="baseline"/>
              <w:rPr>
                <w:rFonts w:ascii="Franklin Gothic Book" w:eastAsia="Tahoma,Bold" w:hAnsi="Franklin Gothic Book" w:cs="Tahoma,Bold"/>
              </w:rPr>
            </w:pPr>
            <w:r w:rsidRPr="008A3254">
              <w:rPr>
                <w:rFonts w:ascii="Franklin Gothic Book" w:hAnsi="Franklin Gothic Book"/>
              </w:rPr>
              <w:lastRenderedPageBreak/>
              <w:t xml:space="preserve">Oferent przedstawi referencje na etapie oferty końcowej, referencje dla wykonanych robót o profilu zbliżonym do robót będących przedmiotem przetargu (w tym w czynnych  obiektach  przemysłowych), potwierdzające posiadanie przez Oferenta co najmniej 5-letniego doświadczenia, poświadczone co najmniej 2 listami referencyjnymi, w zakresie wykonywania </w:t>
            </w:r>
            <w:r w:rsidRPr="008A3254">
              <w:rPr>
                <w:rFonts w:ascii="Franklin Gothic Book" w:hAnsi="Franklin Gothic Book" w:cs="Arial"/>
              </w:rPr>
              <w:t xml:space="preserve">instalacji pobierania próbek biomasy, węgla i innych paliw stałych </w:t>
            </w:r>
            <w:r w:rsidRPr="008A3254">
              <w:rPr>
                <w:rFonts w:ascii="Franklin Gothic Book" w:hAnsi="Franklin Gothic Book"/>
              </w:rPr>
              <w:t>o wartości łącznej nie niższej niż 500 000 zł netto.</w:t>
            </w:r>
          </w:p>
          <w:p w:rsidR="001448FF" w:rsidRPr="007C78AD" w:rsidRDefault="001448FF" w:rsidP="00566F99">
            <w:pPr>
              <w:pStyle w:val="Akapitzlist"/>
              <w:numPr>
                <w:ilvl w:val="0"/>
                <w:numId w:val="5"/>
              </w:numPr>
              <w:suppressAutoHyphens/>
              <w:spacing w:before="360" w:after="120" w:line="276" w:lineRule="auto"/>
              <w:contextualSpacing w:val="0"/>
              <w:jc w:val="both"/>
              <w:rPr>
                <w:rFonts w:ascii="Franklin Gothic Book" w:eastAsiaTheme="minorEastAsia" w:hAnsi="Franklin Gothic Book" w:cs="Arial"/>
              </w:rPr>
            </w:pPr>
            <w:r w:rsidRPr="007C78AD">
              <w:rPr>
                <w:rFonts w:ascii="Franklin Gothic Book" w:eastAsiaTheme="minorEastAsia" w:hAnsi="Franklin Gothic Book" w:cs="Arial"/>
              </w:rPr>
              <w:t>GWARANCJA I RĘKOJMIA</w:t>
            </w:r>
          </w:p>
          <w:p w:rsidR="001448FF" w:rsidRPr="004E4DE5" w:rsidRDefault="001448FF" w:rsidP="005336E2">
            <w:pPr>
              <w:pStyle w:val="Akapitzlist"/>
              <w:numPr>
                <w:ilvl w:val="1"/>
                <w:numId w:val="69"/>
              </w:numPr>
              <w:suppressAutoHyphens/>
              <w:spacing w:before="120" w:after="120" w:line="276" w:lineRule="auto"/>
              <w:contextualSpacing w:val="0"/>
              <w:jc w:val="both"/>
              <w:rPr>
                <w:rFonts w:ascii="Franklin Gothic Book" w:hAnsi="Franklin Gothic Book"/>
              </w:rPr>
            </w:pPr>
            <w:bookmarkStart w:id="10" w:name="_Toc240360134"/>
            <w:r w:rsidRPr="004E4DE5">
              <w:rPr>
                <w:rFonts w:ascii="Franklin Gothic Book" w:hAnsi="Franklin Gothic Book"/>
              </w:rPr>
              <w:t>Oczekiwany okres gwarancji na wykonany zakres robót nie powinien być krótszy niż 36 miesięcy licząc od dnia odbioru końcowego zadania.</w:t>
            </w:r>
          </w:p>
          <w:p w:rsidR="001448FF" w:rsidRPr="007C78AD" w:rsidRDefault="001448FF" w:rsidP="005336E2">
            <w:pPr>
              <w:pStyle w:val="Akapitzlist"/>
              <w:numPr>
                <w:ilvl w:val="1"/>
                <w:numId w:val="69"/>
              </w:numPr>
              <w:suppressAutoHyphens/>
              <w:spacing w:before="120" w:after="120" w:line="276" w:lineRule="auto"/>
              <w:contextualSpacing w:val="0"/>
              <w:jc w:val="both"/>
              <w:rPr>
                <w:rFonts w:ascii="Franklin Gothic Book" w:hAnsi="Franklin Gothic Book"/>
              </w:rPr>
            </w:pPr>
            <w:r w:rsidRPr="007C78AD">
              <w:rPr>
                <w:rFonts w:ascii="Franklin Gothic Book" w:hAnsi="Franklin Gothic Book" w:cs="Arial"/>
                <w:lang w:eastAsia="ja-JP"/>
              </w:rPr>
              <w:t>Celem zabezpieczenia roszczeń Zamawiającego wynikających z niewykonania lub nienależytego wykonania Umowy Wykonawca dostarczy Zamawiającemu:</w:t>
            </w:r>
          </w:p>
          <w:p w:rsidR="001448FF" w:rsidRPr="007C78AD" w:rsidRDefault="001448FF" w:rsidP="005336E2">
            <w:pPr>
              <w:pStyle w:val="Akapitzlist"/>
              <w:numPr>
                <w:ilvl w:val="2"/>
                <w:numId w:val="24"/>
              </w:numPr>
              <w:suppressAutoHyphens/>
              <w:spacing w:before="120" w:after="120" w:line="276" w:lineRule="auto"/>
              <w:ind w:left="1304" w:hanging="397"/>
              <w:contextualSpacing w:val="0"/>
              <w:jc w:val="both"/>
              <w:rPr>
                <w:rFonts w:ascii="Franklin Gothic Book" w:hAnsi="Franklin Gothic Book" w:cs="Arial"/>
                <w:lang w:eastAsia="ja-JP"/>
              </w:rPr>
            </w:pPr>
            <w:r w:rsidRPr="007C78AD">
              <w:rPr>
                <w:rFonts w:ascii="Franklin Gothic Book" w:hAnsi="Franklin Gothic Book" w:cs="Arial"/>
                <w:lang w:eastAsia="ja-JP"/>
              </w:rPr>
              <w:t>Gwarancję Należytego Wykonania Przedmiotu Umowy w wysokości 5% kwoty Wynagrodzenia umownego, obowiązującą w okresie realizacji Umowy do dnia odbioru końcowego - w formie pieniężnej, gwarancji bankowej lub ubezpieczeniowej nieodwołalnej i płatnej na pierwsze żądanie, bez badania zasadności roszczenia  lub formie pieniężnej. Wykonawca zobowiązuje się dostarczyć Gwarancję Wykonania Przedmiotu Umowy w formie gwarancji ubezpieczeniowej albo bankowej w terminie 14 dni od dnia zawarcia Umowy; dostarczenie tej Gwarancji jest warunkiem wejścia Umowy w życie. Zabezpieczenie  w formie pieniężnej powinno być wpłacone na rachunek bankowy Zamawiającego w PKO BP nr: 24 1020 1026 0000 1102 0296 1860, w terminie 14 dni od dnia zawarcia Umowy. Zabezpieczenie w formie pieniężnej będzie przechowywane na oprocentowanym rachunku bankowym. Zamawiający zwróci Wykonawcy zabezpieczenie wniesione w pieniądzu z odsetkami wynikającymi z umowy rachunku bankowego w terminie 14 dni od dnia odbioru końcowego pod warunkiem dostarczenia Gwarancji Usuwania Wad. Zabezpieczenie zostanie pomniejszone o koszt prowadzenia rachunku oraz prowizji bankowej pobranej za przelew pieniędzy na rachunek bankowy Wykonawcy.</w:t>
            </w:r>
          </w:p>
          <w:p w:rsidR="001448FF" w:rsidRPr="007C78AD" w:rsidRDefault="001448FF" w:rsidP="005336E2">
            <w:pPr>
              <w:pStyle w:val="Akapitzlist"/>
              <w:numPr>
                <w:ilvl w:val="2"/>
                <w:numId w:val="24"/>
              </w:numPr>
              <w:suppressAutoHyphens/>
              <w:spacing w:before="120" w:after="120" w:line="276" w:lineRule="auto"/>
              <w:ind w:left="1304" w:hanging="397"/>
              <w:contextualSpacing w:val="0"/>
              <w:jc w:val="both"/>
              <w:rPr>
                <w:rFonts w:ascii="Franklin Gothic Book" w:hAnsi="Franklin Gothic Book" w:cs="Arial"/>
                <w:lang w:eastAsia="ja-JP"/>
              </w:rPr>
            </w:pPr>
            <w:r w:rsidRPr="007C78AD">
              <w:rPr>
                <w:rFonts w:ascii="Franklin Gothic Book" w:hAnsi="Franklin Gothic Book" w:cs="Arial"/>
                <w:lang w:eastAsia="ja-JP"/>
              </w:rPr>
              <w:t>Gwarancję Usunięcia Wad w wysokości 5 % kwoty Wynagrodzenia umownego obowiązującą w okresie ustalonej gwarancji, liczonej od dnia odbioru końcowego. Gwarancja Usuwania Wad musi zostać przedłożona Zamawiającemu najpóźniej w dniu odbioru końcowego, w formie gwarancji bankowej lub ubezpieczeniowej nieodwołalnej i płatnej na pierwsze żądanie, bez badania zasadności roszczenia  lub   będzie zatrzymana  jako część płatności  ostatniej   faktury.</w:t>
            </w:r>
          </w:p>
          <w:p w:rsidR="001448FF" w:rsidRPr="007C78AD" w:rsidRDefault="001448FF" w:rsidP="005336E2">
            <w:pPr>
              <w:pStyle w:val="Akapitzlist"/>
              <w:numPr>
                <w:ilvl w:val="1"/>
                <w:numId w:val="69"/>
              </w:numPr>
              <w:suppressAutoHyphens/>
              <w:spacing w:before="120" w:after="120" w:line="276" w:lineRule="auto"/>
              <w:contextualSpacing w:val="0"/>
              <w:jc w:val="both"/>
              <w:rPr>
                <w:rFonts w:ascii="Franklin Gothic Book" w:hAnsi="Franklin Gothic Book"/>
              </w:rPr>
            </w:pPr>
            <w:r w:rsidRPr="007C78AD">
              <w:rPr>
                <w:rFonts w:ascii="Franklin Gothic Book" w:hAnsi="Franklin Gothic Book" w:cs="Arial"/>
                <w:lang w:eastAsia="ja-JP"/>
              </w:rPr>
              <w:t>Wykonawca przedstawi oświadczenie o posiadaniu ubezpieczenia od Odpowiedzialności Cywilnej w zakresie prowadzonej działalności związanej z przedmiotem zamówienia zgodnie z wymaganiami Zamawiającego Ważne polisę OC na kwotę nie niższą niż 5.000.000 zł (słownie: pięć miliony złotych) /poza polisami obowiązkowymi OC/ lub oświadczenie</w:t>
            </w:r>
            <w:r w:rsidRPr="007C78AD">
              <w:rPr>
                <w:rFonts w:ascii="Franklin Gothic Book" w:eastAsia="Tahoma,Bold" w:hAnsi="Franklin Gothic Book" w:cs="Tahoma,Bold"/>
              </w:rPr>
              <w:t>, że oferent będzie posiadał taką polisę przez cały okres wykonania robót/świadczenia usług</w:t>
            </w:r>
          </w:p>
          <w:p w:rsidR="00E348D9" w:rsidRPr="007C78AD" w:rsidRDefault="00E348D9" w:rsidP="00E348D9">
            <w:pPr>
              <w:pStyle w:val="Akapitzlist"/>
              <w:numPr>
                <w:ilvl w:val="0"/>
                <w:numId w:val="5"/>
              </w:numPr>
              <w:suppressAutoHyphens/>
              <w:spacing w:before="120" w:after="120" w:line="276" w:lineRule="auto"/>
              <w:contextualSpacing w:val="0"/>
              <w:jc w:val="both"/>
              <w:rPr>
                <w:rFonts w:ascii="Franklin Gothic Book" w:hAnsi="Franklin Gothic Book" w:cstheme="minorHAnsi"/>
              </w:rPr>
            </w:pPr>
            <w:r w:rsidRPr="007C78AD">
              <w:rPr>
                <w:rFonts w:ascii="Franklin Gothic Book" w:hAnsi="Franklin Gothic Book" w:cstheme="minorHAnsi"/>
              </w:rPr>
              <w:t>ZAŁĄCZNIKI DO SIWZ:</w:t>
            </w:r>
          </w:p>
          <w:p w:rsidR="00E348D9" w:rsidRPr="007C78AD" w:rsidRDefault="00E348D9" w:rsidP="00E348D9">
            <w:pPr>
              <w:pStyle w:val="Akapitzlist"/>
              <w:widowControl w:val="0"/>
              <w:numPr>
                <w:ilvl w:val="1"/>
                <w:numId w:val="5"/>
              </w:numPr>
              <w:autoSpaceDE w:val="0"/>
              <w:autoSpaceDN w:val="0"/>
              <w:adjustRightInd w:val="0"/>
              <w:spacing w:after="200" w:line="300" w:lineRule="auto"/>
              <w:jc w:val="both"/>
              <w:textAlignment w:val="baseline"/>
              <w:rPr>
                <w:rFonts w:ascii="Franklin Gothic Book" w:hAnsi="Franklin Gothic Book" w:cstheme="minorHAnsi"/>
              </w:rPr>
            </w:pPr>
            <w:r w:rsidRPr="007C78AD">
              <w:rPr>
                <w:rFonts w:ascii="Franklin Gothic Book" w:hAnsi="Franklin Gothic Book" w:cstheme="minorHAnsi"/>
              </w:rPr>
              <w:t>Załącznik nr 1 do SIWZ - Mapa terenu Elektrowni</w:t>
            </w:r>
          </w:p>
          <w:p w:rsidR="00E348D9" w:rsidRPr="00E348D9" w:rsidRDefault="00E348D9" w:rsidP="00E348D9">
            <w:pPr>
              <w:pStyle w:val="Akapitzlist"/>
              <w:widowControl w:val="0"/>
              <w:numPr>
                <w:ilvl w:val="1"/>
                <w:numId w:val="5"/>
              </w:numPr>
              <w:autoSpaceDE w:val="0"/>
              <w:autoSpaceDN w:val="0"/>
              <w:adjustRightInd w:val="0"/>
              <w:spacing w:after="200" w:line="300" w:lineRule="auto"/>
              <w:jc w:val="both"/>
              <w:textAlignment w:val="baseline"/>
              <w:rPr>
                <w:rFonts w:ascii="Franklin Gothic Book" w:hAnsi="Franklin Gothic Book" w:cstheme="minorHAnsi"/>
              </w:rPr>
            </w:pPr>
            <w:r>
              <w:rPr>
                <w:rFonts w:ascii="Franklin Gothic Book" w:hAnsi="Franklin Gothic Book" w:cstheme="minorHAnsi"/>
              </w:rPr>
              <w:t>Załącznik nr 2</w:t>
            </w:r>
            <w:r w:rsidRPr="007C78AD">
              <w:rPr>
                <w:rFonts w:ascii="Franklin Gothic Book" w:hAnsi="Franklin Gothic Book" w:cstheme="minorHAnsi"/>
              </w:rPr>
              <w:t xml:space="preserve"> do SIWZ – Plan sytuacyjny lokalizacji próbopobierni samochodowej w  Enea Połaniec S.A.</w:t>
            </w:r>
          </w:p>
          <w:p w:rsidR="001448FF" w:rsidRPr="007C78AD" w:rsidRDefault="001448FF" w:rsidP="00082205">
            <w:pPr>
              <w:pStyle w:val="Akapitzlist"/>
              <w:numPr>
                <w:ilvl w:val="0"/>
                <w:numId w:val="5"/>
              </w:numPr>
              <w:suppressAutoHyphens/>
              <w:spacing w:before="360" w:after="120" w:line="276" w:lineRule="auto"/>
              <w:contextualSpacing w:val="0"/>
              <w:jc w:val="both"/>
              <w:rPr>
                <w:rFonts w:ascii="Franklin Gothic Book" w:eastAsia="Times New Roman" w:hAnsi="Franklin Gothic Book" w:cs="Arial"/>
                <w:lang w:eastAsia="ja-JP"/>
              </w:rPr>
            </w:pPr>
            <w:r w:rsidRPr="007C78AD">
              <w:rPr>
                <w:rFonts w:ascii="Franklin Gothic Book" w:hAnsi="Franklin Gothic Book" w:cs="Arial"/>
                <w:lang w:eastAsia="ja-JP"/>
              </w:rPr>
              <w:lastRenderedPageBreak/>
              <w:t>KRYTERIA OCENY OFERT</w:t>
            </w:r>
          </w:p>
          <w:p w:rsidR="001448FF" w:rsidRPr="007C78AD" w:rsidRDefault="001448FF" w:rsidP="001448FF">
            <w:pPr>
              <w:shd w:val="clear" w:color="auto" w:fill="FFFFFF"/>
              <w:spacing w:after="120" w:line="320" w:lineRule="atLeast"/>
              <w:rPr>
                <w:rFonts w:ascii="Franklin Gothic Book" w:hAnsi="Franklin Gothic Book" w:cs="Arial"/>
              </w:rPr>
            </w:pPr>
            <w:r w:rsidRPr="007C78AD">
              <w:rPr>
                <w:rFonts w:ascii="Franklin Gothic Book" w:hAnsi="Franklin Gothic Book" w:cs="Arial"/>
              </w:rPr>
              <w:t>Oferty zostaną ocenione przez Zamawiającego w oparciu o następujące kryterium oceny:</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95"/>
              <w:gridCol w:w="3402"/>
            </w:tblGrid>
            <w:tr w:rsidR="001448FF" w:rsidRPr="007C78AD" w:rsidTr="00C91A8A">
              <w:tc>
                <w:tcPr>
                  <w:tcW w:w="4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448FF" w:rsidRPr="007C78AD" w:rsidRDefault="001448FF" w:rsidP="001448FF">
                  <w:pPr>
                    <w:pStyle w:val="Akapitzlist"/>
                    <w:autoSpaceDE w:val="0"/>
                    <w:autoSpaceDN w:val="0"/>
                    <w:spacing w:before="120" w:after="120" w:line="240" w:lineRule="auto"/>
                    <w:ind w:left="-70" w:right="-71"/>
                    <w:jc w:val="center"/>
                    <w:rPr>
                      <w:rFonts w:ascii="Franklin Gothic Book" w:hAnsi="Franklin Gothic Book" w:cs="Arial"/>
                    </w:rPr>
                  </w:pPr>
                  <w:r w:rsidRPr="007C78AD">
                    <w:rPr>
                      <w:rFonts w:ascii="Franklin Gothic Book" w:hAnsi="Franklin Gothic Book" w:cs="Arial"/>
                    </w:rPr>
                    <w:t>NAZWA KRYTERIUM</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448FF" w:rsidRPr="007C78AD" w:rsidRDefault="001448FF" w:rsidP="001448FF">
                  <w:pPr>
                    <w:pStyle w:val="Akapitzlist"/>
                    <w:autoSpaceDE w:val="0"/>
                    <w:autoSpaceDN w:val="0"/>
                    <w:spacing w:before="120" w:after="120" w:line="240" w:lineRule="auto"/>
                    <w:ind w:left="-69"/>
                    <w:jc w:val="center"/>
                    <w:rPr>
                      <w:rFonts w:ascii="Franklin Gothic Book" w:hAnsi="Franklin Gothic Book" w:cs="Arial"/>
                      <w:lang w:eastAsia="pl-PL"/>
                    </w:rPr>
                  </w:pPr>
                  <w:r w:rsidRPr="007C78AD">
                    <w:rPr>
                      <w:rFonts w:ascii="Franklin Gothic Book" w:hAnsi="Franklin Gothic Book" w:cs="Arial"/>
                    </w:rPr>
                    <w:t>WAGA (udział procentowy)</w:t>
                  </w:r>
                </w:p>
                <w:p w:rsidR="001448FF" w:rsidRPr="007C78AD" w:rsidRDefault="001448FF" w:rsidP="001448FF">
                  <w:pPr>
                    <w:pStyle w:val="Akapitzlist"/>
                    <w:autoSpaceDE w:val="0"/>
                    <w:autoSpaceDN w:val="0"/>
                    <w:spacing w:before="120" w:after="120" w:line="240" w:lineRule="auto"/>
                    <w:ind w:left="-69"/>
                    <w:jc w:val="center"/>
                    <w:rPr>
                      <w:rFonts w:ascii="Franklin Gothic Book" w:hAnsi="Franklin Gothic Book" w:cs="Arial"/>
                    </w:rPr>
                  </w:pPr>
                  <w:r w:rsidRPr="007C78AD">
                    <w:rPr>
                      <w:rFonts w:ascii="Franklin Gothic Book" w:hAnsi="Franklin Gothic Book" w:cs="Arial"/>
                    </w:rPr>
                    <w:t>(W)</w:t>
                  </w:r>
                </w:p>
              </w:tc>
            </w:tr>
            <w:tr w:rsidR="001448FF" w:rsidRPr="007C78AD" w:rsidTr="00C91A8A">
              <w:tc>
                <w:tcPr>
                  <w:tcW w:w="4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448FF" w:rsidRPr="007C78AD" w:rsidRDefault="001448FF" w:rsidP="001448FF">
                  <w:pPr>
                    <w:spacing w:before="120" w:after="120" w:line="256" w:lineRule="auto"/>
                    <w:rPr>
                      <w:rFonts w:ascii="Franklin Gothic Book" w:hAnsi="Franklin Gothic Book" w:cs="Arial"/>
                    </w:rPr>
                  </w:pPr>
                  <w:r w:rsidRPr="007C78AD">
                    <w:rPr>
                      <w:rFonts w:ascii="Franklin Gothic Book" w:hAnsi="Franklin Gothic Book" w:cs="Arial"/>
                    </w:rPr>
                    <w:t>K1  -Wynagrodzenie Ofertowe netto</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448FF" w:rsidRPr="007C78AD" w:rsidRDefault="001448FF" w:rsidP="001448FF">
                  <w:pPr>
                    <w:pStyle w:val="Akapitzlist"/>
                    <w:autoSpaceDE w:val="0"/>
                    <w:autoSpaceDN w:val="0"/>
                    <w:spacing w:before="120" w:after="120" w:line="240" w:lineRule="auto"/>
                    <w:ind w:left="291"/>
                    <w:jc w:val="center"/>
                    <w:rPr>
                      <w:rFonts w:ascii="Franklin Gothic Book" w:hAnsi="Franklin Gothic Book" w:cs="Arial"/>
                    </w:rPr>
                  </w:pPr>
                  <w:r w:rsidRPr="007C78AD">
                    <w:rPr>
                      <w:rFonts w:ascii="Franklin Gothic Book" w:hAnsi="Franklin Gothic Book" w:cs="Arial"/>
                    </w:rPr>
                    <w:t>100 %</w:t>
                  </w:r>
                </w:p>
              </w:tc>
            </w:tr>
          </w:tbl>
          <w:p w:rsidR="001448FF" w:rsidRPr="007C78AD" w:rsidRDefault="001448FF" w:rsidP="001448FF">
            <w:pPr>
              <w:spacing w:before="120" w:line="300" w:lineRule="auto"/>
              <w:rPr>
                <w:rFonts w:ascii="Franklin Gothic Book" w:hAnsi="Franklin Gothic Book"/>
              </w:rPr>
            </w:pPr>
            <w:r w:rsidRPr="007C78AD">
              <w:rPr>
                <w:rFonts w:ascii="Franklin Gothic Book" w:hAnsi="Franklin Gothic Book"/>
              </w:rPr>
              <w:t>Bilans oceny ofert:  K= K1+K2</w:t>
            </w:r>
          </w:p>
          <w:p w:rsidR="001448FF" w:rsidRPr="007C78AD" w:rsidRDefault="001448FF" w:rsidP="001448FF">
            <w:pPr>
              <w:spacing w:line="300" w:lineRule="auto"/>
              <w:rPr>
                <w:rFonts w:ascii="Franklin Gothic Book" w:hAnsi="Franklin Gothic Book" w:cs="Arial"/>
              </w:rPr>
            </w:pPr>
            <w:r w:rsidRPr="007C78AD">
              <w:rPr>
                <w:rFonts w:ascii="Franklin Gothic Book" w:hAnsi="Franklin Gothic Book"/>
              </w:rPr>
              <w:t>K1-Wynagrodzenie Ofertowe netto - znaczenie (waga) / np. 80%/</w:t>
            </w:r>
          </w:p>
          <w:p w:rsidR="001448FF" w:rsidRPr="007C78AD" w:rsidRDefault="001448FF" w:rsidP="001448FF">
            <w:pPr>
              <w:spacing w:line="300" w:lineRule="auto"/>
              <w:ind w:left="720"/>
              <w:rPr>
                <w:rFonts w:ascii="Franklin Gothic Book" w:hAnsi="Franklin Gothic Book"/>
              </w:rPr>
            </w:pPr>
            <w:r w:rsidRPr="007C78AD">
              <w:rPr>
                <w:rFonts w:ascii="Franklin Gothic Book" w:hAnsi="Franklin Gothic Book"/>
              </w:rPr>
              <w:t>(porównywana będzie Cena netto   nie zawierająca podatku VAT)</w:t>
            </w:r>
          </w:p>
          <w:p w:rsidR="001448FF" w:rsidRPr="007C78AD" w:rsidRDefault="001448FF" w:rsidP="001448FF">
            <w:pPr>
              <w:spacing w:line="300" w:lineRule="auto"/>
              <w:ind w:left="720"/>
              <w:rPr>
                <w:rFonts w:ascii="Franklin Gothic Book" w:hAnsi="Franklin Gothic Book"/>
              </w:rPr>
            </w:pPr>
          </w:p>
          <w:p w:rsidR="001448FF" w:rsidRPr="007C78AD" w:rsidRDefault="001448FF" w:rsidP="001448FF">
            <w:pPr>
              <w:spacing w:line="300" w:lineRule="auto"/>
              <w:ind w:left="720"/>
              <w:rPr>
                <w:rFonts w:ascii="Franklin Gothic Book" w:hAnsi="Franklin Gothic Book"/>
              </w:rPr>
            </w:pPr>
            <m:oMathPara>
              <m:oMath>
                <m:r>
                  <m:rPr>
                    <m:sty m:val="p"/>
                  </m:rPr>
                  <w:rPr>
                    <w:rFonts w:ascii="Cambria Math" w:hAnsi="Cambria Math"/>
                    <w:shd w:val="clear" w:color="auto" w:fill="D9D9D9"/>
                  </w:rPr>
                  <m:t>K1=</m:t>
                </m:r>
                <m:f>
                  <m:fPr>
                    <m:ctrlPr>
                      <w:rPr>
                        <w:rFonts w:ascii="Cambria Math" w:hAnsi="Cambria Math"/>
                        <w:shd w:val="clear" w:color="auto" w:fill="D9D9D9"/>
                      </w:rPr>
                    </m:ctrlPr>
                  </m:fPr>
                  <m:num>
                    <m:r>
                      <m:rPr>
                        <m:sty m:val="p"/>
                      </m:rPr>
                      <w:rPr>
                        <w:rFonts w:ascii="Cambria Math" w:hAnsi="Cambria Math"/>
                        <w:shd w:val="clear" w:color="auto" w:fill="D9D9D9"/>
                      </w:rPr>
                      <m:t>Cn</m:t>
                    </m:r>
                  </m:num>
                  <m:den>
                    <m:r>
                      <m:rPr>
                        <m:sty m:val="p"/>
                      </m:rPr>
                      <w:rPr>
                        <w:rFonts w:ascii="Cambria Math" w:hAnsi="Cambria Math"/>
                        <w:shd w:val="clear" w:color="auto" w:fill="D9D9D9"/>
                      </w:rPr>
                      <m:t>Co</m:t>
                    </m:r>
                  </m:den>
                </m:f>
                <m:r>
                  <m:rPr>
                    <m:sty m:val="p"/>
                  </m:rPr>
                  <w:rPr>
                    <w:rFonts w:ascii="Cambria Math" w:hAnsi="Cambria Math"/>
                    <w:shd w:val="clear" w:color="auto" w:fill="D9D9D9"/>
                  </w:rPr>
                  <m:t>%</m:t>
                </m:r>
              </m:oMath>
            </m:oMathPara>
          </w:p>
          <w:p w:rsidR="001448FF" w:rsidRPr="007C78AD" w:rsidRDefault="001448FF" w:rsidP="001448FF">
            <w:pPr>
              <w:spacing w:line="300" w:lineRule="auto"/>
              <w:ind w:left="720"/>
              <w:rPr>
                <w:rFonts w:ascii="Franklin Gothic Book" w:hAnsi="Franklin Gothic Book"/>
              </w:rPr>
            </w:pPr>
            <w:r w:rsidRPr="007C78AD">
              <w:rPr>
                <w:rFonts w:ascii="Franklin Gothic Book" w:hAnsi="Franklin Gothic Book"/>
              </w:rPr>
              <w:t>Gdzie:</w:t>
            </w:r>
          </w:p>
          <w:p w:rsidR="001448FF" w:rsidRPr="007C78AD" w:rsidRDefault="001448FF" w:rsidP="001448FF">
            <w:pPr>
              <w:spacing w:line="300" w:lineRule="auto"/>
              <w:jc w:val="both"/>
              <w:rPr>
                <w:rFonts w:ascii="Franklin Gothic Book" w:hAnsi="Franklin Gothic Book"/>
              </w:rPr>
            </w:pPr>
            <w:r w:rsidRPr="007C78AD">
              <w:rPr>
                <w:rFonts w:ascii="Franklin Gothic Book" w:hAnsi="Franklin Gothic Book"/>
              </w:rPr>
              <w:t>Cn – wynagrodzenie najniższe z ocenianych Ofert/najniższa wartość oferty (netto),</w:t>
            </w:r>
          </w:p>
          <w:p w:rsidR="001448FF" w:rsidRPr="007C78AD" w:rsidRDefault="001448FF" w:rsidP="001448FF">
            <w:pPr>
              <w:spacing w:line="300" w:lineRule="auto"/>
              <w:rPr>
                <w:rFonts w:ascii="Franklin Gothic Book" w:hAnsi="Franklin Gothic Book"/>
              </w:rPr>
            </w:pPr>
            <w:r w:rsidRPr="007C78AD">
              <w:rPr>
                <w:rFonts w:ascii="Franklin Gothic Book" w:hAnsi="Franklin Gothic Book"/>
              </w:rPr>
              <w:t>Co – wynagrodzenie ocenianej Oferty/wartość ocenianej oferty (netto).</w:t>
            </w:r>
          </w:p>
          <w:p w:rsidR="001448FF" w:rsidRPr="007C78AD" w:rsidRDefault="001448FF" w:rsidP="001448FF">
            <w:pPr>
              <w:spacing w:line="300" w:lineRule="auto"/>
              <w:rPr>
                <w:rFonts w:ascii="Franklin Gothic Book" w:hAnsi="Franklin Gothic Book"/>
              </w:rPr>
            </w:pPr>
          </w:p>
          <w:p w:rsidR="001448FF" w:rsidRPr="007C78AD" w:rsidRDefault="001448FF" w:rsidP="001448FF">
            <w:pPr>
              <w:spacing w:line="300" w:lineRule="auto"/>
              <w:rPr>
                <w:rFonts w:ascii="Franklin Gothic Book" w:hAnsi="Franklin Gothic Book" w:cs="Arial"/>
              </w:rPr>
            </w:pPr>
            <w:r w:rsidRPr="007C78AD">
              <w:rPr>
                <w:rFonts w:ascii="Franklin Gothic Book" w:hAnsi="Franklin Gothic Book"/>
              </w:rPr>
              <w:t>K2-Gwarancja  - znaczenie (waga) /3%/</w:t>
            </w:r>
          </w:p>
          <w:p w:rsidR="001448FF" w:rsidRPr="007C78AD" w:rsidRDefault="001448FF" w:rsidP="001448FF">
            <w:pPr>
              <w:spacing w:line="300" w:lineRule="auto"/>
              <w:ind w:left="720"/>
              <w:rPr>
                <w:rFonts w:ascii="Franklin Gothic Book" w:hAnsi="Franklin Gothic Book"/>
              </w:rPr>
            </w:pPr>
          </w:p>
          <w:p w:rsidR="001448FF" w:rsidRPr="007C78AD" w:rsidRDefault="001448FF" w:rsidP="001448FF">
            <w:pPr>
              <w:spacing w:line="300" w:lineRule="auto"/>
              <w:ind w:left="720"/>
              <w:rPr>
                <w:rFonts w:ascii="Franklin Gothic Book" w:hAnsi="Franklin Gothic Book"/>
              </w:rPr>
            </w:pPr>
            <m:oMathPara>
              <m:oMath>
                <m:r>
                  <m:rPr>
                    <m:sty m:val="p"/>
                  </m:rPr>
                  <w:rPr>
                    <w:rFonts w:ascii="Cambria Math" w:hAnsi="Cambria Math"/>
                    <w:shd w:val="clear" w:color="auto" w:fill="D9D9D9"/>
                  </w:rPr>
                  <m:t>K2=</m:t>
                </m:r>
                <m:f>
                  <m:fPr>
                    <m:ctrlPr>
                      <w:rPr>
                        <w:rFonts w:ascii="Cambria Math" w:hAnsi="Cambria Math"/>
                        <w:shd w:val="clear" w:color="auto" w:fill="D9D9D9"/>
                      </w:rPr>
                    </m:ctrlPr>
                  </m:fPr>
                  <m:num>
                    <m:r>
                      <m:rPr>
                        <m:sty m:val="p"/>
                      </m:rPr>
                      <w:rPr>
                        <w:rFonts w:ascii="Cambria Math" w:hAnsi="Cambria Math"/>
                        <w:shd w:val="clear" w:color="auto" w:fill="D9D9D9"/>
                      </w:rPr>
                      <m:t>Gn</m:t>
                    </m:r>
                  </m:num>
                  <m:den>
                    <m:r>
                      <m:rPr>
                        <m:sty m:val="p"/>
                      </m:rPr>
                      <w:rPr>
                        <w:rFonts w:ascii="Cambria Math" w:hAnsi="Cambria Math"/>
                        <w:shd w:val="clear" w:color="auto" w:fill="D9D9D9"/>
                      </w:rPr>
                      <m:t>Go</m:t>
                    </m:r>
                  </m:den>
                </m:f>
                <m:r>
                  <m:rPr>
                    <m:sty m:val="p"/>
                  </m:rPr>
                  <w:rPr>
                    <w:rFonts w:ascii="Cambria Math" w:hAnsi="Cambria Math"/>
                    <w:shd w:val="clear" w:color="auto" w:fill="D9D9D9"/>
                  </w:rPr>
                  <m:t>%</m:t>
                </m:r>
              </m:oMath>
            </m:oMathPara>
          </w:p>
          <w:p w:rsidR="001448FF" w:rsidRPr="007C78AD" w:rsidRDefault="001448FF" w:rsidP="001448FF">
            <w:pPr>
              <w:spacing w:line="300" w:lineRule="auto"/>
              <w:ind w:left="720"/>
              <w:rPr>
                <w:rFonts w:ascii="Franklin Gothic Book" w:hAnsi="Franklin Gothic Book"/>
              </w:rPr>
            </w:pPr>
            <w:r w:rsidRPr="007C78AD">
              <w:rPr>
                <w:rFonts w:ascii="Franklin Gothic Book" w:hAnsi="Franklin Gothic Book"/>
              </w:rPr>
              <w:t>Gdzie:</w:t>
            </w:r>
          </w:p>
          <w:p w:rsidR="001448FF" w:rsidRPr="007C78AD" w:rsidRDefault="001448FF" w:rsidP="001448FF">
            <w:pPr>
              <w:spacing w:line="300" w:lineRule="auto"/>
              <w:jc w:val="both"/>
              <w:rPr>
                <w:rFonts w:ascii="Franklin Gothic Book" w:hAnsi="Franklin Gothic Book"/>
              </w:rPr>
            </w:pPr>
            <w:r w:rsidRPr="007C78AD">
              <w:rPr>
                <w:rFonts w:ascii="Franklin Gothic Book" w:hAnsi="Franklin Gothic Book"/>
              </w:rPr>
              <w:t>Gn – najdłuższy okres gwarancji  z ocenianych Ofert.</w:t>
            </w:r>
          </w:p>
          <w:p w:rsidR="001448FF" w:rsidRPr="007C78AD" w:rsidRDefault="001448FF" w:rsidP="001448FF">
            <w:pPr>
              <w:spacing w:line="300" w:lineRule="auto"/>
              <w:rPr>
                <w:rFonts w:ascii="Franklin Gothic Book" w:hAnsi="Franklin Gothic Book"/>
              </w:rPr>
            </w:pPr>
            <w:r w:rsidRPr="007C78AD">
              <w:rPr>
                <w:rFonts w:ascii="Franklin Gothic Book" w:hAnsi="Franklin Gothic Book"/>
              </w:rPr>
              <w:t>Go – okres gwarancji ocenianej Oferty</w:t>
            </w:r>
            <w:bookmarkEnd w:id="10"/>
          </w:p>
          <w:p w:rsidR="000C1F46" w:rsidRPr="007C78AD" w:rsidRDefault="000C1F46" w:rsidP="00E15D0E">
            <w:pPr>
              <w:spacing w:line="276" w:lineRule="auto"/>
              <w:rPr>
                <w:rFonts w:ascii="Franklin Gothic Book" w:hAnsi="Franklin Gothic Book" w:cs="Arial"/>
              </w:rPr>
            </w:pPr>
          </w:p>
          <w:p w:rsidR="000C1F46" w:rsidRPr="007C78AD" w:rsidRDefault="000C1F46" w:rsidP="00E15D0E">
            <w:pPr>
              <w:spacing w:line="276" w:lineRule="auto"/>
              <w:jc w:val="center"/>
              <w:rPr>
                <w:rFonts w:ascii="Franklin Gothic Book" w:hAnsi="Franklin Gothic Book" w:cs="Arial"/>
              </w:rPr>
            </w:pPr>
          </w:p>
        </w:tc>
      </w:tr>
    </w:tbl>
    <w:p w:rsidR="0059159B" w:rsidRDefault="0059159B" w:rsidP="00466335">
      <w:pPr>
        <w:jc w:val="both"/>
      </w:pPr>
    </w:p>
    <w:p w:rsidR="0059159B" w:rsidRDefault="0059159B">
      <w:r>
        <w:br w:type="page"/>
      </w:r>
    </w:p>
    <w:p w:rsidR="001448FF" w:rsidRDefault="001448FF" w:rsidP="00466335">
      <w:pPr>
        <w:jc w:val="both"/>
      </w:pPr>
    </w:p>
    <w:p w:rsidR="00D91897" w:rsidRPr="009F6BE9" w:rsidRDefault="00D91897" w:rsidP="00D91897">
      <w:pPr>
        <w:spacing w:after="200" w:line="276" w:lineRule="auto"/>
        <w:jc w:val="center"/>
        <w:rPr>
          <w:rFonts w:ascii="Franklin Gothic Book" w:eastAsiaTheme="minorEastAsia" w:hAnsi="Franklin Gothic Book" w:cs="Arial"/>
        </w:rPr>
      </w:pPr>
      <w:r>
        <w:rPr>
          <w:rFonts w:ascii="Franklin Gothic Book" w:eastAsiaTheme="minorEastAsia" w:hAnsi="Franklin Gothic Book" w:cs="Arial"/>
        </w:rPr>
        <w:t xml:space="preserve">Załącznik nr 1 do SWZ - </w:t>
      </w:r>
      <w:r>
        <w:rPr>
          <w:rFonts w:ascii="Franklin Gothic Book" w:hAnsi="Franklin Gothic Book" w:cstheme="minorHAnsi"/>
          <w:color w:val="000000" w:themeColor="text1"/>
        </w:rPr>
        <w:t xml:space="preserve">Mapa terenu </w:t>
      </w:r>
      <w:r w:rsidRPr="00E55DA2">
        <w:rPr>
          <w:rFonts w:ascii="Franklin Gothic Book" w:hAnsi="Franklin Gothic Book" w:cstheme="minorHAnsi"/>
          <w:color w:val="000000" w:themeColor="text1"/>
        </w:rPr>
        <w:t>Elektrowni</w:t>
      </w:r>
    </w:p>
    <w:p w:rsidR="001448FF" w:rsidRDefault="001448FF" w:rsidP="00466335">
      <w:pPr>
        <w:jc w:val="both"/>
      </w:pPr>
    </w:p>
    <w:p w:rsidR="003D47D1" w:rsidRDefault="003D47D1" w:rsidP="00466335">
      <w:pPr>
        <w:jc w:val="both"/>
        <w:rPr>
          <w:b/>
          <w:color w:val="000000" w:themeColor="text1"/>
        </w:rPr>
      </w:pPr>
    </w:p>
    <w:p w:rsidR="003D47D1" w:rsidRDefault="003D47D1" w:rsidP="00466335">
      <w:pPr>
        <w:jc w:val="both"/>
        <w:rPr>
          <w:b/>
          <w:color w:val="000000" w:themeColor="text1"/>
        </w:rPr>
      </w:pPr>
    </w:p>
    <w:p w:rsidR="003D47D1" w:rsidRDefault="003D47D1" w:rsidP="00466335">
      <w:pPr>
        <w:jc w:val="both"/>
        <w:rPr>
          <w:b/>
          <w:color w:val="000000" w:themeColor="text1"/>
        </w:rPr>
      </w:pPr>
      <w:r w:rsidRPr="009E37A7">
        <w:rPr>
          <w:b/>
          <w:color w:val="000000" w:themeColor="text1"/>
        </w:rPr>
        <w:object w:dxaOrig="17865" w:dyaOrig="12630" w14:anchorId="54DD3A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393.75pt" o:ole="">
            <v:imagedata r:id="rId12" o:title=""/>
          </v:shape>
          <o:OLEObject Type="Embed" ProgID="Acrobat.Document.DC" ShapeID="_x0000_i1025" DrawAspect="Content" ObjectID="_1774778342" r:id="rId13"/>
        </w:object>
      </w:r>
    </w:p>
    <w:p w:rsidR="003D47D1" w:rsidRDefault="003D47D1" w:rsidP="00466335">
      <w:pPr>
        <w:jc w:val="both"/>
        <w:rPr>
          <w:b/>
          <w:color w:val="000000" w:themeColor="text1"/>
        </w:rPr>
      </w:pPr>
    </w:p>
    <w:p w:rsidR="003D47D1" w:rsidRDefault="003D47D1" w:rsidP="00466335">
      <w:pPr>
        <w:jc w:val="both"/>
        <w:rPr>
          <w:b/>
          <w:color w:val="000000" w:themeColor="text1"/>
        </w:rPr>
      </w:pPr>
    </w:p>
    <w:p w:rsidR="003D47D1" w:rsidRDefault="003D47D1" w:rsidP="00466335">
      <w:pPr>
        <w:jc w:val="both"/>
        <w:rPr>
          <w:b/>
          <w:color w:val="000000" w:themeColor="text1"/>
        </w:rPr>
      </w:pPr>
    </w:p>
    <w:p w:rsidR="003D47D1" w:rsidRDefault="003D47D1" w:rsidP="00466335">
      <w:pPr>
        <w:jc w:val="both"/>
        <w:rPr>
          <w:b/>
          <w:color w:val="000000" w:themeColor="text1"/>
        </w:rPr>
      </w:pPr>
    </w:p>
    <w:p w:rsidR="003D47D1" w:rsidRDefault="003D47D1" w:rsidP="00466335">
      <w:pPr>
        <w:jc w:val="both"/>
        <w:rPr>
          <w:b/>
          <w:color w:val="000000" w:themeColor="text1"/>
        </w:rPr>
      </w:pPr>
    </w:p>
    <w:p w:rsidR="003D47D1" w:rsidRDefault="003D47D1" w:rsidP="00466335">
      <w:pPr>
        <w:jc w:val="both"/>
        <w:rPr>
          <w:b/>
          <w:color w:val="000000" w:themeColor="text1"/>
        </w:rPr>
      </w:pPr>
    </w:p>
    <w:p w:rsidR="003D47D1" w:rsidRDefault="003D47D1" w:rsidP="00466335">
      <w:pPr>
        <w:jc w:val="both"/>
        <w:rPr>
          <w:b/>
          <w:color w:val="000000" w:themeColor="text1"/>
        </w:rPr>
      </w:pPr>
    </w:p>
    <w:p w:rsidR="00D63375" w:rsidRDefault="00D63375" w:rsidP="00D63375">
      <w:pPr>
        <w:pStyle w:val="Akapitzlist"/>
        <w:widowControl w:val="0"/>
        <w:autoSpaceDE w:val="0"/>
        <w:autoSpaceDN w:val="0"/>
        <w:adjustRightInd w:val="0"/>
        <w:spacing w:line="300" w:lineRule="auto"/>
        <w:ind w:left="426"/>
        <w:jc w:val="center"/>
        <w:textAlignment w:val="baseline"/>
        <w:rPr>
          <w:rFonts w:ascii="Franklin Gothic Book" w:hAnsi="Franklin Gothic Book" w:cstheme="minorHAnsi"/>
        </w:rPr>
      </w:pPr>
      <w:r>
        <w:rPr>
          <w:rFonts w:ascii="Franklin Gothic Book" w:eastAsiaTheme="minorEastAsia" w:hAnsi="Franklin Gothic Book" w:cs="Arial"/>
        </w:rPr>
        <w:t xml:space="preserve">Załącznik nr 2 do SWZ - </w:t>
      </w:r>
      <w:r w:rsidRPr="00F459A3">
        <w:rPr>
          <w:rFonts w:ascii="Franklin Gothic Book" w:hAnsi="Franklin Gothic Book" w:cstheme="minorHAnsi"/>
        </w:rPr>
        <w:t xml:space="preserve">Plan sytuacyjny lokalizacji próbopobierni samochodowej w  Enea </w:t>
      </w:r>
      <w:r>
        <w:rPr>
          <w:rFonts w:ascii="Franklin Gothic Book" w:hAnsi="Franklin Gothic Book" w:cstheme="minorHAnsi"/>
        </w:rPr>
        <w:t xml:space="preserve">Elektrownia </w:t>
      </w:r>
      <w:r w:rsidRPr="00F459A3">
        <w:rPr>
          <w:rFonts w:ascii="Franklin Gothic Book" w:hAnsi="Franklin Gothic Book" w:cstheme="minorHAnsi"/>
        </w:rPr>
        <w:t>Połaniec S.A.</w:t>
      </w:r>
    </w:p>
    <w:p w:rsidR="00D63375" w:rsidRDefault="00D63375" w:rsidP="00D63375">
      <w:pPr>
        <w:pStyle w:val="Akapitzlist"/>
        <w:widowControl w:val="0"/>
        <w:autoSpaceDE w:val="0"/>
        <w:autoSpaceDN w:val="0"/>
        <w:adjustRightInd w:val="0"/>
        <w:spacing w:after="0" w:line="240" w:lineRule="auto"/>
        <w:ind w:left="425"/>
        <w:textAlignment w:val="baseline"/>
        <w:rPr>
          <w:rFonts w:ascii="Franklin Gothic Book" w:hAnsi="Franklin Gothic Book" w:cstheme="minorHAnsi"/>
        </w:rPr>
      </w:pPr>
    </w:p>
    <w:p w:rsidR="00B23C74" w:rsidRDefault="00B23C74" w:rsidP="00D63375">
      <w:pPr>
        <w:pStyle w:val="Akapitzlist"/>
        <w:widowControl w:val="0"/>
        <w:autoSpaceDE w:val="0"/>
        <w:autoSpaceDN w:val="0"/>
        <w:adjustRightInd w:val="0"/>
        <w:spacing w:after="0" w:line="240" w:lineRule="auto"/>
        <w:ind w:left="425"/>
        <w:textAlignment w:val="baseline"/>
        <w:rPr>
          <w:rFonts w:ascii="Franklin Gothic Book" w:hAnsi="Franklin Gothic Book" w:cstheme="minorHAnsi"/>
        </w:rPr>
      </w:pPr>
    </w:p>
    <w:p w:rsidR="00B23C74" w:rsidRDefault="00B23C74" w:rsidP="00D63375">
      <w:pPr>
        <w:pStyle w:val="Akapitzlist"/>
        <w:widowControl w:val="0"/>
        <w:autoSpaceDE w:val="0"/>
        <w:autoSpaceDN w:val="0"/>
        <w:adjustRightInd w:val="0"/>
        <w:spacing w:after="0" w:line="240" w:lineRule="auto"/>
        <w:ind w:left="425"/>
        <w:textAlignment w:val="baseline"/>
        <w:rPr>
          <w:rFonts w:ascii="Franklin Gothic Book" w:hAnsi="Franklin Gothic Book" w:cstheme="minorHAnsi"/>
        </w:rPr>
      </w:pPr>
    </w:p>
    <w:p w:rsidR="00B23C74" w:rsidRDefault="00B23C74" w:rsidP="00D63375">
      <w:pPr>
        <w:pStyle w:val="Akapitzlist"/>
        <w:widowControl w:val="0"/>
        <w:autoSpaceDE w:val="0"/>
        <w:autoSpaceDN w:val="0"/>
        <w:adjustRightInd w:val="0"/>
        <w:spacing w:after="0" w:line="240" w:lineRule="auto"/>
        <w:ind w:left="425"/>
        <w:textAlignment w:val="baseline"/>
        <w:rPr>
          <w:rFonts w:ascii="Franklin Gothic Book" w:hAnsi="Franklin Gothic Book" w:cstheme="minorHAnsi"/>
        </w:rPr>
      </w:pPr>
    </w:p>
    <w:p w:rsidR="00D63375" w:rsidRPr="004375B6" w:rsidRDefault="00D63375" w:rsidP="00D63375">
      <w:pPr>
        <w:pStyle w:val="Akapitzlist"/>
        <w:widowControl w:val="0"/>
        <w:autoSpaceDE w:val="0"/>
        <w:autoSpaceDN w:val="0"/>
        <w:adjustRightInd w:val="0"/>
        <w:spacing w:after="0" w:line="240" w:lineRule="auto"/>
        <w:ind w:left="425"/>
        <w:textAlignment w:val="baseline"/>
        <w:rPr>
          <w:rFonts w:ascii="Franklin Gothic Book" w:hAnsi="Franklin Gothic Book" w:cstheme="minorHAnsi"/>
        </w:rPr>
      </w:pPr>
      <w:r w:rsidRPr="004375B6">
        <w:rPr>
          <w:rFonts w:ascii="Franklin Gothic Book" w:hAnsi="Franklin Gothic Book" w:cstheme="minorHAnsi"/>
        </w:rPr>
        <w:t xml:space="preserve">Rys. nr 1 Planowany ruch pojazdów dla dostaw samochodowych paliwa z biomasy </w:t>
      </w:r>
    </w:p>
    <w:p w:rsidR="003D47D1" w:rsidRDefault="003D47D1" w:rsidP="00466335">
      <w:pPr>
        <w:jc w:val="both"/>
      </w:pPr>
    </w:p>
    <w:p w:rsidR="00CA7C1E" w:rsidRDefault="00CA7C1E" w:rsidP="00466335">
      <w:pPr>
        <w:jc w:val="both"/>
      </w:pPr>
      <w:r w:rsidRPr="00940590">
        <w:rPr>
          <w:rFonts w:ascii="Franklin Gothic Book" w:eastAsiaTheme="minorEastAsia" w:hAnsi="Franklin Gothic Book" w:cs="Arial"/>
          <w:noProof/>
          <w:lang w:eastAsia="pl-PL"/>
        </w:rPr>
        <w:drawing>
          <wp:inline distT="0" distB="0" distL="0" distR="0" wp14:anchorId="319B7C01" wp14:editId="42634CD4">
            <wp:extent cx="5760720" cy="4626748"/>
            <wp:effectExtent l="0" t="0" r="0" b="254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4626748"/>
                    </a:xfrm>
                    <a:prstGeom prst="rect">
                      <a:avLst/>
                    </a:prstGeom>
                  </pic:spPr>
                </pic:pic>
              </a:graphicData>
            </a:graphic>
          </wp:inline>
        </w:drawing>
      </w:r>
    </w:p>
    <w:p w:rsidR="00CA7C1E" w:rsidRDefault="00CA7C1E" w:rsidP="00466335">
      <w:pPr>
        <w:jc w:val="both"/>
      </w:pPr>
    </w:p>
    <w:p w:rsidR="00CA7C1E" w:rsidRDefault="00CA7C1E" w:rsidP="00466335">
      <w:pPr>
        <w:jc w:val="both"/>
      </w:pPr>
    </w:p>
    <w:p w:rsidR="00CA7C1E" w:rsidRDefault="00CA7C1E" w:rsidP="00466335">
      <w:pPr>
        <w:jc w:val="both"/>
      </w:pPr>
    </w:p>
    <w:p w:rsidR="00CA7C1E" w:rsidRDefault="00CA7C1E" w:rsidP="00466335">
      <w:pPr>
        <w:jc w:val="both"/>
      </w:pPr>
    </w:p>
    <w:p w:rsidR="00CA7C1E" w:rsidRDefault="00CA7C1E" w:rsidP="00466335">
      <w:pPr>
        <w:jc w:val="both"/>
      </w:pPr>
    </w:p>
    <w:p w:rsidR="00CA7C1E" w:rsidRDefault="00CA7C1E" w:rsidP="00466335">
      <w:pPr>
        <w:jc w:val="both"/>
      </w:pPr>
    </w:p>
    <w:p w:rsidR="00CA7C1E" w:rsidRDefault="00CA7C1E" w:rsidP="00466335">
      <w:pPr>
        <w:jc w:val="both"/>
      </w:pPr>
    </w:p>
    <w:p w:rsidR="00D66321" w:rsidRDefault="00D66321" w:rsidP="00D66321">
      <w:pPr>
        <w:spacing w:line="240" w:lineRule="auto"/>
        <w:ind w:firstLine="708"/>
        <w:rPr>
          <w:rFonts w:ascii="Franklin Gothic Book" w:hAnsi="Franklin Gothic Book" w:cstheme="minorHAnsi"/>
        </w:rPr>
      </w:pPr>
      <w:r w:rsidRPr="008975A3">
        <w:rPr>
          <w:rFonts w:ascii="Franklin Gothic Book" w:hAnsi="Franklin Gothic Book" w:cstheme="minorHAnsi"/>
        </w:rPr>
        <w:lastRenderedPageBreak/>
        <w:t>Rys. nr 2 Planowane umiejscowienie próbopobierni samochodowej</w:t>
      </w:r>
    </w:p>
    <w:p w:rsidR="00F02F56" w:rsidRPr="008975A3" w:rsidRDefault="00F02F56" w:rsidP="00D66321">
      <w:pPr>
        <w:spacing w:line="240" w:lineRule="auto"/>
        <w:ind w:firstLine="708"/>
        <w:rPr>
          <w:rFonts w:ascii="Franklin Gothic Book" w:eastAsiaTheme="minorEastAsia" w:hAnsi="Franklin Gothic Book" w:cs="Arial"/>
          <w:noProof/>
        </w:rPr>
      </w:pPr>
    </w:p>
    <w:p w:rsidR="00CA7C1E" w:rsidRPr="00306B09" w:rsidRDefault="00D66321" w:rsidP="00466335">
      <w:pPr>
        <w:jc w:val="both"/>
      </w:pPr>
      <w:r w:rsidRPr="00701851">
        <w:rPr>
          <w:rFonts w:cs="Arial"/>
          <w:noProof/>
          <w:sz w:val="20"/>
          <w:lang w:eastAsia="pl-PL"/>
        </w:rPr>
        <w:drawing>
          <wp:inline distT="0" distB="0" distL="0" distR="0" wp14:anchorId="4EA12A5E" wp14:editId="6AD80ECC">
            <wp:extent cx="5760720" cy="4631339"/>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631339"/>
                    </a:xfrm>
                    <a:prstGeom prst="rect">
                      <a:avLst/>
                    </a:prstGeom>
                  </pic:spPr>
                </pic:pic>
              </a:graphicData>
            </a:graphic>
          </wp:inline>
        </w:drawing>
      </w:r>
    </w:p>
    <w:sectPr w:rsidR="00CA7C1E" w:rsidRPr="00306B09">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9A4" w:rsidRDefault="008A49A4" w:rsidP="00C82936">
      <w:pPr>
        <w:spacing w:after="0" w:line="240" w:lineRule="auto"/>
      </w:pPr>
      <w:r>
        <w:separator/>
      </w:r>
    </w:p>
  </w:endnote>
  <w:endnote w:type="continuationSeparator" w:id="0">
    <w:p w:rsidR="008A49A4" w:rsidRDefault="008A49A4" w:rsidP="00C82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 Pro W3">
    <w:altName w:val="Yu Gothic UI"/>
    <w:panose1 w:val="00000000000000000000"/>
    <w:charset w:val="80"/>
    <w:family w:val="auto"/>
    <w:notTrueType/>
    <w:pitch w:val="variable"/>
    <w:sig w:usb0="00000000" w:usb1="08070000" w:usb2="00000010" w:usb3="00000000" w:csb0="00020000" w:csb1="00000000"/>
  </w:font>
  <w:font w:name="Mangal">
    <w:panose1 w:val="00000400000000000000"/>
    <w:charset w:val="01"/>
    <w:family w:val="roman"/>
    <w:pitch w:val="variable"/>
    <w:sig w:usb0="0000A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pani">
    <w:altName w:val="Times New Roman"/>
    <w:charset w:val="00"/>
    <w:family w:val="auto"/>
    <w:pitch w:val="variable"/>
    <w:sig w:usb0="00000003" w:usb1="00000000" w:usb2="00000000" w:usb3="00000000" w:csb0="00000001" w:csb1="00000000"/>
  </w:font>
  <w:font w:name="Times New Roman PL">
    <w:altName w:val="Times New Roman"/>
    <w:charset w:val="00"/>
    <w:family w:val="roman"/>
    <w:pitch w:val="variable"/>
    <w:sig w:usb0="00000003" w:usb1="00000000" w:usb2="00000000" w:usb3="00000000" w:csb0="00000001" w:csb1="00000000"/>
  </w:font>
  <w:font w:name="Franklin Gothic Demi">
    <w:panose1 w:val="020B0703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379987"/>
      <w:docPartObj>
        <w:docPartGallery w:val="Page Numbers (Bottom of Page)"/>
        <w:docPartUnique/>
      </w:docPartObj>
    </w:sdtPr>
    <w:sdtContent>
      <w:p w:rsidR="00DD2DA6" w:rsidRDefault="00DD2DA6">
        <w:pPr>
          <w:pStyle w:val="Stopka"/>
          <w:jc w:val="right"/>
        </w:pPr>
        <w:r>
          <w:fldChar w:fldCharType="begin"/>
        </w:r>
        <w:r>
          <w:instrText>PAGE   \* MERGEFORMAT</w:instrText>
        </w:r>
        <w:r>
          <w:fldChar w:fldCharType="separate"/>
        </w:r>
        <w:r w:rsidR="00BE08AF">
          <w:rPr>
            <w:noProof/>
          </w:rPr>
          <w:t>4</w:t>
        </w:r>
        <w:r>
          <w:fldChar w:fldCharType="end"/>
        </w:r>
      </w:p>
    </w:sdtContent>
  </w:sdt>
  <w:p w:rsidR="00DD2DA6" w:rsidRDefault="00DD2D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9A4" w:rsidRDefault="008A49A4" w:rsidP="00C82936">
      <w:pPr>
        <w:spacing w:after="0" w:line="240" w:lineRule="auto"/>
      </w:pPr>
      <w:r>
        <w:separator/>
      </w:r>
    </w:p>
  </w:footnote>
  <w:footnote w:type="continuationSeparator" w:id="0">
    <w:p w:rsidR="008A49A4" w:rsidRDefault="008A49A4" w:rsidP="00C82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2698"/>
      <w:gridCol w:w="7400"/>
    </w:tblGrid>
    <w:tr w:rsidR="00DD2DA6" w:rsidRPr="00C25CB4" w:rsidTr="004361DC">
      <w:trPr>
        <w:trHeight w:val="993"/>
      </w:trPr>
      <w:tc>
        <w:tcPr>
          <w:tcW w:w="2727" w:type="dxa"/>
        </w:tcPr>
        <w:p w:rsidR="00DD2DA6" w:rsidRDefault="00DD2DA6" w:rsidP="004361DC">
          <w:pPr>
            <w:pStyle w:val="Nagwek"/>
          </w:pPr>
          <w:r>
            <w:rPr>
              <w:noProof/>
              <w:lang w:eastAsia="pl-PL"/>
            </w:rPr>
            <w:drawing>
              <wp:anchor distT="0" distB="0" distL="114300" distR="114300" simplePos="0" relativeHeight="251659264" behindDoc="1" locked="0" layoutInCell="1" allowOverlap="1" wp14:anchorId="69BEB058" wp14:editId="537FFC5B">
                <wp:simplePos x="0" y="0"/>
                <wp:positionH relativeFrom="margin">
                  <wp:posOffset>427990</wp:posOffset>
                </wp:positionH>
                <wp:positionV relativeFrom="margin">
                  <wp:posOffset>0</wp:posOffset>
                </wp:positionV>
                <wp:extent cx="1163320" cy="638810"/>
                <wp:effectExtent l="0" t="0" r="0" b="8890"/>
                <wp:wrapSquare wrapText="bothSides"/>
                <wp:docPr id="5" name="Obraz 5"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8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55" w:type="dxa"/>
        </w:tcPr>
        <w:p w:rsidR="00DD2DA6" w:rsidRPr="007B32D9" w:rsidRDefault="00DD2DA6" w:rsidP="007B32D9">
          <w:pPr>
            <w:spacing w:line="276" w:lineRule="auto"/>
            <w:jc w:val="both"/>
            <w:rPr>
              <w:rFonts w:ascii="Franklin Gothic Book" w:hAnsi="Franklin Gothic Book" w:cs="Arial"/>
              <w:sz w:val="20"/>
              <w:szCs w:val="20"/>
            </w:rPr>
          </w:pPr>
          <w:r w:rsidRPr="007B32D9">
            <w:rPr>
              <w:rFonts w:ascii="Franklin Gothic Book" w:hAnsi="Franklin Gothic Book" w:cs="Arial"/>
              <w:sz w:val="20"/>
              <w:szCs w:val="20"/>
            </w:rPr>
            <w:t xml:space="preserve">Wykonanie </w:t>
          </w:r>
          <w:r>
            <w:rPr>
              <w:rFonts w:ascii="Franklin Gothic Book" w:hAnsi="Franklin Gothic Book" w:cs="Arial"/>
              <w:sz w:val="20"/>
              <w:szCs w:val="20"/>
            </w:rPr>
            <w:t xml:space="preserve">dostaw, usług oraz </w:t>
          </w:r>
          <w:r w:rsidRPr="00BC1451">
            <w:rPr>
              <w:rFonts w:ascii="Franklin Gothic Book" w:hAnsi="Franklin Gothic Book" w:cs="Arial"/>
              <w:sz w:val="20"/>
              <w:szCs w:val="20"/>
            </w:rPr>
            <w:t>robót budowlanych</w:t>
          </w:r>
          <w:r w:rsidRPr="00D44864">
            <w:rPr>
              <w:rFonts w:ascii="Franklin Gothic Book" w:hAnsi="Franklin Gothic Book" w:cs="Arial"/>
              <w:color w:val="FF0000"/>
              <w:sz w:val="20"/>
              <w:szCs w:val="20"/>
            </w:rPr>
            <w:t xml:space="preserve"> </w:t>
          </w:r>
          <w:r w:rsidRPr="007B32D9">
            <w:rPr>
              <w:rFonts w:ascii="Franklin Gothic Book" w:hAnsi="Franklin Gothic Book" w:cs="Arial"/>
              <w:sz w:val="20"/>
              <w:szCs w:val="20"/>
            </w:rPr>
            <w:t xml:space="preserve">w formule „pod klucz” - budowa próbopobierni oraz układu pomiaru ilości paliwa z biomasy dostarczanego do </w:t>
          </w:r>
          <w:r w:rsidRPr="007B32D9">
            <w:rPr>
              <w:rFonts w:ascii="Franklin Gothic Book" w:hAnsi="Franklin Gothic Book" w:cs="Arial"/>
              <w:bCs/>
              <w:sz w:val="20"/>
              <w:szCs w:val="20"/>
            </w:rPr>
            <w:t>Enea Elektrownia Połaniec Spółka Akcyjna transportem samochodowym</w:t>
          </w:r>
        </w:p>
        <w:p w:rsidR="00DD2DA6" w:rsidRPr="00C25CB4" w:rsidRDefault="00DD2DA6" w:rsidP="004361DC">
          <w:pPr>
            <w:pStyle w:val="Nagwek"/>
            <w:jc w:val="center"/>
            <w:rPr>
              <w:rFonts w:cs="Arial"/>
              <w:b/>
            </w:rPr>
          </w:pPr>
        </w:p>
      </w:tc>
    </w:tr>
  </w:tbl>
  <w:p w:rsidR="00DD2DA6" w:rsidRDefault="00DD2DA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67E5"/>
    <w:multiLevelType w:val="hybridMultilevel"/>
    <w:tmpl w:val="FECA4BB2"/>
    <w:lvl w:ilvl="0" w:tplc="EF566AE2">
      <w:start w:val="1"/>
      <w:numFmt w:val="bullet"/>
      <w:lvlText w:val=""/>
      <w:lvlJc w:val="left"/>
      <w:pPr>
        <w:ind w:left="1440" w:hanging="360"/>
      </w:pPr>
      <w:rPr>
        <w:rFonts w:ascii="Symbol" w:hAnsi="Symbol" w:hint="default"/>
        <w:b w:val="0"/>
        <w:i w:val="0"/>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4BB1EFF"/>
    <w:multiLevelType w:val="multilevel"/>
    <w:tmpl w:val="B848417E"/>
    <w:lvl w:ilvl="0">
      <w:start w:val="15"/>
      <w:numFmt w:val="decimal"/>
      <w:lvlText w:val="%1"/>
      <w:lvlJc w:val="left"/>
      <w:pPr>
        <w:ind w:left="660" w:hanging="660"/>
      </w:pPr>
      <w:rPr>
        <w:rFonts w:cs="Arial" w:hint="default"/>
        <w:color w:val="auto"/>
      </w:rPr>
    </w:lvl>
    <w:lvl w:ilvl="1">
      <w:start w:val="2"/>
      <w:numFmt w:val="decimal"/>
      <w:lvlText w:val="%1.%2"/>
      <w:lvlJc w:val="left"/>
      <w:pPr>
        <w:ind w:left="660" w:hanging="660"/>
      </w:pPr>
      <w:rPr>
        <w:rFonts w:cs="Arial" w:hint="default"/>
        <w:color w:val="auto"/>
      </w:rPr>
    </w:lvl>
    <w:lvl w:ilvl="2">
      <w:start w:val="1"/>
      <w:numFmt w:val="lowerLetter"/>
      <w:lvlText w:val="%3)"/>
      <w:lvlJc w:val="left"/>
      <w:pPr>
        <w:ind w:left="720" w:hanging="720"/>
      </w:pPr>
      <w:rPr>
        <w:rFonts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2" w15:restartNumberingAfterBreak="0">
    <w:nsid w:val="05FD616A"/>
    <w:multiLevelType w:val="multilevel"/>
    <w:tmpl w:val="F8487CBC"/>
    <w:lvl w:ilvl="0">
      <w:start w:val="1"/>
      <w:numFmt w:val="decimal"/>
      <w:lvlText w:val="%1."/>
      <w:lvlJc w:val="left"/>
      <w:pPr>
        <w:ind w:left="0" w:firstLine="0"/>
      </w:pPr>
      <w:rPr>
        <w:rFonts w:hint="default"/>
      </w:rPr>
    </w:lvl>
    <w:lvl w:ilvl="1">
      <w:start w:val="1"/>
      <w:numFmt w:val="decimal"/>
      <w:lvlText w:val="%1.%2."/>
      <w:lvlJc w:val="left"/>
      <w:pPr>
        <w:tabs>
          <w:tab w:val="num" w:pos="426"/>
        </w:tabs>
        <w:ind w:left="426" w:firstLine="0"/>
      </w:pPr>
      <w:rPr>
        <w:rFonts w:hint="default"/>
        <w:b w:val="0"/>
      </w:rPr>
    </w:lvl>
    <w:lvl w:ilvl="2">
      <w:start w:val="1"/>
      <w:numFmt w:val="decimal"/>
      <w:lvlText w:val="%1.%2.%3."/>
      <w:lvlJc w:val="left"/>
      <w:pPr>
        <w:tabs>
          <w:tab w:val="num" w:pos="851"/>
        </w:tabs>
        <w:ind w:left="851" w:firstLine="0"/>
      </w:pPr>
      <w:rPr>
        <w:rFonts w:hint="default"/>
        <w:b w:val="0"/>
      </w:rPr>
    </w:lvl>
    <w:lvl w:ilvl="3">
      <w:start w:val="1"/>
      <w:numFmt w:val="decimal"/>
      <w:lvlText w:val="%1.%2.%3.%4."/>
      <w:lvlJc w:val="left"/>
      <w:pPr>
        <w:tabs>
          <w:tab w:val="num" w:pos="0"/>
        </w:tabs>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06DB35E9"/>
    <w:multiLevelType w:val="hybridMultilevel"/>
    <w:tmpl w:val="F08009C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075C0D10"/>
    <w:multiLevelType w:val="hybridMultilevel"/>
    <w:tmpl w:val="90EADD6E"/>
    <w:lvl w:ilvl="0" w:tplc="04150017">
      <w:start w:val="1"/>
      <w:numFmt w:val="lowerLetter"/>
      <w:lvlText w:val="%1)"/>
      <w:lvlJc w:val="left"/>
      <w:pPr>
        <w:ind w:left="1457" w:hanging="360"/>
      </w:p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5" w15:restartNumberingAfterBreak="0">
    <w:nsid w:val="09244FCA"/>
    <w:multiLevelType w:val="hybridMultilevel"/>
    <w:tmpl w:val="23C80BB4"/>
    <w:lvl w:ilvl="0" w:tplc="3F4805D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AF3C34"/>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5408B2"/>
    <w:multiLevelType w:val="hybridMultilevel"/>
    <w:tmpl w:val="D1ECFA6A"/>
    <w:lvl w:ilvl="0" w:tplc="65FCDC6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D22BAC"/>
    <w:multiLevelType w:val="hybridMultilevel"/>
    <w:tmpl w:val="44EEC726"/>
    <w:lvl w:ilvl="0" w:tplc="EF566AE2">
      <w:start w:val="1"/>
      <w:numFmt w:val="bullet"/>
      <w:lvlText w:val=""/>
      <w:lvlJc w:val="left"/>
      <w:pPr>
        <w:ind w:left="1440" w:hanging="360"/>
      </w:pPr>
      <w:rPr>
        <w:rFonts w:ascii="Symbol" w:hAnsi="Symbol" w:hint="default"/>
        <w:b w:val="0"/>
        <w:i w:val="0"/>
        <w:color w:val="auto"/>
      </w:rPr>
    </w:lvl>
    <w:lvl w:ilvl="1" w:tplc="EF566AE2">
      <w:start w:val="1"/>
      <w:numFmt w:val="bullet"/>
      <w:lvlText w:val=""/>
      <w:lvlJc w:val="left"/>
      <w:pPr>
        <w:ind w:left="2160" w:hanging="360"/>
      </w:pPr>
      <w:rPr>
        <w:rFonts w:ascii="Symbol" w:hAnsi="Symbol" w:hint="default"/>
        <w:b w:val="0"/>
        <w:i w:val="0"/>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3B125F7"/>
    <w:multiLevelType w:val="hybridMultilevel"/>
    <w:tmpl w:val="54DCD032"/>
    <w:lvl w:ilvl="0" w:tplc="EF566AE2">
      <w:start w:val="1"/>
      <w:numFmt w:val="bullet"/>
      <w:lvlText w:val=""/>
      <w:lvlJc w:val="left"/>
      <w:pPr>
        <w:ind w:left="1440" w:hanging="360"/>
      </w:pPr>
      <w:rPr>
        <w:rFonts w:ascii="Symbol" w:hAnsi="Symbol" w:hint="default"/>
        <w:b w:val="0"/>
        <w:i w:val="0"/>
        <w:color w:val="auto"/>
      </w:rPr>
    </w:lvl>
    <w:lvl w:ilvl="1" w:tplc="EF566AE2">
      <w:start w:val="1"/>
      <w:numFmt w:val="bullet"/>
      <w:lvlText w:val=""/>
      <w:lvlJc w:val="left"/>
      <w:pPr>
        <w:ind w:left="2160" w:hanging="360"/>
      </w:pPr>
      <w:rPr>
        <w:rFonts w:ascii="Symbol" w:hAnsi="Symbol" w:hint="default"/>
        <w:b w:val="0"/>
        <w:i w:val="0"/>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4121F9E"/>
    <w:multiLevelType w:val="multilevel"/>
    <w:tmpl w:val="B44662B0"/>
    <w:lvl w:ilvl="0">
      <w:start w:val="1"/>
      <w:numFmt w:val="decimal"/>
      <w:lvlText w:val="%1."/>
      <w:lvlJc w:val="left"/>
      <w:pPr>
        <w:ind w:left="720" w:hanging="360"/>
      </w:pPr>
      <w:rPr>
        <w:b w:val="0"/>
        <w:i w:val="0"/>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43F60ED"/>
    <w:multiLevelType w:val="multilevel"/>
    <w:tmpl w:val="4D7E3F1C"/>
    <w:lvl w:ilvl="0">
      <w:start w:val="5"/>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2" w15:restartNumberingAfterBreak="0">
    <w:nsid w:val="15A2123B"/>
    <w:multiLevelType w:val="hybridMultilevel"/>
    <w:tmpl w:val="CBA411BA"/>
    <w:lvl w:ilvl="0" w:tplc="04150001">
      <w:start w:val="1"/>
      <w:numFmt w:val="bullet"/>
      <w:lvlText w:val=""/>
      <w:lvlJc w:val="left"/>
      <w:pPr>
        <w:ind w:left="1440" w:hanging="360"/>
      </w:pPr>
      <w:rPr>
        <w:rFonts w:ascii="Symbol" w:hAnsi="Symbol" w:hint="default"/>
      </w:rPr>
    </w:lvl>
    <w:lvl w:ilvl="1" w:tplc="9020AE98">
      <w:numFmt w:val="bullet"/>
      <w:lvlText w:val="·"/>
      <w:lvlJc w:val="left"/>
      <w:pPr>
        <w:ind w:left="2160" w:hanging="360"/>
      </w:pPr>
      <w:rPr>
        <w:rFonts w:ascii="Franklin Gothic Book" w:eastAsia="Calibri" w:hAnsi="Franklin Gothic Book" w:cs="Aria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1A0B41B9"/>
    <w:multiLevelType w:val="multilevel"/>
    <w:tmpl w:val="12769302"/>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FD0245"/>
    <w:multiLevelType w:val="hybridMultilevel"/>
    <w:tmpl w:val="A3429FF8"/>
    <w:lvl w:ilvl="0" w:tplc="12907D42">
      <w:start w:val="1"/>
      <w:numFmt w:val="decimal"/>
      <w:lvlText w:val="%1."/>
      <w:lvlJc w:val="left"/>
      <w:pPr>
        <w:tabs>
          <w:tab w:val="num" w:pos="2880"/>
        </w:tabs>
        <w:ind w:left="2880" w:hanging="360"/>
      </w:pPr>
      <w:rPr>
        <w:rFonts w:hint="default"/>
      </w:rPr>
    </w:lvl>
    <w:lvl w:ilvl="1" w:tplc="81C01B9E">
      <w:start w:val="1"/>
      <w:numFmt w:val="decimal"/>
      <w:lvlText w:val="%2."/>
      <w:lvlJc w:val="left"/>
      <w:pPr>
        <w:ind w:left="1440" w:hanging="360"/>
      </w:pPr>
      <w:rPr>
        <w:rFonts w:ascii="Franklin Gothic Book" w:eastAsia="Calibri" w:hAnsi="Franklin Gothic Book" w:cstheme="minorHAnsi"/>
      </w:rPr>
    </w:lvl>
    <w:lvl w:ilvl="2" w:tplc="04150017">
      <w:start w:val="1"/>
      <w:numFmt w:val="lowerLetter"/>
      <w:lvlText w:val="%3)"/>
      <w:lvlJc w:val="left"/>
      <w:pPr>
        <w:ind w:left="2700" w:hanging="720"/>
      </w:pPr>
      <w:rPr>
        <w:rFonts w:hint="default"/>
      </w:rPr>
    </w:lvl>
    <w:lvl w:ilvl="3" w:tplc="B85A0A76">
      <w:start w:val="1"/>
      <w:numFmt w:val="lowerLetter"/>
      <w:lvlText w:val="%4)"/>
      <w:lvlJc w:val="left"/>
      <w:pPr>
        <w:ind w:left="2880" w:hanging="360"/>
      </w:pPr>
      <w:rPr>
        <w:rFonts w:ascii="Calibri" w:hAnsi="Calibri" w:cstheme="majorBid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681931"/>
    <w:multiLevelType w:val="hybridMultilevel"/>
    <w:tmpl w:val="D1ECFA6A"/>
    <w:lvl w:ilvl="0" w:tplc="65FCDC6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C47099"/>
    <w:multiLevelType w:val="hybridMultilevel"/>
    <w:tmpl w:val="FFAAA3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263A69"/>
    <w:multiLevelType w:val="multilevel"/>
    <w:tmpl w:val="C448B572"/>
    <w:lvl w:ilvl="0">
      <w:start w:val="1"/>
      <w:numFmt w:val="decimal"/>
      <w:lvlText w:val="%1."/>
      <w:lvlJc w:val="left"/>
      <w:pPr>
        <w:ind w:left="360" w:hanging="360"/>
      </w:pPr>
      <w:rPr>
        <w:rFonts w:hint="default"/>
      </w:rPr>
    </w:lvl>
    <w:lvl w:ilvl="1">
      <w:start w:val="1"/>
      <w:numFmt w:val="decimal"/>
      <w:pStyle w:val="NAGLOWKI2"/>
      <w:isLgl/>
      <w:lvlText w:val="%1.%2"/>
      <w:lvlJc w:val="left"/>
      <w:pPr>
        <w:ind w:left="510" w:hanging="51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AF2331A"/>
    <w:multiLevelType w:val="hybridMultilevel"/>
    <w:tmpl w:val="C64CE6F2"/>
    <w:lvl w:ilvl="0" w:tplc="F56CCEFA">
      <w:start w:val="1"/>
      <w:numFmt w:val="lowerLetter"/>
      <w:lvlText w:val="%1)"/>
      <w:lvlJc w:val="left"/>
      <w:pPr>
        <w:ind w:left="1568" w:hanging="360"/>
      </w:pPr>
      <w:rPr>
        <w:rFonts w:hint="default"/>
      </w:rPr>
    </w:lvl>
    <w:lvl w:ilvl="1" w:tplc="04150019" w:tentative="1">
      <w:start w:val="1"/>
      <w:numFmt w:val="lowerLetter"/>
      <w:lvlText w:val="%2."/>
      <w:lvlJc w:val="left"/>
      <w:pPr>
        <w:ind w:left="2288" w:hanging="360"/>
      </w:pPr>
    </w:lvl>
    <w:lvl w:ilvl="2" w:tplc="0415001B" w:tentative="1">
      <w:start w:val="1"/>
      <w:numFmt w:val="lowerRoman"/>
      <w:lvlText w:val="%3."/>
      <w:lvlJc w:val="right"/>
      <w:pPr>
        <w:ind w:left="3008" w:hanging="180"/>
      </w:pPr>
    </w:lvl>
    <w:lvl w:ilvl="3" w:tplc="0415000F" w:tentative="1">
      <w:start w:val="1"/>
      <w:numFmt w:val="decimal"/>
      <w:lvlText w:val="%4."/>
      <w:lvlJc w:val="left"/>
      <w:pPr>
        <w:ind w:left="3728" w:hanging="360"/>
      </w:pPr>
    </w:lvl>
    <w:lvl w:ilvl="4" w:tplc="04150019" w:tentative="1">
      <w:start w:val="1"/>
      <w:numFmt w:val="lowerLetter"/>
      <w:lvlText w:val="%5."/>
      <w:lvlJc w:val="left"/>
      <w:pPr>
        <w:ind w:left="4448" w:hanging="360"/>
      </w:pPr>
    </w:lvl>
    <w:lvl w:ilvl="5" w:tplc="0415001B" w:tentative="1">
      <w:start w:val="1"/>
      <w:numFmt w:val="lowerRoman"/>
      <w:lvlText w:val="%6."/>
      <w:lvlJc w:val="right"/>
      <w:pPr>
        <w:ind w:left="5168" w:hanging="180"/>
      </w:pPr>
    </w:lvl>
    <w:lvl w:ilvl="6" w:tplc="0415000F" w:tentative="1">
      <w:start w:val="1"/>
      <w:numFmt w:val="decimal"/>
      <w:lvlText w:val="%7."/>
      <w:lvlJc w:val="left"/>
      <w:pPr>
        <w:ind w:left="5888" w:hanging="360"/>
      </w:pPr>
    </w:lvl>
    <w:lvl w:ilvl="7" w:tplc="04150019" w:tentative="1">
      <w:start w:val="1"/>
      <w:numFmt w:val="lowerLetter"/>
      <w:lvlText w:val="%8."/>
      <w:lvlJc w:val="left"/>
      <w:pPr>
        <w:ind w:left="6608" w:hanging="360"/>
      </w:pPr>
    </w:lvl>
    <w:lvl w:ilvl="8" w:tplc="0415001B" w:tentative="1">
      <w:start w:val="1"/>
      <w:numFmt w:val="lowerRoman"/>
      <w:lvlText w:val="%9."/>
      <w:lvlJc w:val="right"/>
      <w:pPr>
        <w:ind w:left="7328" w:hanging="180"/>
      </w:pPr>
    </w:lvl>
  </w:abstractNum>
  <w:abstractNum w:abstractNumId="20" w15:restartNumberingAfterBreak="0">
    <w:nsid w:val="2C7120CE"/>
    <w:multiLevelType w:val="multilevel"/>
    <w:tmpl w:val="92B4A898"/>
    <w:styleLink w:val="WWNum17"/>
    <w:lvl w:ilvl="0">
      <w:start w:val="1"/>
      <w:numFmt w:val="decimal"/>
      <w:lvlText w:val="%1."/>
      <w:lvlJc w:val="left"/>
      <w:pPr>
        <w:ind w:left="360" w:hanging="360"/>
      </w:pPr>
      <w:rPr>
        <w:b/>
      </w:rPr>
    </w:lvl>
    <w:lvl w:ilvl="1">
      <w:start w:val="1"/>
      <w:numFmt w:val="lowerLetter"/>
      <w:lvlText w:val="%2."/>
      <w:lvlJc w:val="left"/>
      <w:pPr>
        <w:ind w:left="792" w:hanging="432"/>
      </w:pPr>
      <w:rPr>
        <w:b w:val="0"/>
      </w:rPr>
    </w:lvl>
    <w:lvl w:ilvl="2">
      <w:start w:val="1"/>
      <w:numFmt w:val="lowerLetter"/>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2F2A99"/>
    <w:multiLevelType w:val="multilevel"/>
    <w:tmpl w:val="C73009D6"/>
    <w:lvl w:ilvl="0">
      <w:start w:val="16"/>
      <w:numFmt w:val="decimal"/>
      <w:lvlText w:val="%1"/>
      <w:lvlJc w:val="left"/>
      <w:pPr>
        <w:ind w:left="465" w:hanging="465"/>
      </w:pPr>
      <w:rPr>
        <w:rFonts w:hint="default"/>
      </w:rPr>
    </w:lvl>
    <w:lvl w:ilvl="1">
      <w:start w:val="1"/>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22" w15:restartNumberingAfterBreak="0">
    <w:nsid w:val="2E0A6C00"/>
    <w:multiLevelType w:val="hybridMultilevel"/>
    <w:tmpl w:val="2A460D42"/>
    <w:lvl w:ilvl="0" w:tplc="12907D42">
      <w:start w:val="1"/>
      <w:numFmt w:val="decimal"/>
      <w:lvlText w:val="%1."/>
      <w:lvlJc w:val="left"/>
      <w:pPr>
        <w:tabs>
          <w:tab w:val="num" w:pos="2880"/>
        </w:tabs>
        <w:ind w:left="2880" w:hanging="360"/>
      </w:pPr>
      <w:rPr>
        <w:rFonts w:hint="default"/>
      </w:rPr>
    </w:lvl>
    <w:lvl w:ilvl="1" w:tplc="81C01B9E">
      <w:start w:val="1"/>
      <w:numFmt w:val="decimal"/>
      <w:lvlText w:val="%2."/>
      <w:lvlJc w:val="left"/>
      <w:pPr>
        <w:ind w:left="1440" w:hanging="360"/>
      </w:pPr>
      <w:rPr>
        <w:rFonts w:ascii="Franklin Gothic Book" w:eastAsia="Calibri" w:hAnsi="Franklin Gothic Book" w:cstheme="minorHAnsi"/>
      </w:rPr>
    </w:lvl>
    <w:lvl w:ilvl="2" w:tplc="04150017">
      <w:start w:val="1"/>
      <w:numFmt w:val="lowerLetter"/>
      <w:lvlText w:val="%3)"/>
      <w:lvlJc w:val="left"/>
      <w:pPr>
        <w:ind w:left="2700" w:hanging="720"/>
      </w:pPr>
      <w:rPr>
        <w:rFonts w:hint="default"/>
      </w:rPr>
    </w:lvl>
    <w:lvl w:ilvl="3" w:tplc="B85A0A76">
      <w:start w:val="1"/>
      <w:numFmt w:val="lowerLetter"/>
      <w:lvlText w:val="%4)"/>
      <w:lvlJc w:val="left"/>
      <w:pPr>
        <w:ind w:left="2880" w:hanging="360"/>
      </w:pPr>
      <w:rPr>
        <w:rFonts w:ascii="Calibri" w:hAnsi="Calibri" w:cstheme="majorBid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EA027A"/>
    <w:multiLevelType w:val="hybridMultilevel"/>
    <w:tmpl w:val="701A0EDA"/>
    <w:lvl w:ilvl="0" w:tplc="EF566AE2">
      <w:start w:val="1"/>
      <w:numFmt w:val="bullet"/>
      <w:lvlText w:val=""/>
      <w:lvlJc w:val="left"/>
      <w:pPr>
        <w:ind w:left="1684" w:hanging="360"/>
      </w:pPr>
      <w:rPr>
        <w:rFonts w:ascii="Symbol" w:hAnsi="Symbol" w:hint="default"/>
        <w:b w:val="0"/>
        <w:i w:val="0"/>
        <w:color w:val="auto"/>
      </w:rPr>
    </w:lvl>
    <w:lvl w:ilvl="1" w:tplc="04150003" w:tentative="1">
      <w:start w:val="1"/>
      <w:numFmt w:val="bullet"/>
      <w:lvlText w:val="o"/>
      <w:lvlJc w:val="left"/>
      <w:pPr>
        <w:ind w:left="2404" w:hanging="360"/>
      </w:pPr>
      <w:rPr>
        <w:rFonts w:ascii="Courier New" w:hAnsi="Courier New" w:cs="Courier New" w:hint="default"/>
      </w:rPr>
    </w:lvl>
    <w:lvl w:ilvl="2" w:tplc="04150005" w:tentative="1">
      <w:start w:val="1"/>
      <w:numFmt w:val="bullet"/>
      <w:lvlText w:val=""/>
      <w:lvlJc w:val="left"/>
      <w:pPr>
        <w:ind w:left="3124" w:hanging="360"/>
      </w:pPr>
      <w:rPr>
        <w:rFonts w:ascii="Wingdings" w:hAnsi="Wingdings" w:hint="default"/>
      </w:rPr>
    </w:lvl>
    <w:lvl w:ilvl="3" w:tplc="04150001" w:tentative="1">
      <w:start w:val="1"/>
      <w:numFmt w:val="bullet"/>
      <w:lvlText w:val=""/>
      <w:lvlJc w:val="left"/>
      <w:pPr>
        <w:ind w:left="3844" w:hanging="360"/>
      </w:pPr>
      <w:rPr>
        <w:rFonts w:ascii="Symbol" w:hAnsi="Symbol" w:hint="default"/>
      </w:rPr>
    </w:lvl>
    <w:lvl w:ilvl="4" w:tplc="04150003" w:tentative="1">
      <w:start w:val="1"/>
      <w:numFmt w:val="bullet"/>
      <w:lvlText w:val="o"/>
      <w:lvlJc w:val="left"/>
      <w:pPr>
        <w:ind w:left="4564" w:hanging="360"/>
      </w:pPr>
      <w:rPr>
        <w:rFonts w:ascii="Courier New" w:hAnsi="Courier New" w:cs="Courier New" w:hint="default"/>
      </w:rPr>
    </w:lvl>
    <w:lvl w:ilvl="5" w:tplc="04150005" w:tentative="1">
      <w:start w:val="1"/>
      <w:numFmt w:val="bullet"/>
      <w:lvlText w:val=""/>
      <w:lvlJc w:val="left"/>
      <w:pPr>
        <w:ind w:left="5284" w:hanging="360"/>
      </w:pPr>
      <w:rPr>
        <w:rFonts w:ascii="Wingdings" w:hAnsi="Wingdings" w:hint="default"/>
      </w:rPr>
    </w:lvl>
    <w:lvl w:ilvl="6" w:tplc="04150001" w:tentative="1">
      <w:start w:val="1"/>
      <w:numFmt w:val="bullet"/>
      <w:lvlText w:val=""/>
      <w:lvlJc w:val="left"/>
      <w:pPr>
        <w:ind w:left="6004" w:hanging="360"/>
      </w:pPr>
      <w:rPr>
        <w:rFonts w:ascii="Symbol" w:hAnsi="Symbol" w:hint="default"/>
      </w:rPr>
    </w:lvl>
    <w:lvl w:ilvl="7" w:tplc="04150003" w:tentative="1">
      <w:start w:val="1"/>
      <w:numFmt w:val="bullet"/>
      <w:lvlText w:val="o"/>
      <w:lvlJc w:val="left"/>
      <w:pPr>
        <w:ind w:left="6724" w:hanging="360"/>
      </w:pPr>
      <w:rPr>
        <w:rFonts w:ascii="Courier New" w:hAnsi="Courier New" w:cs="Courier New" w:hint="default"/>
      </w:rPr>
    </w:lvl>
    <w:lvl w:ilvl="8" w:tplc="04150005" w:tentative="1">
      <w:start w:val="1"/>
      <w:numFmt w:val="bullet"/>
      <w:lvlText w:val=""/>
      <w:lvlJc w:val="left"/>
      <w:pPr>
        <w:ind w:left="7444" w:hanging="360"/>
      </w:pPr>
      <w:rPr>
        <w:rFonts w:ascii="Wingdings" w:hAnsi="Wingdings" w:hint="default"/>
      </w:rPr>
    </w:lvl>
  </w:abstractNum>
  <w:abstractNum w:abstractNumId="24" w15:restartNumberingAfterBreak="0">
    <w:nsid w:val="34BE1D96"/>
    <w:multiLevelType w:val="multilevel"/>
    <w:tmpl w:val="5A6C44F8"/>
    <w:lvl w:ilvl="0">
      <w:start w:val="4"/>
      <w:numFmt w:val="decimal"/>
      <w:lvlText w:val="%1"/>
      <w:lvlJc w:val="left"/>
      <w:pPr>
        <w:ind w:left="525" w:hanging="525"/>
      </w:pPr>
      <w:rPr>
        <w:rFonts w:hint="default"/>
      </w:rPr>
    </w:lvl>
    <w:lvl w:ilvl="1">
      <w:start w:val="6"/>
      <w:numFmt w:val="decimal"/>
      <w:lvlText w:val="%1.%2"/>
      <w:lvlJc w:val="left"/>
      <w:pPr>
        <w:ind w:left="1215" w:hanging="52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320" w:hanging="1800"/>
      </w:pPr>
      <w:rPr>
        <w:rFonts w:hint="default"/>
      </w:rPr>
    </w:lvl>
  </w:abstractNum>
  <w:abstractNum w:abstractNumId="25" w15:restartNumberingAfterBreak="0">
    <w:nsid w:val="35AE1172"/>
    <w:multiLevelType w:val="hybridMultilevel"/>
    <w:tmpl w:val="DCCE80B8"/>
    <w:lvl w:ilvl="0" w:tplc="EF566AE2">
      <w:start w:val="1"/>
      <w:numFmt w:val="bullet"/>
      <w:lvlText w:val=""/>
      <w:lvlJc w:val="left"/>
      <w:pPr>
        <w:ind w:left="1713" w:hanging="360"/>
      </w:pPr>
      <w:rPr>
        <w:rFonts w:ascii="Symbol" w:hAnsi="Symbol" w:hint="default"/>
        <w:b w:val="0"/>
        <w:i w:val="0"/>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6"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3A131C16"/>
    <w:multiLevelType w:val="multilevel"/>
    <w:tmpl w:val="504254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E0419B"/>
    <w:multiLevelType w:val="multilevel"/>
    <w:tmpl w:val="71F675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287" w:hanging="720"/>
      </w:pPr>
      <w:rPr>
        <w:rFonts w:ascii="Franklin Gothic Book" w:eastAsia="Calibri" w:hAnsi="Franklin Gothic Book"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B9643D"/>
    <w:multiLevelType w:val="hybridMultilevel"/>
    <w:tmpl w:val="913650FC"/>
    <w:lvl w:ilvl="0" w:tplc="EF566AE2">
      <w:start w:val="1"/>
      <w:numFmt w:val="bullet"/>
      <w:lvlText w:val=""/>
      <w:lvlJc w:val="left"/>
      <w:pPr>
        <w:ind w:left="1440" w:hanging="360"/>
      </w:pPr>
      <w:rPr>
        <w:rFonts w:ascii="Symbol" w:hAnsi="Symbol" w:hint="default"/>
        <w:b w:val="0"/>
        <w:i w:val="0"/>
        <w:color w:val="auto"/>
      </w:rPr>
    </w:lvl>
    <w:lvl w:ilvl="1" w:tplc="EF566AE2">
      <w:start w:val="1"/>
      <w:numFmt w:val="bullet"/>
      <w:lvlText w:val=""/>
      <w:lvlJc w:val="left"/>
      <w:pPr>
        <w:ind w:left="2160" w:hanging="360"/>
      </w:pPr>
      <w:rPr>
        <w:rFonts w:ascii="Symbol" w:hAnsi="Symbol" w:hint="default"/>
        <w:b w:val="0"/>
        <w:i w:val="0"/>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404F689F"/>
    <w:multiLevelType w:val="hybridMultilevel"/>
    <w:tmpl w:val="D43C97A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0FF2A1E"/>
    <w:multiLevelType w:val="multilevel"/>
    <w:tmpl w:val="E460E8AE"/>
    <w:lvl w:ilvl="0">
      <w:start w:val="5"/>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lowerLetter"/>
      <w:lvlText w:val="%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2" w15:restartNumberingAfterBreak="0">
    <w:nsid w:val="414D6F55"/>
    <w:multiLevelType w:val="hybridMultilevel"/>
    <w:tmpl w:val="D232843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3D73ED3"/>
    <w:multiLevelType w:val="hybridMultilevel"/>
    <w:tmpl w:val="D512D538"/>
    <w:lvl w:ilvl="0" w:tplc="04150017">
      <w:start w:val="1"/>
      <w:numFmt w:val="lowerLetter"/>
      <w:lvlText w:val="%1)"/>
      <w:lvlJc w:val="left"/>
      <w:pPr>
        <w:ind w:left="1514" w:hanging="360"/>
      </w:pPr>
      <w:rPr>
        <w:rFonts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34" w15:restartNumberingAfterBreak="0">
    <w:nsid w:val="44FC4BF8"/>
    <w:multiLevelType w:val="hybridMultilevel"/>
    <w:tmpl w:val="05A869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307507"/>
    <w:multiLevelType w:val="hybridMultilevel"/>
    <w:tmpl w:val="BD9A3C04"/>
    <w:lvl w:ilvl="0" w:tplc="EF566AE2">
      <w:start w:val="1"/>
      <w:numFmt w:val="bullet"/>
      <w:lvlText w:val=""/>
      <w:lvlJc w:val="left"/>
      <w:pPr>
        <w:ind w:left="2234" w:hanging="360"/>
      </w:pPr>
      <w:rPr>
        <w:rFonts w:ascii="Symbol" w:hAnsi="Symbol" w:hint="default"/>
        <w:b w:val="0"/>
        <w:i w:val="0"/>
        <w:color w:val="auto"/>
      </w:rPr>
    </w:lvl>
    <w:lvl w:ilvl="1" w:tplc="04150019" w:tentative="1">
      <w:start w:val="1"/>
      <w:numFmt w:val="lowerLetter"/>
      <w:lvlText w:val="%2."/>
      <w:lvlJc w:val="left"/>
      <w:pPr>
        <w:ind w:left="2954" w:hanging="360"/>
      </w:pPr>
    </w:lvl>
    <w:lvl w:ilvl="2" w:tplc="0415001B" w:tentative="1">
      <w:start w:val="1"/>
      <w:numFmt w:val="lowerRoman"/>
      <w:lvlText w:val="%3."/>
      <w:lvlJc w:val="right"/>
      <w:pPr>
        <w:ind w:left="3674" w:hanging="180"/>
      </w:pPr>
    </w:lvl>
    <w:lvl w:ilvl="3" w:tplc="0415000F" w:tentative="1">
      <w:start w:val="1"/>
      <w:numFmt w:val="decimal"/>
      <w:lvlText w:val="%4."/>
      <w:lvlJc w:val="left"/>
      <w:pPr>
        <w:ind w:left="4394" w:hanging="360"/>
      </w:pPr>
    </w:lvl>
    <w:lvl w:ilvl="4" w:tplc="04150019" w:tentative="1">
      <w:start w:val="1"/>
      <w:numFmt w:val="lowerLetter"/>
      <w:lvlText w:val="%5."/>
      <w:lvlJc w:val="left"/>
      <w:pPr>
        <w:ind w:left="5114" w:hanging="360"/>
      </w:pPr>
    </w:lvl>
    <w:lvl w:ilvl="5" w:tplc="0415001B" w:tentative="1">
      <w:start w:val="1"/>
      <w:numFmt w:val="lowerRoman"/>
      <w:lvlText w:val="%6."/>
      <w:lvlJc w:val="right"/>
      <w:pPr>
        <w:ind w:left="5834" w:hanging="180"/>
      </w:pPr>
    </w:lvl>
    <w:lvl w:ilvl="6" w:tplc="0415000F" w:tentative="1">
      <w:start w:val="1"/>
      <w:numFmt w:val="decimal"/>
      <w:lvlText w:val="%7."/>
      <w:lvlJc w:val="left"/>
      <w:pPr>
        <w:ind w:left="6554" w:hanging="360"/>
      </w:pPr>
    </w:lvl>
    <w:lvl w:ilvl="7" w:tplc="04150019" w:tentative="1">
      <w:start w:val="1"/>
      <w:numFmt w:val="lowerLetter"/>
      <w:lvlText w:val="%8."/>
      <w:lvlJc w:val="left"/>
      <w:pPr>
        <w:ind w:left="7274" w:hanging="360"/>
      </w:pPr>
    </w:lvl>
    <w:lvl w:ilvl="8" w:tplc="0415001B" w:tentative="1">
      <w:start w:val="1"/>
      <w:numFmt w:val="lowerRoman"/>
      <w:lvlText w:val="%9."/>
      <w:lvlJc w:val="right"/>
      <w:pPr>
        <w:ind w:left="7994" w:hanging="180"/>
      </w:pPr>
    </w:lvl>
  </w:abstractNum>
  <w:abstractNum w:abstractNumId="36" w15:restartNumberingAfterBreak="0">
    <w:nsid w:val="45521F21"/>
    <w:multiLevelType w:val="multilevel"/>
    <w:tmpl w:val="BFDE3DD0"/>
    <w:lvl w:ilvl="0">
      <w:start w:val="3"/>
      <w:numFmt w:val="decimal"/>
      <w:lvlText w:val="%1"/>
      <w:lvlJc w:val="left"/>
      <w:pPr>
        <w:ind w:left="360" w:hanging="360"/>
      </w:pPr>
      <w:rPr>
        <w:rFonts w:ascii="Franklin Gothic Book" w:hAnsi="Franklin Gothic Book" w:hint="default"/>
        <w:sz w:val="24"/>
      </w:rPr>
    </w:lvl>
    <w:lvl w:ilvl="1">
      <w:start w:val="1"/>
      <w:numFmt w:val="lowerLetter"/>
      <w:lvlText w:val="%2)"/>
      <w:lvlJc w:val="left"/>
      <w:pPr>
        <w:ind w:left="972" w:hanging="360"/>
      </w:pPr>
      <w:rPr>
        <w:rFonts w:hint="default"/>
        <w:sz w:val="22"/>
        <w:szCs w:val="22"/>
      </w:rPr>
    </w:lvl>
    <w:lvl w:ilvl="2">
      <w:start w:val="1"/>
      <w:numFmt w:val="decimal"/>
      <w:lvlText w:val="%1.%2.%3"/>
      <w:lvlJc w:val="left"/>
      <w:pPr>
        <w:ind w:left="2421" w:hanging="720"/>
      </w:pPr>
      <w:rPr>
        <w:rFonts w:ascii="Franklin Gothic Book" w:hAnsi="Franklin Gothic Book" w:hint="default"/>
        <w:sz w:val="22"/>
        <w:szCs w:val="22"/>
      </w:rPr>
    </w:lvl>
    <w:lvl w:ilvl="3">
      <w:start w:val="1"/>
      <w:numFmt w:val="decimal"/>
      <w:lvlText w:val="%1.%2.%3.%4"/>
      <w:lvlJc w:val="left"/>
      <w:pPr>
        <w:ind w:left="2556" w:hanging="720"/>
      </w:pPr>
      <w:rPr>
        <w:rFonts w:ascii="Franklin Gothic Book" w:hAnsi="Franklin Gothic Book" w:hint="default"/>
        <w:sz w:val="24"/>
      </w:rPr>
    </w:lvl>
    <w:lvl w:ilvl="4">
      <w:start w:val="1"/>
      <w:numFmt w:val="decimal"/>
      <w:lvlText w:val="%1.%2.%3.%4.%5"/>
      <w:lvlJc w:val="left"/>
      <w:pPr>
        <w:ind w:left="3528" w:hanging="1080"/>
      </w:pPr>
      <w:rPr>
        <w:rFonts w:ascii="Franklin Gothic Book" w:hAnsi="Franklin Gothic Book" w:hint="default"/>
        <w:sz w:val="24"/>
      </w:rPr>
    </w:lvl>
    <w:lvl w:ilvl="5">
      <w:start w:val="1"/>
      <w:numFmt w:val="decimal"/>
      <w:lvlText w:val="%1.%2.%3.%4.%5.%6"/>
      <w:lvlJc w:val="left"/>
      <w:pPr>
        <w:ind w:left="4140" w:hanging="1080"/>
      </w:pPr>
      <w:rPr>
        <w:rFonts w:ascii="Franklin Gothic Book" w:hAnsi="Franklin Gothic Book" w:hint="default"/>
        <w:sz w:val="24"/>
      </w:rPr>
    </w:lvl>
    <w:lvl w:ilvl="6">
      <w:start w:val="1"/>
      <w:numFmt w:val="decimal"/>
      <w:lvlText w:val="%1.%2.%3.%4.%5.%6.%7"/>
      <w:lvlJc w:val="left"/>
      <w:pPr>
        <w:ind w:left="5112" w:hanging="1440"/>
      </w:pPr>
      <w:rPr>
        <w:rFonts w:ascii="Franklin Gothic Book" w:hAnsi="Franklin Gothic Book" w:hint="default"/>
        <w:sz w:val="24"/>
      </w:rPr>
    </w:lvl>
    <w:lvl w:ilvl="7">
      <w:start w:val="1"/>
      <w:numFmt w:val="decimal"/>
      <w:lvlText w:val="%1.%2.%3.%4.%5.%6.%7.%8"/>
      <w:lvlJc w:val="left"/>
      <w:pPr>
        <w:ind w:left="5724" w:hanging="1440"/>
      </w:pPr>
      <w:rPr>
        <w:rFonts w:ascii="Franklin Gothic Book" w:hAnsi="Franklin Gothic Book" w:hint="default"/>
        <w:sz w:val="24"/>
      </w:rPr>
    </w:lvl>
    <w:lvl w:ilvl="8">
      <w:start w:val="1"/>
      <w:numFmt w:val="decimal"/>
      <w:lvlText w:val="%1.%2.%3.%4.%5.%6.%7.%8.%9"/>
      <w:lvlJc w:val="left"/>
      <w:pPr>
        <w:ind w:left="6336" w:hanging="1440"/>
      </w:pPr>
      <w:rPr>
        <w:rFonts w:ascii="Franklin Gothic Book" w:hAnsi="Franklin Gothic Book" w:hint="default"/>
        <w:sz w:val="24"/>
      </w:rPr>
    </w:lvl>
  </w:abstractNum>
  <w:abstractNum w:abstractNumId="37" w15:restartNumberingAfterBreak="0">
    <w:nsid w:val="4613186F"/>
    <w:multiLevelType w:val="hybridMultilevel"/>
    <w:tmpl w:val="810E62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67944EB"/>
    <w:multiLevelType w:val="multilevel"/>
    <w:tmpl w:val="61660D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8C7AC1"/>
    <w:multiLevelType w:val="hybridMultilevel"/>
    <w:tmpl w:val="D1ECFA6A"/>
    <w:lvl w:ilvl="0" w:tplc="65FCDC6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C45BFA"/>
    <w:multiLevelType w:val="hybridMultilevel"/>
    <w:tmpl w:val="56546498"/>
    <w:lvl w:ilvl="0" w:tplc="9D64A20C">
      <w:start w:val="1"/>
      <w:numFmt w:val="lowerLetter"/>
      <w:lvlText w:val="%1)"/>
      <w:lvlJc w:val="left"/>
      <w:pPr>
        <w:ind w:left="1568" w:hanging="360"/>
      </w:pPr>
      <w:rPr>
        <w:rFonts w:hint="default"/>
      </w:rPr>
    </w:lvl>
    <w:lvl w:ilvl="1" w:tplc="04150019" w:tentative="1">
      <w:start w:val="1"/>
      <w:numFmt w:val="lowerLetter"/>
      <w:lvlText w:val="%2."/>
      <w:lvlJc w:val="left"/>
      <w:pPr>
        <w:ind w:left="2288" w:hanging="360"/>
      </w:pPr>
    </w:lvl>
    <w:lvl w:ilvl="2" w:tplc="0415001B" w:tentative="1">
      <w:start w:val="1"/>
      <w:numFmt w:val="lowerRoman"/>
      <w:lvlText w:val="%3."/>
      <w:lvlJc w:val="right"/>
      <w:pPr>
        <w:ind w:left="3008" w:hanging="180"/>
      </w:pPr>
    </w:lvl>
    <w:lvl w:ilvl="3" w:tplc="0415000F" w:tentative="1">
      <w:start w:val="1"/>
      <w:numFmt w:val="decimal"/>
      <w:lvlText w:val="%4."/>
      <w:lvlJc w:val="left"/>
      <w:pPr>
        <w:ind w:left="3728" w:hanging="360"/>
      </w:pPr>
    </w:lvl>
    <w:lvl w:ilvl="4" w:tplc="04150019" w:tentative="1">
      <w:start w:val="1"/>
      <w:numFmt w:val="lowerLetter"/>
      <w:lvlText w:val="%5."/>
      <w:lvlJc w:val="left"/>
      <w:pPr>
        <w:ind w:left="4448" w:hanging="360"/>
      </w:pPr>
    </w:lvl>
    <w:lvl w:ilvl="5" w:tplc="0415001B" w:tentative="1">
      <w:start w:val="1"/>
      <w:numFmt w:val="lowerRoman"/>
      <w:lvlText w:val="%6."/>
      <w:lvlJc w:val="right"/>
      <w:pPr>
        <w:ind w:left="5168" w:hanging="180"/>
      </w:pPr>
    </w:lvl>
    <w:lvl w:ilvl="6" w:tplc="0415000F" w:tentative="1">
      <w:start w:val="1"/>
      <w:numFmt w:val="decimal"/>
      <w:lvlText w:val="%7."/>
      <w:lvlJc w:val="left"/>
      <w:pPr>
        <w:ind w:left="5888" w:hanging="360"/>
      </w:pPr>
    </w:lvl>
    <w:lvl w:ilvl="7" w:tplc="04150019" w:tentative="1">
      <w:start w:val="1"/>
      <w:numFmt w:val="lowerLetter"/>
      <w:lvlText w:val="%8."/>
      <w:lvlJc w:val="left"/>
      <w:pPr>
        <w:ind w:left="6608" w:hanging="360"/>
      </w:pPr>
    </w:lvl>
    <w:lvl w:ilvl="8" w:tplc="0415001B" w:tentative="1">
      <w:start w:val="1"/>
      <w:numFmt w:val="lowerRoman"/>
      <w:lvlText w:val="%9."/>
      <w:lvlJc w:val="right"/>
      <w:pPr>
        <w:ind w:left="7328" w:hanging="180"/>
      </w:pPr>
    </w:lvl>
  </w:abstractNum>
  <w:abstractNum w:abstractNumId="41" w15:restartNumberingAfterBreak="0">
    <w:nsid w:val="483853D3"/>
    <w:multiLevelType w:val="hybridMultilevel"/>
    <w:tmpl w:val="09E050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48B933F7"/>
    <w:multiLevelType w:val="multilevel"/>
    <w:tmpl w:val="E80A5E00"/>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B3F6A0A"/>
    <w:multiLevelType w:val="multilevel"/>
    <w:tmpl w:val="A4B2D2B8"/>
    <w:lvl w:ilvl="0">
      <w:start w:val="5"/>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lowerLetter"/>
      <w:lvlText w:val="%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44" w15:restartNumberingAfterBreak="0">
    <w:nsid w:val="4B3F6B41"/>
    <w:multiLevelType w:val="hybridMultilevel"/>
    <w:tmpl w:val="07661396"/>
    <w:lvl w:ilvl="0" w:tplc="A4340C1E">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145035"/>
    <w:multiLevelType w:val="hybridMultilevel"/>
    <w:tmpl w:val="DC540CF0"/>
    <w:lvl w:ilvl="0" w:tplc="1110E40A">
      <w:start w:val="1"/>
      <w:numFmt w:val="lowerLetter"/>
      <w:lvlText w:val="%1)"/>
      <w:lvlJc w:val="left"/>
      <w:pPr>
        <w:ind w:left="735" w:hanging="360"/>
      </w:pPr>
      <w:rPr>
        <w:rFonts w:hint="default"/>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6" w15:restartNumberingAfterBreak="0">
    <w:nsid w:val="4C995A0D"/>
    <w:multiLevelType w:val="multilevel"/>
    <w:tmpl w:val="D6C84616"/>
    <w:lvl w:ilvl="0">
      <w:start w:val="1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D987612"/>
    <w:multiLevelType w:val="hybridMultilevel"/>
    <w:tmpl w:val="C77EC540"/>
    <w:lvl w:ilvl="0" w:tplc="04150017">
      <w:start w:val="1"/>
      <w:numFmt w:val="lowerLetter"/>
      <w:lvlText w:val="%1)"/>
      <w:lvlJc w:val="left"/>
      <w:pPr>
        <w:ind w:left="1457" w:hanging="360"/>
      </w:p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48" w15:restartNumberingAfterBreak="0">
    <w:nsid w:val="4FE00E21"/>
    <w:multiLevelType w:val="multilevel"/>
    <w:tmpl w:val="8C9A9B22"/>
    <w:lvl w:ilvl="0">
      <w:start w:val="5"/>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lowerLetter"/>
      <w:lvlText w:val="%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49" w15:restartNumberingAfterBreak="0">
    <w:nsid w:val="51F3221D"/>
    <w:multiLevelType w:val="multilevel"/>
    <w:tmpl w:val="D8FA8E28"/>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23B77F4"/>
    <w:multiLevelType w:val="multilevel"/>
    <w:tmpl w:val="078E4534"/>
    <w:lvl w:ilvl="0">
      <w:start w:val="1"/>
      <w:numFmt w:val="decimal"/>
      <w:pStyle w:val="Tekstpodstawowy"/>
      <w:lvlText w:val="%1."/>
      <w:lvlJc w:val="left"/>
      <w:pPr>
        <w:ind w:left="360" w:hanging="360"/>
      </w:pPr>
      <w:rPr>
        <w:rFonts w:ascii="Arial" w:hAnsi="Arial" w:cs="Arial" w:hint="default"/>
        <w:b w:val="0"/>
        <w:sz w:val="20"/>
        <w:szCs w:val="20"/>
      </w:rPr>
    </w:lvl>
    <w:lvl w:ilvl="1">
      <w:start w:val="1"/>
      <w:numFmt w:val="lowerLetter"/>
      <w:lvlText w:val="%2."/>
      <w:lvlJc w:val="left"/>
      <w:pPr>
        <w:ind w:left="794" w:hanging="454"/>
      </w:pPr>
      <w:rPr>
        <w:rFonts w:hint="default"/>
      </w:rPr>
    </w:lvl>
    <w:lvl w:ilvl="2">
      <w:start w:val="1"/>
      <w:numFmt w:val="lowerLetter"/>
      <w:lvlText w:val="%3."/>
      <w:lvlJc w:val="right"/>
      <w:pPr>
        <w:ind w:left="1304" w:hanging="170"/>
      </w:pPr>
      <w:rPr>
        <w:rFonts w:hint="default"/>
      </w:rPr>
    </w:lvl>
    <w:lvl w:ilvl="3">
      <w:start w:val="1"/>
      <w:numFmt w:val="lowerRoman"/>
      <w:lvlText w:val="%4."/>
      <w:lvlJc w:val="left"/>
      <w:pPr>
        <w:ind w:left="1814" w:hanging="396"/>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ascii="Arial" w:hAnsi="Arial" w:cs="Arial" w:hint="default"/>
        <w:b w:val="0"/>
        <w:i w:val="0"/>
      </w:rPr>
    </w:lvl>
    <w:lvl w:ilvl="7">
      <w:start w:val="1"/>
      <w:numFmt w:val="lowerLetter"/>
      <w:lvlText w:val="%8."/>
      <w:lvlJc w:val="left"/>
      <w:pPr>
        <w:ind w:left="5400" w:hanging="360"/>
      </w:pPr>
      <w:rPr>
        <w:rFonts w:ascii="Arial" w:hAnsi="Arial" w:cs="Arial" w:hint="default"/>
        <w:b w:val="0"/>
        <w:i w:val="0"/>
      </w:rPr>
    </w:lvl>
    <w:lvl w:ilvl="8">
      <w:start w:val="1"/>
      <w:numFmt w:val="lowerRoman"/>
      <w:lvlText w:val="%9."/>
      <w:lvlJc w:val="right"/>
      <w:pPr>
        <w:ind w:left="6120" w:hanging="180"/>
      </w:pPr>
      <w:rPr>
        <w:rFonts w:hint="default"/>
      </w:rPr>
    </w:lvl>
  </w:abstractNum>
  <w:abstractNum w:abstractNumId="51" w15:restartNumberingAfterBreak="0">
    <w:nsid w:val="530064F5"/>
    <w:multiLevelType w:val="multilevel"/>
    <w:tmpl w:val="D94CE678"/>
    <w:lvl w:ilvl="0">
      <w:start w:val="3"/>
      <w:numFmt w:val="decimal"/>
      <w:lvlText w:val="%1"/>
      <w:lvlJc w:val="left"/>
      <w:pPr>
        <w:ind w:left="360" w:hanging="360"/>
      </w:pPr>
      <w:rPr>
        <w:rFonts w:ascii="Franklin Gothic Book" w:hAnsi="Franklin Gothic Book" w:hint="default"/>
        <w:sz w:val="24"/>
      </w:rPr>
    </w:lvl>
    <w:lvl w:ilvl="1">
      <w:start w:val="1"/>
      <w:numFmt w:val="decimal"/>
      <w:lvlText w:val="%1.%2"/>
      <w:lvlJc w:val="left"/>
      <w:pPr>
        <w:ind w:left="972" w:hanging="360"/>
      </w:pPr>
      <w:rPr>
        <w:rFonts w:ascii="Franklin Gothic Book" w:hAnsi="Franklin Gothic Book" w:hint="default"/>
        <w:sz w:val="22"/>
        <w:szCs w:val="22"/>
      </w:rPr>
    </w:lvl>
    <w:lvl w:ilvl="2">
      <w:start w:val="1"/>
      <w:numFmt w:val="decimal"/>
      <w:lvlText w:val="%1.%2.%3"/>
      <w:lvlJc w:val="left"/>
      <w:pPr>
        <w:ind w:left="2421" w:hanging="720"/>
      </w:pPr>
      <w:rPr>
        <w:rFonts w:ascii="Franklin Gothic Book" w:hAnsi="Franklin Gothic Book" w:hint="default"/>
        <w:sz w:val="22"/>
        <w:szCs w:val="22"/>
      </w:rPr>
    </w:lvl>
    <w:lvl w:ilvl="3">
      <w:start w:val="1"/>
      <w:numFmt w:val="decimal"/>
      <w:lvlText w:val="%1.%2.%3.%4"/>
      <w:lvlJc w:val="left"/>
      <w:pPr>
        <w:ind w:left="2556" w:hanging="720"/>
      </w:pPr>
      <w:rPr>
        <w:rFonts w:ascii="Franklin Gothic Book" w:hAnsi="Franklin Gothic Book" w:hint="default"/>
        <w:sz w:val="24"/>
      </w:rPr>
    </w:lvl>
    <w:lvl w:ilvl="4">
      <w:start w:val="1"/>
      <w:numFmt w:val="decimal"/>
      <w:lvlText w:val="%1.%2.%3.%4.%5"/>
      <w:lvlJc w:val="left"/>
      <w:pPr>
        <w:ind w:left="3528" w:hanging="1080"/>
      </w:pPr>
      <w:rPr>
        <w:rFonts w:ascii="Franklin Gothic Book" w:hAnsi="Franklin Gothic Book" w:hint="default"/>
        <w:sz w:val="24"/>
      </w:rPr>
    </w:lvl>
    <w:lvl w:ilvl="5">
      <w:start w:val="1"/>
      <w:numFmt w:val="decimal"/>
      <w:lvlText w:val="%1.%2.%3.%4.%5.%6"/>
      <w:lvlJc w:val="left"/>
      <w:pPr>
        <w:ind w:left="4140" w:hanging="1080"/>
      </w:pPr>
      <w:rPr>
        <w:rFonts w:ascii="Franklin Gothic Book" w:hAnsi="Franklin Gothic Book" w:hint="default"/>
        <w:sz w:val="24"/>
      </w:rPr>
    </w:lvl>
    <w:lvl w:ilvl="6">
      <w:start w:val="1"/>
      <w:numFmt w:val="decimal"/>
      <w:lvlText w:val="%1.%2.%3.%4.%5.%6.%7"/>
      <w:lvlJc w:val="left"/>
      <w:pPr>
        <w:ind w:left="5112" w:hanging="1440"/>
      </w:pPr>
      <w:rPr>
        <w:rFonts w:ascii="Franklin Gothic Book" w:hAnsi="Franklin Gothic Book" w:hint="default"/>
        <w:sz w:val="24"/>
      </w:rPr>
    </w:lvl>
    <w:lvl w:ilvl="7">
      <w:start w:val="1"/>
      <w:numFmt w:val="decimal"/>
      <w:lvlText w:val="%1.%2.%3.%4.%5.%6.%7.%8"/>
      <w:lvlJc w:val="left"/>
      <w:pPr>
        <w:ind w:left="5724" w:hanging="1440"/>
      </w:pPr>
      <w:rPr>
        <w:rFonts w:ascii="Franklin Gothic Book" w:hAnsi="Franklin Gothic Book" w:hint="default"/>
        <w:sz w:val="24"/>
      </w:rPr>
    </w:lvl>
    <w:lvl w:ilvl="8">
      <w:start w:val="1"/>
      <w:numFmt w:val="decimal"/>
      <w:lvlText w:val="%1.%2.%3.%4.%5.%6.%7.%8.%9"/>
      <w:lvlJc w:val="left"/>
      <w:pPr>
        <w:ind w:left="6336" w:hanging="1440"/>
      </w:pPr>
      <w:rPr>
        <w:rFonts w:ascii="Franklin Gothic Book" w:hAnsi="Franklin Gothic Book" w:hint="default"/>
        <w:sz w:val="24"/>
      </w:rPr>
    </w:lvl>
  </w:abstractNum>
  <w:abstractNum w:abstractNumId="52" w15:restartNumberingAfterBreak="0">
    <w:nsid w:val="5342546C"/>
    <w:multiLevelType w:val="hybridMultilevel"/>
    <w:tmpl w:val="C5B41B36"/>
    <w:lvl w:ilvl="0" w:tplc="917A656E">
      <w:start w:val="1"/>
      <w:numFmt w:val="bullet"/>
      <w:lvlText w:val=""/>
      <w:lvlJc w:val="left"/>
      <w:pPr>
        <w:ind w:left="1514" w:hanging="360"/>
      </w:pPr>
      <w:rPr>
        <w:rFonts w:ascii="Symbol" w:hAnsi="Symbol"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53" w15:restartNumberingAfterBreak="0">
    <w:nsid w:val="540F08F2"/>
    <w:multiLevelType w:val="multilevel"/>
    <w:tmpl w:val="814016A4"/>
    <w:lvl w:ilvl="0">
      <w:start w:val="1"/>
      <w:numFmt w:val="decimal"/>
      <w:pStyle w:val="Styl1"/>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78317F7"/>
    <w:multiLevelType w:val="multilevel"/>
    <w:tmpl w:val="06A425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98755EC"/>
    <w:multiLevelType w:val="hybridMultilevel"/>
    <w:tmpl w:val="2C4CB0C4"/>
    <w:lvl w:ilvl="0" w:tplc="C3FAC5F0">
      <w:start w:val="1"/>
      <w:numFmt w:val="lowerLetter"/>
      <w:lvlText w:val="%1)"/>
      <w:lvlJc w:val="left"/>
      <w:pPr>
        <w:ind w:left="720" w:hanging="360"/>
      </w:pPr>
      <w:rPr>
        <w:rFonts w:cs="Arial"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A511ABC"/>
    <w:multiLevelType w:val="multilevel"/>
    <w:tmpl w:val="987C55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EC55D8"/>
    <w:multiLevelType w:val="multilevel"/>
    <w:tmpl w:val="CAD612D2"/>
    <w:lvl w:ilvl="0">
      <w:start w:val="1"/>
      <w:numFmt w:val="decimal"/>
      <w:pStyle w:val="Nagwek1"/>
      <w:lvlText w:val="%1."/>
      <w:lvlJc w:val="left"/>
      <w:pPr>
        <w:tabs>
          <w:tab w:val="num" w:pos="1134"/>
        </w:tabs>
        <w:ind w:left="1134" w:hanging="1134"/>
      </w:pPr>
      <w:rPr>
        <w:rFonts w:hint="default"/>
        <w:b/>
        <w:color w:val="000000" w:themeColor="text1"/>
      </w:rPr>
    </w:lvl>
    <w:lvl w:ilvl="1">
      <w:start w:val="1"/>
      <w:numFmt w:val="decimal"/>
      <w:pStyle w:val="Nagwek2"/>
      <w:lvlText w:val="%1.%2."/>
      <w:lvlJc w:val="left"/>
      <w:pPr>
        <w:tabs>
          <w:tab w:val="num" w:pos="1702"/>
        </w:tabs>
        <w:ind w:left="1702" w:hanging="1134"/>
      </w:pPr>
      <w:rPr>
        <w:rFonts w:ascii="Franklin Gothic Book" w:hAnsi="Franklin Gothic Book" w:hint="default"/>
        <w:b w:val="0"/>
        <w:sz w:val="20"/>
        <w:szCs w:val="20"/>
      </w:rPr>
    </w:lvl>
    <w:lvl w:ilvl="2">
      <w:start w:val="1"/>
      <w:numFmt w:val="decimal"/>
      <w:pStyle w:val="Nagwek3"/>
      <w:lvlText w:val="%1.%2.%3."/>
      <w:lvlJc w:val="left"/>
      <w:pPr>
        <w:tabs>
          <w:tab w:val="num" w:pos="1844"/>
        </w:tabs>
        <w:ind w:left="1844" w:hanging="1134"/>
      </w:pPr>
      <w:rPr>
        <w:rFonts w:hint="default"/>
        <w:b w:val="0"/>
      </w:rPr>
    </w:lvl>
    <w:lvl w:ilvl="3">
      <w:start w:val="1"/>
      <w:numFmt w:val="decimal"/>
      <w:pStyle w:val="Nagwek4"/>
      <w:lvlText w:val="%1.%2.%3.%4."/>
      <w:lvlJc w:val="left"/>
      <w:pPr>
        <w:tabs>
          <w:tab w:val="num" w:pos="1134"/>
        </w:tabs>
        <w:ind w:left="1134" w:hanging="1134"/>
      </w:pPr>
      <w:rPr>
        <w:rFonts w:hint="default"/>
      </w:rPr>
    </w:lvl>
    <w:lvl w:ilvl="4">
      <w:start w:val="1"/>
      <w:numFmt w:val="decimal"/>
      <w:pStyle w:val="Nagwek5"/>
      <w:lvlText w:val="%1.%2.%3.%4.%5."/>
      <w:lvlJc w:val="left"/>
      <w:pPr>
        <w:tabs>
          <w:tab w:val="num" w:pos="0"/>
        </w:tabs>
        <w:ind w:left="0" w:firstLine="0"/>
      </w:pPr>
      <w:rPr>
        <w:rFonts w:hint="default"/>
      </w:rPr>
    </w:lvl>
    <w:lvl w:ilvl="5">
      <w:start w:val="1"/>
      <w:numFmt w:val="decimal"/>
      <w:pStyle w:val="Nagwek6"/>
      <w:lvlText w:val="%1.%2.%3.%4.%5.%6."/>
      <w:lvlJc w:val="left"/>
      <w:pPr>
        <w:tabs>
          <w:tab w:val="num" w:pos="0"/>
        </w:tabs>
        <w:ind w:left="0" w:firstLine="0"/>
      </w:pPr>
      <w:rPr>
        <w:rFonts w:hint="default"/>
      </w:rPr>
    </w:lvl>
    <w:lvl w:ilvl="6">
      <w:start w:val="1"/>
      <w:numFmt w:val="decimal"/>
      <w:pStyle w:val="Nagwek7"/>
      <w:lvlText w:val="%1.%2.%3.%4.%5.%6.%7."/>
      <w:lvlJc w:val="left"/>
      <w:pPr>
        <w:tabs>
          <w:tab w:val="num" w:pos="0"/>
        </w:tabs>
        <w:ind w:left="0" w:firstLine="0"/>
      </w:pPr>
      <w:rPr>
        <w:rFonts w:hint="default"/>
      </w:rPr>
    </w:lvl>
    <w:lvl w:ilvl="7">
      <w:start w:val="1"/>
      <w:numFmt w:val="decimal"/>
      <w:pStyle w:val="Nagwek8"/>
      <w:lvlText w:val="%1.%2.%3.%4.%5.%6.%7.%8."/>
      <w:lvlJc w:val="left"/>
      <w:pPr>
        <w:tabs>
          <w:tab w:val="num" w:pos="0"/>
        </w:tabs>
        <w:ind w:left="0" w:firstLine="0"/>
      </w:pPr>
      <w:rPr>
        <w:rFonts w:hint="default"/>
      </w:rPr>
    </w:lvl>
    <w:lvl w:ilvl="8">
      <w:start w:val="1"/>
      <w:numFmt w:val="decimal"/>
      <w:pStyle w:val="Nagwek9"/>
      <w:lvlText w:val="%1.%2.%3.%4.%5.%6.%7.%8.%9."/>
      <w:lvlJc w:val="left"/>
      <w:pPr>
        <w:tabs>
          <w:tab w:val="num" w:pos="0"/>
        </w:tabs>
        <w:ind w:left="0" w:firstLine="0"/>
      </w:pPr>
      <w:rPr>
        <w:rFonts w:hint="default"/>
      </w:rPr>
    </w:lvl>
  </w:abstractNum>
  <w:abstractNum w:abstractNumId="58" w15:restartNumberingAfterBreak="0">
    <w:nsid w:val="5B6A39E9"/>
    <w:multiLevelType w:val="multilevel"/>
    <w:tmpl w:val="A4BC55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F8F3868"/>
    <w:multiLevelType w:val="hybridMultilevel"/>
    <w:tmpl w:val="53A09AFC"/>
    <w:lvl w:ilvl="0" w:tplc="917A656E">
      <w:start w:val="1"/>
      <w:numFmt w:val="bullet"/>
      <w:lvlText w:val=""/>
      <w:lvlJc w:val="left"/>
      <w:pPr>
        <w:ind w:left="1514" w:hanging="360"/>
      </w:pPr>
      <w:rPr>
        <w:rFonts w:ascii="Symbol" w:hAnsi="Symbol"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60" w15:restartNumberingAfterBreak="0">
    <w:nsid w:val="5FB166F2"/>
    <w:multiLevelType w:val="multilevel"/>
    <w:tmpl w:val="2BAE1548"/>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3190B60"/>
    <w:multiLevelType w:val="multilevel"/>
    <w:tmpl w:val="4E58E63E"/>
    <w:lvl w:ilvl="0">
      <w:start w:val="1"/>
      <w:numFmt w:val="decimal"/>
      <w:lvlText w:val="%1."/>
      <w:lvlJc w:val="left"/>
      <w:pPr>
        <w:ind w:left="360" w:hanging="360"/>
      </w:pPr>
      <w:rPr>
        <w:rFonts w:hint="default"/>
      </w:rPr>
    </w:lvl>
    <w:lvl w:ilvl="1">
      <w:start w:val="1"/>
      <w:numFmt w:val="lowerLetter"/>
      <w:lvlText w:val="%2)"/>
      <w:lvlJc w:val="left"/>
      <w:pPr>
        <w:ind w:left="1802" w:hanging="360"/>
      </w:pPr>
      <w:rPr>
        <w:rFonts w:ascii="Franklin Gothic Book" w:eastAsia="Calibri" w:hAnsi="Franklin Gothic Book" w:cstheme="minorHAnsi"/>
        <w:b w:val="0"/>
      </w:rPr>
    </w:lvl>
    <w:lvl w:ilvl="2">
      <w:start w:val="1"/>
      <w:numFmt w:val="decimal"/>
      <w:lvlText w:val="%1.%2.%3."/>
      <w:lvlJc w:val="left"/>
      <w:pPr>
        <w:ind w:left="3604" w:hanging="720"/>
      </w:pPr>
      <w:rPr>
        <w:rFonts w:hint="default"/>
      </w:rPr>
    </w:lvl>
    <w:lvl w:ilvl="3">
      <w:start w:val="1"/>
      <w:numFmt w:val="decimal"/>
      <w:lvlText w:val="%1.%2.%3.%4."/>
      <w:lvlJc w:val="left"/>
      <w:pPr>
        <w:ind w:left="5046" w:hanging="720"/>
      </w:pPr>
      <w:rPr>
        <w:rFonts w:hint="default"/>
      </w:rPr>
    </w:lvl>
    <w:lvl w:ilvl="4">
      <w:start w:val="1"/>
      <w:numFmt w:val="bullet"/>
      <w:lvlText w:val=""/>
      <w:lvlJc w:val="left"/>
      <w:pPr>
        <w:ind w:left="6848" w:hanging="1080"/>
      </w:pPr>
      <w:rPr>
        <w:rFonts w:ascii="Symbol" w:hAnsi="Symbol" w:hint="default"/>
      </w:rPr>
    </w:lvl>
    <w:lvl w:ilvl="5">
      <w:start w:val="1"/>
      <w:numFmt w:val="decimal"/>
      <w:lvlText w:val="%1.%2.%3.%4.%5.%6."/>
      <w:lvlJc w:val="left"/>
      <w:pPr>
        <w:ind w:left="8290" w:hanging="1080"/>
      </w:pPr>
      <w:rPr>
        <w:rFonts w:hint="default"/>
      </w:rPr>
    </w:lvl>
    <w:lvl w:ilvl="6">
      <w:start w:val="1"/>
      <w:numFmt w:val="decimal"/>
      <w:lvlText w:val="%1.%2.%3.%4.%5.%6.%7."/>
      <w:lvlJc w:val="left"/>
      <w:pPr>
        <w:ind w:left="10092" w:hanging="1440"/>
      </w:pPr>
      <w:rPr>
        <w:rFonts w:hint="default"/>
      </w:rPr>
    </w:lvl>
    <w:lvl w:ilvl="7">
      <w:start w:val="1"/>
      <w:numFmt w:val="decimal"/>
      <w:lvlText w:val="%1.%2.%3.%4.%5.%6.%7.%8."/>
      <w:lvlJc w:val="left"/>
      <w:pPr>
        <w:ind w:left="11534" w:hanging="1440"/>
      </w:pPr>
      <w:rPr>
        <w:rFonts w:hint="default"/>
      </w:rPr>
    </w:lvl>
    <w:lvl w:ilvl="8">
      <w:start w:val="1"/>
      <w:numFmt w:val="decimal"/>
      <w:lvlText w:val="%1.%2.%3.%4.%5.%6.%7.%8.%9."/>
      <w:lvlJc w:val="left"/>
      <w:pPr>
        <w:ind w:left="13336" w:hanging="1800"/>
      </w:pPr>
      <w:rPr>
        <w:rFonts w:hint="default"/>
      </w:rPr>
    </w:lvl>
  </w:abstractNum>
  <w:abstractNum w:abstractNumId="62" w15:restartNumberingAfterBreak="0">
    <w:nsid w:val="63AF0767"/>
    <w:multiLevelType w:val="hybridMultilevel"/>
    <w:tmpl w:val="57E8E3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7D3470C"/>
    <w:multiLevelType w:val="hybridMultilevel"/>
    <w:tmpl w:val="C67C1F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D6124A"/>
    <w:multiLevelType w:val="hybridMultilevel"/>
    <w:tmpl w:val="85FEE4F6"/>
    <w:lvl w:ilvl="0" w:tplc="12907D42">
      <w:start w:val="1"/>
      <w:numFmt w:val="decimal"/>
      <w:lvlText w:val="%1."/>
      <w:lvlJc w:val="left"/>
      <w:pPr>
        <w:tabs>
          <w:tab w:val="num" w:pos="2880"/>
        </w:tabs>
        <w:ind w:left="2880" w:hanging="360"/>
      </w:pPr>
      <w:rPr>
        <w:rFonts w:hint="default"/>
      </w:rPr>
    </w:lvl>
    <w:lvl w:ilvl="1" w:tplc="81C01B9E">
      <w:start w:val="1"/>
      <w:numFmt w:val="decimal"/>
      <w:lvlText w:val="%2."/>
      <w:lvlJc w:val="left"/>
      <w:pPr>
        <w:ind w:left="1440" w:hanging="360"/>
      </w:pPr>
      <w:rPr>
        <w:rFonts w:ascii="Franklin Gothic Book" w:eastAsia="Calibri" w:hAnsi="Franklin Gothic Book" w:cstheme="minorHAnsi"/>
      </w:rPr>
    </w:lvl>
    <w:lvl w:ilvl="2" w:tplc="04150017">
      <w:start w:val="1"/>
      <w:numFmt w:val="lowerLetter"/>
      <w:lvlText w:val="%3)"/>
      <w:lvlJc w:val="left"/>
      <w:pPr>
        <w:ind w:left="2700" w:hanging="720"/>
      </w:pPr>
      <w:rPr>
        <w:rFonts w:hint="default"/>
      </w:rPr>
    </w:lvl>
    <w:lvl w:ilvl="3" w:tplc="B85A0A76">
      <w:start w:val="1"/>
      <w:numFmt w:val="lowerLetter"/>
      <w:lvlText w:val="%4)"/>
      <w:lvlJc w:val="left"/>
      <w:pPr>
        <w:ind w:left="2880" w:hanging="360"/>
      </w:pPr>
      <w:rPr>
        <w:rFonts w:ascii="Calibri" w:hAnsi="Calibri" w:cstheme="majorBid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CAD05D0"/>
    <w:multiLevelType w:val="hybridMultilevel"/>
    <w:tmpl w:val="5B2877CA"/>
    <w:lvl w:ilvl="0" w:tplc="EF566AE2">
      <w:start w:val="1"/>
      <w:numFmt w:val="bullet"/>
      <w:lvlText w:val=""/>
      <w:lvlJc w:val="left"/>
      <w:pPr>
        <w:ind w:left="1713" w:hanging="360"/>
      </w:pPr>
      <w:rPr>
        <w:rFonts w:ascii="Symbol" w:hAnsi="Symbol" w:hint="default"/>
        <w:b w:val="0"/>
        <w:i w:val="0"/>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6" w15:restartNumberingAfterBreak="0">
    <w:nsid w:val="6EDD54F2"/>
    <w:multiLevelType w:val="multilevel"/>
    <w:tmpl w:val="56C889CC"/>
    <w:lvl w:ilvl="0">
      <w:start w:val="19"/>
      <w:numFmt w:val="decimal"/>
      <w:lvlText w:val="%1"/>
      <w:lvlJc w:val="left"/>
      <w:pPr>
        <w:ind w:left="465" w:hanging="465"/>
      </w:pPr>
      <w:rPr>
        <w:rFonts w:hint="default"/>
      </w:rPr>
    </w:lvl>
    <w:lvl w:ilvl="1">
      <w:start w:val="1"/>
      <w:numFmt w:val="lowerLetter"/>
      <w:lvlText w:val="%2)"/>
      <w:lvlJc w:val="left"/>
      <w:pPr>
        <w:ind w:left="465" w:hanging="465"/>
      </w:pPr>
      <w:rPr>
        <w:rFonts w:ascii="Franklin Gothic Book" w:eastAsiaTheme="minorHAnsi" w:hAnsi="Franklin Gothic Book" w:cstheme="minorHAns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EEF1E7A"/>
    <w:multiLevelType w:val="hybridMultilevel"/>
    <w:tmpl w:val="C2B8B19A"/>
    <w:lvl w:ilvl="0" w:tplc="EF566AE2">
      <w:start w:val="1"/>
      <w:numFmt w:val="bullet"/>
      <w:lvlText w:val=""/>
      <w:lvlJc w:val="left"/>
      <w:pPr>
        <w:ind w:left="1440" w:hanging="360"/>
      </w:pPr>
      <w:rPr>
        <w:rFonts w:ascii="Symbol" w:hAnsi="Symbol" w:hint="default"/>
        <w:b w:val="0"/>
        <w:i w:val="0"/>
        <w:color w:val="auto"/>
      </w:rPr>
    </w:lvl>
    <w:lvl w:ilvl="1" w:tplc="EF566AE2">
      <w:start w:val="1"/>
      <w:numFmt w:val="bullet"/>
      <w:lvlText w:val=""/>
      <w:lvlJc w:val="left"/>
      <w:pPr>
        <w:ind w:left="2160" w:hanging="360"/>
      </w:pPr>
      <w:rPr>
        <w:rFonts w:ascii="Symbol" w:hAnsi="Symbol" w:hint="default"/>
        <w:b w:val="0"/>
        <w:i w:val="0"/>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751876E0"/>
    <w:multiLevelType w:val="hybridMultilevel"/>
    <w:tmpl w:val="3A7E598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568"/>
        </w:tabs>
        <w:ind w:left="568"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9" w15:restartNumberingAfterBreak="0">
    <w:nsid w:val="764C0FBE"/>
    <w:multiLevelType w:val="hybridMultilevel"/>
    <w:tmpl w:val="2BBAFB36"/>
    <w:lvl w:ilvl="0" w:tplc="04150017">
      <w:start w:val="1"/>
      <w:numFmt w:val="lowerLetter"/>
      <w:lvlText w:val="%1)"/>
      <w:lvlJc w:val="left"/>
      <w:pPr>
        <w:ind w:left="2101" w:hanging="360"/>
      </w:pPr>
      <w:rPr>
        <w:rFonts w:hint="default"/>
        <w:b w:val="0"/>
        <w:i w:val="0"/>
        <w:color w:val="auto"/>
      </w:rPr>
    </w:lvl>
    <w:lvl w:ilvl="1" w:tplc="04150003" w:tentative="1">
      <w:start w:val="1"/>
      <w:numFmt w:val="bullet"/>
      <w:lvlText w:val="o"/>
      <w:lvlJc w:val="left"/>
      <w:pPr>
        <w:ind w:left="2821" w:hanging="360"/>
      </w:pPr>
      <w:rPr>
        <w:rFonts w:ascii="Courier New" w:hAnsi="Courier New" w:cs="Courier New" w:hint="default"/>
      </w:rPr>
    </w:lvl>
    <w:lvl w:ilvl="2" w:tplc="04150005" w:tentative="1">
      <w:start w:val="1"/>
      <w:numFmt w:val="bullet"/>
      <w:lvlText w:val=""/>
      <w:lvlJc w:val="left"/>
      <w:pPr>
        <w:ind w:left="3541" w:hanging="360"/>
      </w:pPr>
      <w:rPr>
        <w:rFonts w:ascii="Wingdings" w:hAnsi="Wingdings" w:hint="default"/>
      </w:rPr>
    </w:lvl>
    <w:lvl w:ilvl="3" w:tplc="04150001" w:tentative="1">
      <w:start w:val="1"/>
      <w:numFmt w:val="bullet"/>
      <w:lvlText w:val=""/>
      <w:lvlJc w:val="left"/>
      <w:pPr>
        <w:ind w:left="4261" w:hanging="360"/>
      </w:pPr>
      <w:rPr>
        <w:rFonts w:ascii="Symbol" w:hAnsi="Symbol" w:hint="default"/>
      </w:rPr>
    </w:lvl>
    <w:lvl w:ilvl="4" w:tplc="04150003" w:tentative="1">
      <w:start w:val="1"/>
      <w:numFmt w:val="bullet"/>
      <w:lvlText w:val="o"/>
      <w:lvlJc w:val="left"/>
      <w:pPr>
        <w:ind w:left="4981" w:hanging="360"/>
      </w:pPr>
      <w:rPr>
        <w:rFonts w:ascii="Courier New" w:hAnsi="Courier New" w:cs="Courier New" w:hint="default"/>
      </w:rPr>
    </w:lvl>
    <w:lvl w:ilvl="5" w:tplc="04150005" w:tentative="1">
      <w:start w:val="1"/>
      <w:numFmt w:val="bullet"/>
      <w:lvlText w:val=""/>
      <w:lvlJc w:val="left"/>
      <w:pPr>
        <w:ind w:left="5701" w:hanging="360"/>
      </w:pPr>
      <w:rPr>
        <w:rFonts w:ascii="Wingdings" w:hAnsi="Wingdings" w:hint="default"/>
      </w:rPr>
    </w:lvl>
    <w:lvl w:ilvl="6" w:tplc="04150001" w:tentative="1">
      <w:start w:val="1"/>
      <w:numFmt w:val="bullet"/>
      <w:lvlText w:val=""/>
      <w:lvlJc w:val="left"/>
      <w:pPr>
        <w:ind w:left="6421" w:hanging="360"/>
      </w:pPr>
      <w:rPr>
        <w:rFonts w:ascii="Symbol" w:hAnsi="Symbol" w:hint="default"/>
      </w:rPr>
    </w:lvl>
    <w:lvl w:ilvl="7" w:tplc="04150003" w:tentative="1">
      <w:start w:val="1"/>
      <w:numFmt w:val="bullet"/>
      <w:lvlText w:val="o"/>
      <w:lvlJc w:val="left"/>
      <w:pPr>
        <w:ind w:left="7141" w:hanging="360"/>
      </w:pPr>
      <w:rPr>
        <w:rFonts w:ascii="Courier New" w:hAnsi="Courier New" w:cs="Courier New" w:hint="default"/>
      </w:rPr>
    </w:lvl>
    <w:lvl w:ilvl="8" w:tplc="04150005" w:tentative="1">
      <w:start w:val="1"/>
      <w:numFmt w:val="bullet"/>
      <w:lvlText w:val=""/>
      <w:lvlJc w:val="left"/>
      <w:pPr>
        <w:ind w:left="7861" w:hanging="360"/>
      </w:pPr>
      <w:rPr>
        <w:rFonts w:ascii="Wingdings" w:hAnsi="Wingdings" w:hint="default"/>
      </w:rPr>
    </w:lvl>
  </w:abstractNum>
  <w:abstractNum w:abstractNumId="70" w15:restartNumberingAfterBreak="0">
    <w:nsid w:val="787032A6"/>
    <w:multiLevelType w:val="hybridMultilevel"/>
    <w:tmpl w:val="8926E7C0"/>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8A52B40"/>
    <w:multiLevelType w:val="hybridMultilevel"/>
    <w:tmpl w:val="3348CB0E"/>
    <w:lvl w:ilvl="0" w:tplc="190C644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7A461886"/>
    <w:multiLevelType w:val="hybridMultilevel"/>
    <w:tmpl w:val="24CC3368"/>
    <w:lvl w:ilvl="0" w:tplc="EF566AE2">
      <w:start w:val="1"/>
      <w:numFmt w:val="bullet"/>
      <w:lvlText w:val=""/>
      <w:lvlJc w:val="left"/>
      <w:pPr>
        <w:ind w:left="1684" w:hanging="360"/>
      </w:pPr>
      <w:rPr>
        <w:rFonts w:ascii="Symbol" w:hAnsi="Symbol" w:hint="default"/>
        <w:b w:val="0"/>
        <w:i w:val="0"/>
        <w:color w:val="auto"/>
      </w:rPr>
    </w:lvl>
    <w:lvl w:ilvl="1" w:tplc="04150003" w:tentative="1">
      <w:start w:val="1"/>
      <w:numFmt w:val="bullet"/>
      <w:lvlText w:val="o"/>
      <w:lvlJc w:val="left"/>
      <w:pPr>
        <w:ind w:left="2404" w:hanging="360"/>
      </w:pPr>
      <w:rPr>
        <w:rFonts w:ascii="Courier New" w:hAnsi="Courier New" w:cs="Courier New" w:hint="default"/>
      </w:rPr>
    </w:lvl>
    <w:lvl w:ilvl="2" w:tplc="04150005" w:tentative="1">
      <w:start w:val="1"/>
      <w:numFmt w:val="bullet"/>
      <w:lvlText w:val=""/>
      <w:lvlJc w:val="left"/>
      <w:pPr>
        <w:ind w:left="3124" w:hanging="360"/>
      </w:pPr>
      <w:rPr>
        <w:rFonts w:ascii="Wingdings" w:hAnsi="Wingdings" w:hint="default"/>
      </w:rPr>
    </w:lvl>
    <w:lvl w:ilvl="3" w:tplc="04150001" w:tentative="1">
      <w:start w:val="1"/>
      <w:numFmt w:val="bullet"/>
      <w:lvlText w:val=""/>
      <w:lvlJc w:val="left"/>
      <w:pPr>
        <w:ind w:left="3844" w:hanging="360"/>
      </w:pPr>
      <w:rPr>
        <w:rFonts w:ascii="Symbol" w:hAnsi="Symbol" w:hint="default"/>
      </w:rPr>
    </w:lvl>
    <w:lvl w:ilvl="4" w:tplc="04150003" w:tentative="1">
      <w:start w:val="1"/>
      <w:numFmt w:val="bullet"/>
      <w:lvlText w:val="o"/>
      <w:lvlJc w:val="left"/>
      <w:pPr>
        <w:ind w:left="4564" w:hanging="360"/>
      </w:pPr>
      <w:rPr>
        <w:rFonts w:ascii="Courier New" w:hAnsi="Courier New" w:cs="Courier New" w:hint="default"/>
      </w:rPr>
    </w:lvl>
    <w:lvl w:ilvl="5" w:tplc="04150005" w:tentative="1">
      <w:start w:val="1"/>
      <w:numFmt w:val="bullet"/>
      <w:lvlText w:val=""/>
      <w:lvlJc w:val="left"/>
      <w:pPr>
        <w:ind w:left="5284" w:hanging="360"/>
      </w:pPr>
      <w:rPr>
        <w:rFonts w:ascii="Wingdings" w:hAnsi="Wingdings" w:hint="default"/>
      </w:rPr>
    </w:lvl>
    <w:lvl w:ilvl="6" w:tplc="04150001" w:tentative="1">
      <w:start w:val="1"/>
      <w:numFmt w:val="bullet"/>
      <w:lvlText w:val=""/>
      <w:lvlJc w:val="left"/>
      <w:pPr>
        <w:ind w:left="6004" w:hanging="360"/>
      </w:pPr>
      <w:rPr>
        <w:rFonts w:ascii="Symbol" w:hAnsi="Symbol" w:hint="default"/>
      </w:rPr>
    </w:lvl>
    <w:lvl w:ilvl="7" w:tplc="04150003" w:tentative="1">
      <w:start w:val="1"/>
      <w:numFmt w:val="bullet"/>
      <w:lvlText w:val="o"/>
      <w:lvlJc w:val="left"/>
      <w:pPr>
        <w:ind w:left="6724" w:hanging="360"/>
      </w:pPr>
      <w:rPr>
        <w:rFonts w:ascii="Courier New" w:hAnsi="Courier New" w:cs="Courier New" w:hint="default"/>
      </w:rPr>
    </w:lvl>
    <w:lvl w:ilvl="8" w:tplc="04150005" w:tentative="1">
      <w:start w:val="1"/>
      <w:numFmt w:val="bullet"/>
      <w:lvlText w:val=""/>
      <w:lvlJc w:val="left"/>
      <w:pPr>
        <w:ind w:left="7444" w:hanging="360"/>
      </w:pPr>
      <w:rPr>
        <w:rFonts w:ascii="Wingdings" w:hAnsi="Wingdings" w:hint="default"/>
      </w:rPr>
    </w:lvl>
  </w:abstractNum>
  <w:abstractNum w:abstractNumId="73" w15:restartNumberingAfterBreak="0">
    <w:nsid w:val="7C24541C"/>
    <w:multiLevelType w:val="multilevel"/>
    <w:tmpl w:val="FE8850A0"/>
    <w:lvl w:ilvl="0">
      <w:start w:val="10"/>
      <w:numFmt w:val="decimal"/>
      <w:lvlText w:val="%1"/>
      <w:lvlJc w:val="left"/>
      <w:pPr>
        <w:ind w:left="465" w:hanging="465"/>
      </w:pPr>
      <w:rPr>
        <w:rFonts w:eastAsiaTheme="majorEastAsia" w:hint="default"/>
      </w:rPr>
    </w:lvl>
    <w:lvl w:ilvl="1">
      <w:start w:val="1"/>
      <w:numFmt w:val="decimal"/>
      <w:lvlText w:val="%1.%2"/>
      <w:lvlJc w:val="left"/>
      <w:pPr>
        <w:ind w:left="465" w:hanging="465"/>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7"/>
  </w:num>
  <w:num w:numId="2">
    <w:abstractNumId w:val="50"/>
  </w:num>
  <w:num w:numId="3">
    <w:abstractNumId w:val="20"/>
  </w:num>
  <w:num w:numId="4">
    <w:abstractNumId w:val="53"/>
  </w:num>
  <w:num w:numId="5">
    <w:abstractNumId w:val="2"/>
  </w:num>
  <w:num w:numId="6">
    <w:abstractNumId w:val="15"/>
  </w:num>
  <w:num w:numId="7">
    <w:abstractNumId w:val="26"/>
  </w:num>
  <w:num w:numId="8">
    <w:abstractNumId w:val="44"/>
  </w:num>
  <w:num w:numId="9">
    <w:abstractNumId w:val="10"/>
  </w:num>
  <w:num w:numId="10">
    <w:abstractNumId w:val="7"/>
  </w:num>
  <w:num w:numId="11">
    <w:abstractNumId w:val="16"/>
  </w:num>
  <w:num w:numId="12">
    <w:abstractNumId w:val="39"/>
  </w:num>
  <w:num w:numId="13">
    <w:abstractNumId w:val="6"/>
  </w:num>
  <w:num w:numId="14">
    <w:abstractNumId w:val="42"/>
  </w:num>
  <w:num w:numId="15">
    <w:abstractNumId w:val="5"/>
  </w:num>
  <w:num w:numId="16">
    <w:abstractNumId w:val="60"/>
  </w:num>
  <w:num w:numId="17">
    <w:abstractNumId w:val="61"/>
  </w:num>
  <w:num w:numId="18">
    <w:abstractNumId w:val="68"/>
  </w:num>
  <w:num w:numId="19">
    <w:abstractNumId w:val="58"/>
  </w:num>
  <w:num w:numId="20">
    <w:abstractNumId w:val="3"/>
  </w:num>
  <w:num w:numId="21">
    <w:abstractNumId w:val="30"/>
  </w:num>
  <w:num w:numId="22">
    <w:abstractNumId w:val="64"/>
  </w:num>
  <w:num w:numId="23">
    <w:abstractNumId w:val="14"/>
  </w:num>
  <w:num w:numId="24">
    <w:abstractNumId w:val="22"/>
  </w:num>
  <w:num w:numId="25">
    <w:abstractNumId w:val="28"/>
  </w:num>
  <w:num w:numId="26">
    <w:abstractNumId w:val="11"/>
  </w:num>
  <w:num w:numId="27">
    <w:abstractNumId w:val="51"/>
  </w:num>
  <w:num w:numId="28">
    <w:abstractNumId w:val="27"/>
  </w:num>
  <w:num w:numId="29">
    <w:abstractNumId w:val="18"/>
  </w:num>
  <w:num w:numId="30">
    <w:abstractNumId w:val="45"/>
  </w:num>
  <w:num w:numId="31">
    <w:abstractNumId w:val="32"/>
  </w:num>
  <w:num w:numId="32">
    <w:abstractNumId w:val="70"/>
  </w:num>
  <w:num w:numId="33">
    <w:abstractNumId w:val="43"/>
  </w:num>
  <w:num w:numId="34">
    <w:abstractNumId w:val="48"/>
  </w:num>
  <w:num w:numId="35">
    <w:abstractNumId w:val="31"/>
  </w:num>
  <w:num w:numId="36">
    <w:abstractNumId w:val="38"/>
  </w:num>
  <w:num w:numId="37">
    <w:abstractNumId w:val="54"/>
  </w:num>
  <w:num w:numId="38">
    <w:abstractNumId w:val="66"/>
  </w:num>
  <w:num w:numId="39">
    <w:abstractNumId w:val="55"/>
  </w:num>
  <w:num w:numId="40">
    <w:abstractNumId w:val="71"/>
  </w:num>
  <w:num w:numId="41">
    <w:abstractNumId w:val="56"/>
  </w:num>
  <w:num w:numId="42">
    <w:abstractNumId w:val="1"/>
  </w:num>
  <w:num w:numId="43">
    <w:abstractNumId w:val="59"/>
  </w:num>
  <w:num w:numId="44">
    <w:abstractNumId w:val="52"/>
  </w:num>
  <w:num w:numId="45">
    <w:abstractNumId w:val="35"/>
  </w:num>
  <w:num w:numId="46">
    <w:abstractNumId w:val="63"/>
  </w:num>
  <w:num w:numId="47">
    <w:abstractNumId w:val="69"/>
  </w:num>
  <w:num w:numId="48">
    <w:abstractNumId w:val="33"/>
  </w:num>
  <w:num w:numId="49">
    <w:abstractNumId w:val="17"/>
  </w:num>
  <w:num w:numId="50">
    <w:abstractNumId w:val="65"/>
  </w:num>
  <w:num w:numId="51">
    <w:abstractNumId w:val="25"/>
  </w:num>
  <w:num w:numId="52">
    <w:abstractNumId w:val="4"/>
  </w:num>
  <w:num w:numId="53">
    <w:abstractNumId w:val="24"/>
  </w:num>
  <w:num w:numId="54">
    <w:abstractNumId w:val="37"/>
  </w:num>
  <w:num w:numId="55">
    <w:abstractNumId w:val="0"/>
  </w:num>
  <w:num w:numId="56">
    <w:abstractNumId w:val="12"/>
  </w:num>
  <w:num w:numId="57">
    <w:abstractNumId w:val="9"/>
  </w:num>
  <w:num w:numId="58">
    <w:abstractNumId w:val="41"/>
  </w:num>
  <w:num w:numId="59">
    <w:abstractNumId w:val="67"/>
  </w:num>
  <w:num w:numId="60">
    <w:abstractNumId w:val="8"/>
  </w:num>
  <w:num w:numId="61">
    <w:abstractNumId w:val="29"/>
  </w:num>
  <w:num w:numId="62">
    <w:abstractNumId w:val="23"/>
  </w:num>
  <w:num w:numId="63">
    <w:abstractNumId w:val="72"/>
  </w:num>
  <w:num w:numId="64">
    <w:abstractNumId w:val="47"/>
  </w:num>
  <w:num w:numId="65">
    <w:abstractNumId w:val="36"/>
  </w:num>
  <w:num w:numId="66">
    <w:abstractNumId w:val="13"/>
  </w:num>
  <w:num w:numId="67">
    <w:abstractNumId w:val="49"/>
  </w:num>
  <w:num w:numId="68">
    <w:abstractNumId w:val="46"/>
  </w:num>
  <w:num w:numId="69">
    <w:abstractNumId w:val="21"/>
  </w:num>
  <w:num w:numId="70">
    <w:abstractNumId w:val="73"/>
  </w:num>
  <w:num w:numId="71">
    <w:abstractNumId w:val="40"/>
  </w:num>
  <w:num w:numId="72">
    <w:abstractNumId w:val="34"/>
  </w:num>
  <w:num w:numId="73">
    <w:abstractNumId w:val="62"/>
  </w:num>
  <w:num w:numId="74">
    <w:abstractNumId w:val="1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4D"/>
    <w:rsid w:val="000013ED"/>
    <w:rsid w:val="00001EF7"/>
    <w:rsid w:val="000024EF"/>
    <w:rsid w:val="00005F8A"/>
    <w:rsid w:val="00010E02"/>
    <w:rsid w:val="00014CD9"/>
    <w:rsid w:val="00014D93"/>
    <w:rsid w:val="0001568A"/>
    <w:rsid w:val="0001651B"/>
    <w:rsid w:val="0002154A"/>
    <w:rsid w:val="00023A15"/>
    <w:rsid w:val="00026733"/>
    <w:rsid w:val="00030D49"/>
    <w:rsid w:val="000318AD"/>
    <w:rsid w:val="000320F3"/>
    <w:rsid w:val="00032243"/>
    <w:rsid w:val="00033BA4"/>
    <w:rsid w:val="00037810"/>
    <w:rsid w:val="000429B5"/>
    <w:rsid w:val="00042B64"/>
    <w:rsid w:val="0004549E"/>
    <w:rsid w:val="0005257E"/>
    <w:rsid w:val="00052BD4"/>
    <w:rsid w:val="000643B6"/>
    <w:rsid w:val="00066047"/>
    <w:rsid w:val="00071C11"/>
    <w:rsid w:val="00072663"/>
    <w:rsid w:val="0007339A"/>
    <w:rsid w:val="00073B25"/>
    <w:rsid w:val="00077657"/>
    <w:rsid w:val="00077700"/>
    <w:rsid w:val="00082205"/>
    <w:rsid w:val="00082AFA"/>
    <w:rsid w:val="000834DA"/>
    <w:rsid w:val="000867C3"/>
    <w:rsid w:val="000874EA"/>
    <w:rsid w:val="0008754F"/>
    <w:rsid w:val="00091BE1"/>
    <w:rsid w:val="00096BEA"/>
    <w:rsid w:val="000B113C"/>
    <w:rsid w:val="000B5224"/>
    <w:rsid w:val="000B6F88"/>
    <w:rsid w:val="000C0623"/>
    <w:rsid w:val="000C0A7C"/>
    <w:rsid w:val="000C1F46"/>
    <w:rsid w:val="000C3557"/>
    <w:rsid w:val="000C5360"/>
    <w:rsid w:val="000C55BD"/>
    <w:rsid w:val="000C56F5"/>
    <w:rsid w:val="000C5FF6"/>
    <w:rsid w:val="000C7C7D"/>
    <w:rsid w:val="000D2A64"/>
    <w:rsid w:val="000D5134"/>
    <w:rsid w:val="000D5579"/>
    <w:rsid w:val="000E06FE"/>
    <w:rsid w:val="000E488A"/>
    <w:rsid w:val="000E5B1D"/>
    <w:rsid w:val="000F0BCE"/>
    <w:rsid w:val="000F2BC8"/>
    <w:rsid w:val="0010023E"/>
    <w:rsid w:val="0010456A"/>
    <w:rsid w:val="00107040"/>
    <w:rsid w:val="001115ED"/>
    <w:rsid w:val="001116E4"/>
    <w:rsid w:val="00111715"/>
    <w:rsid w:val="0011179F"/>
    <w:rsid w:val="00112433"/>
    <w:rsid w:val="0011422A"/>
    <w:rsid w:val="00114615"/>
    <w:rsid w:val="001166EC"/>
    <w:rsid w:val="00121091"/>
    <w:rsid w:val="001221C7"/>
    <w:rsid w:val="001235E1"/>
    <w:rsid w:val="00124FD5"/>
    <w:rsid w:val="001273A0"/>
    <w:rsid w:val="001338C2"/>
    <w:rsid w:val="00134108"/>
    <w:rsid w:val="001448FF"/>
    <w:rsid w:val="00145184"/>
    <w:rsid w:val="0014684D"/>
    <w:rsid w:val="00151C68"/>
    <w:rsid w:val="001538D0"/>
    <w:rsid w:val="00156AF7"/>
    <w:rsid w:val="00161F68"/>
    <w:rsid w:val="0016360C"/>
    <w:rsid w:val="001639D8"/>
    <w:rsid w:val="0016422C"/>
    <w:rsid w:val="00164F07"/>
    <w:rsid w:val="0016596F"/>
    <w:rsid w:val="001675F8"/>
    <w:rsid w:val="001708E1"/>
    <w:rsid w:val="0017095B"/>
    <w:rsid w:val="00172761"/>
    <w:rsid w:val="00172882"/>
    <w:rsid w:val="00172FEA"/>
    <w:rsid w:val="00174417"/>
    <w:rsid w:val="001807A4"/>
    <w:rsid w:val="00185213"/>
    <w:rsid w:val="00186BDC"/>
    <w:rsid w:val="00187CCB"/>
    <w:rsid w:val="00191AAA"/>
    <w:rsid w:val="00191C1F"/>
    <w:rsid w:val="00194338"/>
    <w:rsid w:val="00194D5E"/>
    <w:rsid w:val="001A382B"/>
    <w:rsid w:val="001A438C"/>
    <w:rsid w:val="001B051D"/>
    <w:rsid w:val="001B0A44"/>
    <w:rsid w:val="001B1CFF"/>
    <w:rsid w:val="001B384C"/>
    <w:rsid w:val="001B4456"/>
    <w:rsid w:val="001B4A66"/>
    <w:rsid w:val="001C0FCF"/>
    <w:rsid w:val="001C27F7"/>
    <w:rsid w:val="001C32B9"/>
    <w:rsid w:val="001C3D31"/>
    <w:rsid w:val="001C5824"/>
    <w:rsid w:val="001C5BC8"/>
    <w:rsid w:val="001E11A7"/>
    <w:rsid w:val="001E28B5"/>
    <w:rsid w:val="001E486B"/>
    <w:rsid w:val="001E7868"/>
    <w:rsid w:val="001F5CBC"/>
    <w:rsid w:val="0020207E"/>
    <w:rsid w:val="00203B15"/>
    <w:rsid w:val="002041B8"/>
    <w:rsid w:val="00204982"/>
    <w:rsid w:val="002055CE"/>
    <w:rsid w:val="00210066"/>
    <w:rsid w:val="00210F12"/>
    <w:rsid w:val="00212286"/>
    <w:rsid w:val="00214E22"/>
    <w:rsid w:val="00216453"/>
    <w:rsid w:val="002174B9"/>
    <w:rsid w:val="00217EC6"/>
    <w:rsid w:val="00222434"/>
    <w:rsid w:val="0022431B"/>
    <w:rsid w:val="00224785"/>
    <w:rsid w:val="002255E5"/>
    <w:rsid w:val="00227817"/>
    <w:rsid w:val="00230709"/>
    <w:rsid w:val="00234054"/>
    <w:rsid w:val="00235974"/>
    <w:rsid w:val="0024037B"/>
    <w:rsid w:val="00240DF8"/>
    <w:rsid w:val="00240E46"/>
    <w:rsid w:val="00241BA8"/>
    <w:rsid w:val="00242658"/>
    <w:rsid w:val="002446A4"/>
    <w:rsid w:val="00245378"/>
    <w:rsid w:val="002470D7"/>
    <w:rsid w:val="00250544"/>
    <w:rsid w:val="00255352"/>
    <w:rsid w:val="00255A96"/>
    <w:rsid w:val="00257522"/>
    <w:rsid w:val="002611E8"/>
    <w:rsid w:val="00263C9B"/>
    <w:rsid w:val="00265790"/>
    <w:rsid w:val="00272E80"/>
    <w:rsid w:val="00274BA7"/>
    <w:rsid w:val="00274FF1"/>
    <w:rsid w:val="00275112"/>
    <w:rsid w:val="00275254"/>
    <w:rsid w:val="002775F6"/>
    <w:rsid w:val="00280734"/>
    <w:rsid w:val="00281D1B"/>
    <w:rsid w:val="00281EE7"/>
    <w:rsid w:val="002826EB"/>
    <w:rsid w:val="0028375E"/>
    <w:rsid w:val="00283E8A"/>
    <w:rsid w:val="002861FF"/>
    <w:rsid w:val="00291745"/>
    <w:rsid w:val="00294E2C"/>
    <w:rsid w:val="00296935"/>
    <w:rsid w:val="002977CC"/>
    <w:rsid w:val="00297D80"/>
    <w:rsid w:val="002A3B7B"/>
    <w:rsid w:val="002B5021"/>
    <w:rsid w:val="002B6A6F"/>
    <w:rsid w:val="002B761E"/>
    <w:rsid w:val="002C41C4"/>
    <w:rsid w:val="002D30A0"/>
    <w:rsid w:val="002D5582"/>
    <w:rsid w:val="002D703E"/>
    <w:rsid w:val="002E0418"/>
    <w:rsid w:val="002E1BA4"/>
    <w:rsid w:val="002E1F30"/>
    <w:rsid w:val="002E3546"/>
    <w:rsid w:val="002E5A8A"/>
    <w:rsid w:val="002E5D6C"/>
    <w:rsid w:val="002F1212"/>
    <w:rsid w:val="002F2873"/>
    <w:rsid w:val="002F2BBF"/>
    <w:rsid w:val="002F4897"/>
    <w:rsid w:val="00306069"/>
    <w:rsid w:val="00306B09"/>
    <w:rsid w:val="003109BD"/>
    <w:rsid w:val="00315920"/>
    <w:rsid w:val="003160AC"/>
    <w:rsid w:val="003202B4"/>
    <w:rsid w:val="00321BA4"/>
    <w:rsid w:val="00322B96"/>
    <w:rsid w:val="00323814"/>
    <w:rsid w:val="00336154"/>
    <w:rsid w:val="00336BA4"/>
    <w:rsid w:val="00336CEB"/>
    <w:rsid w:val="00340AB3"/>
    <w:rsid w:val="003459A8"/>
    <w:rsid w:val="00345B48"/>
    <w:rsid w:val="00350BB9"/>
    <w:rsid w:val="0035312E"/>
    <w:rsid w:val="00354632"/>
    <w:rsid w:val="003620BC"/>
    <w:rsid w:val="003633E0"/>
    <w:rsid w:val="003675FF"/>
    <w:rsid w:val="00375E93"/>
    <w:rsid w:val="00376A04"/>
    <w:rsid w:val="00382677"/>
    <w:rsid w:val="003826C2"/>
    <w:rsid w:val="00384131"/>
    <w:rsid w:val="00385503"/>
    <w:rsid w:val="003859BA"/>
    <w:rsid w:val="00393916"/>
    <w:rsid w:val="00393F51"/>
    <w:rsid w:val="003941AA"/>
    <w:rsid w:val="003979BD"/>
    <w:rsid w:val="003A1126"/>
    <w:rsid w:val="003A28E5"/>
    <w:rsid w:val="003A2F2F"/>
    <w:rsid w:val="003A36E4"/>
    <w:rsid w:val="003A3BA5"/>
    <w:rsid w:val="003A5205"/>
    <w:rsid w:val="003A7E58"/>
    <w:rsid w:val="003B0CAB"/>
    <w:rsid w:val="003B18CC"/>
    <w:rsid w:val="003B3848"/>
    <w:rsid w:val="003B3CB2"/>
    <w:rsid w:val="003B4B57"/>
    <w:rsid w:val="003B73C3"/>
    <w:rsid w:val="003C467B"/>
    <w:rsid w:val="003D0201"/>
    <w:rsid w:val="003D1187"/>
    <w:rsid w:val="003D3705"/>
    <w:rsid w:val="003D443D"/>
    <w:rsid w:val="003D47D1"/>
    <w:rsid w:val="003D5949"/>
    <w:rsid w:val="003D6072"/>
    <w:rsid w:val="003D6BBC"/>
    <w:rsid w:val="003D7D5E"/>
    <w:rsid w:val="003E355B"/>
    <w:rsid w:val="003E4629"/>
    <w:rsid w:val="003E6803"/>
    <w:rsid w:val="003F13DA"/>
    <w:rsid w:val="003F1E34"/>
    <w:rsid w:val="003F254F"/>
    <w:rsid w:val="003F2DE7"/>
    <w:rsid w:val="003F57C5"/>
    <w:rsid w:val="003F7CD1"/>
    <w:rsid w:val="004032CC"/>
    <w:rsid w:val="004165F2"/>
    <w:rsid w:val="00417C81"/>
    <w:rsid w:val="00420976"/>
    <w:rsid w:val="0042198C"/>
    <w:rsid w:val="00422765"/>
    <w:rsid w:val="00425CE2"/>
    <w:rsid w:val="00427E6D"/>
    <w:rsid w:val="004335DE"/>
    <w:rsid w:val="00433A14"/>
    <w:rsid w:val="00435524"/>
    <w:rsid w:val="004361DC"/>
    <w:rsid w:val="00444BA4"/>
    <w:rsid w:val="0044533C"/>
    <w:rsid w:val="00445AB2"/>
    <w:rsid w:val="00450ECC"/>
    <w:rsid w:val="00455A40"/>
    <w:rsid w:val="004563E1"/>
    <w:rsid w:val="00457442"/>
    <w:rsid w:val="00457C2E"/>
    <w:rsid w:val="00457DF3"/>
    <w:rsid w:val="004612C0"/>
    <w:rsid w:val="004618F2"/>
    <w:rsid w:val="00464955"/>
    <w:rsid w:val="00464F56"/>
    <w:rsid w:val="004655F6"/>
    <w:rsid w:val="00466335"/>
    <w:rsid w:val="00466452"/>
    <w:rsid w:val="00467BF8"/>
    <w:rsid w:val="004712DF"/>
    <w:rsid w:val="00471963"/>
    <w:rsid w:val="00475C67"/>
    <w:rsid w:val="00476877"/>
    <w:rsid w:val="00480091"/>
    <w:rsid w:val="00480ABB"/>
    <w:rsid w:val="004829A3"/>
    <w:rsid w:val="0048372E"/>
    <w:rsid w:val="00484771"/>
    <w:rsid w:val="00486764"/>
    <w:rsid w:val="00490C7B"/>
    <w:rsid w:val="00494D28"/>
    <w:rsid w:val="0049509D"/>
    <w:rsid w:val="00496AC5"/>
    <w:rsid w:val="004A33B9"/>
    <w:rsid w:val="004A4E98"/>
    <w:rsid w:val="004B0084"/>
    <w:rsid w:val="004B5658"/>
    <w:rsid w:val="004B5B90"/>
    <w:rsid w:val="004B7073"/>
    <w:rsid w:val="004B72B2"/>
    <w:rsid w:val="004C19C1"/>
    <w:rsid w:val="004C1A23"/>
    <w:rsid w:val="004C44D6"/>
    <w:rsid w:val="004C45BB"/>
    <w:rsid w:val="004C4905"/>
    <w:rsid w:val="004C7B1B"/>
    <w:rsid w:val="004D0784"/>
    <w:rsid w:val="004D3E56"/>
    <w:rsid w:val="004D43EB"/>
    <w:rsid w:val="004D489E"/>
    <w:rsid w:val="004D4C4F"/>
    <w:rsid w:val="004D7A87"/>
    <w:rsid w:val="004D7E1E"/>
    <w:rsid w:val="004E03AF"/>
    <w:rsid w:val="004E0BB9"/>
    <w:rsid w:val="004E408C"/>
    <w:rsid w:val="004E4DE5"/>
    <w:rsid w:val="004E5227"/>
    <w:rsid w:val="004E5F96"/>
    <w:rsid w:val="004F03DA"/>
    <w:rsid w:val="004F55CE"/>
    <w:rsid w:val="004F66CA"/>
    <w:rsid w:val="004F75EA"/>
    <w:rsid w:val="004F787B"/>
    <w:rsid w:val="0050061E"/>
    <w:rsid w:val="00505922"/>
    <w:rsid w:val="00505F3A"/>
    <w:rsid w:val="00507CE6"/>
    <w:rsid w:val="00510118"/>
    <w:rsid w:val="005144D4"/>
    <w:rsid w:val="00517CDD"/>
    <w:rsid w:val="00520F18"/>
    <w:rsid w:val="00524770"/>
    <w:rsid w:val="00525360"/>
    <w:rsid w:val="00530557"/>
    <w:rsid w:val="00530AB1"/>
    <w:rsid w:val="005336E2"/>
    <w:rsid w:val="00535AD5"/>
    <w:rsid w:val="005418AC"/>
    <w:rsid w:val="00541D9C"/>
    <w:rsid w:val="00543BF5"/>
    <w:rsid w:val="00547A1E"/>
    <w:rsid w:val="00553D11"/>
    <w:rsid w:val="00553F4C"/>
    <w:rsid w:val="005549B2"/>
    <w:rsid w:val="00561ABD"/>
    <w:rsid w:val="00563FDE"/>
    <w:rsid w:val="00565D97"/>
    <w:rsid w:val="00566018"/>
    <w:rsid w:val="00566F99"/>
    <w:rsid w:val="005676FD"/>
    <w:rsid w:val="0057472E"/>
    <w:rsid w:val="005760BB"/>
    <w:rsid w:val="00580E41"/>
    <w:rsid w:val="00582E01"/>
    <w:rsid w:val="005907CA"/>
    <w:rsid w:val="0059159B"/>
    <w:rsid w:val="00592952"/>
    <w:rsid w:val="005939DB"/>
    <w:rsid w:val="00596AE2"/>
    <w:rsid w:val="005A0D25"/>
    <w:rsid w:val="005A2F29"/>
    <w:rsid w:val="005A6494"/>
    <w:rsid w:val="005A6891"/>
    <w:rsid w:val="005A70BD"/>
    <w:rsid w:val="005B2230"/>
    <w:rsid w:val="005B3F9C"/>
    <w:rsid w:val="005B4BF0"/>
    <w:rsid w:val="005B57D5"/>
    <w:rsid w:val="005B5A06"/>
    <w:rsid w:val="005C028D"/>
    <w:rsid w:val="005C0698"/>
    <w:rsid w:val="005C0C3F"/>
    <w:rsid w:val="005C0E5B"/>
    <w:rsid w:val="005C14A1"/>
    <w:rsid w:val="005C7BE3"/>
    <w:rsid w:val="005D16B5"/>
    <w:rsid w:val="005D1B0F"/>
    <w:rsid w:val="005D25BD"/>
    <w:rsid w:val="005D3073"/>
    <w:rsid w:val="005D5EA4"/>
    <w:rsid w:val="005D7DBD"/>
    <w:rsid w:val="005E2A21"/>
    <w:rsid w:val="005E69B5"/>
    <w:rsid w:val="005E7B3A"/>
    <w:rsid w:val="005E7B8A"/>
    <w:rsid w:val="005F3C69"/>
    <w:rsid w:val="005F52D8"/>
    <w:rsid w:val="005F7E4B"/>
    <w:rsid w:val="0060197B"/>
    <w:rsid w:val="006029A8"/>
    <w:rsid w:val="00603189"/>
    <w:rsid w:val="00603952"/>
    <w:rsid w:val="00604E64"/>
    <w:rsid w:val="006124DC"/>
    <w:rsid w:val="00612552"/>
    <w:rsid w:val="006125FF"/>
    <w:rsid w:val="00612847"/>
    <w:rsid w:val="00616571"/>
    <w:rsid w:val="00620110"/>
    <w:rsid w:val="00620D17"/>
    <w:rsid w:val="0062153F"/>
    <w:rsid w:val="00621E23"/>
    <w:rsid w:val="00623D2A"/>
    <w:rsid w:val="00625CA9"/>
    <w:rsid w:val="006264AE"/>
    <w:rsid w:val="00627212"/>
    <w:rsid w:val="006300E4"/>
    <w:rsid w:val="0063030F"/>
    <w:rsid w:val="00636780"/>
    <w:rsid w:val="006406F9"/>
    <w:rsid w:val="006413C2"/>
    <w:rsid w:val="00646B92"/>
    <w:rsid w:val="0064758C"/>
    <w:rsid w:val="00647B7D"/>
    <w:rsid w:val="00654CAE"/>
    <w:rsid w:val="00656069"/>
    <w:rsid w:val="006620B2"/>
    <w:rsid w:val="00665712"/>
    <w:rsid w:val="006671D8"/>
    <w:rsid w:val="006716FD"/>
    <w:rsid w:val="00671E7C"/>
    <w:rsid w:val="00673E3C"/>
    <w:rsid w:val="006746E3"/>
    <w:rsid w:val="00681637"/>
    <w:rsid w:val="00684743"/>
    <w:rsid w:val="0068594A"/>
    <w:rsid w:val="00685C11"/>
    <w:rsid w:val="00685F88"/>
    <w:rsid w:val="00687EB3"/>
    <w:rsid w:val="00694A54"/>
    <w:rsid w:val="00696376"/>
    <w:rsid w:val="006967E0"/>
    <w:rsid w:val="00697594"/>
    <w:rsid w:val="006A1579"/>
    <w:rsid w:val="006A3843"/>
    <w:rsid w:val="006A49EB"/>
    <w:rsid w:val="006A4F16"/>
    <w:rsid w:val="006A5144"/>
    <w:rsid w:val="006B0798"/>
    <w:rsid w:val="006B1937"/>
    <w:rsid w:val="006B670E"/>
    <w:rsid w:val="006B789A"/>
    <w:rsid w:val="006C2909"/>
    <w:rsid w:val="006C2CA1"/>
    <w:rsid w:val="006C6C6D"/>
    <w:rsid w:val="006C7827"/>
    <w:rsid w:val="006C7A75"/>
    <w:rsid w:val="006D087D"/>
    <w:rsid w:val="006D1182"/>
    <w:rsid w:val="006D1D2B"/>
    <w:rsid w:val="006D2D5E"/>
    <w:rsid w:val="006D61EB"/>
    <w:rsid w:val="006E0401"/>
    <w:rsid w:val="006E51E1"/>
    <w:rsid w:val="006E5BCD"/>
    <w:rsid w:val="006E5E1C"/>
    <w:rsid w:val="006F2E40"/>
    <w:rsid w:val="006F3B8C"/>
    <w:rsid w:val="006F5BAA"/>
    <w:rsid w:val="007019EF"/>
    <w:rsid w:val="007041FB"/>
    <w:rsid w:val="00706C88"/>
    <w:rsid w:val="00714796"/>
    <w:rsid w:val="00714E7F"/>
    <w:rsid w:val="00716664"/>
    <w:rsid w:val="00717A9C"/>
    <w:rsid w:val="007235AA"/>
    <w:rsid w:val="00723D17"/>
    <w:rsid w:val="00724EC1"/>
    <w:rsid w:val="00725169"/>
    <w:rsid w:val="00730C7E"/>
    <w:rsid w:val="00731608"/>
    <w:rsid w:val="00742E79"/>
    <w:rsid w:val="007443E2"/>
    <w:rsid w:val="00744DC8"/>
    <w:rsid w:val="00745F17"/>
    <w:rsid w:val="00747651"/>
    <w:rsid w:val="007537F0"/>
    <w:rsid w:val="007600B4"/>
    <w:rsid w:val="00762243"/>
    <w:rsid w:val="00762F19"/>
    <w:rsid w:val="00763D46"/>
    <w:rsid w:val="007716D7"/>
    <w:rsid w:val="00771D2D"/>
    <w:rsid w:val="00772FCA"/>
    <w:rsid w:val="00776B7D"/>
    <w:rsid w:val="007773F7"/>
    <w:rsid w:val="00785ED8"/>
    <w:rsid w:val="00786E88"/>
    <w:rsid w:val="00794213"/>
    <w:rsid w:val="00794DE8"/>
    <w:rsid w:val="007A1213"/>
    <w:rsid w:val="007A195A"/>
    <w:rsid w:val="007A2FA7"/>
    <w:rsid w:val="007A51E6"/>
    <w:rsid w:val="007B32D9"/>
    <w:rsid w:val="007B4905"/>
    <w:rsid w:val="007B6E80"/>
    <w:rsid w:val="007C0650"/>
    <w:rsid w:val="007C78AD"/>
    <w:rsid w:val="007D2980"/>
    <w:rsid w:val="007D379A"/>
    <w:rsid w:val="007E3B54"/>
    <w:rsid w:val="007E5F8E"/>
    <w:rsid w:val="007F38FD"/>
    <w:rsid w:val="007F3C6F"/>
    <w:rsid w:val="007F4058"/>
    <w:rsid w:val="007F6240"/>
    <w:rsid w:val="007F7A3A"/>
    <w:rsid w:val="008020E2"/>
    <w:rsid w:val="0080423D"/>
    <w:rsid w:val="008045FB"/>
    <w:rsid w:val="00806660"/>
    <w:rsid w:val="0081348E"/>
    <w:rsid w:val="0081372E"/>
    <w:rsid w:val="00813CBA"/>
    <w:rsid w:val="00815229"/>
    <w:rsid w:val="008206FF"/>
    <w:rsid w:val="008241A3"/>
    <w:rsid w:val="0083153F"/>
    <w:rsid w:val="00831FD4"/>
    <w:rsid w:val="0083628E"/>
    <w:rsid w:val="00836618"/>
    <w:rsid w:val="00836DB0"/>
    <w:rsid w:val="008371C1"/>
    <w:rsid w:val="00844A49"/>
    <w:rsid w:val="00845CB5"/>
    <w:rsid w:val="00846E64"/>
    <w:rsid w:val="008516BE"/>
    <w:rsid w:val="0085321B"/>
    <w:rsid w:val="00853682"/>
    <w:rsid w:val="00854131"/>
    <w:rsid w:val="008563A2"/>
    <w:rsid w:val="00862F0A"/>
    <w:rsid w:val="008643EE"/>
    <w:rsid w:val="00866717"/>
    <w:rsid w:val="00870155"/>
    <w:rsid w:val="00870E85"/>
    <w:rsid w:val="0087500C"/>
    <w:rsid w:val="00876316"/>
    <w:rsid w:val="008811FA"/>
    <w:rsid w:val="00882D53"/>
    <w:rsid w:val="008837B1"/>
    <w:rsid w:val="00884584"/>
    <w:rsid w:val="00886255"/>
    <w:rsid w:val="008874C6"/>
    <w:rsid w:val="008876C0"/>
    <w:rsid w:val="0089216C"/>
    <w:rsid w:val="00893549"/>
    <w:rsid w:val="00894AB0"/>
    <w:rsid w:val="008951AA"/>
    <w:rsid w:val="00895EB7"/>
    <w:rsid w:val="0089706D"/>
    <w:rsid w:val="008A1A9F"/>
    <w:rsid w:val="008A2A2D"/>
    <w:rsid w:val="008A3254"/>
    <w:rsid w:val="008A49A4"/>
    <w:rsid w:val="008B1546"/>
    <w:rsid w:val="008B1EC4"/>
    <w:rsid w:val="008B3CDC"/>
    <w:rsid w:val="008C066F"/>
    <w:rsid w:val="008C279E"/>
    <w:rsid w:val="008C7415"/>
    <w:rsid w:val="008D46AF"/>
    <w:rsid w:val="008D5522"/>
    <w:rsid w:val="008D58CD"/>
    <w:rsid w:val="008E1C5A"/>
    <w:rsid w:val="008E502A"/>
    <w:rsid w:val="008E50A3"/>
    <w:rsid w:val="008E7619"/>
    <w:rsid w:val="008F0608"/>
    <w:rsid w:val="008F2499"/>
    <w:rsid w:val="008F3671"/>
    <w:rsid w:val="008F4980"/>
    <w:rsid w:val="008F6A67"/>
    <w:rsid w:val="008F6FCB"/>
    <w:rsid w:val="00901153"/>
    <w:rsid w:val="00901DFA"/>
    <w:rsid w:val="00902F12"/>
    <w:rsid w:val="00903B37"/>
    <w:rsid w:val="00906229"/>
    <w:rsid w:val="00906395"/>
    <w:rsid w:val="00906CCF"/>
    <w:rsid w:val="00907F11"/>
    <w:rsid w:val="009113CB"/>
    <w:rsid w:val="0091281E"/>
    <w:rsid w:val="0091489E"/>
    <w:rsid w:val="00915812"/>
    <w:rsid w:val="00915AE9"/>
    <w:rsid w:val="00915DAC"/>
    <w:rsid w:val="00927656"/>
    <w:rsid w:val="00927740"/>
    <w:rsid w:val="009349B1"/>
    <w:rsid w:val="00935D32"/>
    <w:rsid w:val="00936641"/>
    <w:rsid w:val="009366D4"/>
    <w:rsid w:val="00936824"/>
    <w:rsid w:val="00937095"/>
    <w:rsid w:val="00937623"/>
    <w:rsid w:val="00941B17"/>
    <w:rsid w:val="009478FD"/>
    <w:rsid w:val="00950EB8"/>
    <w:rsid w:val="0095395D"/>
    <w:rsid w:val="009563B2"/>
    <w:rsid w:val="00960CA8"/>
    <w:rsid w:val="00962DA0"/>
    <w:rsid w:val="009713BC"/>
    <w:rsid w:val="00972B08"/>
    <w:rsid w:val="009730A7"/>
    <w:rsid w:val="009762E5"/>
    <w:rsid w:val="009770AD"/>
    <w:rsid w:val="009772E6"/>
    <w:rsid w:val="00977E3A"/>
    <w:rsid w:val="00983284"/>
    <w:rsid w:val="00983666"/>
    <w:rsid w:val="00986BFF"/>
    <w:rsid w:val="00991657"/>
    <w:rsid w:val="0099185C"/>
    <w:rsid w:val="00992697"/>
    <w:rsid w:val="0099360B"/>
    <w:rsid w:val="00993F37"/>
    <w:rsid w:val="00996397"/>
    <w:rsid w:val="009979D0"/>
    <w:rsid w:val="009B0A4D"/>
    <w:rsid w:val="009B2070"/>
    <w:rsid w:val="009B3051"/>
    <w:rsid w:val="009B5D9A"/>
    <w:rsid w:val="009C59FC"/>
    <w:rsid w:val="009D3C9C"/>
    <w:rsid w:val="009D7140"/>
    <w:rsid w:val="009E4BE2"/>
    <w:rsid w:val="009F077A"/>
    <w:rsid w:val="009F0F26"/>
    <w:rsid w:val="009F3A7D"/>
    <w:rsid w:val="009F3B8F"/>
    <w:rsid w:val="009F732D"/>
    <w:rsid w:val="00A01FCC"/>
    <w:rsid w:val="00A024F5"/>
    <w:rsid w:val="00A03DFB"/>
    <w:rsid w:val="00A07100"/>
    <w:rsid w:val="00A07B67"/>
    <w:rsid w:val="00A12A8D"/>
    <w:rsid w:val="00A17734"/>
    <w:rsid w:val="00A215A4"/>
    <w:rsid w:val="00A239BE"/>
    <w:rsid w:val="00A276AB"/>
    <w:rsid w:val="00A30D17"/>
    <w:rsid w:val="00A42578"/>
    <w:rsid w:val="00A4563B"/>
    <w:rsid w:val="00A46BDF"/>
    <w:rsid w:val="00A4758F"/>
    <w:rsid w:val="00A5097E"/>
    <w:rsid w:val="00A54B14"/>
    <w:rsid w:val="00A64275"/>
    <w:rsid w:val="00A67180"/>
    <w:rsid w:val="00A67F0C"/>
    <w:rsid w:val="00A70AC2"/>
    <w:rsid w:val="00A70AC5"/>
    <w:rsid w:val="00A7171C"/>
    <w:rsid w:val="00A72564"/>
    <w:rsid w:val="00A72A44"/>
    <w:rsid w:val="00A73F31"/>
    <w:rsid w:val="00A83084"/>
    <w:rsid w:val="00A853AB"/>
    <w:rsid w:val="00A86737"/>
    <w:rsid w:val="00A86CE6"/>
    <w:rsid w:val="00A87240"/>
    <w:rsid w:val="00A87B4E"/>
    <w:rsid w:val="00A927EA"/>
    <w:rsid w:val="00A93588"/>
    <w:rsid w:val="00A957A2"/>
    <w:rsid w:val="00AA2ADF"/>
    <w:rsid w:val="00AA46AC"/>
    <w:rsid w:val="00AA599E"/>
    <w:rsid w:val="00AA6189"/>
    <w:rsid w:val="00AB0148"/>
    <w:rsid w:val="00AB06B3"/>
    <w:rsid w:val="00AB1ACD"/>
    <w:rsid w:val="00AB1D45"/>
    <w:rsid w:val="00AB41EF"/>
    <w:rsid w:val="00AB4BA9"/>
    <w:rsid w:val="00AB6EBC"/>
    <w:rsid w:val="00AC59A2"/>
    <w:rsid w:val="00AC6F68"/>
    <w:rsid w:val="00AD01DF"/>
    <w:rsid w:val="00AD07EF"/>
    <w:rsid w:val="00AD48A2"/>
    <w:rsid w:val="00AD52E2"/>
    <w:rsid w:val="00AD620D"/>
    <w:rsid w:val="00AD7DAA"/>
    <w:rsid w:val="00AE13AA"/>
    <w:rsid w:val="00AE5B77"/>
    <w:rsid w:val="00AE6856"/>
    <w:rsid w:val="00B03964"/>
    <w:rsid w:val="00B0413C"/>
    <w:rsid w:val="00B13B71"/>
    <w:rsid w:val="00B15730"/>
    <w:rsid w:val="00B20AFC"/>
    <w:rsid w:val="00B23C74"/>
    <w:rsid w:val="00B30CF0"/>
    <w:rsid w:val="00B368F9"/>
    <w:rsid w:val="00B369C7"/>
    <w:rsid w:val="00B4274C"/>
    <w:rsid w:val="00B46A4F"/>
    <w:rsid w:val="00B46AB2"/>
    <w:rsid w:val="00B479CE"/>
    <w:rsid w:val="00B509D5"/>
    <w:rsid w:val="00B514D2"/>
    <w:rsid w:val="00B5696C"/>
    <w:rsid w:val="00B574DF"/>
    <w:rsid w:val="00B61F6C"/>
    <w:rsid w:val="00B63BA9"/>
    <w:rsid w:val="00B66084"/>
    <w:rsid w:val="00B66888"/>
    <w:rsid w:val="00B701D2"/>
    <w:rsid w:val="00B70B87"/>
    <w:rsid w:val="00B72A22"/>
    <w:rsid w:val="00B77906"/>
    <w:rsid w:val="00B77DEA"/>
    <w:rsid w:val="00B80027"/>
    <w:rsid w:val="00B912CD"/>
    <w:rsid w:val="00B94923"/>
    <w:rsid w:val="00BA23A9"/>
    <w:rsid w:val="00BA6018"/>
    <w:rsid w:val="00BA751A"/>
    <w:rsid w:val="00BB00FE"/>
    <w:rsid w:val="00BB09CD"/>
    <w:rsid w:val="00BB512E"/>
    <w:rsid w:val="00BB71EC"/>
    <w:rsid w:val="00BB7B74"/>
    <w:rsid w:val="00BC1451"/>
    <w:rsid w:val="00BC1845"/>
    <w:rsid w:val="00BC59DE"/>
    <w:rsid w:val="00BC62B4"/>
    <w:rsid w:val="00BE08AF"/>
    <w:rsid w:val="00BE0BAF"/>
    <w:rsid w:val="00BE2BED"/>
    <w:rsid w:val="00BE51C4"/>
    <w:rsid w:val="00BE5C5B"/>
    <w:rsid w:val="00BE6675"/>
    <w:rsid w:val="00BE7724"/>
    <w:rsid w:val="00BF048E"/>
    <w:rsid w:val="00BF19BA"/>
    <w:rsid w:val="00BF2C2C"/>
    <w:rsid w:val="00BF2D3D"/>
    <w:rsid w:val="00BF7596"/>
    <w:rsid w:val="00C00683"/>
    <w:rsid w:val="00C00A44"/>
    <w:rsid w:val="00C02AE1"/>
    <w:rsid w:val="00C02D43"/>
    <w:rsid w:val="00C16AF2"/>
    <w:rsid w:val="00C17B6F"/>
    <w:rsid w:val="00C2007B"/>
    <w:rsid w:val="00C2119C"/>
    <w:rsid w:val="00C21FB5"/>
    <w:rsid w:val="00C2218E"/>
    <w:rsid w:val="00C244F8"/>
    <w:rsid w:val="00C24923"/>
    <w:rsid w:val="00C30E18"/>
    <w:rsid w:val="00C4492C"/>
    <w:rsid w:val="00C45B55"/>
    <w:rsid w:val="00C4776C"/>
    <w:rsid w:val="00C517BA"/>
    <w:rsid w:val="00C54044"/>
    <w:rsid w:val="00C61472"/>
    <w:rsid w:val="00C619B9"/>
    <w:rsid w:val="00C7189A"/>
    <w:rsid w:val="00C726B9"/>
    <w:rsid w:val="00C77A16"/>
    <w:rsid w:val="00C8009A"/>
    <w:rsid w:val="00C82936"/>
    <w:rsid w:val="00C839BA"/>
    <w:rsid w:val="00C854FC"/>
    <w:rsid w:val="00C87206"/>
    <w:rsid w:val="00C91A37"/>
    <w:rsid w:val="00C91A8A"/>
    <w:rsid w:val="00C9210A"/>
    <w:rsid w:val="00C97076"/>
    <w:rsid w:val="00CA1433"/>
    <w:rsid w:val="00CA16E9"/>
    <w:rsid w:val="00CA21C4"/>
    <w:rsid w:val="00CA2CDA"/>
    <w:rsid w:val="00CA5171"/>
    <w:rsid w:val="00CA7C1E"/>
    <w:rsid w:val="00CB01F0"/>
    <w:rsid w:val="00CB1425"/>
    <w:rsid w:val="00CB4088"/>
    <w:rsid w:val="00CC0CEF"/>
    <w:rsid w:val="00CC1E24"/>
    <w:rsid w:val="00CC29C1"/>
    <w:rsid w:val="00CC775D"/>
    <w:rsid w:val="00CC7A22"/>
    <w:rsid w:val="00CC7E88"/>
    <w:rsid w:val="00CD0E0E"/>
    <w:rsid w:val="00CD5EB6"/>
    <w:rsid w:val="00CD6A6C"/>
    <w:rsid w:val="00CD6C72"/>
    <w:rsid w:val="00CD7C23"/>
    <w:rsid w:val="00CE3C90"/>
    <w:rsid w:val="00CF039D"/>
    <w:rsid w:val="00CF17C7"/>
    <w:rsid w:val="00CF234D"/>
    <w:rsid w:val="00CF35FE"/>
    <w:rsid w:val="00CF5B57"/>
    <w:rsid w:val="00D06B19"/>
    <w:rsid w:val="00D07AB4"/>
    <w:rsid w:val="00D118C1"/>
    <w:rsid w:val="00D143F7"/>
    <w:rsid w:val="00D201B8"/>
    <w:rsid w:val="00D21001"/>
    <w:rsid w:val="00D21696"/>
    <w:rsid w:val="00D22A5F"/>
    <w:rsid w:val="00D2482B"/>
    <w:rsid w:val="00D24A9F"/>
    <w:rsid w:val="00D30DD7"/>
    <w:rsid w:val="00D36A52"/>
    <w:rsid w:val="00D415DC"/>
    <w:rsid w:val="00D44864"/>
    <w:rsid w:val="00D4793F"/>
    <w:rsid w:val="00D52171"/>
    <w:rsid w:val="00D521BB"/>
    <w:rsid w:val="00D52725"/>
    <w:rsid w:val="00D55CFC"/>
    <w:rsid w:val="00D56A57"/>
    <w:rsid w:val="00D57294"/>
    <w:rsid w:val="00D618A6"/>
    <w:rsid w:val="00D62F55"/>
    <w:rsid w:val="00D63375"/>
    <w:rsid w:val="00D63D5B"/>
    <w:rsid w:val="00D656AC"/>
    <w:rsid w:val="00D66321"/>
    <w:rsid w:val="00D66BFA"/>
    <w:rsid w:val="00D677A3"/>
    <w:rsid w:val="00D70249"/>
    <w:rsid w:val="00D7246B"/>
    <w:rsid w:val="00D75FBB"/>
    <w:rsid w:val="00D76B5E"/>
    <w:rsid w:val="00D80CD8"/>
    <w:rsid w:val="00D829EB"/>
    <w:rsid w:val="00D83286"/>
    <w:rsid w:val="00D84BE8"/>
    <w:rsid w:val="00D87A3D"/>
    <w:rsid w:val="00D915FB"/>
    <w:rsid w:val="00D91897"/>
    <w:rsid w:val="00D92045"/>
    <w:rsid w:val="00D947BA"/>
    <w:rsid w:val="00D94B9E"/>
    <w:rsid w:val="00D94CC0"/>
    <w:rsid w:val="00D95C85"/>
    <w:rsid w:val="00DA19F1"/>
    <w:rsid w:val="00DA2490"/>
    <w:rsid w:val="00DA25D2"/>
    <w:rsid w:val="00DA3C65"/>
    <w:rsid w:val="00DA4E9A"/>
    <w:rsid w:val="00DA526C"/>
    <w:rsid w:val="00DA7653"/>
    <w:rsid w:val="00DB0772"/>
    <w:rsid w:val="00DB1523"/>
    <w:rsid w:val="00DB3DD4"/>
    <w:rsid w:val="00DB4074"/>
    <w:rsid w:val="00DC1D38"/>
    <w:rsid w:val="00DC1D99"/>
    <w:rsid w:val="00DC3206"/>
    <w:rsid w:val="00DC3747"/>
    <w:rsid w:val="00DC5B14"/>
    <w:rsid w:val="00DC6F35"/>
    <w:rsid w:val="00DD11B3"/>
    <w:rsid w:val="00DD1405"/>
    <w:rsid w:val="00DD21B3"/>
    <w:rsid w:val="00DD2674"/>
    <w:rsid w:val="00DD2DA6"/>
    <w:rsid w:val="00DD2F63"/>
    <w:rsid w:val="00DD6490"/>
    <w:rsid w:val="00DE14C3"/>
    <w:rsid w:val="00DE4B01"/>
    <w:rsid w:val="00DF577D"/>
    <w:rsid w:val="00DF616C"/>
    <w:rsid w:val="00E001AA"/>
    <w:rsid w:val="00E002C3"/>
    <w:rsid w:val="00E02F90"/>
    <w:rsid w:val="00E046D4"/>
    <w:rsid w:val="00E061E2"/>
    <w:rsid w:val="00E07E7F"/>
    <w:rsid w:val="00E10576"/>
    <w:rsid w:val="00E10649"/>
    <w:rsid w:val="00E109C2"/>
    <w:rsid w:val="00E112A9"/>
    <w:rsid w:val="00E15D0E"/>
    <w:rsid w:val="00E1623D"/>
    <w:rsid w:val="00E17FB9"/>
    <w:rsid w:val="00E200B0"/>
    <w:rsid w:val="00E24F93"/>
    <w:rsid w:val="00E277AC"/>
    <w:rsid w:val="00E30B0D"/>
    <w:rsid w:val="00E31541"/>
    <w:rsid w:val="00E348D9"/>
    <w:rsid w:val="00E37E78"/>
    <w:rsid w:val="00E406EF"/>
    <w:rsid w:val="00E41C4E"/>
    <w:rsid w:val="00E42894"/>
    <w:rsid w:val="00E43E51"/>
    <w:rsid w:val="00E50180"/>
    <w:rsid w:val="00E5153F"/>
    <w:rsid w:val="00E53E4A"/>
    <w:rsid w:val="00E57349"/>
    <w:rsid w:val="00E5776A"/>
    <w:rsid w:val="00E64D6B"/>
    <w:rsid w:val="00E6594F"/>
    <w:rsid w:val="00E7263C"/>
    <w:rsid w:val="00E75298"/>
    <w:rsid w:val="00E81314"/>
    <w:rsid w:val="00E82F68"/>
    <w:rsid w:val="00E94588"/>
    <w:rsid w:val="00E966F6"/>
    <w:rsid w:val="00E97334"/>
    <w:rsid w:val="00E975F0"/>
    <w:rsid w:val="00EA1D87"/>
    <w:rsid w:val="00EA433D"/>
    <w:rsid w:val="00EA435E"/>
    <w:rsid w:val="00EA4F19"/>
    <w:rsid w:val="00EA5BF6"/>
    <w:rsid w:val="00EA749D"/>
    <w:rsid w:val="00EB2206"/>
    <w:rsid w:val="00EB32CE"/>
    <w:rsid w:val="00EB40AA"/>
    <w:rsid w:val="00EB5AC8"/>
    <w:rsid w:val="00EB7CBF"/>
    <w:rsid w:val="00EC0824"/>
    <w:rsid w:val="00EC3F3C"/>
    <w:rsid w:val="00EC5EFE"/>
    <w:rsid w:val="00EC7585"/>
    <w:rsid w:val="00ED21EA"/>
    <w:rsid w:val="00ED54AB"/>
    <w:rsid w:val="00ED7183"/>
    <w:rsid w:val="00EE4F0A"/>
    <w:rsid w:val="00EE622C"/>
    <w:rsid w:val="00EF4A06"/>
    <w:rsid w:val="00EF61D3"/>
    <w:rsid w:val="00F0002A"/>
    <w:rsid w:val="00F02F56"/>
    <w:rsid w:val="00F036E4"/>
    <w:rsid w:val="00F04900"/>
    <w:rsid w:val="00F05583"/>
    <w:rsid w:val="00F15AF4"/>
    <w:rsid w:val="00F15CA7"/>
    <w:rsid w:val="00F170B5"/>
    <w:rsid w:val="00F2108F"/>
    <w:rsid w:val="00F22B68"/>
    <w:rsid w:val="00F25B8F"/>
    <w:rsid w:val="00F25C78"/>
    <w:rsid w:val="00F30058"/>
    <w:rsid w:val="00F30DF9"/>
    <w:rsid w:val="00F3135A"/>
    <w:rsid w:val="00F33B2C"/>
    <w:rsid w:val="00F33C4B"/>
    <w:rsid w:val="00F35BAC"/>
    <w:rsid w:val="00F40182"/>
    <w:rsid w:val="00F43E26"/>
    <w:rsid w:val="00F440AD"/>
    <w:rsid w:val="00F46AFE"/>
    <w:rsid w:val="00F530CE"/>
    <w:rsid w:val="00F53C8E"/>
    <w:rsid w:val="00F5526E"/>
    <w:rsid w:val="00F558B9"/>
    <w:rsid w:val="00F55B9D"/>
    <w:rsid w:val="00F62D80"/>
    <w:rsid w:val="00F64CE1"/>
    <w:rsid w:val="00F670E2"/>
    <w:rsid w:val="00F728F4"/>
    <w:rsid w:val="00F836A6"/>
    <w:rsid w:val="00F84826"/>
    <w:rsid w:val="00F857BC"/>
    <w:rsid w:val="00F8694B"/>
    <w:rsid w:val="00F87D67"/>
    <w:rsid w:val="00F92F7B"/>
    <w:rsid w:val="00F960FA"/>
    <w:rsid w:val="00FA0439"/>
    <w:rsid w:val="00FA1301"/>
    <w:rsid w:val="00FA1B61"/>
    <w:rsid w:val="00FA42E6"/>
    <w:rsid w:val="00FA70BE"/>
    <w:rsid w:val="00FB069D"/>
    <w:rsid w:val="00FB4945"/>
    <w:rsid w:val="00FB4C55"/>
    <w:rsid w:val="00FB6091"/>
    <w:rsid w:val="00FC2000"/>
    <w:rsid w:val="00FC27A7"/>
    <w:rsid w:val="00FC34B4"/>
    <w:rsid w:val="00FC42DF"/>
    <w:rsid w:val="00FC4F30"/>
    <w:rsid w:val="00FC6DD7"/>
    <w:rsid w:val="00FD2B23"/>
    <w:rsid w:val="00FD32FC"/>
    <w:rsid w:val="00FD5505"/>
    <w:rsid w:val="00FE61DC"/>
    <w:rsid w:val="00FE6403"/>
    <w:rsid w:val="00FE65E4"/>
    <w:rsid w:val="00FF0FD7"/>
    <w:rsid w:val="00FF210F"/>
    <w:rsid w:val="00FF5B90"/>
    <w:rsid w:val="00FF756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CE748"/>
  <w15:chartTrackingRefBased/>
  <w15:docId w15:val="{1AA47F49-F214-4703-B0D5-8FA516F4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Heading 1 Char,Gliederung1"/>
    <w:basedOn w:val="Normalny"/>
    <w:next w:val="Normalny"/>
    <w:link w:val="Nagwek1Znak"/>
    <w:qFormat/>
    <w:rsid w:val="0048372E"/>
    <w:pPr>
      <w:keepNext/>
      <w:numPr>
        <w:numId w:val="1"/>
      </w:numPr>
      <w:spacing w:before="200" w:after="280" w:line="240" w:lineRule="atLeast"/>
      <w:jc w:val="both"/>
      <w:outlineLvl w:val="0"/>
    </w:pPr>
    <w:rPr>
      <w:rFonts w:ascii="Arial" w:eastAsia="Times New Roman" w:hAnsi="Arial" w:cs="Arial"/>
      <w:b/>
      <w:bCs/>
      <w:kern w:val="32"/>
      <w:sz w:val="30"/>
      <w:szCs w:val="30"/>
    </w:rPr>
  </w:style>
  <w:style w:type="paragraph" w:styleId="Nagwek2">
    <w:name w:val="heading 2"/>
    <w:aliases w:val="ASAPHeading 2,Numbered - 2,h 3, ICL,Heading 2a,H2,PA Major Section,l2,Headline 2,h2,2,headi,heading2,h21,h22,21,kopregel 2,Titre m,Styl Nagłówek 2,Gliederung2,Level 2,Level 21,Level 22,Level 23,Level 24,Level 25,Level 211,Level 221,Level 231"/>
    <w:basedOn w:val="Normalny"/>
    <w:next w:val="Normalny"/>
    <w:link w:val="Nagwek2Znak"/>
    <w:qFormat/>
    <w:rsid w:val="0048372E"/>
    <w:pPr>
      <w:keepNext/>
      <w:numPr>
        <w:ilvl w:val="1"/>
        <w:numId w:val="1"/>
      </w:numPr>
      <w:spacing w:before="80" w:after="240" w:line="240" w:lineRule="auto"/>
      <w:jc w:val="both"/>
      <w:outlineLvl w:val="1"/>
    </w:pPr>
    <w:rPr>
      <w:rFonts w:ascii="Arial" w:eastAsia="Times New Roman" w:hAnsi="Arial" w:cs="Arial"/>
      <w:b/>
      <w:bCs/>
      <w:iCs/>
      <w:sz w:val="24"/>
      <w:szCs w:val="26"/>
    </w:rPr>
  </w:style>
  <w:style w:type="paragraph" w:styleId="Nagwek3">
    <w:name w:val="heading 3"/>
    <w:aliases w:val="heading 3 Order,heading 2 Order,Heading 3 Char"/>
    <w:basedOn w:val="Normalny"/>
    <w:next w:val="Normalny"/>
    <w:link w:val="Nagwek3Znak"/>
    <w:qFormat/>
    <w:rsid w:val="0048372E"/>
    <w:pPr>
      <w:keepNext/>
      <w:numPr>
        <w:ilvl w:val="2"/>
        <w:numId w:val="1"/>
      </w:numPr>
      <w:spacing w:after="200" w:line="240" w:lineRule="atLeast"/>
      <w:jc w:val="both"/>
      <w:outlineLvl w:val="2"/>
    </w:pPr>
    <w:rPr>
      <w:rFonts w:ascii="Arial" w:eastAsia="Times New Roman" w:hAnsi="Arial" w:cs="Arial"/>
      <w:b/>
      <w:bCs/>
    </w:rPr>
  </w:style>
  <w:style w:type="paragraph" w:styleId="Nagwek4">
    <w:name w:val="heading 4"/>
    <w:aliases w:val="niet gebruikt,Nagłówek 4 Znak Znak"/>
    <w:basedOn w:val="Normalny"/>
    <w:next w:val="Normalny"/>
    <w:link w:val="Nagwek4Znak"/>
    <w:qFormat/>
    <w:rsid w:val="0048372E"/>
    <w:pPr>
      <w:keepNext/>
      <w:numPr>
        <w:ilvl w:val="3"/>
        <w:numId w:val="1"/>
      </w:numPr>
      <w:spacing w:after="200" w:line="240" w:lineRule="auto"/>
      <w:jc w:val="both"/>
      <w:outlineLvl w:val="3"/>
    </w:pPr>
    <w:rPr>
      <w:rFonts w:ascii="Arial" w:eastAsia="Times New Roman" w:hAnsi="Arial" w:cs="Times New Roman"/>
      <w:b/>
      <w:bCs/>
      <w:sz w:val="20"/>
      <w:szCs w:val="20"/>
    </w:rPr>
  </w:style>
  <w:style w:type="paragraph" w:styleId="Nagwek5">
    <w:name w:val="heading 5"/>
    <w:aliases w:val="niet gebruikt."/>
    <w:basedOn w:val="Normalny"/>
    <w:next w:val="Normalny"/>
    <w:link w:val="Nagwek5Znak"/>
    <w:qFormat/>
    <w:rsid w:val="0048372E"/>
    <w:pPr>
      <w:numPr>
        <w:ilvl w:val="4"/>
        <w:numId w:val="1"/>
      </w:numPr>
      <w:spacing w:before="240" w:after="60" w:line="240" w:lineRule="auto"/>
      <w:jc w:val="both"/>
      <w:outlineLvl w:val="4"/>
    </w:pPr>
    <w:rPr>
      <w:rFonts w:ascii="Times New Roman" w:eastAsia="Times New Roman" w:hAnsi="Times New Roman" w:cs="Times New Roman"/>
      <w:b/>
      <w:bCs/>
      <w:i/>
      <w:iCs/>
      <w:sz w:val="26"/>
      <w:szCs w:val="26"/>
    </w:rPr>
  </w:style>
  <w:style w:type="paragraph" w:styleId="Nagwek6">
    <w:name w:val="heading 6"/>
    <w:aliases w:val="niet gebruikt..,Heading 6 Char"/>
    <w:basedOn w:val="Normalny"/>
    <w:next w:val="Normalny"/>
    <w:link w:val="Nagwek6Znak"/>
    <w:qFormat/>
    <w:rsid w:val="0048372E"/>
    <w:pPr>
      <w:numPr>
        <w:ilvl w:val="5"/>
        <w:numId w:val="1"/>
      </w:numPr>
      <w:spacing w:before="240" w:after="60" w:line="240" w:lineRule="auto"/>
      <w:jc w:val="both"/>
      <w:outlineLvl w:val="5"/>
    </w:pPr>
    <w:rPr>
      <w:rFonts w:ascii="Times New Roman" w:eastAsia="Times New Roman" w:hAnsi="Times New Roman" w:cs="Times New Roman"/>
      <w:b/>
      <w:bCs/>
    </w:rPr>
  </w:style>
  <w:style w:type="paragraph" w:styleId="Nagwek7">
    <w:name w:val="heading 7"/>
    <w:aliases w:val="niet gebruikt..."/>
    <w:basedOn w:val="Normalny"/>
    <w:next w:val="Normalny"/>
    <w:link w:val="Nagwek7Znak"/>
    <w:qFormat/>
    <w:rsid w:val="0048372E"/>
    <w:pPr>
      <w:numPr>
        <w:ilvl w:val="6"/>
        <w:numId w:val="1"/>
      </w:numPr>
      <w:spacing w:before="240" w:after="60" w:line="240" w:lineRule="auto"/>
      <w:jc w:val="both"/>
      <w:outlineLvl w:val="6"/>
    </w:pPr>
    <w:rPr>
      <w:rFonts w:ascii="Times New Roman" w:eastAsia="Times New Roman" w:hAnsi="Times New Roman" w:cs="Times New Roman"/>
      <w:sz w:val="24"/>
      <w:szCs w:val="24"/>
    </w:rPr>
  </w:style>
  <w:style w:type="paragraph" w:styleId="Nagwek8">
    <w:name w:val="heading 8"/>
    <w:aliases w:val="niet gebruikt...."/>
    <w:basedOn w:val="Normalny"/>
    <w:next w:val="Normalny"/>
    <w:link w:val="Nagwek8Znak"/>
    <w:qFormat/>
    <w:rsid w:val="0048372E"/>
    <w:pPr>
      <w:numPr>
        <w:ilvl w:val="7"/>
        <w:numId w:val="1"/>
      </w:numPr>
      <w:spacing w:before="240" w:after="60" w:line="240" w:lineRule="auto"/>
      <w:jc w:val="both"/>
      <w:outlineLvl w:val="7"/>
    </w:pPr>
    <w:rPr>
      <w:rFonts w:ascii="Times New Roman" w:eastAsia="Times New Roman" w:hAnsi="Times New Roman" w:cs="Times New Roman"/>
      <w:i/>
      <w:iCs/>
      <w:sz w:val="24"/>
      <w:szCs w:val="24"/>
    </w:rPr>
  </w:style>
  <w:style w:type="paragraph" w:styleId="Nagwek9">
    <w:name w:val="heading 9"/>
    <w:aliases w:val="niet gebruikt.....,nagłówek tabeli"/>
    <w:basedOn w:val="Normalny"/>
    <w:next w:val="Normalny"/>
    <w:link w:val="Nagwek9Znak"/>
    <w:qFormat/>
    <w:rsid w:val="0048372E"/>
    <w:pPr>
      <w:numPr>
        <w:ilvl w:val="8"/>
        <w:numId w:val="1"/>
      </w:numPr>
      <w:spacing w:before="240" w:after="60" w:line="240" w:lineRule="auto"/>
      <w:jc w:val="both"/>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C22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Wypunktowanie,lp1,Preambuła,Tytuły,Lista num,Conclusion de partie,Body Texte,List Paragraph1,Para. de Liste,Akapit z listą;1_literowka,Literowanie,1_literowka,Lista - poziom 1,Tabela - naglowek,SM-nagłówek2,CP-UC,Normal,Akapit z listą3,L1"/>
    <w:basedOn w:val="Normalny"/>
    <w:link w:val="AkapitzlistZnak"/>
    <w:uiPriority w:val="34"/>
    <w:qFormat/>
    <w:rsid w:val="001C5824"/>
    <w:pPr>
      <w:ind w:left="720"/>
      <w:contextualSpacing/>
    </w:pPr>
  </w:style>
  <w:style w:type="paragraph" w:customStyle="1" w:styleId="Default">
    <w:name w:val="Default"/>
    <w:rsid w:val="001B0A44"/>
    <w:pPr>
      <w:autoSpaceDE w:val="0"/>
      <w:autoSpaceDN w:val="0"/>
      <w:adjustRightInd w:val="0"/>
      <w:spacing w:after="0" w:line="240" w:lineRule="auto"/>
    </w:pPr>
    <w:rPr>
      <w:rFonts w:ascii="Arial" w:hAnsi="Arial" w:cs="Arial"/>
      <w:color w:val="000000"/>
      <w:sz w:val="24"/>
      <w:szCs w:val="24"/>
    </w:rPr>
  </w:style>
  <w:style w:type="paragraph" w:styleId="Nagwek">
    <w:name w:val="header"/>
    <w:aliases w:val="Nagłówek strony"/>
    <w:basedOn w:val="Normalny"/>
    <w:link w:val="NagwekZnak"/>
    <w:uiPriority w:val="99"/>
    <w:unhideWhenUsed/>
    <w:rsid w:val="00C8293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rsid w:val="00C82936"/>
  </w:style>
  <w:style w:type="paragraph" w:styleId="Stopka">
    <w:name w:val="footer"/>
    <w:basedOn w:val="Normalny"/>
    <w:link w:val="StopkaZnak"/>
    <w:unhideWhenUsed/>
    <w:rsid w:val="00C82936"/>
    <w:pPr>
      <w:tabs>
        <w:tab w:val="center" w:pos="4536"/>
        <w:tab w:val="right" w:pos="9072"/>
      </w:tabs>
      <w:spacing w:after="0" w:line="240" w:lineRule="auto"/>
    </w:pPr>
  </w:style>
  <w:style w:type="character" w:customStyle="1" w:styleId="StopkaZnak">
    <w:name w:val="Stopka Znak"/>
    <w:basedOn w:val="Domylnaczcionkaakapitu"/>
    <w:link w:val="Stopka"/>
    <w:rsid w:val="00C82936"/>
  </w:style>
  <w:style w:type="character" w:styleId="Odwoaniedokomentarza">
    <w:name w:val="annotation reference"/>
    <w:basedOn w:val="Domylnaczcionkaakapitu"/>
    <w:unhideWhenUsed/>
    <w:rsid w:val="00EE622C"/>
    <w:rPr>
      <w:sz w:val="16"/>
      <w:szCs w:val="16"/>
    </w:rPr>
  </w:style>
  <w:style w:type="paragraph" w:styleId="Tekstkomentarza">
    <w:name w:val="annotation text"/>
    <w:basedOn w:val="Normalny"/>
    <w:link w:val="TekstkomentarzaZnak"/>
    <w:unhideWhenUsed/>
    <w:rsid w:val="00EE622C"/>
    <w:pPr>
      <w:spacing w:line="240" w:lineRule="auto"/>
    </w:pPr>
    <w:rPr>
      <w:sz w:val="20"/>
      <w:szCs w:val="20"/>
    </w:rPr>
  </w:style>
  <w:style w:type="character" w:customStyle="1" w:styleId="TekstkomentarzaZnak">
    <w:name w:val="Tekst komentarza Znak"/>
    <w:basedOn w:val="Domylnaczcionkaakapitu"/>
    <w:link w:val="Tekstkomentarza"/>
    <w:rsid w:val="00EE622C"/>
    <w:rPr>
      <w:sz w:val="20"/>
      <w:szCs w:val="20"/>
    </w:rPr>
  </w:style>
  <w:style w:type="paragraph" w:styleId="Tematkomentarza">
    <w:name w:val="annotation subject"/>
    <w:basedOn w:val="Tekstkomentarza"/>
    <w:next w:val="Tekstkomentarza"/>
    <w:link w:val="TematkomentarzaZnak"/>
    <w:unhideWhenUsed/>
    <w:rsid w:val="00EE622C"/>
    <w:rPr>
      <w:b/>
      <w:bCs/>
    </w:rPr>
  </w:style>
  <w:style w:type="character" w:customStyle="1" w:styleId="TematkomentarzaZnak">
    <w:name w:val="Temat komentarza Znak"/>
    <w:basedOn w:val="TekstkomentarzaZnak"/>
    <w:link w:val="Tematkomentarza"/>
    <w:rsid w:val="00EE622C"/>
    <w:rPr>
      <w:b/>
      <w:bCs/>
      <w:sz w:val="20"/>
      <w:szCs w:val="20"/>
    </w:rPr>
  </w:style>
  <w:style w:type="paragraph" w:styleId="Tekstdymka">
    <w:name w:val="Balloon Text"/>
    <w:basedOn w:val="Normalny"/>
    <w:link w:val="TekstdymkaZnak"/>
    <w:semiHidden/>
    <w:unhideWhenUsed/>
    <w:rsid w:val="00EE62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EE622C"/>
    <w:rPr>
      <w:rFonts w:ascii="Segoe UI" w:hAnsi="Segoe UI" w:cs="Segoe UI"/>
      <w:sz w:val="18"/>
      <w:szCs w:val="18"/>
    </w:rPr>
  </w:style>
  <w:style w:type="paragraph" w:styleId="Poprawka">
    <w:name w:val="Revision"/>
    <w:hidden/>
    <w:uiPriority w:val="99"/>
    <w:semiHidden/>
    <w:rsid w:val="006D61EB"/>
    <w:pPr>
      <w:spacing w:after="0" w:line="240" w:lineRule="auto"/>
    </w:pPr>
  </w:style>
  <w:style w:type="character" w:customStyle="1" w:styleId="AkapitzlistZnak">
    <w:name w:val="Akapit z listą Znak"/>
    <w:aliases w:val="Wypunktowanie Znak,lp1 Znak,Preambuła Znak,Tytuły Znak,Lista num Znak,Conclusion de partie Znak,Body Texte Znak,List Paragraph1 Znak,Para. de Liste Znak,Akapit z listą;1_literowka Znak,Literowanie Znak,1_literowka Znak,CP-UC Znak"/>
    <w:link w:val="Akapitzlist"/>
    <w:uiPriority w:val="34"/>
    <w:qFormat/>
    <w:rsid w:val="00983284"/>
  </w:style>
  <w:style w:type="table" w:customStyle="1" w:styleId="Tabela-Siatka1">
    <w:name w:val="Tabela - Siatka1"/>
    <w:basedOn w:val="Standardowy"/>
    <w:next w:val="Tabela-Siatka"/>
    <w:uiPriority w:val="59"/>
    <w:rsid w:val="009832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aliases w:val="Heading 1 Char Znak,Gliederung1 Znak"/>
    <w:basedOn w:val="Domylnaczcionkaakapitu"/>
    <w:link w:val="Nagwek1"/>
    <w:rsid w:val="0048372E"/>
    <w:rPr>
      <w:rFonts w:ascii="Arial" w:eastAsia="Times New Roman" w:hAnsi="Arial" w:cs="Arial"/>
      <w:b/>
      <w:bCs/>
      <w:kern w:val="32"/>
      <w:sz w:val="30"/>
      <w:szCs w:val="30"/>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Gliederung2 Znak"/>
    <w:basedOn w:val="Domylnaczcionkaakapitu"/>
    <w:link w:val="Nagwek2"/>
    <w:rsid w:val="0048372E"/>
    <w:rPr>
      <w:rFonts w:ascii="Arial" w:eastAsia="Times New Roman" w:hAnsi="Arial" w:cs="Arial"/>
      <w:b/>
      <w:bCs/>
      <w:iCs/>
      <w:sz w:val="24"/>
      <w:szCs w:val="26"/>
    </w:rPr>
  </w:style>
  <w:style w:type="character" w:customStyle="1" w:styleId="Nagwek3Znak">
    <w:name w:val="Nagłówek 3 Znak"/>
    <w:aliases w:val="heading 3 Order Znak,heading 2 Order Znak,Heading 3 Char Znak"/>
    <w:basedOn w:val="Domylnaczcionkaakapitu"/>
    <w:link w:val="Nagwek3"/>
    <w:rsid w:val="0048372E"/>
    <w:rPr>
      <w:rFonts w:ascii="Arial" w:eastAsia="Times New Roman" w:hAnsi="Arial" w:cs="Arial"/>
      <w:b/>
      <w:bCs/>
    </w:rPr>
  </w:style>
  <w:style w:type="character" w:customStyle="1" w:styleId="Nagwek4Znak">
    <w:name w:val="Nagłówek 4 Znak"/>
    <w:aliases w:val="niet gebruikt Znak,Nagłówek 4 Znak Znak Znak"/>
    <w:basedOn w:val="Domylnaczcionkaakapitu"/>
    <w:link w:val="Nagwek4"/>
    <w:rsid w:val="0048372E"/>
    <w:rPr>
      <w:rFonts w:ascii="Arial" w:eastAsia="Times New Roman" w:hAnsi="Arial" w:cs="Times New Roman"/>
      <w:b/>
      <w:bCs/>
      <w:sz w:val="20"/>
      <w:szCs w:val="20"/>
    </w:rPr>
  </w:style>
  <w:style w:type="character" w:customStyle="1" w:styleId="Nagwek5Znak">
    <w:name w:val="Nagłówek 5 Znak"/>
    <w:aliases w:val="niet gebruikt. Znak"/>
    <w:basedOn w:val="Domylnaczcionkaakapitu"/>
    <w:link w:val="Nagwek5"/>
    <w:rsid w:val="0048372E"/>
    <w:rPr>
      <w:rFonts w:ascii="Times New Roman" w:eastAsia="Times New Roman" w:hAnsi="Times New Roman" w:cs="Times New Roman"/>
      <w:b/>
      <w:bCs/>
      <w:i/>
      <w:iCs/>
      <w:sz w:val="26"/>
      <w:szCs w:val="26"/>
    </w:rPr>
  </w:style>
  <w:style w:type="character" w:customStyle="1" w:styleId="Nagwek6Znak">
    <w:name w:val="Nagłówek 6 Znak"/>
    <w:aliases w:val="niet gebruikt.. Znak,Heading 6 Char Znak"/>
    <w:basedOn w:val="Domylnaczcionkaakapitu"/>
    <w:link w:val="Nagwek6"/>
    <w:rsid w:val="0048372E"/>
    <w:rPr>
      <w:rFonts w:ascii="Times New Roman" w:eastAsia="Times New Roman" w:hAnsi="Times New Roman" w:cs="Times New Roman"/>
      <w:b/>
      <w:bCs/>
    </w:rPr>
  </w:style>
  <w:style w:type="character" w:customStyle="1" w:styleId="Nagwek7Znak">
    <w:name w:val="Nagłówek 7 Znak"/>
    <w:aliases w:val="niet gebruikt... Znak"/>
    <w:basedOn w:val="Domylnaczcionkaakapitu"/>
    <w:link w:val="Nagwek7"/>
    <w:rsid w:val="0048372E"/>
    <w:rPr>
      <w:rFonts w:ascii="Times New Roman" w:eastAsia="Times New Roman" w:hAnsi="Times New Roman" w:cs="Times New Roman"/>
      <w:sz w:val="24"/>
      <w:szCs w:val="24"/>
    </w:rPr>
  </w:style>
  <w:style w:type="character" w:customStyle="1" w:styleId="Nagwek8Znak">
    <w:name w:val="Nagłówek 8 Znak"/>
    <w:aliases w:val="niet gebruikt.... Znak"/>
    <w:basedOn w:val="Domylnaczcionkaakapitu"/>
    <w:link w:val="Nagwek8"/>
    <w:rsid w:val="0048372E"/>
    <w:rPr>
      <w:rFonts w:ascii="Times New Roman" w:eastAsia="Times New Roman" w:hAnsi="Times New Roman" w:cs="Times New Roman"/>
      <w:i/>
      <w:iCs/>
      <w:sz w:val="24"/>
      <w:szCs w:val="24"/>
    </w:rPr>
  </w:style>
  <w:style w:type="character" w:customStyle="1" w:styleId="Nagwek9Znak">
    <w:name w:val="Nagłówek 9 Znak"/>
    <w:aliases w:val="niet gebruikt..... Znak,nagłówek tabeli Znak"/>
    <w:basedOn w:val="Domylnaczcionkaakapitu"/>
    <w:link w:val="Nagwek9"/>
    <w:rsid w:val="0048372E"/>
    <w:rPr>
      <w:rFonts w:ascii="Arial" w:eastAsia="Times New Roman" w:hAnsi="Arial" w:cs="Arial"/>
    </w:rPr>
  </w:style>
  <w:style w:type="character" w:styleId="Hipercze">
    <w:name w:val="Hyperlink"/>
    <w:basedOn w:val="Domylnaczcionkaakapitu"/>
    <w:rsid w:val="0048372E"/>
    <w:rPr>
      <w:color w:val="0000FF"/>
      <w:u w:val="single"/>
    </w:rPr>
  </w:style>
  <w:style w:type="character" w:customStyle="1" w:styleId="TekstkomentarzaZnak1">
    <w:name w:val="Tekst komentarza Znak1"/>
    <w:basedOn w:val="Domylnaczcionkaakapitu"/>
    <w:uiPriority w:val="99"/>
    <w:rsid w:val="00A67180"/>
  </w:style>
  <w:style w:type="paragraph" w:styleId="Tekstprzypisukocowego">
    <w:name w:val="endnote text"/>
    <w:basedOn w:val="Normalny"/>
    <w:link w:val="TekstprzypisukocowegoZnak"/>
    <w:uiPriority w:val="99"/>
    <w:semiHidden/>
    <w:rsid w:val="00A6718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67180"/>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A67180"/>
    <w:rPr>
      <w:vertAlign w:val="superscript"/>
    </w:rPr>
  </w:style>
  <w:style w:type="character" w:styleId="Numerstrony">
    <w:name w:val="page number"/>
    <w:basedOn w:val="Domylnaczcionkaakapitu"/>
    <w:rsid w:val="00A67180"/>
  </w:style>
  <w:style w:type="paragraph" w:styleId="NormalnyWeb">
    <w:name w:val="Normal (Web)"/>
    <w:basedOn w:val="Normalny"/>
    <w:uiPriority w:val="99"/>
    <w:rsid w:val="00A67180"/>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nhideWhenUsed/>
    <w:qFormat/>
    <w:rsid w:val="00A67180"/>
    <w:pPr>
      <w:numPr>
        <w:numId w:val="2"/>
      </w:numPr>
      <w:spacing w:after="120" w:line="240" w:lineRule="atLeast"/>
    </w:pPr>
    <w:rPr>
      <w:rFonts w:ascii="Georgia" w:eastAsia="Arial" w:hAnsi="Georgia" w:cs="Times New Roman"/>
      <w:sz w:val="20"/>
      <w:szCs w:val="20"/>
      <w:lang w:val="en-GB"/>
    </w:rPr>
  </w:style>
  <w:style w:type="character" w:customStyle="1" w:styleId="TekstpodstawowyZnak">
    <w:name w:val="Tekst podstawowy Znak"/>
    <w:basedOn w:val="Domylnaczcionkaakapitu"/>
    <w:link w:val="Tekstpodstawowy"/>
    <w:rsid w:val="00A67180"/>
    <w:rPr>
      <w:rFonts w:ascii="Georgia" w:eastAsia="Arial" w:hAnsi="Georgia" w:cs="Times New Roman"/>
      <w:sz w:val="20"/>
      <w:szCs w:val="20"/>
      <w:lang w:val="en-GB"/>
    </w:rPr>
  </w:style>
  <w:style w:type="paragraph" w:styleId="Tekstpodstawowy2">
    <w:name w:val="Body Text 2"/>
    <w:basedOn w:val="Normalny"/>
    <w:link w:val="Tekstpodstawowy2Znak"/>
    <w:rsid w:val="00A67180"/>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A67180"/>
    <w:rPr>
      <w:rFonts w:ascii="Times New Roman" w:eastAsia="Times New Roman" w:hAnsi="Times New Roman" w:cs="Times New Roman"/>
      <w:sz w:val="24"/>
      <w:szCs w:val="24"/>
      <w:lang w:eastAsia="pl-PL"/>
    </w:rPr>
  </w:style>
  <w:style w:type="character" w:customStyle="1" w:styleId="tabela">
    <w:name w:val="tabela"/>
    <w:basedOn w:val="Domylnaczcionkaakapitu"/>
    <w:rsid w:val="00A67180"/>
  </w:style>
  <w:style w:type="paragraph" w:styleId="Spistreci1">
    <w:name w:val="toc 1"/>
    <w:basedOn w:val="Normalny"/>
    <w:next w:val="Normalny"/>
    <w:autoRedefine/>
    <w:uiPriority w:val="39"/>
    <w:qFormat/>
    <w:rsid w:val="00A67180"/>
    <w:pPr>
      <w:tabs>
        <w:tab w:val="right" w:leader="dot" w:pos="9062"/>
      </w:tabs>
      <w:spacing w:before="120" w:after="120" w:line="240" w:lineRule="auto"/>
    </w:pPr>
    <w:rPr>
      <w:rFonts w:ascii="Arial" w:hAnsi="Arial" w:cs="Arial"/>
      <w:b/>
      <w:bCs/>
      <w:noProof/>
      <w:sz w:val="20"/>
    </w:rPr>
  </w:style>
  <w:style w:type="paragraph" w:styleId="Spistreci2">
    <w:name w:val="toc 2"/>
    <w:basedOn w:val="Normalny"/>
    <w:next w:val="Normalny"/>
    <w:autoRedefine/>
    <w:uiPriority w:val="39"/>
    <w:qFormat/>
    <w:rsid w:val="00A67180"/>
    <w:pPr>
      <w:tabs>
        <w:tab w:val="left" w:pos="3544"/>
        <w:tab w:val="right" w:leader="dot" w:pos="9062"/>
      </w:tabs>
      <w:spacing w:before="120" w:after="120" w:line="240" w:lineRule="auto"/>
    </w:pPr>
    <w:rPr>
      <w:rFonts w:ascii="Arial" w:eastAsia="Times New Roman" w:hAnsi="Arial" w:cs="Arial"/>
      <w:b/>
      <w:bCs/>
      <w:noProof/>
      <w:sz w:val="20"/>
      <w:lang w:eastAsia="pl-PL"/>
    </w:rPr>
  </w:style>
  <w:style w:type="paragraph" w:styleId="Spistreci3">
    <w:name w:val="toc 3"/>
    <w:basedOn w:val="Normalny"/>
    <w:next w:val="Normalny"/>
    <w:autoRedefine/>
    <w:uiPriority w:val="39"/>
    <w:qFormat/>
    <w:rsid w:val="00A67180"/>
    <w:pPr>
      <w:spacing w:before="120" w:after="120" w:line="240" w:lineRule="auto"/>
      <w:ind w:left="480"/>
    </w:pPr>
    <w:rPr>
      <w:rFonts w:ascii="Arial" w:eastAsia="Times New Roman" w:hAnsi="Arial" w:cs="Times New Roman"/>
      <w:sz w:val="20"/>
      <w:szCs w:val="24"/>
      <w:lang w:eastAsia="pl-PL"/>
    </w:rPr>
  </w:style>
  <w:style w:type="character" w:customStyle="1" w:styleId="apple-converted-space">
    <w:name w:val="apple-converted-space"/>
    <w:basedOn w:val="Domylnaczcionkaakapitu"/>
    <w:rsid w:val="00A67180"/>
  </w:style>
  <w:style w:type="paragraph" w:styleId="Tekstprzypisudolnego">
    <w:name w:val="footnote text"/>
    <w:basedOn w:val="Normalny"/>
    <w:link w:val="TekstprzypisudolnegoZnak"/>
    <w:rsid w:val="00A6718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A67180"/>
    <w:rPr>
      <w:rFonts w:ascii="Times New Roman" w:eastAsia="Times New Roman" w:hAnsi="Times New Roman" w:cs="Times New Roman"/>
      <w:sz w:val="20"/>
      <w:szCs w:val="20"/>
      <w:lang w:eastAsia="pl-PL"/>
    </w:rPr>
  </w:style>
  <w:style w:type="character" w:styleId="Odwoanieprzypisudolnego">
    <w:name w:val="footnote reference"/>
    <w:basedOn w:val="Domylnaczcionkaakapitu"/>
    <w:rsid w:val="00A67180"/>
    <w:rPr>
      <w:vertAlign w:val="superscript"/>
    </w:rPr>
  </w:style>
  <w:style w:type="paragraph" w:customStyle="1" w:styleId="Bezodstpw1">
    <w:name w:val="Bez odstępów1"/>
    <w:uiPriority w:val="99"/>
    <w:rsid w:val="00A67180"/>
    <w:pPr>
      <w:suppressAutoHyphens/>
      <w:spacing w:after="0" w:line="240" w:lineRule="auto"/>
    </w:pPr>
    <w:rPr>
      <w:rFonts w:ascii="Calibri" w:eastAsia="?????? Pro W3" w:hAnsi="Calibri" w:cs="Mangal"/>
      <w:color w:val="000000"/>
      <w:kern w:val="1"/>
      <w:szCs w:val="24"/>
      <w:lang w:eastAsia="hi-IN" w:bidi="hi-IN"/>
    </w:rPr>
  </w:style>
  <w:style w:type="numbering" w:customStyle="1" w:styleId="Bezlisty1">
    <w:name w:val="Bez listy1"/>
    <w:next w:val="Bezlisty"/>
    <w:uiPriority w:val="99"/>
    <w:semiHidden/>
    <w:unhideWhenUsed/>
    <w:rsid w:val="00A67180"/>
  </w:style>
  <w:style w:type="paragraph" w:styleId="Lista0">
    <w:name w:val="List"/>
    <w:basedOn w:val="Normalny"/>
    <w:unhideWhenUsed/>
    <w:rsid w:val="00A67180"/>
    <w:pPr>
      <w:spacing w:after="0" w:line="240" w:lineRule="auto"/>
      <w:ind w:left="283" w:hanging="283"/>
      <w:contextualSpacing/>
    </w:pPr>
    <w:rPr>
      <w:rFonts w:ascii="Times New Roman" w:eastAsia="Times New Roman" w:hAnsi="Times New Roman" w:cs="Times New Roman"/>
      <w:sz w:val="24"/>
      <w:szCs w:val="24"/>
      <w:lang w:eastAsia="pl-PL"/>
    </w:rPr>
  </w:style>
  <w:style w:type="paragraph" w:styleId="Lista2">
    <w:name w:val="List 2"/>
    <w:basedOn w:val="Normalny"/>
    <w:unhideWhenUsed/>
    <w:rsid w:val="00A67180"/>
    <w:pPr>
      <w:spacing w:after="0" w:line="240" w:lineRule="auto"/>
      <w:ind w:left="566" w:hanging="283"/>
      <w:contextualSpacing/>
    </w:pPr>
    <w:rPr>
      <w:rFonts w:ascii="Times New Roman" w:eastAsia="Times New Roman" w:hAnsi="Times New Roman" w:cs="Times New Roman"/>
      <w:sz w:val="24"/>
      <w:szCs w:val="24"/>
      <w:lang w:eastAsia="pl-PL"/>
    </w:rPr>
  </w:style>
  <w:style w:type="paragraph" w:styleId="Lista3">
    <w:name w:val="List 3"/>
    <w:basedOn w:val="Normalny"/>
    <w:rsid w:val="00A67180"/>
    <w:pPr>
      <w:spacing w:after="0" w:line="240" w:lineRule="auto"/>
      <w:ind w:left="849" w:hanging="283"/>
      <w:contextualSpacing/>
    </w:pPr>
    <w:rPr>
      <w:rFonts w:ascii="Times New Roman" w:eastAsia="Times New Roman" w:hAnsi="Times New Roman" w:cs="Times New Roman"/>
      <w:sz w:val="24"/>
      <w:szCs w:val="24"/>
      <w:lang w:eastAsia="pl-PL"/>
    </w:rPr>
  </w:style>
  <w:style w:type="paragraph" w:styleId="Lista4">
    <w:name w:val="List 4"/>
    <w:basedOn w:val="Normalny"/>
    <w:rsid w:val="00A67180"/>
    <w:pPr>
      <w:spacing w:after="0" w:line="240" w:lineRule="auto"/>
      <w:ind w:left="1132" w:hanging="283"/>
      <w:contextualSpacing/>
    </w:pPr>
    <w:rPr>
      <w:rFonts w:ascii="Times New Roman" w:eastAsia="Times New Roman" w:hAnsi="Times New Roman" w:cs="Times New Roman"/>
      <w:sz w:val="24"/>
      <w:szCs w:val="24"/>
      <w:lang w:eastAsia="pl-PL"/>
    </w:rPr>
  </w:style>
  <w:style w:type="paragraph" w:styleId="Lista5">
    <w:name w:val="List 5"/>
    <w:basedOn w:val="Normalny"/>
    <w:unhideWhenUsed/>
    <w:rsid w:val="00A67180"/>
    <w:pPr>
      <w:spacing w:after="0" w:line="240" w:lineRule="auto"/>
      <w:ind w:left="1415" w:hanging="283"/>
      <w:contextualSpacing/>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A6718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67180"/>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nhideWhenUsed/>
    <w:rsid w:val="00A67180"/>
    <w:pPr>
      <w:spacing w:after="0"/>
      <w:ind w:left="360" w:firstLine="360"/>
    </w:pPr>
  </w:style>
  <w:style w:type="character" w:customStyle="1" w:styleId="Tekstpodstawowyzwciciem2Znak">
    <w:name w:val="Tekst podstawowy z wcięciem 2 Znak"/>
    <w:basedOn w:val="TekstpodstawowywcityZnak"/>
    <w:link w:val="Tekstpodstawowyzwciciem2"/>
    <w:rsid w:val="00A67180"/>
    <w:rPr>
      <w:rFonts w:ascii="Times New Roman" w:eastAsia="Times New Roman" w:hAnsi="Times New Roman" w:cs="Times New Roman"/>
      <w:sz w:val="24"/>
      <w:szCs w:val="24"/>
      <w:lang w:eastAsia="pl-PL"/>
    </w:rPr>
  </w:style>
  <w:style w:type="character" w:customStyle="1" w:styleId="alb">
    <w:name w:val="a_lb"/>
    <w:basedOn w:val="Domylnaczcionkaakapitu"/>
    <w:rsid w:val="00A67180"/>
  </w:style>
  <w:style w:type="character" w:customStyle="1" w:styleId="fn-ref">
    <w:name w:val="fn-ref"/>
    <w:basedOn w:val="Domylnaczcionkaakapitu"/>
    <w:rsid w:val="00A67180"/>
  </w:style>
  <w:style w:type="numbering" w:customStyle="1" w:styleId="WWNum17">
    <w:name w:val="WWNum17"/>
    <w:basedOn w:val="Bezlisty"/>
    <w:rsid w:val="00A67180"/>
    <w:pPr>
      <w:numPr>
        <w:numId w:val="3"/>
      </w:numPr>
    </w:pPr>
  </w:style>
  <w:style w:type="paragraph" w:customStyle="1" w:styleId="text-justify">
    <w:name w:val="text-justify"/>
    <w:basedOn w:val="Normalny"/>
    <w:rsid w:val="00A6718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lb-s">
    <w:name w:val="a_lb-s"/>
    <w:basedOn w:val="Domylnaczcionkaakapitu"/>
    <w:rsid w:val="00A67180"/>
  </w:style>
  <w:style w:type="character" w:customStyle="1" w:styleId="Nierozpoznanawzmianka1">
    <w:name w:val="Nierozpoznana wzmianka1"/>
    <w:basedOn w:val="Domylnaczcionkaakapitu"/>
    <w:uiPriority w:val="99"/>
    <w:semiHidden/>
    <w:unhideWhenUsed/>
    <w:rsid w:val="00A67180"/>
    <w:rPr>
      <w:color w:val="808080"/>
      <w:shd w:val="clear" w:color="auto" w:fill="E6E6E6"/>
    </w:rPr>
  </w:style>
  <w:style w:type="character" w:styleId="Uwydatnienie">
    <w:name w:val="Emphasis"/>
    <w:basedOn w:val="Domylnaczcionkaakapitu"/>
    <w:uiPriority w:val="20"/>
    <w:qFormat/>
    <w:rsid w:val="00A67180"/>
    <w:rPr>
      <w:i/>
      <w:iCs/>
    </w:rPr>
  </w:style>
  <w:style w:type="paragraph" w:styleId="Nagwekspisutreci">
    <w:name w:val="TOC Heading"/>
    <w:basedOn w:val="Nagwek1"/>
    <w:next w:val="Normalny"/>
    <w:uiPriority w:val="39"/>
    <w:unhideWhenUsed/>
    <w:qFormat/>
    <w:rsid w:val="00A67180"/>
    <w:pPr>
      <w:keepLines/>
      <w:numPr>
        <w:numId w:val="0"/>
      </w:numPr>
      <w:spacing w:before="240" w:after="0" w:line="259" w:lineRule="auto"/>
      <w:outlineLvl w:val="9"/>
    </w:pPr>
    <w:rPr>
      <w:rFonts w:asciiTheme="majorHAnsi" w:eastAsiaTheme="majorEastAsia" w:hAnsiTheme="majorHAnsi" w:cstheme="majorBidi"/>
      <w:b w:val="0"/>
      <w:bCs w:val="0"/>
      <w:color w:val="2E74B5" w:themeColor="accent1" w:themeShade="BF"/>
      <w:kern w:val="0"/>
      <w:sz w:val="20"/>
      <w:szCs w:val="32"/>
      <w:lang w:eastAsia="pl-PL"/>
    </w:rPr>
  </w:style>
  <w:style w:type="character" w:styleId="UyteHipercze">
    <w:name w:val="FollowedHyperlink"/>
    <w:basedOn w:val="Domylnaczcionkaakapitu"/>
    <w:unhideWhenUsed/>
    <w:rsid w:val="00A67180"/>
    <w:rPr>
      <w:color w:val="954F72" w:themeColor="followedHyperlink"/>
      <w:u w:val="single"/>
    </w:rPr>
  </w:style>
  <w:style w:type="character" w:customStyle="1" w:styleId="acopre1">
    <w:name w:val="acopre1"/>
    <w:basedOn w:val="Domylnaczcionkaakapitu"/>
    <w:rsid w:val="00A67180"/>
  </w:style>
  <w:style w:type="paragraph" w:customStyle="1" w:styleId="Style6">
    <w:name w:val="Style6"/>
    <w:basedOn w:val="Normalny"/>
    <w:uiPriority w:val="99"/>
    <w:rsid w:val="00A67180"/>
    <w:pPr>
      <w:widowControl w:val="0"/>
      <w:autoSpaceDE w:val="0"/>
      <w:autoSpaceDN w:val="0"/>
      <w:adjustRightInd w:val="0"/>
      <w:spacing w:after="0" w:line="240" w:lineRule="exact"/>
      <w:jc w:val="both"/>
    </w:pPr>
    <w:rPr>
      <w:rFonts w:ascii="Arial" w:eastAsia="Times New Roman" w:hAnsi="Arial" w:cs="Arial"/>
      <w:sz w:val="24"/>
      <w:szCs w:val="24"/>
      <w:lang w:eastAsia="pl-PL"/>
    </w:rPr>
  </w:style>
  <w:style w:type="paragraph" w:customStyle="1" w:styleId="Style5">
    <w:name w:val="Style5"/>
    <w:basedOn w:val="Normalny"/>
    <w:uiPriority w:val="99"/>
    <w:rsid w:val="00A67180"/>
    <w:pPr>
      <w:widowControl w:val="0"/>
      <w:autoSpaceDE w:val="0"/>
      <w:autoSpaceDN w:val="0"/>
      <w:adjustRightInd w:val="0"/>
      <w:spacing w:after="0" w:line="240" w:lineRule="auto"/>
      <w:jc w:val="right"/>
    </w:pPr>
    <w:rPr>
      <w:rFonts w:ascii="Arial" w:eastAsia="Times New Roman" w:hAnsi="Arial" w:cs="Arial"/>
      <w:sz w:val="24"/>
      <w:szCs w:val="24"/>
      <w:lang w:eastAsia="pl-PL"/>
    </w:rPr>
  </w:style>
  <w:style w:type="paragraph" w:customStyle="1" w:styleId="Style1">
    <w:name w:val="Style1"/>
    <w:basedOn w:val="Normalny"/>
    <w:uiPriority w:val="99"/>
    <w:rsid w:val="00A67180"/>
    <w:pPr>
      <w:widowControl w:val="0"/>
      <w:autoSpaceDE w:val="0"/>
      <w:autoSpaceDN w:val="0"/>
      <w:adjustRightInd w:val="0"/>
      <w:spacing w:after="0" w:line="240" w:lineRule="auto"/>
    </w:pPr>
    <w:rPr>
      <w:rFonts w:ascii="Calibri" w:eastAsiaTheme="minorEastAsia" w:hAnsi="Calibri"/>
      <w:sz w:val="24"/>
      <w:szCs w:val="24"/>
      <w:lang w:eastAsia="pl-PL"/>
    </w:rPr>
  </w:style>
  <w:style w:type="character" w:customStyle="1" w:styleId="FontStyle11">
    <w:name w:val="Font Style11"/>
    <w:basedOn w:val="Domylnaczcionkaakapitu"/>
    <w:uiPriority w:val="99"/>
    <w:rsid w:val="00A67180"/>
    <w:rPr>
      <w:rFonts w:ascii="Calibri" w:hAnsi="Calibri" w:cs="Calibri"/>
      <w:b/>
      <w:bCs/>
      <w:sz w:val="22"/>
      <w:szCs w:val="22"/>
    </w:rPr>
  </w:style>
  <w:style w:type="character" w:customStyle="1" w:styleId="Inne">
    <w:name w:val="Inne_"/>
    <w:basedOn w:val="Domylnaczcionkaakapitu"/>
    <w:link w:val="Inne0"/>
    <w:locked/>
    <w:rsid w:val="00A67180"/>
    <w:rPr>
      <w:rFonts w:ascii="Tahoma" w:eastAsia="Tahoma" w:hAnsi="Tahoma" w:cs="Tahoma"/>
      <w:shd w:val="clear" w:color="auto" w:fill="FFFFFF"/>
    </w:rPr>
  </w:style>
  <w:style w:type="paragraph" w:customStyle="1" w:styleId="Inne0">
    <w:name w:val="Inne"/>
    <w:basedOn w:val="Normalny"/>
    <w:link w:val="Inne"/>
    <w:rsid w:val="00A67180"/>
    <w:pPr>
      <w:widowControl w:val="0"/>
      <w:shd w:val="clear" w:color="auto" w:fill="FFFFFF"/>
      <w:spacing w:after="0" w:line="300" w:lineRule="auto"/>
      <w:jc w:val="both"/>
    </w:pPr>
    <w:rPr>
      <w:rFonts w:ascii="Tahoma" w:eastAsia="Tahoma" w:hAnsi="Tahoma" w:cs="Tahoma"/>
    </w:rPr>
  </w:style>
  <w:style w:type="character" w:customStyle="1" w:styleId="Teksttreci2">
    <w:name w:val="Tekst treści (2)_"/>
    <w:basedOn w:val="Domylnaczcionkaakapitu"/>
    <w:link w:val="Teksttreci20"/>
    <w:locked/>
    <w:rsid w:val="00A67180"/>
    <w:rPr>
      <w:rFonts w:ascii="Verdana" w:eastAsia="Verdana" w:hAnsi="Verdana" w:cs="Verdana"/>
      <w:b/>
      <w:bCs/>
      <w:shd w:val="clear" w:color="auto" w:fill="FFFFFF"/>
    </w:rPr>
  </w:style>
  <w:style w:type="paragraph" w:customStyle="1" w:styleId="Teksttreci20">
    <w:name w:val="Tekst treści (2)"/>
    <w:basedOn w:val="Normalny"/>
    <w:link w:val="Teksttreci2"/>
    <w:rsid w:val="00A67180"/>
    <w:pPr>
      <w:widowControl w:val="0"/>
      <w:shd w:val="clear" w:color="auto" w:fill="FFFFFF"/>
      <w:spacing w:after="0" w:line="324" w:lineRule="auto"/>
      <w:jc w:val="center"/>
    </w:pPr>
    <w:rPr>
      <w:rFonts w:ascii="Verdana" w:eastAsia="Verdana" w:hAnsi="Verdana" w:cs="Verdana"/>
      <w:b/>
      <w:bCs/>
    </w:rPr>
  </w:style>
  <w:style w:type="paragraph" w:customStyle="1" w:styleId="Style2">
    <w:name w:val="Style2"/>
    <w:basedOn w:val="Normalny"/>
    <w:uiPriority w:val="99"/>
    <w:rsid w:val="00A67180"/>
    <w:pPr>
      <w:widowControl w:val="0"/>
      <w:autoSpaceDE w:val="0"/>
      <w:autoSpaceDN w:val="0"/>
      <w:adjustRightInd w:val="0"/>
      <w:spacing w:after="0" w:line="307" w:lineRule="exact"/>
      <w:jc w:val="center"/>
    </w:pPr>
    <w:rPr>
      <w:rFonts w:ascii="Calibri" w:eastAsiaTheme="minorEastAsia" w:hAnsi="Calibri"/>
      <w:sz w:val="24"/>
      <w:szCs w:val="24"/>
      <w:lang w:eastAsia="pl-PL"/>
    </w:rPr>
  </w:style>
  <w:style w:type="paragraph" w:customStyle="1" w:styleId="Style4">
    <w:name w:val="Style4"/>
    <w:basedOn w:val="Normalny"/>
    <w:uiPriority w:val="99"/>
    <w:rsid w:val="00A67180"/>
    <w:pPr>
      <w:widowControl w:val="0"/>
      <w:autoSpaceDE w:val="0"/>
      <w:autoSpaceDN w:val="0"/>
      <w:adjustRightInd w:val="0"/>
      <w:spacing w:after="0" w:line="310" w:lineRule="exact"/>
      <w:ind w:hanging="418"/>
      <w:jc w:val="both"/>
    </w:pPr>
    <w:rPr>
      <w:rFonts w:ascii="Calibri" w:eastAsiaTheme="minorEastAsia" w:hAnsi="Calibri"/>
      <w:sz w:val="24"/>
      <w:szCs w:val="24"/>
      <w:lang w:eastAsia="pl-PL"/>
    </w:rPr>
  </w:style>
  <w:style w:type="paragraph" w:customStyle="1" w:styleId="Style8">
    <w:name w:val="Style8"/>
    <w:basedOn w:val="Normalny"/>
    <w:uiPriority w:val="99"/>
    <w:rsid w:val="00A67180"/>
    <w:pPr>
      <w:widowControl w:val="0"/>
      <w:autoSpaceDE w:val="0"/>
      <w:autoSpaceDN w:val="0"/>
      <w:adjustRightInd w:val="0"/>
      <w:spacing w:after="0" w:line="312" w:lineRule="exact"/>
      <w:ind w:hanging="274"/>
      <w:jc w:val="both"/>
    </w:pPr>
    <w:rPr>
      <w:rFonts w:ascii="Calibri" w:eastAsiaTheme="minorEastAsia" w:hAnsi="Calibri"/>
      <w:sz w:val="24"/>
      <w:szCs w:val="24"/>
      <w:lang w:eastAsia="pl-PL"/>
    </w:rPr>
  </w:style>
  <w:style w:type="paragraph" w:customStyle="1" w:styleId="Style3">
    <w:name w:val="Style3"/>
    <w:basedOn w:val="Normalny"/>
    <w:uiPriority w:val="99"/>
    <w:rsid w:val="00A67180"/>
    <w:pPr>
      <w:widowControl w:val="0"/>
      <w:autoSpaceDE w:val="0"/>
      <w:autoSpaceDN w:val="0"/>
      <w:adjustRightInd w:val="0"/>
      <w:spacing w:after="0" w:line="240" w:lineRule="auto"/>
      <w:jc w:val="both"/>
    </w:pPr>
    <w:rPr>
      <w:rFonts w:ascii="Calibri" w:eastAsiaTheme="minorEastAsia" w:hAnsi="Calibri"/>
      <w:sz w:val="24"/>
      <w:szCs w:val="24"/>
      <w:lang w:eastAsia="pl-PL"/>
    </w:rPr>
  </w:style>
  <w:style w:type="character" w:customStyle="1" w:styleId="FontStyle12">
    <w:name w:val="Font Style12"/>
    <w:basedOn w:val="Domylnaczcionkaakapitu"/>
    <w:uiPriority w:val="99"/>
    <w:rsid w:val="00A67180"/>
    <w:rPr>
      <w:rFonts w:ascii="Calibri" w:hAnsi="Calibri" w:cs="Calibri" w:hint="default"/>
      <w:b/>
      <w:bCs/>
      <w:spacing w:val="-10"/>
      <w:sz w:val="22"/>
      <w:szCs w:val="22"/>
    </w:rPr>
  </w:style>
  <w:style w:type="character" w:customStyle="1" w:styleId="FontStyle13">
    <w:name w:val="Font Style13"/>
    <w:basedOn w:val="Domylnaczcionkaakapitu"/>
    <w:uiPriority w:val="99"/>
    <w:rsid w:val="00A67180"/>
    <w:rPr>
      <w:rFonts w:ascii="Calibri" w:hAnsi="Calibri" w:cs="Calibri" w:hint="default"/>
      <w:spacing w:val="-10"/>
      <w:sz w:val="22"/>
      <w:szCs w:val="22"/>
    </w:rPr>
  </w:style>
  <w:style w:type="paragraph" w:customStyle="1" w:styleId="Style7">
    <w:name w:val="Style7"/>
    <w:basedOn w:val="Normalny"/>
    <w:uiPriority w:val="99"/>
    <w:rsid w:val="00A67180"/>
    <w:pPr>
      <w:widowControl w:val="0"/>
      <w:autoSpaceDE w:val="0"/>
      <w:autoSpaceDN w:val="0"/>
      <w:adjustRightInd w:val="0"/>
      <w:spacing w:after="0" w:line="307" w:lineRule="exact"/>
      <w:ind w:hanging="408"/>
    </w:pPr>
    <w:rPr>
      <w:rFonts w:ascii="Calibri" w:eastAsiaTheme="minorEastAsia" w:hAnsi="Calibri"/>
      <w:sz w:val="24"/>
      <w:szCs w:val="24"/>
      <w:lang w:eastAsia="pl-PL"/>
    </w:rPr>
  </w:style>
  <w:style w:type="paragraph" w:customStyle="1" w:styleId="Style9">
    <w:name w:val="Style9"/>
    <w:basedOn w:val="Normalny"/>
    <w:uiPriority w:val="99"/>
    <w:rsid w:val="00A67180"/>
    <w:pPr>
      <w:widowControl w:val="0"/>
      <w:autoSpaceDE w:val="0"/>
      <w:autoSpaceDN w:val="0"/>
      <w:adjustRightInd w:val="0"/>
      <w:spacing w:after="0" w:line="240" w:lineRule="auto"/>
      <w:jc w:val="right"/>
    </w:pPr>
    <w:rPr>
      <w:rFonts w:ascii="Arial Unicode MS" w:eastAsia="Arial Unicode MS" w:cs="Arial Unicode MS"/>
      <w:sz w:val="24"/>
      <w:szCs w:val="24"/>
      <w:lang w:eastAsia="pl-PL"/>
    </w:rPr>
  </w:style>
  <w:style w:type="paragraph" w:customStyle="1" w:styleId="Style11">
    <w:name w:val="Style11"/>
    <w:basedOn w:val="Normalny"/>
    <w:uiPriority w:val="99"/>
    <w:rsid w:val="00A67180"/>
    <w:pPr>
      <w:widowControl w:val="0"/>
      <w:autoSpaceDE w:val="0"/>
      <w:autoSpaceDN w:val="0"/>
      <w:adjustRightInd w:val="0"/>
      <w:spacing w:after="0" w:line="229" w:lineRule="exact"/>
      <w:jc w:val="both"/>
    </w:pPr>
    <w:rPr>
      <w:rFonts w:ascii="Arial Unicode MS" w:eastAsia="Arial Unicode MS" w:cs="Arial Unicode MS"/>
      <w:sz w:val="24"/>
      <w:szCs w:val="24"/>
      <w:lang w:eastAsia="pl-PL"/>
    </w:rPr>
  </w:style>
  <w:style w:type="paragraph" w:customStyle="1" w:styleId="Style15">
    <w:name w:val="Style15"/>
    <w:basedOn w:val="Normalny"/>
    <w:uiPriority w:val="99"/>
    <w:rsid w:val="00A67180"/>
    <w:pPr>
      <w:widowControl w:val="0"/>
      <w:autoSpaceDE w:val="0"/>
      <w:autoSpaceDN w:val="0"/>
      <w:adjustRightInd w:val="0"/>
      <w:spacing w:after="0" w:line="264" w:lineRule="exact"/>
      <w:ind w:hanging="360"/>
      <w:jc w:val="both"/>
    </w:pPr>
    <w:rPr>
      <w:rFonts w:ascii="Arial Unicode MS" w:eastAsia="Arial Unicode MS" w:cs="Arial Unicode MS"/>
      <w:sz w:val="24"/>
      <w:szCs w:val="24"/>
      <w:lang w:eastAsia="pl-PL"/>
    </w:rPr>
  </w:style>
  <w:style w:type="paragraph" w:customStyle="1" w:styleId="Style21">
    <w:name w:val="Style21"/>
    <w:basedOn w:val="Normalny"/>
    <w:uiPriority w:val="99"/>
    <w:rsid w:val="00A67180"/>
    <w:pPr>
      <w:widowControl w:val="0"/>
      <w:autoSpaceDE w:val="0"/>
      <w:autoSpaceDN w:val="0"/>
      <w:adjustRightInd w:val="0"/>
      <w:spacing w:after="0" w:line="265" w:lineRule="exact"/>
      <w:ind w:hanging="422"/>
      <w:jc w:val="both"/>
    </w:pPr>
    <w:rPr>
      <w:rFonts w:ascii="Arial Unicode MS" w:eastAsia="Arial Unicode MS" w:cs="Arial Unicode MS"/>
      <w:sz w:val="24"/>
      <w:szCs w:val="24"/>
      <w:lang w:eastAsia="pl-PL"/>
    </w:rPr>
  </w:style>
  <w:style w:type="character" w:customStyle="1" w:styleId="FontStyle35">
    <w:name w:val="Font Style35"/>
    <w:basedOn w:val="Domylnaczcionkaakapitu"/>
    <w:uiPriority w:val="99"/>
    <w:rsid w:val="00A67180"/>
    <w:rPr>
      <w:rFonts w:ascii="Arial Unicode MS" w:eastAsia="Arial Unicode MS" w:cs="Arial Unicode MS"/>
      <w:sz w:val="18"/>
      <w:szCs w:val="18"/>
    </w:rPr>
  </w:style>
  <w:style w:type="character" w:customStyle="1" w:styleId="FontStyle38">
    <w:name w:val="Font Style38"/>
    <w:basedOn w:val="Domylnaczcionkaakapitu"/>
    <w:uiPriority w:val="99"/>
    <w:rsid w:val="00A67180"/>
    <w:rPr>
      <w:rFonts w:ascii="Arial Unicode MS" w:eastAsia="Arial Unicode MS" w:cs="Arial Unicode MS"/>
      <w:sz w:val="16"/>
      <w:szCs w:val="16"/>
    </w:rPr>
  </w:style>
  <w:style w:type="character" w:customStyle="1" w:styleId="FontStyle39">
    <w:name w:val="Font Style39"/>
    <w:basedOn w:val="Domylnaczcionkaakapitu"/>
    <w:uiPriority w:val="99"/>
    <w:rsid w:val="00A67180"/>
    <w:rPr>
      <w:rFonts w:ascii="Arial Unicode MS" w:eastAsia="Arial Unicode MS" w:cs="Arial Unicode MS"/>
      <w:b/>
      <w:bCs/>
      <w:sz w:val="18"/>
      <w:szCs w:val="18"/>
    </w:rPr>
  </w:style>
  <w:style w:type="paragraph" w:customStyle="1" w:styleId="Style18">
    <w:name w:val="Style18"/>
    <w:basedOn w:val="Normalny"/>
    <w:uiPriority w:val="99"/>
    <w:rsid w:val="00A67180"/>
    <w:pPr>
      <w:widowControl w:val="0"/>
      <w:autoSpaceDE w:val="0"/>
      <w:autoSpaceDN w:val="0"/>
      <w:adjustRightInd w:val="0"/>
      <w:spacing w:after="0" w:line="269" w:lineRule="exact"/>
      <w:ind w:hanging="298"/>
      <w:jc w:val="both"/>
    </w:pPr>
    <w:rPr>
      <w:rFonts w:ascii="Arial Unicode MS" w:eastAsia="Arial Unicode MS" w:cs="Arial Unicode MS"/>
      <w:sz w:val="24"/>
      <w:szCs w:val="24"/>
      <w:lang w:eastAsia="pl-PL"/>
    </w:rPr>
  </w:style>
  <w:style w:type="character" w:customStyle="1" w:styleId="FontStyle34">
    <w:name w:val="Font Style34"/>
    <w:basedOn w:val="Domylnaczcionkaakapitu"/>
    <w:uiPriority w:val="99"/>
    <w:rsid w:val="00A67180"/>
    <w:rPr>
      <w:rFonts w:ascii="Arial Unicode MS" w:eastAsia="Arial Unicode MS" w:cs="Arial Unicode MS"/>
      <w:sz w:val="18"/>
      <w:szCs w:val="18"/>
    </w:rPr>
  </w:style>
  <w:style w:type="paragraph" w:customStyle="1" w:styleId="Style12">
    <w:name w:val="Style12"/>
    <w:basedOn w:val="Normalny"/>
    <w:uiPriority w:val="99"/>
    <w:rsid w:val="00A67180"/>
    <w:pPr>
      <w:widowControl w:val="0"/>
      <w:autoSpaceDE w:val="0"/>
      <w:autoSpaceDN w:val="0"/>
      <w:adjustRightInd w:val="0"/>
      <w:spacing w:after="0" w:line="403" w:lineRule="exact"/>
      <w:jc w:val="both"/>
    </w:pPr>
    <w:rPr>
      <w:rFonts w:ascii="Calibri" w:eastAsiaTheme="minorEastAsia" w:hAnsi="Calibri" w:cs="Times New Roman"/>
      <w:sz w:val="24"/>
      <w:szCs w:val="24"/>
      <w:lang w:eastAsia="pl-PL"/>
    </w:rPr>
  </w:style>
  <w:style w:type="character" w:customStyle="1" w:styleId="FontStyle48">
    <w:name w:val="Font Style48"/>
    <w:basedOn w:val="Domylnaczcionkaakapitu"/>
    <w:uiPriority w:val="99"/>
    <w:rsid w:val="00A67180"/>
    <w:rPr>
      <w:rFonts w:ascii="Arial" w:hAnsi="Arial" w:cs="Arial"/>
      <w:sz w:val="18"/>
      <w:szCs w:val="18"/>
    </w:rPr>
  </w:style>
  <w:style w:type="character" w:customStyle="1" w:styleId="lscontrol--valign">
    <w:name w:val="lscontrol--valign"/>
    <w:basedOn w:val="Domylnaczcionkaakapitu"/>
    <w:rsid w:val="007B32D9"/>
  </w:style>
  <w:style w:type="paragraph" w:styleId="Tytu">
    <w:name w:val="Title"/>
    <w:basedOn w:val="Normalny"/>
    <w:next w:val="Normalny"/>
    <w:link w:val="TytuZnak"/>
    <w:qFormat/>
    <w:rsid w:val="001448FF"/>
    <w:pPr>
      <w:pageBreakBefore/>
      <w:tabs>
        <w:tab w:val="left" w:pos="3402"/>
        <w:tab w:val="right" w:pos="10206"/>
      </w:tabs>
      <w:spacing w:after="360" w:line="360" w:lineRule="auto"/>
      <w:jc w:val="center"/>
    </w:pPr>
    <w:rPr>
      <w:rFonts w:ascii="Timpani" w:eastAsia="Times New Roman" w:hAnsi="Timpani" w:cs="Times New Roman"/>
      <w:b/>
      <w:spacing w:val="20"/>
      <w:kern w:val="32"/>
      <w:sz w:val="32"/>
      <w:szCs w:val="20"/>
      <w:lang w:eastAsia="pl-PL"/>
    </w:rPr>
  </w:style>
  <w:style w:type="character" w:customStyle="1" w:styleId="TytuZnak">
    <w:name w:val="Tytuł Znak"/>
    <w:basedOn w:val="Domylnaczcionkaakapitu"/>
    <w:link w:val="Tytu"/>
    <w:rsid w:val="001448FF"/>
    <w:rPr>
      <w:rFonts w:ascii="Timpani" w:eastAsia="Times New Roman" w:hAnsi="Timpani" w:cs="Times New Roman"/>
      <w:b/>
      <w:spacing w:val="20"/>
      <w:kern w:val="32"/>
      <w:sz w:val="32"/>
      <w:szCs w:val="20"/>
      <w:lang w:eastAsia="pl-PL"/>
    </w:rPr>
  </w:style>
  <w:style w:type="paragraph" w:styleId="Legenda">
    <w:name w:val="caption"/>
    <w:basedOn w:val="Normalny"/>
    <w:next w:val="Normalny"/>
    <w:qFormat/>
    <w:rsid w:val="001448FF"/>
    <w:pPr>
      <w:framePr w:w="7715" w:h="0" w:hSpace="141" w:wrap="around" w:vAnchor="text" w:hAnchor="page" w:x="3168" w:y="-412"/>
      <w:tabs>
        <w:tab w:val="left" w:pos="3402"/>
        <w:tab w:val="left" w:pos="4253"/>
        <w:tab w:val="left" w:pos="6237"/>
      </w:tabs>
      <w:spacing w:after="0" w:line="240" w:lineRule="exact"/>
    </w:pPr>
    <w:rPr>
      <w:rFonts w:ascii="Times New Roman" w:eastAsia="Times New Roman" w:hAnsi="Times New Roman" w:cs="Times New Roman"/>
      <w:b/>
      <w:szCs w:val="20"/>
      <w:lang w:eastAsia="pl-PL"/>
    </w:rPr>
  </w:style>
  <w:style w:type="paragraph" w:customStyle="1" w:styleId="Piecztka">
    <w:name w:val="Pieczątka"/>
    <w:basedOn w:val="Normalny"/>
    <w:rsid w:val="001448FF"/>
    <w:pPr>
      <w:tabs>
        <w:tab w:val="left" w:pos="3402"/>
      </w:tabs>
      <w:spacing w:before="360" w:after="0" w:line="360" w:lineRule="auto"/>
      <w:ind w:left="4253"/>
      <w:jc w:val="center"/>
    </w:pPr>
    <w:rPr>
      <w:rFonts w:ascii="Times New Roman PL" w:eastAsia="Times New Roman" w:hAnsi="Times New Roman PL" w:cs="Times New Roman"/>
      <w:i/>
      <w:color w:val="800000"/>
      <w:szCs w:val="20"/>
      <w:lang w:eastAsia="pl-PL"/>
    </w:rPr>
  </w:style>
  <w:style w:type="character" w:customStyle="1" w:styleId="TekstdymkaZnak1">
    <w:name w:val="Tekst dymka Znak1"/>
    <w:basedOn w:val="Domylnaczcionkaakapitu"/>
    <w:uiPriority w:val="99"/>
    <w:semiHidden/>
    <w:rsid w:val="001448FF"/>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1448FF"/>
    <w:rPr>
      <w:rFonts w:ascii="Arial" w:eastAsia="Times New Roman" w:hAnsi="Arial" w:cs="Times New Roman"/>
      <w:sz w:val="20"/>
      <w:szCs w:val="20"/>
      <w:lang w:eastAsia="pl-PL"/>
    </w:rPr>
  </w:style>
  <w:style w:type="paragraph" w:customStyle="1" w:styleId="artykull">
    <w:name w:val="artykull"/>
    <w:basedOn w:val="Normalny"/>
    <w:rsid w:val="001448FF"/>
    <w:pPr>
      <w:spacing w:after="0" w:line="360" w:lineRule="atLeast"/>
    </w:pPr>
    <w:rPr>
      <w:rFonts w:ascii="Times New Roman" w:eastAsia="Times New Roman" w:hAnsi="Times New Roman" w:cs="Times New Roman"/>
      <w:color w:val="333333"/>
      <w:sz w:val="24"/>
      <w:szCs w:val="24"/>
      <w:lang w:eastAsia="pl-PL"/>
    </w:rPr>
  </w:style>
  <w:style w:type="character" w:customStyle="1" w:styleId="text03">
    <w:name w:val="text_03"/>
    <w:basedOn w:val="Domylnaczcionkaakapitu"/>
    <w:rsid w:val="001448FF"/>
  </w:style>
  <w:style w:type="character" w:styleId="Pogrubienie">
    <w:name w:val="Strong"/>
    <w:uiPriority w:val="22"/>
    <w:qFormat/>
    <w:rsid w:val="001448FF"/>
    <w:rPr>
      <w:b/>
      <w:bCs/>
    </w:rPr>
  </w:style>
  <w:style w:type="paragraph" w:styleId="Tekstpodstawowywcity2">
    <w:name w:val="Body Text Indent 2"/>
    <w:basedOn w:val="Normalny"/>
    <w:link w:val="Tekstpodstawowywcity2Znak"/>
    <w:uiPriority w:val="99"/>
    <w:rsid w:val="001448FF"/>
    <w:pPr>
      <w:tabs>
        <w:tab w:val="left" w:pos="3402"/>
      </w:tabs>
      <w:spacing w:after="120" w:line="480" w:lineRule="auto"/>
      <w:ind w:left="283"/>
    </w:pPr>
    <w:rPr>
      <w:rFonts w:ascii="Arial" w:eastAsia="Times New Roman" w:hAnsi="Arial" w:cs="Times New Roman"/>
      <w:sz w:val="24"/>
      <w:szCs w:val="20"/>
      <w:lang w:eastAsia="pl-PL"/>
    </w:rPr>
  </w:style>
  <w:style w:type="character" w:customStyle="1" w:styleId="Tekstpodstawowywcity2Znak">
    <w:name w:val="Tekst podstawowy wcięty 2 Znak"/>
    <w:basedOn w:val="Domylnaczcionkaakapitu"/>
    <w:link w:val="Tekstpodstawowywcity2"/>
    <w:uiPriority w:val="99"/>
    <w:rsid w:val="001448FF"/>
    <w:rPr>
      <w:rFonts w:ascii="Arial" w:eastAsia="Times New Roman" w:hAnsi="Arial" w:cs="Times New Roman"/>
      <w:sz w:val="24"/>
      <w:szCs w:val="20"/>
      <w:lang w:eastAsia="pl-PL"/>
    </w:rPr>
  </w:style>
  <w:style w:type="paragraph" w:styleId="Tekstpodstawowywcity3">
    <w:name w:val="Body Text Indent 3"/>
    <w:basedOn w:val="Normalny"/>
    <w:link w:val="Tekstpodstawowywcity3Znak"/>
    <w:rsid w:val="001448FF"/>
    <w:pPr>
      <w:tabs>
        <w:tab w:val="left" w:pos="3402"/>
      </w:tabs>
      <w:spacing w:after="120" w:line="360" w:lineRule="auto"/>
      <w:ind w:left="283"/>
    </w:pPr>
    <w:rPr>
      <w:rFonts w:ascii="Arial" w:eastAsia="Times New Roman" w:hAnsi="Arial" w:cs="Times New Roman"/>
      <w:sz w:val="16"/>
      <w:szCs w:val="16"/>
      <w:lang w:eastAsia="pl-PL"/>
    </w:rPr>
  </w:style>
  <w:style w:type="character" w:customStyle="1" w:styleId="Tekstpodstawowywcity3Znak">
    <w:name w:val="Tekst podstawowy wcięty 3 Znak"/>
    <w:basedOn w:val="Domylnaczcionkaakapitu"/>
    <w:link w:val="Tekstpodstawowywcity3"/>
    <w:rsid w:val="001448FF"/>
    <w:rPr>
      <w:rFonts w:ascii="Arial" w:eastAsia="Times New Roman" w:hAnsi="Arial" w:cs="Times New Roman"/>
      <w:sz w:val="16"/>
      <w:szCs w:val="16"/>
      <w:lang w:eastAsia="pl-PL"/>
    </w:rPr>
  </w:style>
  <w:style w:type="paragraph" w:styleId="Lista-kontynuacja3">
    <w:name w:val="List Continue 3"/>
    <w:basedOn w:val="Normalny"/>
    <w:rsid w:val="001448FF"/>
    <w:pPr>
      <w:widowControl w:val="0"/>
      <w:spacing w:after="120" w:line="240" w:lineRule="auto"/>
      <w:ind w:left="849"/>
    </w:pPr>
    <w:rPr>
      <w:rFonts w:ascii="Arial" w:eastAsia="Times New Roman" w:hAnsi="Arial" w:cs="Times New Roman"/>
      <w:b/>
      <w:i/>
      <w:snapToGrid w:val="0"/>
      <w:sz w:val="24"/>
      <w:szCs w:val="20"/>
      <w:lang w:eastAsia="pl-PL"/>
    </w:rPr>
  </w:style>
  <w:style w:type="paragraph" w:styleId="Lista-kontynuacja2">
    <w:name w:val="List Continue 2"/>
    <w:basedOn w:val="Normalny"/>
    <w:rsid w:val="001448FF"/>
    <w:pPr>
      <w:tabs>
        <w:tab w:val="left" w:pos="3402"/>
      </w:tabs>
      <w:spacing w:after="120" w:line="360" w:lineRule="auto"/>
      <w:ind w:left="566"/>
      <w:contextualSpacing/>
    </w:pPr>
    <w:rPr>
      <w:rFonts w:ascii="Arial" w:eastAsia="Times New Roman" w:hAnsi="Arial" w:cs="Times New Roman"/>
      <w:sz w:val="24"/>
      <w:szCs w:val="20"/>
      <w:lang w:eastAsia="pl-PL"/>
    </w:rPr>
  </w:style>
  <w:style w:type="paragraph" w:styleId="Wcicienormalne">
    <w:name w:val="Normal Indent"/>
    <w:basedOn w:val="Normalny"/>
    <w:rsid w:val="001448FF"/>
    <w:pPr>
      <w:widowControl w:val="0"/>
      <w:tabs>
        <w:tab w:val="left" w:pos="1418"/>
        <w:tab w:val="left" w:pos="1843"/>
      </w:tabs>
      <w:spacing w:before="240" w:after="0" w:line="240" w:lineRule="auto"/>
      <w:ind w:left="1843" w:hanging="425"/>
    </w:pPr>
    <w:rPr>
      <w:rFonts w:ascii="Times New Roman" w:eastAsia="Times New Roman" w:hAnsi="Times New Roman" w:cs="Times New Roman"/>
      <w:snapToGrid w:val="0"/>
      <w:sz w:val="24"/>
      <w:szCs w:val="20"/>
      <w:lang w:eastAsia="pl-PL"/>
    </w:rPr>
  </w:style>
  <w:style w:type="paragraph" w:styleId="Tekstpodstawowyzwciciem">
    <w:name w:val="Body Text First Indent"/>
    <w:basedOn w:val="Tekstpodstawowy"/>
    <w:link w:val="TekstpodstawowyzwciciemZnak"/>
    <w:rsid w:val="001448FF"/>
    <w:pPr>
      <w:numPr>
        <w:numId w:val="0"/>
      </w:numPr>
      <w:tabs>
        <w:tab w:val="left" w:pos="3402"/>
      </w:tabs>
      <w:spacing w:after="0" w:line="360" w:lineRule="auto"/>
      <w:ind w:firstLine="360"/>
    </w:pPr>
    <w:rPr>
      <w:rFonts w:ascii="Arial" w:eastAsia="Times New Roman" w:hAnsi="Arial"/>
      <w:sz w:val="24"/>
      <w:lang w:val="pl-PL" w:eastAsia="pl-PL"/>
    </w:rPr>
  </w:style>
  <w:style w:type="character" w:customStyle="1" w:styleId="TekstpodstawowyzwciciemZnak">
    <w:name w:val="Tekst podstawowy z wcięciem Znak"/>
    <w:basedOn w:val="TekstpodstawowyZnak"/>
    <w:link w:val="Tekstpodstawowyzwciciem"/>
    <w:rsid w:val="001448FF"/>
    <w:rPr>
      <w:rFonts w:ascii="Arial" w:eastAsia="Times New Roman" w:hAnsi="Arial" w:cs="Times New Roman"/>
      <w:sz w:val="24"/>
      <w:szCs w:val="20"/>
      <w:lang w:val="en-GB" w:eastAsia="pl-PL"/>
    </w:rPr>
  </w:style>
  <w:style w:type="paragraph" w:styleId="Spistreci4">
    <w:name w:val="toc 4"/>
    <w:basedOn w:val="Normalny"/>
    <w:next w:val="Normalny"/>
    <w:autoRedefine/>
    <w:rsid w:val="001448FF"/>
    <w:pPr>
      <w:spacing w:after="0" w:line="360" w:lineRule="auto"/>
      <w:ind w:left="720"/>
    </w:pPr>
    <w:rPr>
      <w:rFonts w:eastAsia="Times New Roman" w:cs="Times New Roman"/>
      <w:sz w:val="20"/>
      <w:szCs w:val="20"/>
      <w:lang w:eastAsia="pl-PL"/>
    </w:rPr>
  </w:style>
  <w:style w:type="paragraph" w:styleId="Spistreci5">
    <w:name w:val="toc 5"/>
    <w:basedOn w:val="Normalny"/>
    <w:next w:val="Normalny"/>
    <w:autoRedefine/>
    <w:rsid w:val="001448FF"/>
    <w:pPr>
      <w:spacing w:after="0" w:line="360" w:lineRule="auto"/>
      <w:ind w:left="960"/>
    </w:pPr>
    <w:rPr>
      <w:rFonts w:eastAsia="Times New Roman" w:cs="Times New Roman"/>
      <w:sz w:val="20"/>
      <w:szCs w:val="20"/>
      <w:lang w:eastAsia="pl-PL"/>
    </w:rPr>
  </w:style>
  <w:style w:type="paragraph" w:styleId="Spistreci6">
    <w:name w:val="toc 6"/>
    <w:basedOn w:val="Normalny"/>
    <w:next w:val="Normalny"/>
    <w:autoRedefine/>
    <w:rsid w:val="001448FF"/>
    <w:pPr>
      <w:spacing w:after="0" w:line="360" w:lineRule="auto"/>
      <w:ind w:left="1200"/>
    </w:pPr>
    <w:rPr>
      <w:rFonts w:eastAsia="Times New Roman" w:cs="Times New Roman"/>
      <w:sz w:val="20"/>
      <w:szCs w:val="20"/>
      <w:lang w:eastAsia="pl-PL"/>
    </w:rPr>
  </w:style>
  <w:style w:type="paragraph" w:styleId="Spistreci7">
    <w:name w:val="toc 7"/>
    <w:basedOn w:val="Normalny"/>
    <w:next w:val="Normalny"/>
    <w:autoRedefine/>
    <w:rsid w:val="001448FF"/>
    <w:pPr>
      <w:spacing w:after="0" w:line="360" w:lineRule="auto"/>
      <w:ind w:left="1440"/>
    </w:pPr>
    <w:rPr>
      <w:rFonts w:eastAsia="Times New Roman" w:cs="Times New Roman"/>
      <w:sz w:val="20"/>
      <w:szCs w:val="20"/>
      <w:lang w:eastAsia="pl-PL"/>
    </w:rPr>
  </w:style>
  <w:style w:type="paragraph" w:styleId="Spistreci8">
    <w:name w:val="toc 8"/>
    <w:basedOn w:val="Normalny"/>
    <w:next w:val="Normalny"/>
    <w:autoRedefine/>
    <w:rsid w:val="001448FF"/>
    <w:pPr>
      <w:spacing w:after="0" w:line="360" w:lineRule="auto"/>
      <w:ind w:left="1680"/>
    </w:pPr>
    <w:rPr>
      <w:rFonts w:eastAsia="Times New Roman" w:cs="Times New Roman"/>
      <w:sz w:val="20"/>
      <w:szCs w:val="20"/>
      <w:lang w:eastAsia="pl-PL"/>
    </w:rPr>
  </w:style>
  <w:style w:type="paragraph" w:styleId="Spistreci9">
    <w:name w:val="toc 9"/>
    <w:basedOn w:val="Normalny"/>
    <w:next w:val="Normalny"/>
    <w:autoRedefine/>
    <w:rsid w:val="001448FF"/>
    <w:pPr>
      <w:spacing w:after="0" w:line="360" w:lineRule="auto"/>
      <w:ind w:left="1920"/>
    </w:pPr>
    <w:rPr>
      <w:rFonts w:eastAsia="Times New Roman" w:cs="Times New Roman"/>
      <w:sz w:val="20"/>
      <w:szCs w:val="20"/>
      <w:lang w:eastAsia="pl-PL"/>
    </w:rPr>
  </w:style>
  <w:style w:type="character" w:customStyle="1" w:styleId="Teksttreci">
    <w:name w:val="Tekst treści_"/>
    <w:basedOn w:val="Domylnaczcionkaakapitu"/>
    <w:link w:val="Teksttreci0"/>
    <w:rsid w:val="001448FF"/>
    <w:rPr>
      <w:sz w:val="21"/>
      <w:szCs w:val="21"/>
      <w:shd w:val="clear" w:color="auto" w:fill="FFFFFF"/>
    </w:rPr>
  </w:style>
  <w:style w:type="paragraph" w:customStyle="1" w:styleId="Teksttreci0">
    <w:name w:val="Tekst treści"/>
    <w:basedOn w:val="Normalny"/>
    <w:link w:val="Teksttreci"/>
    <w:rsid w:val="001448FF"/>
    <w:pPr>
      <w:shd w:val="clear" w:color="auto" w:fill="FFFFFF"/>
      <w:spacing w:before="6720" w:after="0" w:line="250" w:lineRule="exact"/>
      <w:ind w:hanging="700"/>
      <w:jc w:val="center"/>
    </w:pPr>
    <w:rPr>
      <w:sz w:val="21"/>
      <w:szCs w:val="21"/>
    </w:rPr>
  </w:style>
  <w:style w:type="character" w:customStyle="1" w:styleId="Teksttreci5">
    <w:name w:val="Tekst treści (5)_"/>
    <w:basedOn w:val="Domylnaczcionkaakapitu"/>
    <w:link w:val="Teksttreci50"/>
    <w:rsid w:val="001448FF"/>
    <w:rPr>
      <w:sz w:val="19"/>
      <w:szCs w:val="19"/>
      <w:shd w:val="clear" w:color="auto" w:fill="FFFFFF"/>
    </w:rPr>
  </w:style>
  <w:style w:type="paragraph" w:customStyle="1" w:styleId="Teksttreci50">
    <w:name w:val="Tekst treści (5)"/>
    <w:basedOn w:val="Normalny"/>
    <w:link w:val="Teksttreci5"/>
    <w:rsid w:val="001448FF"/>
    <w:pPr>
      <w:shd w:val="clear" w:color="auto" w:fill="FFFFFF"/>
      <w:spacing w:before="540" w:after="60" w:line="0" w:lineRule="atLeast"/>
      <w:ind w:hanging="360"/>
    </w:pPr>
    <w:rPr>
      <w:sz w:val="19"/>
      <w:szCs w:val="19"/>
    </w:rPr>
  </w:style>
  <w:style w:type="character" w:customStyle="1" w:styleId="Teksttreci8">
    <w:name w:val="Tekst treści (8)_"/>
    <w:basedOn w:val="Domylnaczcionkaakapitu"/>
    <w:link w:val="Teksttreci80"/>
    <w:rsid w:val="001448FF"/>
    <w:rPr>
      <w:sz w:val="14"/>
      <w:szCs w:val="14"/>
      <w:shd w:val="clear" w:color="auto" w:fill="FFFFFF"/>
    </w:rPr>
  </w:style>
  <w:style w:type="paragraph" w:customStyle="1" w:styleId="Teksttreci80">
    <w:name w:val="Tekst treści (8)"/>
    <w:basedOn w:val="Normalny"/>
    <w:link w:val="Teksttreci8"/>
    <w:rsid w:val="001448FF"/>
    <w:pPr>
      <w:shd w:val="clear" w:color="auto" w:fill="FFFFFF"/>
      <w:spacing w:before="1020" w:after="720" w:line="182" w:lineRule="exact"/>
      <w:ind w:hanging="360"/>
    </w:pPr>
    <w:rPr>
      <w:sz w:val="14"/>
      <w:szCs w:val="14"/>
    </w:rPr>
  </w:style>
  <w:style w:type="character" w:customStyle="1" w:styleId="Teksttreci5105pt">
    <w:name w:val="Tekst treści (5) + 10;5 pt"/>
    <w:basedOn w:val="Teksttreci5"/>
    <w:rsid w:val="001448FF"/>
    <w:rPr>
      <w:sz w:val="21"/>
      <w:szCs w:val="21"/>
      <w:shd w:val="clear" w:color="auto" w:fill="FFFFFF"/>
    </w:rPr>
  </w:style>
  <w:style w:type="character" w:customStyle="1" w:styleId="TeksttreciPogrubienie">
    <w:name w:val="Tekst treści + Pogrubienie"/>
    <w:basedOn w:val="Teksttreci"/>
    <w:rsid w:val="001448FF"/>
    <w:rPr>
      <w:b/>
      <w:bCs/>
      <w:sz w:val="21"/>
      <w:szCs w:val="21"/>
      <w:shd w:val="clear" w:color="auto" w:fill="FFFFFF"/>
    </w:rPr>
  </w:style>
  <w:style w:type="character" w:customStyle="1" w:styleId="Nagwek30">
    <w:name w:val="Nagłówek #3_"/>
    <w:basedOn w:val="Domylnaczcionkaakapitu"/>
    <w:link w:val="Nagwek31"/>
    <w:rsid w:val="001448FF"/>
    <w:rPr>
      <w:rFonts w:ascii="Arial" w:eastAsia="Arial" w:hAnsi="Arial" w:cs="Arial"/>
      <w:b/>
      <w:bCs/>
      <w:sz w:val="19"/>
      <w:szCs w:val="19"/>
      <w:shd w:val="clear" w:color="auto" w:fill="FFFFFF"/>
    </w:rPr>
  </w:style>
  <w:style w:type="paragraph" w:customStyle="1" w:styleId="Nagwek31">
    <w:name w:val="Nagłówek #3"/>
    <w:basedOn w:val="Normalny"/>
    <w:link w:val="Nagwek30"/>
    <w:rsid w:val="001448FF"/>
    <w:pPr>
      <w:widowControl w:val="0"/>
      <w:shd w:val="clear" w:color="auto" w:fill="FFFFFF"/>
      <w:spacing w:before="780" w:after="300" w:line="0" w:lineRule="atLeast"/>
      <w:ind w:hanging="1060"/>
      <w:jc w:val="both"/>
      <w:outlineLvl w:val="2"/>
    </w:pPr>
    <w:rPr>
      <w:rFonts w:ascii="Arial" w:eastAsia="Arial" w:hAnsi="Arial" w:cs="Arial"/>
      <w:b/>
      <w:bCs/>
      <w:sz w:val="19"/>
      <w:szCs w:val="19"/>
    </w:rPr>
  </w:style>
  <w:style w:type="paragraph" w:customStyle="1" w:styleId="Styl1">
    <w:name w:val="Styl1"/>
    <w:basedOn w:val="Nagwek2"/>
    <w:link w:val="Styl1Znak"/>
    <w:qFormat/>
    <w:rsid w:val="001448FF"/>
    <w:pPr>
      <w:numPr>
        <w:ilvl w:val="0"/>
        <w:numId w:val="4"/>
      </w:numPr>
      <w:pBdr>
        <w:top w:val="single" w:sz="4" w:space="1" w:color="auto"/>
        <w:left w:val="single" w:sz="4" w:space="4" w:color="auto"/>
        <w:bottom w:val="single" w:sz="4" w:space="1" w:color="auto"/>
        <w:right w:val="single" w:sz="4" w:space="4" w:color="auto"/>
      </w:pBdr>
      <w:shd w:val="clear" w:color="auto" w:fill="ACB9CA" w:themeFill="text2" w:themeFillTint="66"/>
      <w:tabs>
        <w:tab w:val="left" w:pos="3402"/>
      </w:tabs>
      <w:spacing w:before="120" w:after="60"/>
    </w:pPr>
    <w:rPr>
      <w:bCs w:val="0"/>
      <w:iCs w:val="0"/>
      <w:sz w:val="28"/>
      <w:szCs w:val="28"/>
      <w:lang w:eastAsia="pl-PL"/>
    </w:rPr>
  </w:style>
  <w:style w:type="character" w:customStyle="1" w:styleId="Styl1Znak">
    <w:name w:val="Styl1 Znak"/>
    <w:basedOn w:val="Nagwek2Znak"/>
    <w:link w:val="Styl1"/>
    <w:rsid w:val="001448FF"/>
    <w:rPr>
      <w:rFonts w:ascii="Arial" w:eastAsia="Times New Roman" w:hAnsi="Arial" w:cs="Arial"/>
      <w:b/>
      <w:bCs w:val="0"/>
      <w:iCs w:val="0"/>
      <w:sz w:val="28"/>
      <w:szCs w:val="28"/>
      <w:shd w:val="clear" w:color="auto" w:fill="ACB9CA" w:themeFill="text2" w:themeFillTint="66"/>
      <w:lang w:eastAsia="pl-PL"/>
    </w:rPr>
  </w:style>
  <w:style w:type="character" w:customStyle="1" w:styleId="FontStyle99">
    <w:name w:val="Font Style99"/>
    <w:basedOn w:val="Domylnaczcionkaakapitu"/>
    <w:uiPriority w:val="99"/>
    <w:rsid w:val="001448FF"/>
    <w:rPr>
      <w:rFonts w:ascii="Arial" w:hAnsi="Arial" w:cs="Arial"/>
      <w:i/>
      <w:iCs/>
      <w:sz w:val="18"/>
      <w:szCs w:val="18"/>
    </w:rPr>
  </w:style>
  <w:style w:type="paragraph" w:customStyle="1" w:styleId="Style50">
    <w:name w:val="Style50"/>
    <w:basedOn w:val="Normalny"/>
    <w:uiPriority w:val="99"/>
    <w:rsid w:val="001448FF"/>
    <w:pPr>
      <w:widowControl w:val="0"/>
      <w:autoSpaceDE w:val="0"/>
      <w:autoSpaceDN w:val="0"/>
      <w:adjustRightInd w:val="0"/>
      <w:spacing w:after="0" w:line="240" w:lineRule="auto"/>
      <w:jc w:val="both"/>
    </w:pPr>
    <w:rPr>
      <w:rFonts w:ascii="Arial" w:eastAsiaTheme="minorEastAsia" w:hAnsi="Arial" w:cs="Arial"/>
      <w:sz w:val="24"/>
      <w:szCs w:val="24"/>
      <w:lang w:eastAsia="pl-PL"/>
    </w:rPr>
  </w:style>
  <w:style w:type="character" w:customStyle="1" w:styleId="FontStyle88">
    <w:name w:val="Font Style88"/>
    <w:basedOn w:val="Domylnaczcionkaakapitu"/>
    <w:uiPriority w:val="99"/>
    <w:rsid w:val="001448FF"/>
    <w:rPr>
      <w:rFonts w:ascii="Arial" w:hAnsi="Arial" w:cs="Arial"/>
      <w:sz w:val="18"/>
      <w:szCs w:val="18"/>
    </w:rPr>
  </w:style>
  <w:style w:type="character" w:customStyle="1" w:styleId="FontStyle95">
    <w:name w:val="Font Style95"/>
    <w:basedOn w:val="Domylnaczcionkaakapitu"/>
    <w:uiPriority w:val="99"/>
    <w:rsid w:val="001448FF"/>
    <w:rPr>
      <w:rFonts w:ascii="Arial" w:hAnsi="Arial" w:cs="Arial"/>
      <w:b/>
      <w:bCs/>
      <w:sz w:val="18"/>
      <w:szCs w:val="18"/>
    </w:rPr>
  </w:style>
  <w:style w:type="paragraph" w:customStyle="1" w:styleId="Style51">
    <w:name w:val="Style51"/>
    <w:basedOn w:val="Normalny"/>
    <w:uiPriority w:val="99"/>
    <w:rsid w:val="001448FF"/>
    <w:pPr>
      <w:widowControl w:val="0"/>
      <w:autoSpaceDE w:val="0"/>
      <w:autoSpaceDN w:val="0"/>
      <w:adjustRightInd w:val="0"/>
      <w:spacing w:after="0" w:line="253" w:lineRule="exact"/>
      <w:ind w:hanging="422"/>
      <w:jc w:val="both"/>
    </w:pPr>
    <w:rPr>
      <w:rFonts w:ascii="Arial" w:eastAsiaTheme="minorEastAsia" w:hAnsi="Arial" w:cs="Arial"/>
      <w:sz w:val="24"/>
      <w:szCs w:val="24"/>
      <w:lang w:eastAsia="pl-PL"/>
    </w:rPr>
  </w:style>
  <w:style w:type="paragraph" w:customStyle="1" w:styleId="Style52">
    <w:name w:val="Style52"/>
    <w:basedOn w:val="Normalny"/>
    <w:uiPriority w:val="99"/>
    <w:rsid w:val="001448FF"/>
    <w:pPr>
      <w:widowControl w:val="0"/>
      <w:autoSpaceDE w:val="0"/>
      <w:autoSpaceDN w:val="0"/>
      <w:adjustRightInd w:val="0"/>
      <w:spacing w:after="0" w:line="241" w:lineRule="exact"/>
      <w:ind w:hanging="355"/>
      <w:jc w:val="both"/>
    </w:pPr>
    <w:rPr>
      <w:rFonts w:ascii="Arial" w:eastAsiaTheme="minorEastAsia" w:hAnsi="Arial" w:cs="Arial"/>
      <w:sz w:val="24"/>
      <w:szCs w:val="24"/>
      <w:lang w:eastAsia="pl-PL"/>
    </w:rPr>
  </w:style>
  <w:style w:type="character" w:customStyle="1" w:styleId="FontStyle78">
    <w:name w:val="Font Style78"/>
    <w:basedOn w:val="Domylnaczcionkaakapitu"/>
    <w:uiPriority w:val="99"/>
    <w:rsid w:val="001448FF"/>
    <w:rPr>
      <w:rFonts w:ascii="Tahoma" w:hAnsi="Tahoma" w:cs="Tahoma"/>
      <w:b/>
      <w:bCs/>
      <w:sz w:val="18"/>
      <w:szCs w:val="18"/>
    </w:rPr>
  </w:style>
  <w:style w:type="character" w:customStyle="1" w:styleId="FontStyle80">
    <w:name w:val="Font Style80"/>
    <w:basedOn w:val="Domylnaczcionkaakapitu"/>
    <w:uiPriority w:val="99"/>
    <w:rsid w:val="001448FF"/>
    <w:rPr>
      <w:rFonts w:ascii="Tahoma" w:hAnsi="Tahoma" w:cs="Tahoma"/>
      <w:sz w:val="18"/>
      <w:szCs w:val="18"/>
    </w:rPr>
  </w:style>
  <w:style w:type="paragraph" w:customStyle="1" w:styleId="Style13">
    <w:name w:val="Style13"/>
    <w:basedOn w:val="Normalny"/>
    <w:uiPriority w:val="99"/>
    <w:rsid w:val="001448FF"/>
    <w:pPr>
      <w:widowControl w:val="0"/>
      <w:autoSpaceDE w:val="0"/>
      <w:autoSpaceDN w:val="0"/>
      <w:adjustRightInd w:val="0"/>
      <w:spacing w:after="0" w:line="253" w:lineRule="exact"/>
      <w:jc w:val="center"/>
    </w:pPr>
    <w:rPr>
      <w:rFonts w:ascii="Arial" w:eastAsiaTheme="minorEastAsia" w:hAnsi="Arial" w:cs="Arial"/>
      <w:sz w:val="24"/>
      <w:szCs w:val="24"/>
      <w:lang w:eastAsia="pl-PL"/>
    </w:rPr>
  </w:style>
  <w:style w:type="character" w:customStyle="1" w:styleId="FontStyle89">
    <w:name w:val="Font Style89"/>
    <w:basedOn w:val="Domylnaczcionkaakapitu"/>
    <w:uiPriority w:val="99"/>
    <w:rsid w:val="001448FF"/>
    <w:rPr>
      <w:rFonts w:ascii="Arial" w:hAnsi="Arial" w:cs="Arial"/>
      <w:sz w:val="18"/>
      <w:szCs w:val="18"/>
    </w:rPr>
  </w:style>
  <w:style w:type="character" w:customStyle="1" w:styleId="FontStyle92">
    <w:name w:val="Font Style92"/>
    <w:basedOn w:val="Domylnaczcionkaakapitu"/>
    <w:uiPriority w:val="99"/>
    <w:rsid w:val="001448FF"/>
    <w:rPr>
      <w:rFonts w:ascii="Arial" w:hAnsi="Arial" w:cs="Arial"/>
      <w:b/>
      <w:bCs/>
      <w:sz w:val="18"/>
      <w:szCs w:val="18"/>
    </w:rPr>
  </w:style>
  <w:style w:type="character" w:customStyle="1" w:styleId="FontStyle40">
    <w:name w:val="Font Style40"/>
    <w:basedOn w:val="Domylnaczcionkaakapitu"/>
    <w:uiPriority w:val="99"/>
    <w:rsid w:val="001448FF"/>
    <w:rPr>
      <w:rFonts w:ascii="Franklin Gothic Demi" w:hAnsi="Franklin Gothic Demi" w:cs="Franklin Gothic Demi"/>
      <w:b/>
      <w:bCs/>
      <w:sz w:val="20"/>
      <w:szCs w:val="20"/>
    </w:rPr>
  </w:style>
  <w:style w:type="character" w:customStyle="1" w:styleId="FontStyle46">
    <w:name w:val="Font Style46"/>
    <w:basedOn w:val="Domylnaczcionkaakapitu"/>
    <w:uiPriority w:val="99"/>
    <w:rsid w:val="001448FF"/>
    <w:rPr>
      <w:rFonts w:ascii="Calibri" w:hAnsi="Calibri" w:cs="Calibri"/>
      <w:sz w:val="22"/>
      <w:szCs w:val="22"/>
    </w:rPr>
  </w:style>
  <w:style w:type="paragraph" w:customStyle="1" w:styleId="Style20">
    <w:name w:val="Style20"/>
    <w:basedOn w:val="Normalny"/>
    <w:uiPriority w:val="99"/>
    <w:rsid w:val="001448FF"/>
    <w:pPr>
      <w:widowControl w:val="0"/>
      <w:autoSpaceDE w:val="0"/>
      <w:autoSpaceDN w:val="0"/>
      <w:adjustRightInd w:val="0"/>
      <w:spacing w:after="0" w:line="317" w:lineRule="exact"/>
      <w:ind w:hanging="413"/>
    </w:pPr>
    <w:rPr>
      <w:rFonts w:ascii="Calibri" w:eastAsiaTheme="minorEastAsia" w:hAnsi="Calibri"/>
      <w:sz w:val="24"/>
      <w:szCs w:val="24"/>
      <w:lang w:eastAsia="pl-PL"/>
    </w:rPr>
  </w:style>
  <w:style w:type="paragraph" w:customStyle="1" w:styleId="Style24">
    <w:name w:val="Style24"/>
    <w:basedOn w:val="Normalny"/>
    <w:uiPriority w:val="99"/>
    <w:rsid w:val="001448FF"/>
    <w:pPr>
      <w:widowControl w:val="0"/>
      <w:autoSpaceDE w:val="0"/>
      <w:autoSpaceDN w:val="0"/>
      <w:adjustRightInd w:val="0"/>
      <w:spacing w:after="0" w:line="240" w:lineRule="auto"/>
    </w:pPr>
    <w:rPr>
      <w:rFonts w:ascii="Calibri" w:eastAsiaTheme="minorEastAsia" w:hAnsi="Calibri"/>
      <w:sz w:val="24"/>
      <w:szCs w:val="24"/>
      <w:lang w:eastAsia="pl-PL"/>
    </w:rPr>
  </w:style>
  <w:style w:type="character" w:customStyle="1" w:styleId="FontStyle44">
    <w:name w:val="Font Style44"/>
    <w:basedOn w:val="Domylnaczcionkaakapitu"/>
    <w:uiPriority w:val="99"/>
    <w:rsid w:val="001448FF"/>
    <w:rPr>
      <w:rFonts w:ascii="Calibri" w:hAnsi="Calibri" w:cs="Calibri"/>
      <w:b/>
      <w:bCs/>
      <w:i/>
      <w:iCs/>
      <w:spacing w:val="-10"/>
      <w:sz w:val="26"/>
      <w:szCs w:val="26"/>
    </w:rPr>
  </w:style>
  <w:style w:type="character" w:customStyle="1" w:styleId="FontStyle45">
    <w:name w:val="Font Style45"/>
    <w:basedOn w:val="Domylnaczcionkaakapitu"/>
    <w:uiPriority w:val="99"/>
    <w:rsid w:val="001448FF"/>
    <w:rPr>
      <w:rFonts w:ascii="Franklin Gothic Medium" w:hAnsi="Franklin Gothic Medium" w:cs="Franklin Gothic Medium"/>
      <w:b/>
      <w:bCs/>
      <w:i/>
      <w:iCs/>
      <w:sz w:val="20"/>
      <w:szCs w:val="20"/>
    </w:rPr>
  </w:style>
  <w:style w:type="paragraph" w:customStyle="1" w:styleId="Style34">
    <w:name w:val="Style34"/>
    <w:basedOn w:val="Normalny"/>
    <w:uiPriority w:val="99"/>
    <w:rsid w:val="001448FF"/>
    <w:pPr>
      <w:widowControl w:val="0"/>
      <w:autoSpaceDE w:val="0"/>
      <w:autoSpaceDN w:val="0"/>
      <w:adjustRightInd w:val="0"/>
      <w:spacing w:after="0" w:line="240" w:lineRule="auto"/>
    </w:pPr>
    <w:rPr>
      <w:rFonts w:ascii="Calibri" w:eastAsiaTheme="minorEastAsia" w:hAnsi="Calibri"/>
      <w:sz w:val="24"/>
      <w:szCs w:val="24"/>
      <w:lang w:eastAsia="pl-PL"/>
    </w:rPr>
  </w:style>
  <w:style w:type="character" w:customStyle="1" w:styleId="FontStyle41">
    <w:name w:val="Font Style41"/>
    <w:basedOn w:val="Domylnaczcionkaakapitu"/>
    <w:uiPriority w:val="99"/>
    <w:rsid w:val="001448FF"/>
    <w:rPr>
      <w:rFonts w:ascii="Verdana" w:hAnsi="Verdana" w:cs="Verdana"/>
      <w:b/>
      <w:bCs/>
      <w:i/>
      <w:iCs/>
      <w:sz w:val="12"/>
      <w:szCs w:val="12"/>
    </w:rPr>
  </w:style>
  <w:style w:type="character" w:customStyle="1" w:styleId="FontStyle42">
    <w:name w:val="Font Style42"/>
    <w:basedOn w:val="Domylnaczcionkaakapitu"/>
    <w:uiPriority w:val="99"/>
    <w:rsid w:val="001448FF"/>
    <w:rPr>
      <w:rFonts w:ascii="Calibri" w:hAnsi="Calibri" w:cs="Calibri"/>
      <w:sz w:val="14"/>
      <w:szCs w:val="14"/>
    </w:rPr>
  </w:style>
  <w:style w:type="character" w:customStyle="1" w:styleId="FontStyle43">
    <w:name w:val="Font Style43"/>
    <w:basedOn w:val="Domylnaczcionkaakapitu"/>
    <w:uiPriority w:val="99"/>
    <w:rsid w:val="001448FF"/>
    <w:rPr>
      <w:rFonts w:ascii="Calibri" w:hAnsi="Calibri" w:cs="Calibri"/>
      <w:b/>
      <w:bCs/>
      <w:i/>
      <w:iCs/>
      <w:sz w:val="14"/>
      <w:szCs w:val="14"/>
    </w:rPr>
  </w:style>
  <w:style w:type="paragraph" w:customStyle="1" w:styleId="Style10">
    <w:name w:val="Style10"/>
    <w:basedOn w:val="Normalny"/>
    <w:uiPriority w:val="99"/>
    <w:rsid w:val="001448FF"/>
    <w:pPr>
      <w:widowControl w:val="0"/>
      <w:autoSpaceDE w:val="0"/>
      <w:autoSpaceDN w:val="0"/>
      <w:adjustRightInd w:val="0"/>
      <w:spacing w:after="0" w:line="326" w:lineRule="exact"/>
      <w:jc w:val="both"/>
    </w:pPr>
    <w:rPr>
      <w:rFonts w:ascii="Calibri" w:eastAsiaTheme="minorEastAsia" w:hAnsi="Calibri"/>
      <w:sz w:val="24"/>
      <w:szCs w:val="24"/>
      <w:lang w:eastAsia="pl-PL"/>
    </w:rPr>
  </w:style>
  <w:style w:type="paragraph" w:customStyle="1" w:styleId="Style19">
    <w:name w:val="Style19"/>
    <w:basedOn w:val="Normalny"/>
    <w:uiPriority w:val="99"/>
    <w:rsid w:val="001448FF"/>
    <w:pPr>
      <w:widowControl w:val="0"/>
      <w:autoSpaceDE w:val="0"/>
      <w:autoSpaceDN w:val="0"/>
      <w:adjustRightInd w:val="0"/>
      <w:spacing w:after="0" w:line="317" w:lineRule="exact"/>
      <w:ind w:firstLine="365"/>
    </w:pPr>
    <w:rPr>
      <w:rFonts w:ascii="Calibri" w:eastAsiaTheme="minorEastAsia" w:hAnsi="Calibri"/>
      <w:sz w:val="24"/>
      <w:szCs w:val="24"/>
      <w:lang w:eastAsia="pl-PL"/>
    </w:rPr>
  </w:style>
  <w:style w:type="paragraph" w:customStyle="1" w:styleId="Style22">
    <w:name w:val="Style22"/>
    <w:basedOn w:val="Normalny"/>
    <w:uiPriority w:val="99"/>
    <w:rsid w:val="001448FF"/>
    <w:pPr>
      <w:widowControl w:val="0"/>
      <w:autoSpaceDE w:val="0"/>
      <w:autoSpaceDN w:val="0"/>
      <w:adjustRightInd w:val="0"/>
      <w:spacing w:after="0" w:line="240" w:lineRule="auto"/>
    </w:pPr>
    <w:rPr>
      <w:rFonts w:ascii="Calibri" w:eastAsiaTheme="minorEastAsia" w:hAnsi="Calibri"/>
      <w:sz w:val="24"/>
      <w:szCs w:val="24"/>
      <w:lang w:eastAsia="pl-PL"/>
    </w:rPr>
  </w:style>
  <w:style w:type="paragraph" w:customStyle="1" w:styleId="Style33">
    <w:name w:val="Style33"/>
    <w:basedOn w:val="Normalny"/>
    <w:uiPriority w:val="99"/>
    <w:rsid w:val="001448FF"/>
    <w:pPr>
      <w:widowControl w:val="0"/>
      <w:autoSpaceDE w:val="0"/>
      <w:autoSpaceDN w:val="0"/>
      <w:adjustRightInd w:val="0"/>
      <w:spacing w:after="0" w:line="240" w:lineRule="auto"/>
    </w:pPr>
    <w:rPr>
      <w:rFonts w:ascii="Calibri" w:eastAsiaTheme="minorEastAsia" w:hAnsi="Calibri"/>
      <w:sz w:val="24"/>
      <w:szCs w:val="24"/>
      <w:lang w:eastAsia="pl-PL"/>
    </w:rPr>
  </w:style>
  <w:style w:type="character" w:customStyle="1" w:styleId="FontStyle50">
    <w:name w:val="Font Style50"/>
    <w:basedOn w:val="Domylnaczcionkaakapitu"/>
    <w:uiPriority w:val="99"/>
    <w:rsid w:val="001448FF"/>
    <w:rPr>
      <w:rFonts w:ascii="Calibri" w:hAnsi="Calibri" w:cs="Calibri"/>
      <w:b/>
      <w:bCs/>
      <w:sz w:val="22"/>
      <w:szCs w:val="22"/>
    </w:rPr>
  </w:style>
  <w:style w:type="character" w:customStyle="1" w:styleId="FontStyle51">
    <w:name w:val="Font Style51"/>
    <w:basedOn w:val="Domylnaczcionkaakapitu"/>
    <w:uiPriority w:val="99"/>
    <w:rsid w:val="001448FF"/>
    <w:rPr>
      <w:rFonts w:ascii="Calibri" w:hAnsi="Calibri" w:cs="Calibri"/>
      <w:b/>
      <w:bCs/>
      <w:sz w:val="22"/>
      <w:szCs w:val="22"/>
    </w:rPr>
  </w:style>
  <w:style w:type="paragraph" w:customStyle="1" w:styleId="Nag3wek1">
    <w:name w:val="Nag3ówek 1"/>
    <w:basedOn w:val="Default"/>
    <w:next w:val="Default"/>
    <w:rsid w:val="001448FF"/>
    <w:rPr>
      <w:rFonts w:ascii="Times New Roman" w:eastAsia="Times New Roman" w:hAnsi="Times New Roman" w:cs="Times New Roman"/>
      <w:color w:val="auto"/>
      <w:lang w:eastAsia="pl-PL"/>
    </w:rPr>
  </w:style>
  <w:style w:type="character" w:customStyle="1" w:styleId="tw4winMark">
    <w:name w:val="tw4winMark"/>
    <w:rsid w:val="001448FF"/>
    <w:rPr>
      <w:rFonts w:ascii="Courier New" w:hAnsi="Courier New" w:cs="Courier New"/>
      <w:b/>
      <w:bCs/>
      <w:vanish/>
      <w:color w:val="800080"/>
      <w:sz w:val="22"/>
      <w:szCs w:val="22"/>
      <w:vertAlign w:val="subscript"/>
    </w:rPr>
  </w:style>
  <w:style w:type="paragraph" w:customStyle="1" w:styleId="p12">
    <w:name w:val="p12"/>
    <w:basedOn w:val="Normalny"/>
    <w:rsid w:val="001448FF"/>
    <w:pPr>
      <w:spacing w:after="0" w:line="240" w:lineRule="auto"/>
    </w:pPr>
    <w:rPr>
      <w:rFonts w:ascii="Times New Roman" w:eastAsia="Times New Roman" w:hAnsi="Times New Roman" w:cs="Times New Roman"/>
      <w:sz w:val="24"/>
      <w:szCs w:val="24"/>
      <w:lang w:eastAsia="pl-PL"/>
    </w:rPr>
  </w:style>
  <w:style w:type="paragraph" w:customStyle="1" w:styleId="p22">
    <w:name w:val="p22"/>
    <w:basedOn w:val="Normalny"/>
    <w:rsid w:val="001448FF"/>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1448FF"/>
    <w:pPr>
      <w:spacing w:after="0" w:line="240" w:lineRule="auto"/>
    </w:pPr>
    <w:rPr>
      <w:rFonts w:ascii="Times New Roman" w:eastAsia="Times New Roman" w:hAnsi="Times New Roman" w:cs="Times New Roman"/>
      <w:sz w:val="24"/>
      <w:szCs w:val="24"/>
      <w:lang w:eastAsia="pl-PL"/>
    </w:rPr>
  </w:style>
  <w:style w:type="character" w:customStyle="1" w:styleId="tstyle41">
    <w:name w:val="tstyle41"/>
    <w:rsid w:val="001448FF"/>
    <w:rPr>
      <w:rFonts w:ascii="Arial" w:hAnsi="Arial" w:cs="Arial" w:hint="default"/>
      <w:color w:val="3F3F3F"/>
      <w:sz w:val="16"/>
      <w:szCs w:val="16"/>
    </w:rPr>
  </w:style>
  <w:style w:type="character" w:customStyle="1" w:styleId="t31">
    <w:name w:val="t31"/>
    <w:rsid w:val="001448FF"/>
    <w:rPr>
      <w:rFonts w:ascii="Courier New" w:hAnsi="Courier New" w:cs="Courier New" w:hint="default"/>
    </w:rPr>
  </w:style>
  <w:style w:type="table" w:customStyle="1" w:styleId="Tabela-Siatka2">
    <w:name w:val="Tabela - Siatka2"/>
    <w:basedOn w:val="Standardowy"/>
    <w:next w:val="Tabela-Siatka"/>
    <w:uiPriority w:val="39"/>
    <w:rsid w:val="001448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table">
    <w:name w:val="List Item table"/>
    <w:basedOn w:val="Normalny"/>
    <w:rsid w:val="001448FF"/>
    <w:pPr>
      <w:numPr>
        <w:numId w:val="6"/>
      </w:numPr>
      <w:spacing w:before="20" w:after="20" w:line="240" w:lineRule="auto"/>
    </w:pPr>
    <w:rPr>
      <w:rFonts w:ascii="Arial" w:eastAsia="Times New Roman" w:hAnsi="Arial" w:cs="Times New Roman"/>
      <w:sz w:val="20"/>
      <w:szCs w:val="20"/>
      <w:lang w:val="de-DE"/>
    </w:rPr>
  </w:style>
  <w:style w:type="paragraph" w:customStyle="1" w:styleId="Table">
    <w:name w:val="Table"/>
    <w:basedOn w:val="Normalny"/>
    <w:rsid w:val="001448FF"/>
    <w:pPr>
      <w:spacing w:before="20" w:after="20" w:line="240" w:lineRule="auto"/>
    </w:pPr>
    <w:rPr>
      <w:rFonts w:ascii="Arial" w:eastAsia="Times New Roman" w:hAnsi="Arial" w:cs="Times New Roman"/>
      <w:sz w:val="20"/>
      <w:szCs w:val="20"/>
      <w:lang w:val="en-US"/>
    </w:rPr>
  </w:style>
  <w:style w:type="paragraph" w:customStyle="1" w:styleId="lista">
    <w:name w:val="list a)"/>
    <w:basedOn w:val="Normalny"/>
    <w:rsid w:val="001448FF"/>
    <w:pPr>
      <w:numPr>
        <w:numId w:val="7"/>
      </w:numPr>
      <w:spacing w:after="200" w:line="240" w:lineRule="auto"/>
      <w:jc w:val="both"/>
    </w:pPr>
    <w:rPr>
      <w:rFonts w:ascii="Times New Roman" w:eastAsia="Times New Roman" w:hAnsi="Times New Roman" w:cs="Times New Roman"/>
      <w:sz w:val="24"/>
      <w:szCs w:val="24"/>
    </w:rPr>
  </w:style>
  <w:style w:type="paragraph" w:customStyle="1" w:styleId="Subdiv1">
    <w:name w:val="Subdiv. 1"/>
    <w:basedOn w:val="Normalny"/>
    <w:next w:val="Normalny"/>
    <w:uiPriority w:val="99"/>
    <w:rsid w:val="001448FF"/>
    <w:pPr>
      <w:keepLines/>
      <w:spacing w:after="200" w:line="240" w:lineRule="auto"/>
      <w:ind w:left="1420" w:hanging="340"/>
      <w:jc w:val="both"/>
    </w:pPr>
    <w:rPr>
      <w:rFonts w:ascii="Times New Roman" w:eastAsia="Times New Roman" w:hAnsi="Times New Roman" w:cs="Palatino"/>
      <w:sz w:val="24"/>
      <w:szCs w:val="20"/>
      <w:lang w:val="en-US" w:eastAsia="zh-CN"/>
    </w:rPr>
  </w:style>
  <w:style w:type="paragraph" w:customStyle="1" w:styleId="Subdiv2">
    <w:name w:val="Subdiv. 2"/>
    <w:basedOn w:val="Normalny"/>
    <w:rsid w:val="001448FF"/>
    <w:pPr>
      <w:keepLines/>
      <w:spacing w:after="200" w:line="240" w:lineRule="auto"/>
      <w:ind w:left="1700" w:hanging="280"/>
      <w:jc w:val="both"/>
    </w:pPr>
    <w:rPr>
      <w:rFonts w:ascii="Palatino" w:eastAsia="Times New Roman" w:hAnsi="Palatino" w:cs="Palatino"/>
      <w:sz w:val="20"/>
      <w:szCs w:val="20"/>
      <w:lang w:val="en-US" w:eastAsia="zh-CN"/>
    </w:rPr>
  </w:style>
  <w:style w:type="paragraph" w:styleId="Podtytu">
    <w:name w:val="Subtitle"/>
    <w:basedOn w:val="Normalny"/>
    <w:link w:val="PodtytuZnak"/>
    <w:qFormat/>
    <w:rsid w:val="001448FF"/>
    <w:pPr>
      <w:spacing w:after="0" w:line="240" w:lineRule="auto"/>
    </w:pPr>
    <w:rPr>
      <w:rFonts w:ascii="Arial" w:eastAsia="Times New Roman" w:hAnsi="Arial" w:cs="Times New Roman"/>
      <w:b/>
      <w:bCs/>
      <w:sz w:val="20"/>
      <w:szCs w:val="20"/>
      <w:lang w:val="de-DE"/>
    </w:rPr>
  </w:style>
  <w:style w:type="character" w:customStyle="1" w:styleId="PodtytuZnak">
    <w:name w:val="Podtytuł Znak"/>
    <w:basedOn w:val="Domylnaczcionkaakapitu"/>
    <w:link w:val="Podtytu"/>
    <w:rsid w:val="001448FF"/>
    <w:rPr>
      <w:rFonts w:ascii="Arial" w:eastAsia="Times New Roman" w:hAnsi="Arial" w:cs="Times New Roman"/>
      <w:b/>
      <w:bCs/>
      <w:sz w:val="20"/>
      <w:szCs w:val="20"/>
      <w:lang w:val="de-DE"/>
    </w:rPr>
  </w:style>
  <w:style w:type="character" w:customStyle="1" w:styleId="st1">
    <w:name w:val="st1"/>
    <w:basedOn w:val="Domylnaczcionkaakapitu"/>
    <w:rsid w:val="001448FF"/>
  </w:style>
  <w:style w:type="paragraph" w:customStyle="1" w:styleId="celp">
    <w:name w:val="cel_p"/>
    <w:basedOn w:val="Normalny"/>
    <w:rsid w:val="001448FF"/>
    <w:pPr>
      <w:spacing w:after="12" w:line="240" w:lineRule="auto"/>
      <w:ind w:left="12" w:right="12"/>
      <w:jc w:val="both"/>
      <w:textAlignment w:val="top"/>
    </w:pPr>
    <w:rPr>
      <w:rFonts w:ascii="Times New Roman" w:eastAsia="Times New Roman" w:hAnsi="Times New Roman" w:cs="Times New Roman"/>
      <w:sz w:val="24"/>
      <w:szCs w:val="24"/>
      <w:lang w:eastAsia="pl-PL"/>
    </w:rPr>
  </w:style>
  <w:style w:type="character" w:customStyle="1" w:styleId="h11">
    <w:name w:val="h11"/>
    <w:basedOn w:val="Domylnaczcionkaakapitu"/>
    <w:rsid w:val="001448FF"/>
    <w:rPr>
      <w:rFonts w:ascii="Verdana" w:hAnsi="Verdana" w:hint="default"/>
      <w:b/>
      <w:bCs/>
      <w:i w:val="0"/>
      <w:iCs w:val="0"/>
      <w:sz w:val="19"/>
      <w:szCs w:val="19"/>
    </w:rPr>
  </w:style>
  <w:style w:type="character" w:customStyle="1" w:styleId="niebieski1">
    <w:name w:val="niebieski1"/>
    <w:basedOn w:val="Domylnaczcionkaakapitu"/>
    <w:rsid w:val="001448FF"/>
    <w:rPr>
      <w:rFonts w:ascii="Verdana" w:hAnsi="Verdana" w:hint="default"/>
      <w:color w:val="033168"/>
      <w:sz w:val="17"/>
      <w:szCs w:val="17"/>
    </w:rPr>
  </w:style>
  <w:style w:type="character" w:customStyle="1" w:styleId="ft">
    <w:name w:val="ft"/>
    <w:basedOn w:val="Domylnaczcionkaakapitu"/>
    <w:rsid w:val="001448FF"/>
  </w:style>
  <w:style w:type="paragraph" w:customStyle="1" w:styleId="Style130">
    <w:name w:val="Style 13"/>
    <w:basedOn w:val="Normalny"/>
    <w:uiPriority w:val="99"/>
    <w:rsid w:val="001448FF"/>
    <w:pPr>
      <w:widowControl w:val="0"/>
      <w:autoSpaceDE w:val="0"/>
      <w:autoSpaceDN w:val="0"/>
      <w:spacing w:before="72" w:after="0" w:line="240" w:lineRule="auto"/>
      <w:ind w:left="1080"/>
      <w:jc w:val="both"/>
    </w:pPr>
    <w:rPr>
      <w:rFonts w:ascii="Garamond" w:eastAsiaTheme="minorEastAsia" w:hAnsi="Garamond" w:cs="Garamond"/>
      <w:sz w:val="25"/>
      <w:szCs w:val="25"/>
      <w:lang w:val="en-US"/>
    </w:rPr>
  </w:style>
  <w:style w:type="character" w:customStyle="1" w:styleId="CharacterStyle2">
    <w:name w:val="Character Style 2"/>
    <w:uiPriority w:val="99"/>
    <w:rsid w:val="001448FF"/>
    <w:rPr>
      <w:rFonts w:ascii="Garamond" w:hAnsi="Garamond"/>
      <w:sz w:val="25"/>
    </w:rPr>
  </w:style>
  <w:style w:type="paragraph" w:customStyle="1" w:styleId="Style100">
    <w:name w:val="Style 10"/>
    <w:basedOn w:val="Normalny"/>
    <w:uiPriority w:val="99"/>
    <w:rsid w:val="001448FF"/>
    <w:pPr>
      <w:widowControl w:val="0"/>
      <w:autoSpaceDE w:val="0"/>
      <w:autoSpaceDN w:val="0"/>
      <w:spacing w:before="144" w:after="0" w:line="240" w:lineRule="auto"/>
      <w:ind w:left="1584" w:hanging="288"/>
      <w:jc w:val="both"/>
    </w:pPr>
    <w:rPr>
      <w:rFonts w:ascii="Garamond" w:eastAsiaTheme="minorEastAsia" w:hAnsi="Garamond" w:cs="Garamond"/>
      <w:sz w:val="25"/>
      <w:szCs w:val="25"/>
      <w:lang w:val="en-US"/>
    </w:rPr>
  </w:style>
  <w:style w:type="paragraph" w:customStyle="1" w:styleId="ScheduleCrossreferenceSalans">
    <w:name w:val="Schedule Crossreference Salans"/>
    <w:basedOn w:val="Normalny"/>
    <w:next w:val="Normalny"/>
    <w:rsid w:val="001448FF"/>
    <w:pPr>
      <w:pageBreakBefore/>
      <w:spacing w:before="120" w:after="480" w:line="288" w:lineRule="auto"/>
      <w:jc w:val="center"/>
      <w:outlineLvl w:val="0"/>
    </w:pPr>
    <w:rPr>
      <w:rFonts w:ascii="Arial" w:eastAsia="Times New Roman" w:hAnsi="Arial" w:cs="Times New Roman"/>
      <w:b/>
      <w:caps/>
      <w:kern w:val="20"/>
      <w:szCs w:val="24"/>
      <w:lang w:val="en-US"/>
    </w:rPr>
  </w:style>
  <w:style w:type="paragraph" w:customStyle="1" w:styleId="ScheduleNumberedSalans">
    <w:name w:val="Schedule Numbered Salans"/>
    <w:basedOn w:val="Normalny"/>
    <w:next w:val="Normalny"/>
    <w:rsid w:val="001448FF"/>
    <w:pPr>
      <w:pageBreakBefore/>
      <w:spacing w:before="120" w:after="480" w:line="288" w:lineRule="auto"/>
      <w:jc w:val="center"/>
      <w:outlineLvl w:val="0"/>
    </w:pPr>
    <w:rPr>
      <w:rFonts w:ascii="Arial" w:eastAsia="Times New Roman" w:hAnsi="Arial" w:cs="Times New Roman"/>
      <w:b/>
      <w:caps/>
      <w:kern w:val="20"/>
      <w:szCs w:val="24"/>
      <w:lang w:val="en-US"/>
    </w:rPr>
  </w:style>
  <w:style w:type="character" w:customStyle="1" w:styleId="FontStyle31">
    <w:name w:val="Font Style31"/>
    <w:basedOn w:val="Domylnaczcionkaakapitu"/>
    <w:uiPriority w:val="99"/>
    <w:rsid w:val="001448FF"/>
    <w:rPr>
      <w:rFonts w:ascii="Arial" w:hAnsi="Arial" w:cs="Arial"/>
      <w:sz w:val="20"/>
      <w:szCs w:val="20"/>
    </w:rPr>
  </w:style>
  <w:style w:type="paragraph" w:customStyle="1" w:styleId="Style27">
    <w:name w:val="Style27"/>
    <w:basedOn w:val="Normalny"/>
    <w:uiPriority w:val="99"/>
    <w:rsid w:val="001448FF"/>
    <w:pPr>
      <w:widowControl w:val="0"/>
      <w:autoSpaceDE w:val="0"/>
      <w:autoSpaceDN w:val="0"/>
      <w:adjustRightInd w:val="0"/>
      <w:spacing w:after="0" w:line="314" w:lineRule="exact"/>
      <w:ind w:hanging="355"/>
      <w:jc w:val="both"/>
    </w:pPr>
    <w:rPr>
      <w:rFonts w:ascii="Arial" w:eastAsiaTheme="minorEastAsia" w:hAnsi="Arial" w:cs="Arial"/>
      <w:sz w:val="24"/>
      <w:szCs w:val="24"/>
      <w:lang w:eastAsia="pl-PL"/>
    </w:rPr>
  </w:style>
  <w:style w:type="character" w:customStyle="1" w:styleId="FontStyle33">
    <w:name w:val="Font Style33"/>
    <w:basedOn w:val="Domylnaczcionkaakapitu"/>
    <w:uiPriority w:val="99"/>
    <w:rsid w:val="001448FF"/>
    <w:rPr>
      <w:rFonts w:ascii="Arial" w:hAnsi="Arial" w:cs="Arial"/>
      <w:b/>
      <w:bCs/>
      <w:i/>
      <w:iCs/>
      <w:sz w:val="20"/>
      <w:szCs w:val="20"/>
    </w:rPr>
  </w:style>
  <w:style w:type="character" w:customStyle="1" w:styleId="FontStyle30">
    <w:name w:val="Font Style30"/>
    <w:basedOn w:val="Domylnaczcionkaakapitu"/>
    <w:uiPriority w:val="99"/>
    <w:rsid w:val="001448FF"/>
    <w:rPr>
      <w:rFonts w:ascii="Arial" w:hAnsi="Arial" w:cs="Arial"/>
      <w:b/>
      <w:bCs/>
      <w:sz w:val="20"/>
      <w:szCs w:val="20"/>
    </w:rPr>
  </w:style>
  <w:style w:type="paragraph" w:customStyle="1" w:styleId="Style25">
    <w:name w:val="Style25"/>
    <w:basedOn w:val="Normalny"/>
    <w:uiPriority w:val="99"/>
    <w:rsid w:val="001448FF"/>
    <w:pPr>
      <w:widowControl w:val="0"/>
      <w:autoSpaceDE w:val="0"/>
      <w:autoSpaceDN w:val="0"/>
      <w:adjustRightInd w:val="0"/>
      <w:spacing w:after="0" w:line="326" w:lineRule="exact"/>
      <w:ind w:hanging="269"/>
      <w:jc w:val="both"/>
    </w:pPr>
    <w:rPr>
      <w:rFonts w:ascii="Arial" w:eastAsiaTheme="minorEastAsia" w:hAnsi="Arial" w:cs="Arial"/>
      <w:sz w:val="24"/>
      <w:szCs w:val="24"/>
      <w:lang w:eastAsia="pl-PL"/>
    </w:rPr>
  </w:style>
  <w:style w:type="paragraph" w:customStyle="1" w:styleId="Style28">
    <w:name w:val="Style28"/>
    <w:basedOn w:val="Normalny"/>
    <w:uiPriority w:val="99"/>
    <w:rsid w:val="001448FF"/>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paragraph" w:customStyle="1" w:styleId="Style38">
    <w:name w:val="Style38"/>
    <w:basedOn w:val="Normalny"/>
    <w:uiPriority w:val="99"/>
    <w:rsid w:val="001448FF"/>
    <w:pPr>
      <w:widowControl w:val="0"/>
      <w:autoSpaceDE w:val="0"/>
      <w:autoSpaceDN w:val="0"/>
      <w:adjustRightInd w:val="0"/>
      <w:spacing w:after="0" w:line="274" w:lineRule="exact"/>
      <w:ind w:hanging="274"/>
      <w:jc w:val="both"/>
    </w:pPr>
    <w:rPr>
      <w:rFonts w:ascii="Times New Roman" w:eastAsiaTheme="minorEastAsia" w:hAnsi="Times New Roman" w:cs="Times New Roman"/>
      <w:sz w:val="24"/>
      <w:szCs w:val="24"/>
      <w:lang w:eastAsia="pl-PL"/>
    </w:rPr>
  </w:style>
  <w:style w:type="character" w:customStyle="1" w:styleId="FontStyle62">
    <w:name w:val="Font Style62"/>
    <w:basedOn w:val="Domylnaczcionkaakapitu"/>
    <w:uiPriority w:val="99"/>
    <w:rsid w:val="001448FF"/>
    <w:rPr>
      <w:rFonts w:ascii="Times New Roman" w:hAnsi="Times New Roman" w:cs="Times New Roman"/>
      <w:sz w:val="22"/>
      <w:szCs w:val="22"/>
    </w:rPr>
  </w:style>
  <w:style w:type="character" w:customStyle="1" w:styleId="FontStyle63">
    <w:name w:val="Font Style63"/>
    <w:basedOn w:val="Domylnaczcionkaakapitu"/>
    <w:uiPriority w:val="99"/>
    <w:rsid w:val="001448FF"/>
    <w:rPr>
      <w:rFonts w:ascii="Arial" w:hAnsi="Arial" w:cs="Arial"/>
      <w:b/>
      <w:bCs/>
      <w:sz w:val="18"/>
      <w:szCs w:val="18"/>
    </w:rPr>
  </w:style>
  <w:style w:type="paragraph" w:customStyle="1" w:styleId="Style26">
    <w:name w:val="Style26"/>
    <w:basedOn w:val="Normalny"/>
    <w:uiPriority w:val="99"/>
    <w:rsid w:val="001448FF"/>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pl-PL"/>
    </w:rPr>
  </w:style>
  <w:style w:type="paragraph" w:customStyle="1" w:styleId="Style32">
    <w:name w:val="Style32"/>
    <w:basedOn w:val="Normalny"/>
    <w:uiPriority w:val="99"/>
    <w:rsid w:val="001448FF"/>
    <w:pPr>
      <w:widowControl w:val="0"/>
      <w:autoSpaceDE w:val="0"/>
      <w:autoSpaceDN w:val="0"/>
      <w:adjustRightInd w:val="0"/>
      <w:spacing w:after="0" w:line="206" w:lineRule="exact"/>
    </w:pPr>
    <w:rPr>
      <w:rFonts w:ascii="Times New Roman" w:eastAsiaTheme="minorEastAsia" w:hAnsi="Times New Roman" w:cs="Times New Roman"/>
      <w:sz w:val="24"/>
      <w:szCs w:val="24"/>
      <w:lang w:eastAsia="pl-PL"/>
    </w:rPr>
  </w:style>
  <w:style w:type="paragraph" w:customStyle="1" w:styleId="Style37">
    <w:name w:val="Style37"/>
    <w:basedOn w:val="Normalny"/>
    <w:uiPriority w:val="99"/>
    <w:rsid w:val="001448FF"/>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paragraph" w:customStyle="1" w:styleId="Style46">
    <w:name w:val="Style46"/>
    <w:basedOn w:val="Normalny"/>
    <w:uiPriority w:val="99"/>
    <w:rsid w:val="001448FF"/>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customStyle="1" w:styleId="FontStyle73">
    <w:name w:val="Font Style73"/>
    <w:basedOn w:val="Domylnaczcionkaakapitu"/>
    <w:uiPriority w:val="99"/>
    <w:rsid w:val="001448FF"/>
    <w:rPr>
      <w:rFonts w:ascii="Times New Roman" w:hAnsi="Times New Roman" w:cs="Times New Roman"/>
      <w:sz w:val="20"/>
      <w:szCs w:val="20"/>
    </w:rPr>
  </w:style>
  <w:style w:type="character" w:customStyle="1" w:styleId="FontStyle56">
    <w:name w:val="Font Style56"/>
    <w:basedOn w:val="Domylnaczcionkaakapitu"/>
    <w:uiPriority w:val="99"/>
    <w:rsid w:val="001448FF"/>
    <w:rPr>
      <w:rFonts w:ascii="Arial" w:hAnsi="Arial" w:cs="Arial"/>
      <w:sz w:val="20"/>
      <w:szCs w:val="20"/>
    </w:rPr>
  </w:style>
  <w:style w:type="character" w:customStyle="1" w:styleId="FontStyle58">
    <w:name w:val="Font Style58"/>
    <w:basedOn w:val="Domylnaczcionkaakapitu"/>
    <w:uiPriority w:val="99"/>
    <w:rsid w:val="001448FF"/>
    <w:rPr>
      <w:rFonts w:ascii="Arial" w:hAnsi="Arial" w:cs="Arial"/>
      <w:sz w:val="18"/>
      <w:szCs w:val="18"/>
    </w:rPr>
  </w:style>
  <w:style w:type="character" w:customStyle="1" w:styleId="FontStyle64">
    <w:name w:val="Font Style64"/>
    <w:basedOn w:val="Domylnaczcionkaakapitu"/>
    <w:uiPriority w:val="99"/>
    <w:rsid w:val="001448FF"/>
    <w:rPr>
      <w:rFonts w:ascii="Times New Roman" w:hAnsi="Times New Roman" w:cs="Times New Roman"/>
      <w:b/>
      <w:bCs/>
      <w:sz w:val="18"/>
      <w:szCs w:val="18"/>
    </w:rPr>
  </w:style>
  <w:style w:type="character" w:customStyle="1" w:styleId="FontStyle70">
    <w:name w:val="Font Style70"/>
    <w:basedOn w:val="Domylnaczcionkaakapitu"/>
    <w:uiPriority w:val="99"/>
    <w:rsid w:val="001448FF"/>
    <w:rPr>
      <w:rFonts w:ascii="Arial" w:hAnsi="Arial" w:cs="Arial"/>
      <w:sz w:val="18"/>
      <w:szCs w:val="18"/>
    </w:rPr>
  </w:style>
  <w:style w:type="character" w:customStyle="1" w:styleId="FontStyle67">
    <w:name w:val="Font Style67"/>
    <w:basedOn w:val="Domylnaczcionkaakapitu"/>
    <w:uiPriority w:val="99"/>
    <w:rsid w:val="001448FF"/>
    <w:rPr>
      <w:rFonts w:ascii="Arial" w:hAnsi="Arial" w:cs="Arial"/>
      <w:b/>
      <w:bCs/>
      <w:sz w:val="24"/>
      <w:szCs w:val="24"/>
    </w:rPr>
  </w:style>
  <w:style w:type="character" w:customStyle="1" w:styleId="FontStyle57">
    <w:name w:val="Font Style57"/>
    <w:basedOn w:val="Domylnaczcionkaakapitu"/>
    <w:uiPriority w:val="99"/>
    <w:rsid w:val="001448FF"/>
    <w:rPr>
      <w:rFonts w:ascii="Arial" w:hAnsi="Arial" w:cs="Arial"/>
      <w:b/>
      <w:bCs/>
      <w:sz w:val="28"/>
      <w:szCs w:val="28"/>
    </w:rPr>
  </w:style>
  <w:style w:type="table" w:customStyle="1" w:styleId="Tabelasiatki1jasna1">
    <w:name w:val="Tabela siatki 1 — jasna1"/>
    <w:basedOn w:val="Standardowy"/>
    <w:uiPriority w:val="46"/>
    <w:rsid w:val="001448F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AGLOWKI2">
    <w:name w:val="NAGLOWKI2"/>
    <w:basedOn w:val="Akapitzlist"/>
    <w:qFormat/>
    <w:rsid w:val="001448FF"/>
    <w:pPr>
      <w:numPr>
        <w:ilvl w:val="1"/>
        <w:numId w:val="29"/>
      </w:numPr>
      <w:tabs>
        <w:tab w:val="left" w:pos="360"/>
      </w:tabs>
      <w:spacing w:after="0" w:line="276" w:lineRule="auto"/>
      <w:jc w:val="both"/>
    </w:pPr>
    <w:rPr>
      <w:rFonts w:ascii="Arial" w:eastAsia="SimSun" w:hAnsi="Arial" w:cs="Arial"/>
      <w:b/>
      <w:bCs/>
      <w:sz w:val="20"/>
      <w:szCs w:val="28"/>
      <w:lang w:eastAsia="pl-PL"/>
    </w:rPr>
  </w:style>
  <w:style w:type="paragraph" w:customStyle="1" w:styleId="podpisrys">
    <w:name w:val="podpis rys"/>
    <w:basedOn w:val="Normalny"/>
    <w:rsid w:val="001448FF"/>
    <w:pPr>
      <w:spacing w:before="120" w:after="240" w:line="360" w:lineRule="auto"/>
      <w:jc w:val="center"/>
    </w:pPr>
    <w:rPr>
      <w:rFonts w:ascii="Times New Roman" w:eastAsia="Times New Roman" w:hAnsi="Times New Roman" w:cs="Times New Roman"/>
      <w:sz w:val="24"/>
      <w:szCs w:val="24"/>
      <w:lang w:eastAsia="pl-PL"/>
    </w:rPr>
  </w:style>
  <w:style w:type="table" w:customStyle="1" w:styleId="TableGrid">
    <w:name w:val="TableGrid"/>
    <w:rsid w:val="001448FF"/>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58699">
      <w:bodyDiv w:val="1"/>
      <w:marLeft w:val="0"/>
      <w:marRight w:val="0"/>
      <w:marTop w:val="0"/>
      <w:marBottom w:val="0"/>
      <w:divBdr>
        <w:top w:val="none" w:sz="0" w:space="0" w:color="auto"/>
        <w:left w:val="none" w:sz="0" w:space="0" w:color="auto"/>
        <w:bottom w:val="none" w:sz="0" w:space="0" w:color="auto"/>
        <w:right w:val="none" w:sz="0" w:space="0" w:color="auto"/>
      </w:divBdr>
    </w:div>
    <w:div w:id="108534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dfsuez-energia.pl/sites/default/files/I_DK_B_%2035_2008%20Instrukcja%20przepustkowa%20dla%20ruchu%20osobowego%20i%20pojazd&#243;w_0.pdf"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gdfsuez-energia.pl/sites/default/files/Instrukcja%20oraganizacji%20bezpiecznej%20pracy%20w%20Elektrowni_0.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nea.pl/pl/grupaenea/o-grupie/spolki-grupy-enea/polaniec/zamowienia/dokumenty"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178A5-8DE8-4EBC-9E0C-A4C11ABC0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12574</Words>
  <Characters>75444</Characters>
  <Application>Microsoft Office Word</Application>
  <DocSecurity>0</DocSecurity>
  <Lines>628</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Kolarz Jan</dc:creator>
  <cp:keywords/>
  <dc:description/>
  <cp:lastModifiedBy>Kosowicz Michał</cp:lastModifiedBy>
  <cp:revision>2</cp:revision>
  <cp:lastPrinted>2022-03-24T12:18:00Z</cp:lastPrinted>
  <dcterms:created xsi:type="dcterms:W3CDTF">2024-04-16T11:12:00Z</dcterms:created>
  <dcterms:modified xsi:type="dcterms:W3CDTF">2024-04-16T11:12:00Z</dcterms:modified>
</cp:coreProperties>
</file>