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61" w:rsidRPr="00EA0651" w:rsidRDefault="004D0061" w:rsidP="00546261">
      <w:pPr>
        <w:autoSpaceDE w:val="0"/>
        <w:autoSpaceDN w:val="0"/>
        <w:spacing w:after="0" w:line="300" w:lineRule="auto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pl-PL"/>
        </w:rPr>
      </w:pPr>
    </w:p>
    <w:p w:rsidR="00EA0651" w:rsidRPr="00EA0651" w:rsidRDefault="00EA0651" w:rsidP="00EA0651">
      <w:pPr>
        <w:pStyle w:val="NormalnyWeb"/>
        <w:spacing w:before="0" w:beforeAutospacing="0" w:after="0" w:afterAutospacing="0" w:line="300" w:lineRule="auto"/>
        <w:rPr>
          <w:rFonts w:ascii="Arial" w:hAnsi="Arial" w:cs="Arial"/>
        </w:rPr>
      </w:pPr>
      <w:r w:rsidRPr="00EA0651">
        <w:rPr>
          <w:rStyle w:val="Pogrubienie"/>
          <w:rFonts w:ascii="Arial" w:hAnsi="Arial" w:cs="Arial"/>
        </w:rPr>
        <w:t>Szanowni Państwo,</w:t>
      </w:r>
    </w:p>
    <w:p w:rsidR="00047AF0" w:rsidRDefault="00047AF0" w:rsidP="00A27BBC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EA0651" w:rsidRDefault="00EA0651" w:rsidP="00A27BBC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EA0651">
        <w:rPr>
          <w:rFonts w:ascii="Arial" w:hAnsi="Arial" w:cs="Arial"/>
          <w:sz w:val="24"/>
          <w:szCs w:val="24"/>
        </w:rPr>
        <w:t xml:space="preserve">w związku z planowanym  przetargiem na </w:t>
      </w:r>
      <w:r w:rsidRPr="00A27BBC">
        <w:rPr>
          <w:rFonts w:ascii="Arial" w:hAnsi="Arial" w:cs="Arial"/>
          <w:b/>
          <w:iCs/>
          <w:sz w:val="24"/>
          <w:szCs w:val="24"/>
          <w:u w:val="single"/>
        </w:rPr>
        <w:t>„Kompleksową usługę ochrony mienia, terenów i obiektów w Enea Elektrownia Połaniec S.A.”</w:t>
      </w:r>
      <w:r w:rsidRPr="00A27BBC">
        <w:rPr>
          <w:rFonts w:ascii="Arial" w:eastAsia="Times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A27BBC">
        <w:rPr>
          <w:rStyle w:val="Pogrubienie"/>
          <w:rFonts w:ascii="Arial" w:hAnsi="Arial" w:cs="Arial"/>
          <w:sz w:val="24"/>
          <w:szCs w:val="24"/>
        </w:rPr>
        <w:t>,</w:t>
      </w:r>
      <w:r w:rsidRPr="00A27BBC">
        <w:rPr>
          <w:rFonts w:ascii="Arial" w:hAnsi="Arial" w:cs="Arial"/>
          <w:sz w:val="24"/>
          <w:szCs w:val="24"/>
        </w:rPr>
        <w:t>zwracamy się do Państwa z prośbą o przedstawienie  informacji (więcej szczegółów w</w:t>
      </w:r>
      <w:r>
        <w:rPr>
          <w:rFonts w:ascii="Arial" w:hAnsi="Arial" w:cs="Arial"/>
          <w:sz w:val="24"/>
          <w:szCs w:val="24"/>
        </w:rPr>
        <w:t xml:space="preserve"> </w:t>
      </w:r>
      <w:r w:rsidRPr="00A27BBC">
        <w:rPr>
          <w:rFonts w:ascii="Arial" w:hAnsi="Arial" w:cs="Arial"/>
          <w:sz w:val="24"/>
          <w:szCs w:val="24"/>
        </w:rPr>
        <w:t>załącznikach do niniejszej korespondencji).</w:t>
      </w:r>
      <w:r w:rsidR="00467A92">
        <w:rPr>
          <w:rFonts w:ascii="Arial" w:hAnsi="Arial" w:cs="Arial"/>
          <w:sz w:val="24"/>
          <w:szCs w:val="24"/>
        </w:rPr>
        <w:t xml:space="preserve"> </w:t>
      </w:r>
    </w:p>
    <w:p w:rsidR="00047AF0" w:rsidRPr="00FE1D8E" w:rsidRDefault="00047AF0" w:rsidP="00FE1D8E">
      <w:pPr>
        <w:pStyle w:val="NormalnyWeb"/>
        <w:spacing w:before="0" w:beforeAutospacing="0" w:after="0" w:afterAutospacing="0" w:line="300" w:lineRule="auto"/>
        <w:ind w:right="74"/>
        <w:jc w:val="both"/>
        <w:rPr>
          <w:rFonts w:ascii="Arial" w:hAnsi="Arial" w:cs="Arial"/>
        </w:rPr>
      </w:pP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FE1D8E">
        <w:rPr>
          <w:rFonts w:ascii="Arial" w:hAnsi="Arial" w:cs="Arial"/>
          <w:sz w:val="24"/>
          <w:szCs w:val="24"/>
        </w:rPr>
        <w:t>W związku z powyższym zapraszamy do złożenia wstępnej informacji zgodnie z treścią Załącznika nr 1 – Formularz informacji obejmującej zakres usług opisanych w załączniku nr 2 do niniejszego zapytania.</w:t>
      </w: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F3214D" w:rsidRPr="007070AD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7070AD">
        <w:rPr>
          <w:rFonts w:ascii="Arial" w:hAnsi="Arial" w:cs="Arial"/>
          <w:sz w:val="24"/>
          <w:szCs w:val="24"/>
        </w:rPr>
        <w:t xml:space="preserve">Odpowiedź prosimy złożyć drogą elektroniczną na adresy e-mail: </w:t>
      </w:r>
      <w:hyperlink r:id="rId8" w:history="1">
        <w:r w:rsidRPr="007070AD">
          <w:rPr>
            <w:rFonts w:ascii="Arial" w:hAnsi="Arial" w:cs="Arial"/>
            <w:sz w:val="24"/>
            <w:szCs w:val="24"/>
            <w:u w:val="single"/>
          </w:rPr>
          <w:t>leszek.madej@enea.pl</w:t>
        </w:r>
      </w:hyperlink>
      <w:r w:rsidRPr="007070AD">
        <w:rPr>
          <w:rFonts w:ascii="Arial" w:hAnsi="Arial" w:cs="Arial"/>
          <w:sz w:val="24"/>
          <w:szCs w:val="24"/>
        </w:rPr>
        <w:t xml:space="preserve"> </w:t>
      </w: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7070AD">
        <w:rPr>
          <w:rFonts w:ascii="Arial" w:hAnsi="Arial" w:cs="Arial"/>
          <w:sz w:val="24"/>
          <w:szCs w:val="24"/>
        </w:rPr>
        <w:t>w terminie do dnia</w:t>
      </w:r>
      <w:r w:rsidRPr="007070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33B8">
        <w:rPr>
          <w:rFonts w:ascii="Arial" w:hAnsi="Arial" w:cs="Arial"/>
          <w:b/>
          <w:sz w:val="24"/>
          <w:szCs w:val="24"/>
          <w:u w:val="single"/>
        </w:rPr>
        <w:t>22.04</w:t>
      </w:r>
      <w:r w:rsidR="00CA00D8" w:rsidRPr="00BB09A1">
        <w:rPr>
          <w:rFonts w:ascii="Arial" w:hAnsi="Arial" w:cs="Arial"/>
          <w:b/>
          <w:sz w:val="24"/>
          <w:szCs w:val="24"/>
          <w:u w:val="single"/>
        </w:rPr>
        <w:t>.2024r.</w:t>
      </w: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FE1D8E">
        <w:rPr>
          <w:rFonts w:ascii="Arial" w:hAnsi="Arial" w:cs="Arial"/>
          <w:sz w:val="24"/>
          <w:szCs w:val="24"/>
        </w:rPr>
        <w:t>Załączniki:</w:t>
      </w: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FE1D8E">
        <w:rPr>
          <w:rFonts w:ascii="Arial" w:hAnsi="Arial" w:cs="Arial"/>
          <w:sz w:val="24"/>
          <w:szCs w:val="24"/>
        </w:rPr>
        <w:t>Załącznik nr 1 – Formularz informacji,</w:t>
      </w:r>
    </w:p>
    <w:p w:rsidR="00F3214D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FE1D8E">
        <w:rPr>
          <w:rFonts w:ascii="Arial" w:hAnsi="Arial" w:cs="Arial"/>
          <w:sz w:val="24"/>
          <w:szCs w:val="24"/>
        </w:rPr>
        <w:t>Załącznik nr 2 - SPECYFIKACJA WARUNKÓW ZAMÓWIENIA,</w:t>
      </w:r>
    </w:p>
    <w:p w:rsidR="00435FF4" w:rsidRPr="00FE1D8E" w:rsidRDefault="00435FF4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3 - </w:t>
      </w:r>
      <w:r w:rsidRPr="00435FF4">
        <w:rPr>
          <w:rFonts w:ascii="Arial" w:hAnsi="Arial" w:cs="Arial"/>
          <w:sz w:val="24"/>
          <w:szCs w:val="24"/>
        </w:rPr>
        <w:t>Obowiązek Informacyjny Zamawiającego</w:t>
      </w:r>
    </w:p>
    <w:p w:rsidR="00047AF0" w:rsidRDefault="00047AF0" w:rsidP="00F3214D">
      <w:pPr>
        <w:tabs>
          <w:tab w:val="left" w:pos="5018"/>
        </w:tabs>
        <w:jc w:val="both"/>
        <w:rPr>
          <w:rFonts w:ascii="Calibri" w:eastAsia="Calibri" w:hAnsi="Calibri" w:cs="Tahoma"/>
          <w:i/>
        </w:rPr>
      </w:pPr>
    </w:p>
    <w:p w:rsidR="00F3214D" w:rsidRPr="00FE1D8E" w:rsidRDefault="00F3214D" w:rsidP="00F3214D">
      <w:pPr>
        <w:tabs>
          <w:tab w:val="left" w:pos="5018"/>
        </w:tabs>
        <w:jc w:val="both"/>
        <w:rPr>
          <w:rFonts w:ascii="Arial" w:eastAsia="Calibri" w:hAnsi="Arial" w:cs="Arial"/>
          <w:i/>
        </w:rPr>
      </w:pPr>
      <w:r w:rsidRPr="00FE1D8E">
        <w:rPr>
          <w:rFonts w:ascii="Arial" w:eastAsia="Calibri" w:hAnsi="Arial" w:cs="Arial"/>
          <w:i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:rsidR="00F3214D" w:rsidRPr="00F3214D" w:rsidRDefault="00F3214D" w:rsidP="00F3214D">
      <w:pPr>
        <w:tabs>
          <w:tab w:val="left" w:pos="5018"/>
        </w:tabs>
        <w:ind w:right="992"/>
        <w:jc w:val="both"/>
        <w:rPr>
          <w:rFonts w:ascii="Calibri" w:eastAsia="Calibri" w:hAnsi="Calibri" w:cs="Tahoma"/>
        </w:rPr>
      </w:pPr>
    </w:p>
    <w:p w:rsidR="00A94FAE" w:rsidRPr="00A27BBC" w:rsidRDefault="00A94FAE" w:rsidP="00A27BBC">
      <w:pPr>
        <w:spacing w:after="0" w:line="30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7BBC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:rsidR="007B515F" w:rsidRDefault="007B515F" w:rsidP="00FE1D8E">
      <w:pPr>
        <w:spacing w:after="0" w:line="300" w:lineRule="auto"/>
        <w:jc w:val="right"/>
        <w:rPr>
          <w:rFonts w:ascii="Arial" w:eastAsia="Times New Roman" w:hAnsi="Arial" w:cs="Arial"/>
          <w:b/>
          <w:lang w:eastAsia="pl-PL"/>
        </w:rPr>
      </w:pPr>
      <w:r w:rsidRPr="007B515F">
        <w:rPr>
          <w:rFonts w:ascii="Arial" w:eastAsia="Times New Roman" w:hAnsi="Arial" w:cs="Arial"/>
          <w:b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 xml:space="preserve">2 </w:t>
      </w:r>
    </w:p>
    <w:p w:rsidR="007B515F" w:rsidRDefault="007B515F" w:rsidP="00FE1D8E">
      <w:pPr>
        <w:spacing w:after="0" w:line="30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Specyfikacja Warunków Zamówienia</w:t>
      </w:r>
      <w:r w:rsidR="00212B60">
        <w:rPr>
          <w:rFonts w:ascii="Arial" w:eastAsia="Times New Roman" w:hAnsi="Arial" w:cs="Arial"/>
          <w:b/>
          <w:lang w:eastAsia="pl-PL"/>
        </w:rPr>
        <w:t xml:space="preserve"> („SWZ”)</w:t>
      </w:r>
    </w:p>
    <w:p w:rsidR="0059471A" w:rsidRPr="00546261" w:rsidRDefault="00EA0651" w:rsidP="00546261">
      <w:pPr>
        <w:spacing w:after="0" w:line="30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</w:t>
      </w:r>
      <w:r w:rsidR="0059471A" w:rsidRPr="00546261">
        <w:rPr>
          <w:rFonts w:ascii="Arial" w:eastAsia="Times New Roman" w:hAnsi="Arial" w:cs="Arial"/>
          <w:b/>
          <w:lang w:eastAsia="pl-PL"/>
        </w:rPr>
        <w:t>ozdział I.</w:t>
      </w:r>
    </w:p>
    <w:p w:rsidR="0059471A" w:rsidRPr="00546261" w:rsidRDefault="0059471A" w:rsidP="00546261">
      <w:pPr>
        <w:spacing w:after="0" w:line="300" w:lineRule="auto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t>PRZEDMIOT  ZAMÓWIENIA</w:t>
      </w:r>
    </w:p>
    <w:p w:rsidR="00612646" w:rsidRPr="007070AD" w:rsidRDefault="004D0061" w:rsidP="00EA0651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CA00D8">
        <w:rPr>
          <w:rFonts w:ascii="Arial" w:eastAsia="Times New Roman" w:hAnsi="Arial" w:cs="Arial"/>
        </w:rPr>
        <w:t>Przedmiotem zamówienia jest ś</w:t>
      </w:r>
      <w:r w:rsidR="0059471A" w:rsidRPr="00CA00D8">
        <w:rPr>
          <w:rFonts w:ascii="Arial" w:eastAsia="Times New Roman" w:hAnsi="Arial" w:cs="Arial"/>
        </w:rPr>
        <w:t xml:space="preserve">wiadczenie </w:t>
      </w:r>
      <w:r w:rsidRPr="00CA00D8">
        <w:rPr>
          <w:rFonts w:ascii="Arial" w:eastAsia="Times New Roman" w:hAnsi="Arial" w:cs="Arial"/>
        </w:rPr>
        <w:t xml:space="preserve">całodobowej </w:t>
      </w:r>
      <w:r w:rsidR="0059471A" w:rsidRPr="00CA00D8">
        <w:rPr>
          <w:rFonts w:ascii="Arial" w:eastAsia="Times New Roman" w:hAnsi="Arial" w:cs="Arial"/>
        </w:rPr>
        <w:t>usługi ochrony osób, mienia oraz posesji i obiektów należących do Enea Elektrownia Połaniec</w:t>
      </w:r>
      <w:r w:rsidR="003A1E5D" w:rsidRPr="00BB09A1">
        <w:rPr>
          <w:rFonts w:ascii="Arial" w:eastAsia="Times New Roman" w:hAnsi="Arial" w:cs="Arial"/>
        </w:rPr>
        <w:t xml:space="preserve"> Spółka Akcyjna</w:t>
      </w:r>
      <w:r w:rsidR="0059471A" w:rsidRPr="00BB09A1">
        <w:rPr>
          <w:rFonts w:ascii="Arial" w:eastAsia="Times New Roman" w:hAnsi="Arial" w:cs="Arial"/>
        </w:rPr>
        <w:t xml:space="preserve"> </w:t>
      </w:r>
      <w:r w:rsidR="003D0AA6" w:rsidRPr="00BB09A1">
        <w:rPr>
          <w:rFonts w:ascii="Arial" w:eastAsia="Times New Roman" w:hAnsi="Arial" w:cs="Arial"/>
        </w:rPr>
        <w:t>(</w:t>
      </w:r>
      <w:r w:rsidR="0059471A" w:rsidRPr="00BB09A1">
        <w:rPr>
          <w:rFonts w:ascii="Arial" w:eastAsia="Times New Roman" w:hAnsi="Arial" w:cs="Arial"/>
        </w:rPr>
        <w:t xml:space="preserve">zwanych dalej skrótowo: </w:t>
      </w:r>
      <w:r w:rsidR="003D0AA6" w:rsidRPr="00BB09A1">
        <w:rPr>
          <w:rFonts w:ascii="Arial" w:eastAsia="Times New Roman" w:hAnsi="Arial" w:cs="Arial"/>
        </w:rPr>
        <w:t>„</w:t>
      </w:r>
      <w:r w:rsidR="0059471A" w:rsidRPr="00BB09A1">
        <w:rPr>
          <w:rFonts w:ascii="Arial" w:eastAsia="Times New Roman" w:hAnsi="Arial" w:cs="Arial"/>
          <w:b/>
        </w:rPr>
        <w:t>Elektrownia Połaniec</w:t>
      </w:r>
      <w:r w:rsidR="003D0AA6" w:rsidRPr="00BB09A1">
        <w:rPr>
          <w:rFonts w:ascii="Arial" w:eastAsia="Times New Roman" w:hAnsi="Arial" w:cs="Arial"/>
        </w:rPr>
        <w:t>”</w:t>
      </w:r>
      <w:r w:rsidR="0059471A" w:rsidRPr="00BB09A1">
        <w:rPr>
          <w:rFonts w:ascii="Arial" w:eastAsia="Times New Roman" w:hAnsi="Arial" w:cs="Arial"/>
        </w:rPr>
        <w:t xml:space="preserve"> lub </w:t>
      </w:r>
      <w:r w:rsidR="003D0AA6" w:rsidRPr="00BB09A1">
        <w:rPr>
          <w:rFonts w:ascii="Arial" w:eastAsia="Times New Roman" w:hAnsi="Arial" w:cs="Arial"/>
        </w:rPr>
        <w:t>„</w:t>
      </w:r>
      <w:r w:rsidR="0059471A" w:rsidRPr="00BB09A1">
        <w:rPr>
          <w:rFonts w:ascii="Arial" w:eastAsia="Times New Roman" w:hAnsi="Arial" w:cs="Arial"/>
          <w:b/>
        </w:rPr>
        <w:t>Zamawiający</w:t>
      </w:r>
      <w:r w:rsidR="003D0AA6" w:rsidRPr="00BB09A1">
        <w:rPr>
          <w:rFonts w:ascii="Arial" w:eastAsia="Times New Roman" w:hAnsi="Arial" w:cs="Arial"/>
        </w:rPr>
        <w:t>”</w:t>
      </w:r>
      <w:r w:rsidRPr="00BB09A1">
        <w:rPr>
          <w:rFonts w:ascii="Arial" w:eastAsia="Times New Roman" w:hAnsi="Arial" w:cs="Arial"/>
        </w:rPr>
        <w:t xml:space="preserve"> lub „</w:t>
      </w:r>
      <w:r w:rsidRPr="00BB09A1">
        <w:rPr>
          <w:rFonts w:ascii="Arial" w:eastAsia="Times New Roman" w:hAnsi="Arial" w:cs="Arial"/>
          <w:b/>
        </w:rPr>
        <w:t>EEP</w:t>
      </w:r>
      <w:r w:rsidRPr="00BB09A1">
        <w:rPr>
          <w:rFonts w:ascii="Arial" w:eastAsia="Times New Roman" w:hAnsi="Arial" w:cs="Arial"/>
        </w:rPr>
        <w:t>”</w:t>
      </w:r>
      <w:r w:rsidR="003D0AA6" w:rsidRPr="00BB09A1">
        <w:rPr>
          <w:rFonts w:ascii="Arial" w:eastAsia="Times New Roman" w:hAnsi="Arial" w:cs="Arial"/>
        </w:rPr>
        <w:t>).</w:t>
      </w:r>
      <w:r w:rsidR="0059471A" w:rsidRPr="00BB09A1">
        <w:rPr>
          <w:rFonts w:ascii="Arial" w:eastAsia="Times New Roman" w:hAnsi="Arial" w:cs="Arial"/>
        </w:rPr>
        <w:t xml:space="preserve"> </w:t>
      </w:r>
      <w:r w:rsidR="0059471A" w:rsidRPr="007070AD">
        <w:rPr>
          <w:rFonts w:ascii="Arial" w:eastAsia="Times New Roman" w:hAnsi="Arial" w:cs="Arial"/>
        </w:rPr>
        <w:t>W/w przedmiot zamówienia</w:t>
      </w:r>
      <w:r w:rsidR="00F33E9D" w:rsidRPr="007070AD">
        <w:rPr>
          <w:rFonts w:ascii="Arial" w:eastAsia="Times New Roman" w:hAnsi="Arial" w:cs="Arial"/>
        </w:rPr>
        <w:t xml:space="preserve"> musi być realizowany zgodnie z </w:t>
      </w:r>
      <w:r w:rsidR="0059471A" w:rsidRPr="007070AD">
        <w:rPr>
          <w:rFonts w:ascii="Arial" w:eastAsia="Times New Roman" w:hAnsi="Arial" w:cs="Arial"/>
        </w:rPr>
        <w:t>obowiązującym Planem Ochrony przez</w:t>
      </w:r>
      <w:r w:rsidR="009328BC" w:rsidRPr="007070AD">
        <w:rPr>
          <w:rFonts w:ascii="Arial" w:eastAsia="Times New Roman" w:hAnsi="Arial" w:cs="Arial"/>
        </w:rPr>
        <w:t xml:space="preserve"> w</w:t>
      </w:r>
      <w:r w:rsidR="0059471A" w:rsidRPr="007070AD">
        <w:rPr>
          <w:rFonts w:ascii="Arial" w:eastAsia="Times New Roman" w:hAnsi="Arial" w:cs="Arial"/>
        </w:rPr>
        <w:t>ykonawcę</w:t>
      </w:r>
      <w:r w:rsidR="009328BC" w:rsidRPr="007070AD">
        <w:rPr>
          <w:rFonts w:ascii="Arial" w:eastAsia="Times New Roman" w:hAnsi="Arial" w:cs="Arial"/>
        </w:rPr>
        <w:t xml:space="preserve"> </w:t>
      </w:r>
      <w:r w:rsidR="00CE2E7B" w:rsidRPr="007070AD">
        <w:rPr>
          <w:rFonts w:ascii="Arial" w:eastAsia="Times New Roman" w:hAnsi="Arial" w:cs="Arial"/>
        </w:rPr>
        <w:t>posiadającego</w:t>
      </w:r>
      <w:r w:rsidR="009328BC" w:rsidRPr="007070AD">
        <w:rPr>
          <w:rFonts w:ascii="Arial" w:eastAsia="Times New Roman" w:hAnsi="Arial" w:cs="Arial"/>
        </w:rPr>
        <w:t xml:space="preserve"> koncesję wydaną przez Ministra Spraw  Wewnętrznych i Administracji zezwalającą na działalność gospodarczą w zakresie ochrony osób i mienia oraz </w:t>
      </w:r>
      <w:r w:rsidR="00CE2E7B" w:rsidRPr="007070AD">
        <w:rPr>
          <w:rFonts w:ascii="Arial" w:eastAsia="Times New Roman" w:hAnsi="Arial" w:cs="Arial"/>
        </w:rPr>
        <w:t>Świadectwo bezpieczeństwa przemysłowego</w:t>
      </w:r>
      <w:r w:rsidR="00713A56" w:rsidRPr="007070AD">
        <w:rPr>
          <w:rFonts w:ascii="Arial" w:eastAsia="Times New Roman" w:hAnsi="Arial" w:cs="Arial"/>
        </w:rPr>
        <w:t xml:space="preserve"> minimum III </w:t>
      </w:r>
      <w:r w:rsidR="00AD08F5" w:rsidRPr="007070AD">
        <w:rPr>
          <w:rFonts w:ascii="Arial" w:eastAsia="Times New Roman" w:hAnsi="Arial" w:cs="Arial"/>
        </w:rPr>
        <w:t>stopnia</w:t>
      </w:r>
      <w:r w:rsidR="00C91ABA" w:rsidRPr="007070AD">
        <w:rPr>
          <w:rFonts w:ascii="Arial" w:eastAsia="Times New Roman" w:hAnsi="Arial" w:cs="Arial"/>
        </w:rPr>
        <w:t>.</w:t>
      </w:r>
    </w:p>
    <w:p w:rsidR="0010239A" w:rsidRDefault="0010239A" w:rsidP="00546261">
      <w:pPr>
        <w:spacing w:after="0" w:line="300" w:lineRule="auto"/>
        <w:ind w:left="360"/>
        <w:contextualSpacing/>
        <w:jc w:val="both"/>
        <w:rPr>
          <w:rFonts w:ascii="Arial" w:eastAsia="Times New Roman" w:hAnsi="Arial" w:cs="Arial"/>
          <w:b/>
        </w:rPr>
      </w:pPr>
    </w:p>
    <w:p w:rsidR="00F57110" w:rsidRDefault="00F57110" w:rsidP="00546261">
      <w:pPr>
        <w:spacing w:after="0" w:line="300" w:lineRule="auto"/>
        <w:ind w:left="360"/>
        <w:contextualSpacing/>
        <w:jc w:val="both"/>
        <w:rPr>
          <w:rFonts w:ascii="Arial" w:eastAsia="Times New Roman" w:hAnsi="Arial" w:cs="Arial"/>
          <w:b/>
        </w:rPr>
      </w:pPr>
      <w:r w:rsidRPr="00546261">
        <w:rPr>
          <w:rFonts w:ascii="Arial" w:eastAsia="Times New Roman" w:hAnsi="Arial" w:cs="Arial"/>
          <w:b/>
        </w:rPr>
        <w:t>Zamawiający zastrzega obowiązek osobistego wykonania przez Wykonawcę przedmiotu umowy w zakresie fizycznej, bezpośredniej ochrony obiektu</w:t>
      </w:r>
      <w:r w:rsidR="00F33E9D">
        <w:rPr>
          <w:rFonts w:ascii="Arial" w:eastAsia="Times New Roman" w:hAnsi="Arial" w:cs="Arial"/>
          <w:b/>
        </w:rPr>
        <w:t xml:space="preserve"> zgodnie z </w:t>
      </w:r>
      <w:r w:rsidRPr="00546261">
        <w:rPr>
          <w:rFonts w:ascii="Arial" w:eastAsia="Times New Roman" w:hAnsi="Arial" w:cs="Arial"/>
          <w:b/>
        </w:rPr>
        <w:t>pkt.</w:t>
      </w:r>
      <w:r w:rsidR="007C7E36" w:rsidRPr="00546261">
        <w:rPr>
          <w:rFonts w:ascii="Arial" w:eastAsia="Times New Roman" w:hAnsi="Arial" w:cs="Arial"/>
          <w:b/>
        </w:rPr>
        <w:t xml:space="preserve"> 2.</w:t>
      </w:r>
      <w:r w:rsidR="00A4137C">
        <w:rPr>
          <w:rFonts w:ascii="Arial" w:eastAsia="Times New Roman" w:hAnsi="Arial" w:cs="Arial"/>
          <w:b/>
        </w:rPr>
        <w:t>2.</w:t>
      </w:r>
      <w:r w:rsidR="00415492" w:rsidRPr="00546261">
        <w:rPr>
          <w:rFonts w:ascii="Arial" w:eastAsia="Times New Roman" w:hAnsi="Arial" w:cs="Arial"/>
          <w:b/>
        </w:rPr>
        <w:t xml:space="preserve"> OPZ</w:t>
      </w:r>
      <w:r w:rsidRPr="00546261">
        <w:rPr>
          <w:rFonts w:ascii="Arial" w:eastAsia="Times New Roman" w:hAnsi="Arial" w:cs="Arial"/>
          <w:b/>
        </w:rPr>
        <w:t>.</w:t>
      </w:r>
    </w:p>
    <w:p w:rsidR="00690743" w:rsidRDefault="00690743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  <w:b/>
        </w:rPr>
      </w:pPr>
    </w:p>
    <w:p w:rsidR="00690743" w:rsidRPr="00EA0651" w:rsidRDefault="00690743" w:rsidP="00EA06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right="5"/>
        <w:jc w:val="both"/>
        <w:rPr>
          <w:rFonts w:ascii="Arial" w:eastAsia="Times New Roman" w:hAnsi="Arial" w:cs="Arial"/>
          <w:lang w:eastAsia="pl-PL"/>
        </w:rPr>
      </w:pPr>
      <w:r w:rsidRPr="00EA0651">
        <w:rPr>
          <w:rFonts w:ascii="Arial" w:eastAsia="Times New Roman" w:hAnsi="Arial" w:cs="Arial"/>
          <w:lang w:eastAsia="pl-PL"/>
        </w:rPr>
        <w:t>Zakres przedmiotu zamówienia obejmuje:</w:t>
      </w:r>
    </w:p>
    <w:p w:rsidR="003132E6" w:rsidRPr="00B56083" w:rsidRDefault="0059471A" w:rsidP="00EA0651">
      <w:pPr>
        <w:numPr>
          <w:ilvl w:val="1"/>
          <w:numId w:val="1"/>
        </w:numPr>
        <w:spacing w:after="0" w:line="300" w:lineRule="auto"/>
        <w:ind w:left="426" w:hanging="426"/>
        <w:contextualSpacing/>
        <w:jc w:val="both"/>
        <w:rPr>
          <w:rFonts w:ascii="Arial" w:eastAsia="Times New Roman" w:hAnsi="Arial" w:cs="Arial"/>
          <w:b/>
        </w:rPr>
      </w:pPr>
      <w:r w:rsidRPr="00A4137C">
        <w:rPr>
          <w:rFonts w:ascii="Arial" w:eastAsia="Times New Roman" w:hAnsi="Arial" w:cs="Arial"/>
        </w:rPr>
        <w:t>prowadzenie kompleksowej ochrony</w:t>
      </w:r>
      <w:r w:rsidR="00A65196">
        <w:rPr>
          <w:rFonts w:ascii="Arial" w:eastAsia="Times New Roman" w:hAnsi="Arial" w:cs="Arial"/>
        </w:rPr>
        <w:t xml:space="preserve"> osób i</w:t>
      </w:r>
      <w:r w:rsidRPr="00A4137C">
        <w:rPr>
          <w:rFonts w:ascii="Arial" w:eastAsia="Times New Roman" w:hAnsi="Arial" w:cs="Arial"/>
        </w:rPr>
        <w:t xml:space="preserve"> mienia przedsiębiorstwa Zamawia</w:t>
      </w:r>
      <w:r w:rsidRPr="00F62080">
        <w:rPr>
          <w:rFonts w:ascii="Arial" w:eastAsia="Times New Roman" w:hAnsi="Arial" w:cs="Arial"/>
        </w:rPr>
        <w:t xml:space="preserve">jącego </w:t>
      </w:r>
      <w:r w:rsidR="00D82545" w:rsidRPr="00F62080">
        <w:rPr>
          <w:rFonts w:ascii="Arial" w:eastAsia="Times New Roman" w:hAnsi="Arial" w:cs="Arial"/>
        </w:rPr>
        <w:t>(</w:t>
      </w:r>
      <w:r w:rsidR="00D82545" w:rsidRPr="00F62080">
        <w:rPr>
          <w:rFonts w:ascii="Arial" w:hAnsi="Arial" w:cs="Arial"/>
          <w:color w:val="000000"/>
          <w:shd w:val="clear" w:color="auto" w:fill="FFFFFF"/>
        </w:rPr>
        <w:t>24 godziny na dobę, 7 dni w tygodniu</w:t>
      </w:r>
      <w:r w:rsidR="00E42B70" w:rsidRPr="00F62080">
        <w:rPr>
          <w:rFonts w:ascii="Arial" w:hAnsi="Arial" w:cs="Arial"/>
          <w:color w:val="000000"/>
          <w:shd w:val="clear" w:color="auto" w:fill="FFFFFF"/>
        </w:rPr>
        <w:t>, przez okres</w:t>
      </w:r>
      <w:r w:rsidR="001429D9">
        <w:rPr>
          <w:rFonts w:ascii="Arial" w:hAnsi="Arial" w:cs="Arial"/>
          <w:color w:val="000000"/>
          <w:shd w:val="clear" w:color="auto" w:fill="FFFFFF"/>
        </w:rPr>
        <w:t>:</w:t>
      </w:r>
    </w:p>
    <w:p w:rsidR="003132E6" w:rsidRPr="00E852E6" w:rsidRDefault="00F733B8" w:rsidP="003132E6">
      <w:pPr>
        <w:pStyle w:val="Akapitzlist"/>
        <w:numPr>
          <w:ilvl w:val="2"/>
          <w:numId w:val="1"/>
        </w:numPr>
        <w:spacing w:after="0" w:line="300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  <w:color w:val="000000"/>
          <w:shd w:val="clear" w:color="auto" w:fill="FFFFFF"/>
        </w:rPr>
        <w:t>12 miesięcy</w:t>
      </w:r>
      <w:r w:rsidR="003F71F5" w:rsidRPr="0094408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3132E6" w:rsidRPr="0094408A">
        <w:rPr>
          <w:rFonts w:ascii="Arial" w:hAnsi="Arial" w:cs="Arial"/>
          <w:b/>
          <w:color w:val="000000"/>
          <w:shd w:val="clear" w:color="auto" w:fill="FFFFFF"/>
        </w:rPr>
        <w:t>tj.  od 0</w:t>
      </w:r>
      <w:r w:rsidR="00C91ABA">
        <w:rPr>
          <w:rFonts w:ascii="Arial" w:hAnsi="Arial" w:cs="Arial"/>
          <w:b/>
          <w:color w:val="000000"/>
          <w:shd w:val="clear" w:color="auto" w:fill="FFFFFF"/>
        </w:rPr>
        <w:t>1</w:t>
      </w:r>
      <w:r w:rsidR="003132E6" w:rsidRPr="0094408A">
        <w:rPr>
          <w:rFonts w:ascii="Arial" w:hAnsi="Arial" w:cs="Arial"/>
          <w:b/>
          <w:color w:val="000000"/>
          <w:shd w:val="clear" w:color="auto" w:fill="FFFFFF"/>
        </w:rPr>
        <w:t>.0</w:t>
      </w:r>
      <w:r w:rsidR="00C91ABA">
        <w:rPr>
          <w:rFonts w:ascii="Arial" w:hAnsi="Arial" w:cs="Arial"/>
          <w:b/>
          <w:color w:val="000000"/>
          <w:shd w:val="clear" w:color="auto" w:fill="FFFFFF"/>
        </w:rPr>
        <w:t>7.2024r. od godziny 06</w:t>
      </w:r>
      <w:r w:rsidR="003132E6" w:rsidRPr="0094408A">
        <w:rPr>
          <w:rFonts w:ascii="Arial" w:hAnsi="Arial" w:cs="Arial"/>
          <w:b/>
          <w:color w:val="000000"/>
          <w:shd w:val="clear" w:color="auto" w:fill="FFFFFF"/>
        </w:rPr>
        <w:t xml:space="preserve">:01 do </w:t>
      </w:r>
      <w:r w:rsidR="00C91ABA">
        <w:rPr>
          <w:rFonts w:ascii="Arial" w:hAnsi="Arial" w:cs="Arial"/>
          <w:b/>
          <w:color w:val="000000"/>
          <w:shd w:val="clear" w:color="auto" w:fill="FFFFFF"/>
        </w:rPr>
        <w:t>01</w:t>
      </w:r>
      <w:r w:rsidR="00B56083" w:rsidRPr="0094408A">
        <w:rPr>
          <w:rFonts w:ascii="Arial" w:hAnsi="Arial" w:cs="Arial"/>
          <w:b/>
          <w:color w:val="000000"/>
          <w:shd w:val="clear" w:color="auto" w:fill="FFFFFF"/>
        </w:rPr>
        <w:t>.0</w:t>
      </w:r>
      <w:r w:rsidR="00C91ABA">
        <w:rPr>
          <w:rFonts w:ascii="Arial" w:hAnsi="Arial" w:cs="Arial"/>
          <w:b/>
          <w:color w:val="000000"/>
          <w:shd w:val="clear" w:color="auto" w:fill="FFFFFF"/>
        </w:rPr>
        <w:t>7</w:t>
      </w:r>
      <w:r w:rsidR="00B56083" w:rsidRPr="0094408A">
        <w:rPr>
          <w:rFonts w:ascii="Arial" w:hAnsi="Arial" w:cs="Arial"/>
          <w:b/>
          <w:color w:val="000000"/>
          <w:shd w:val="clear" w:color="auto" w:fill="FFFFFF"/>
        </w:rPr>
        <w:t>.202</w:t>
      </w:r>
      <w:r>
        <w:rPr>
          <w:rFonts w:ascii="Arial" w:hAnsi="Arial" w:cs="Arial"/>
          <w:b/>
          <w:color w:val="000000"/>
          <w:shd w:val="clear" w:color="auto" w:fill="FFFFFF"/>
        </w:rPr>
        <w:t>5</w:t>
      </w:r>
      <w:r w:rsidR="00C91ABA">
        <w:rPr>
          <w:rFonts w:ascii="Arial" w:hAnsi="Arial" w:cs="Arial"/>
          <w:b/>
          <w:color w:val="000000"/>
          <w:shd w:val="clear" w:color="auto" w:fill="FFFFFF"/>
        </w:rPr>
        <w:t xml:space="preserve"> do godziny 06</w:t>
      </w:r>
      <w:r w:rsidR="003132E6" w:rsidRPr="0094408A">
        <w:rPr>
          <w:rFonts w:ascii="Arial" w:hAnsi="Arial" w:cs="Arial"/>
          <w:b/>
          <w:color w:val="000000"/>
          <w:shd w:val="clear" w:color="auto" w:fill="FFFFFF"/>
        </w:rPr>
        <w:t>:00</w:t>
      </w:r>
    </w:p>
    <w:p w:rsidR="003F71F5" w:rsidRPr="00B56083" w:rsidRDefault="003F71F5" w:rsidP="00B56083">
      <w:pPr>
        <w:spacing w:after="0" w:line="300" w:lineRule="auto"/>
        <w:jc w:val="both"/>
        <w:rPr>
          <w:rFonts w:ascii="Arial" w:eastAsia="Times New Roman" w:hAnsi="Arial" w:cs="Arial"/>
          <w:b/>
          <w:highlight w:val="yellow"/>
        </w:rPr>
      </w:pPr>
    </w:p>
    <w:p w:rsidR="0059471A" w:rsidRPr="00EA0651" w:rsidRDefault="007F7074" w:rsidP="00EA0651">
      <w:pPr>
        <w:pStyle w:val="Akapitzlist"/>
        <w:numPr>
          <w:ilvl w:val="1"/>
          <w:numId w:val="1"/>
        </w:numPr>
        <w:spacing w:after="0" w:line="300" w:lineRule="auto"/>
        <w:ind w:left="426" w:hanging="426"/>
        <w:jc w:val="both"/>
        <w:rPr>
          <w:rFonts w:ascii="Arial" w:hAnsi="Arial" w:cs="Arial"/>
          <w:color w:val="000000"/>
          <w:shd w:val="clear" w:color="auto" w:fill="FFFFFF"/>
        </w:rPr>
      </w:pPr>
      <w:r w:rsidRPr="007F7074">
        <w:rPr>
          <w:rFonts w:ascii="Arial" w:hAnsi="Arial" w:cs="Arial"/>
          <w:color w:val="000000"/>
          <w:shd w:val="clear" w:color="auto" w:fill="FFFFFF"/>
        </w:rPr>
        <w:t>prowadzenie kompleksowej ochrony mienia przedsiębiorstwa Zamawiającego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9471A" w:rsidRPr="00EA0651">
        <w:rPr>
          <w:rFonts w:ascii="Arial" w:eastAsia="Times New Roman" w:hAnsi="Arial" w:cs="Arial"/>
        </w:rPr>
        <w:t xml:space="preserve">zgodnie z „Planem ochrony elektrowni” z dnia </w:t>
      </w:r>
      <w:r w:rsidR="008416A4" w:rsidRPr="00EA0651">
        <w:rPr>
          <w:rFonts w:ascii="Arial" w:eastAsia="Times New Roman" w:hAnsi="Arial" w:cs="Arial"/>
        </w:rPr>
        <w:t>28</w:t>
      </w:r>
      <w:r w:rsidR="0059471A" w:rsidRPr="00EA0651">
        <w:rPr>
          <w:rFonts w:ascii="Arial" w:eastAsia="Times New Roman" w:hAnsi="Arial" w:cs="Arial"/>
        </w:rPr>
        <w:t xml:space="preserve"> </w:t>
      </w:r>
      <w:r w:rsidR="008416A4" w:rsidRPr="00EA0651">
        <w:rPr>
          <w:rFonts w:ascii="Arial" w:eastAsia="Times New Roman" w:hAnsi="Arial" w:cs="Arial"/>
        </w:rPr>
        <w:t>maja</w:t>
      </w:r>
      <w:r w:rsidR="0059471A" w:rsidRPr="00EA0651">
        <w:rPr>
          <w:rFonts w:ascii="Arial" w:eastAsia="Times New Roman" w:hAnsi="Arial" w:cs="Arial"/>
        </w:rPr>
        <w:t xml:space="preserve"> 20</w:t>
      </w:r>
      <w:r w:rsidR="008416A4" w:rsidRPr="00EA0651">
        <w:rPr>
          <w:rFonts w:ascii="Arial" w:eastAsia="Times New Roman" w:hAnsi="Arial" w:cs="Arial"/>
        </w:rPr>
        <w:t>19</w:t>
      </w:r>
      <w:r w:rsidR="00281DB9">
        <w:rPr>
          <w:rFonts w:ascii="Arial" w:eastAsia="Times New Roman" w:hAnsi="Arial" w:cs="Arial"/>
        </w:rPr>
        <w:t xml:space="preserve"> </w:t>
      </w:r>
      <w:r w:rsidR="00A94FAE" w:rsidRPr="00EA0651">
        <w:rPr>
          <w:rFonts w:ascii="Arial" w:eastAsia="Times New Roman" w:hAnsi="Arial" w:cs="Arial"/>
        </w:rPr>
        <w:t>r.,</w:t>
      </w:r>
      <w:r w:rsidR="0059471A" w:rsidRPr="00EA0651">
        <w:rPr>
          <w:rFonts w:ascii="Arial" w:eastAsia="Times New Roman" w:hAnsi="Arial" w:cs="Arial"/>
        </w:rPr>
        <w:t xml:space="preserve"> uzgodnionym z Komendą Wojewódzką Policji w Kielcach [„</w:t>
      </w:r>
      <w:r w:rsidR="0059471A" w:rsidRPr="00EA0651">
        <w:rPr>
          <w:rFonts w:ascii="Arial" w:eastAsia="Times New Roman" w:hAnsi="Arial" w:cs="Arial"/>
          <w:b/>
        </w:rPr>
        <w:t>Plan Ochrony</w:t>
      </w:r>
      <w:r w:rsidR="0059471A" w:rsidRPr="00EA0651">
        <w:rPr>
          <w:rFonts w:ascii="Arial" w:eastAsia="Times New Roman" w:hAnsi="Arial" w:cs="Arial"/>
        </w:rPr>
        <w:t>”] oraz jego następnymi wersjami uzgodnionymi z ABW i  Komendą Wojewódzką Policji w Kielcach,</w:t>
      </w:r>
      <w:r w:rsidR="0059471A" w:rsidRPr="00EA0651">
        <w:rPr>
          <w:rFonts w:ascii="Arial" w:eastAsia="Times New Roman" w:hAnsi="Arial" w:cs="Arial"/>
          <w:lang w:eastAsia="pl-PL"/>
        </w:rPr>
        <w:t xml:space="preserve"> </w:t>
      </w:r>
      <w:r w:rsidR="0059471A" w:rsidRPr="00EA0651">
        <w:rPr>
          <w:rFonts w:ascii="Arial" w:eastAsia="Times New Roman" w:hAnsi="Arial" w:cs="Arial"/>
        </w:rPr>
        <w:t>poprzez:</w:t>
      </w:r>
    </w:p>
    <w:p w:rsidR="0059471A" w:rsidRPr="00546261" w:rsidRDefault="0059471A" w:rsidP="00546261">
      <w:pPr>
        <w:spacing w:after="0" w:line="300" w:lineRule="auto"/>
        <w:ind w:left="360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 xml:space="preserve">utrzymanie całodobowych posterunków stałych </w:t>
      </w:r>
      <w:r w:rsidR="00E753CB" w:rsidRPr="00546261">
        <w:rPr>
          <w:rFonts w:ascii="Arial" w:eastAsia="Times New Roman" w:hAnsi="Arial" w:cs="Arial"/>
        </w:rPr>
        <w:t>(zgodnie z pkt.</w:t>
      </w:r>
      <w:r w:rsidR="003F71F5" w:rsidRPr="00546261">
        <w:rPr>
          <w:rFonts w:ascii="Arial" w:eastAsia="Times New Roman" w:hAnsi="Arial" w:cs="Arial"/>
        </w:rPr>
        <w:t xml:space="preserve"> 3.2</w:t>
      </w:r>
      <w:r w:rsidR="00E753CB" w:rsidRPr="00546261">
        <w:rPr>
          <w:rFonts w:ascii="Arial" w:eastAsia="Times New Roman" w:hAnsi="Arial" w:cs="Arial"/>
        </w:rPr>
        <w:t xml:space="preserve"> </w:t>
      </w:r>
      <w:r w:rsidR="002401E1">
        <w:rPr>
          <w:rFonts w:ascii="Arial" w:eastAsia="Times New Roman" w:hAnsi="Arial" w:cs="Arial"/>
        </w:rPr>
        <w:t>SW</w:t>
      </w:r>
      <w:r w:rsidR="00476B6C" w:rsidRPr="00546261">
        <w:rPr>
          <w:rFonts w:ascii="Arial" w:eastAsia="Times New Roman" w:hAnsi="Arial" w:cs="Arial"/>
        </w:rPr>
        <w:t>Z</w:t>
      </w:r>
      <w:r w:rsidR="00E753CB" w:rsidRPr="00546261">
        <w:rPr>
          <w:rFonts w:ascii="Arial" w:eastAsia="Times New Roman" w:hAnsi="Arial" w:cs="Arial"/>
        </w:rPr>
        <w:t xml:space="preserve">) </w:t>
      </w:r>
      <w:r w:rsidRPr="00546261">
        <w:rPr>
          <w:rFonts w:ascii="Arial" w:eastAsia="Times New Roman" w:hAnsi="Arial" w:cs="Arial"/>
        </w:rPr>
        <w:t>obsługiwanych przez cały okres obowiązywania umowy;</w:t>
      </w:r>
    </w:p>
    <w:p w:rsidR="0059471A" w:rsidRPr="00546261" w:rsidRDefault="0059471A" w:rsidP="00546261">
      <w:pPr>
        <w:spacing w:after="0" w:line="300" w:lineRule="auto"/>
        <w:ind w:left="360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okresowe</w:t>
      </w:r>
      <w:r w:rsidR="00180E79" w:rsidRPr="00546261">
        <w:rPr>
          <w:rFonts w:ascii="Arial" w:eastAsia="Times New Roman" w:hAnsi="Arial" w:cs="Arial"/>
        </w:rPr>
        <w:t xml:space="preserve"> minimum dwa razy na 12 godzin </w:t>
      </w:r>
      <w:r w:rsidRPr="00546261">
        <w:rPr>
          <w:rFonts w:ascii="Arial" w:eastAsia="Times New Roman" w:hAnsi="Arial" w:cs="Arial"/>
        </w:rPr>
        <w:t xml:space="preserve">patrolowanie stref oraz rejonów wymagających szczególnej ochrony, wewnątrz i na zewnątrz </w:t>
      </w:r>
      <w:proofErr w:type="spellStart"/>
      <w:r w:rsidRPr="00546261">
        <w:rPr>
          <w:rFonts w:ascii="Arial" w:eastAsia="Times New Roman" w:hAnsi="Arial" w:cs="Arial"/>
        </w:rPr>
        <w:t>obiektów;</w:t>
      </w:r>
      <w:r w:rsidR="00144FBB">
        <w:rPr>
          <w:rFonts w:ascii="Arial" w:eastAsia="Times New Roman" w:hAnsi="Arial" w:cs="Arial"/>
        </w:rPr>
        <w:t>Tj</w:t>
      </w:r>
      <w:proofErr w:type="spellEnd"/>
      <w:r w:rsidR="00144FBB">
        <w:rPr>
          <w:rFonts w:ascii="Arial" w:eastAsia="Times New Roman" w:hAnsi="Arial" w:cs="Arial"/>
        </w:rPr>
        <w:t xml:space="preserve">. </w:t>
      </w:r>
      <w:r w:rsidR="00144FBB" w:rsidRPr="00144FBB">
        <w:rPr>
          <w:rFonts w:ascii="Arial" w:eastAsia="Times New Roman" w:hAnsi="Arial" w:cs="Arial"/>
        </w:rPr>
        <w:t xml:space="preserve">składowisko </w:t>
      </w:r>
      <w:proofErr w:type="spellStart"/>
      <w:r w:rsidR="00144FBB" w:rsidRPr="00144FBB">
        <w:rPr>
          <w:rFonts w:ascii="Arial" w:eastAsia="Times New Roman" w:hAnsi="Arial" w:cs="Arial"/>
        </w:rPr>
        <w:t>Piory</w:t>
      </w:r>
      <w:proofErr w:type="spellEnd"/>
      <w:r w:rsidR="00144FBB" w:rsidRPr="00144FBB">
        <w:rPr>
          <w:rFonts w:ascii="Arial" w:eastAsia="Times New Roman" w:hAnsi="Arial" w:cs="Arial"/>
        </w:rPr>
        <w:t xml:space="preserve"> , studnie głębinowe </w:t>
      </w:r>
      <w:r w:rsidR="00BB09A1">
        <w:rPr>
          <w:rFonts w:ascii="Arial" w:eastAsia="Times New Roman" w:hAnsi="Arial" w:cs="Arial"/>
        </w:rPr>
        <w:t>T</w:t>
      </w:r>
      <w:r w:rsidR="00144FBB" w:rsidRPr="00144FBB">
        <w:rPr>
          <w:rFonts w:ascii="Arial" w:eastAsia="Times New Roman" w:hAnsi="Arial" w:cs="Arial"/>
        </w:rPr>
        <w:t>ursko</w:t>
      </w:r>
      <w:r w:rsidR="00BB09A1">
        <w:rPr>
          <w:rFonts w:ascii="Arial" w:eastAsia="Times New Roman" w:hAnsi="Arial" w:cs="Arial"/>
        </w:rPr>
        <w:t xml:space="preserve"> Małe</w:t>
      </w:r>
      <w:r w:rsidR="00144FBB" w:rsidRPr="00144FBB">
        <w:rPr>
          <w:rFonts w:ascii="Arial" w:eastAsia="Times New Roman" w:hAnsi="Arial" w:cs="Arial"/>
        </w:rPr>
        <w:t xml:space="preserve"> i ujęcie wody na ul. Zrębińskiej</w:t>
      </w:r>
    </w:p>
    <w:p w:rsidR="0059471A" w:rsidRPr="00546261" w:rsidRDefault="0059471A" w:rsidP="00546261">
      <w:pPr>
        <w:spacing w:after="0" w:line="300" w:lineRule="auto"/>
        <w:ind w:left="360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dozorowanie sygnałów przekazywanych przez</w:t>
      </w:r>
      <w:r w:rsidR="00A26B48" w:rsidRPr="00546261">
        <w:rPr>
          <w:rFonts w:ascii="Arial" w:eastAsia="Times New Roman" w:hAnsi="Arial" w:cs="Arial"/>
        </w:rPr>
        <w:t xml:space="preserve"> System sygnalizacji włamania i napadu,</w:t>
      </w:r>
      <w:r w:rsidRPr="00546261">
        <w:rPr>
          <w:rFonts w:ascii="Arial" w:eastAsia="Times New Roman" w:hAnsi="Arial" w:cs="Arial"/>
        </w:rPr>
        <w:t xml:space="preserve"> system elektronicznej kontroli dostępu, telewizji przemysłowej,  itp.;</w:t>
      </w:r>
    </w:p>
    <w:p w:rsidR="0059471A" w:rsidRPr="00546261" w:rsidRDefault="0059471A" w:rsidP="00EA0651">
      <w:pPr>
        <w:tabs>
          <w:tab w:val="left" w:pos="709"/>
        </w:tabs>
        <w:spacing w:after="0" w:line="300" w:lineRule="auto"/>
        <w:ind w:left="426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organizowanie patroli ruchomych</w:t>
      </w:r>
      <w:r w:rsidR="00A26B48" w:rsidRPr="00546261">
        <w:rPr>
          <w:rFonts w:ascii="Arial" w:eastAsia="Times New Roman" w:hAnsi="Arial" w:cs="Arial"/>
        </w:rPr>
        <w:t xml:space="preserve"> minimum dwóch na 12 godzin </w:t>
      </w:r>
      <w:r w:rsidRPr="00546261">
        <w:rPr>
          <w:rFonts w:ascii="Arial" w:eastAsia="Times New Roman" w:hAnsi="Arial" w:cs="Arial"/>
        </w:rPr>
        <w:t xml:space="preserve"> nadzorujących ochraniany teren</w:t>
      </w:r>
      <w:r w:rsidR="009C3DB4" w:rsidRPr="00546261">
        <w:rPr>
          <w:rFonts w:ascii="Arial" w:eastAsia="Times New Roman" w:hAnsi="Arial" w:cs="Arial"/>
        </w:rPr>
        <w:t xml:space="preserve"> i budynki EEP</w:t>
      </w:r>
      <w:r w:rsidRPr="00546261">
        <w:rPr>
          <w:rFonts w:ascii="Arial" w:eastAsia="Times New Roman" w:hAnsi="Arial" w:cs="Arial"/>
        </w:rPr>
        <w:t>.</w:t>
      </w:r>
    </w:p>
    <w:p w:rsidR="0059471A" w:rsidRPr="00546261" w:rsidRDefault="0059471A" w:rsidP="00546261">
      <w:pPr>
        <w:spacing w:after="0" w:line="300" w:lineRule="auto"/>
        <w:contextualSpacing/>
        <w:rPr>
          <w:rFonts w:ascii="Arial" w:eastAsia="Times New Roman" w:hAnsi="Arial" w:cs="Arial"/>
        </w:rPr>
      </w:pPr>
    </w:p>
    <w:p w:rsidR="0059471A" w:rsidRPr="00EA0651" w:rsidRDefault="0059471A" w:rsidP="00EA0651">
      <w:pPr>
        <w:pStyle w:val="Akapitzlist"/>
        <w:numPr>
          <w:ilvl w:val="2"/>
          <w:numId w:val="1"/>
        </w:numPr>
        <w:spacing w:after="0" w:line="300" w:lineRule="auto"/>
        <w:rPr>
          <w:rFonts w:ascii="Arial" w:eastAsia="Times New Roman" w:hAnsi="Arial" w:cs="Arial"/>
        </w:rPr>
      </w:pPr>
      <w:r w:rsidRPr="00EA0651">
        <w:rPr>
          <w:rFonts w:ascii="Arial" w:eastAsia="Times New Roman" w:hAnsi="Arial" w:cs="Arial"/>
        </w:rPr>
        <w:t xml:space="preserve">Całodobowa ochrona fizyczna osób i mienia oraz </w:t>
      </w:r>
      <w:r w:rsidR="00001126">
        <w:rPr>
          <w:rFonts w:ascii="Arial" w:eastAsia="Times New Roman" w:hAnsi="Arial" w:cs="Arial"/>
        </w:rPr>
        <w:t>terenu</w:t>
      </w:r>
      <w:r w:rsidR="00C91ABA">
        <w:rPr>
          <w:rFonts w:ascii="Arial" w:eastAsia="Times New Roman" w:hAnsi="Arial" w:cs="Arial"/>
        </w:rPr>
        <w:t xml:space="preserve"> </w:t>
      </w:r>
      <w:r w:rsidRPr="00EA0651">
        <w:rPr>
          <w:rFonts w:ascii="Arial" w:eastAsia="Times New Roman" w:hAnsi="Arial" w:cs="Arial"/>
        </w:rPr>
        <w:t>i obiektów polegać będzie między innymi na:</w:t>
      </w:r>
    </w:p>
    <w:p w:rsidR="0059471A" w:rsidRPr="00546261" w:rsidRDefault="0059471A" w:rsidP="00546261">
      <w:pPr>
        <w:spacing w:after="0" w:line="300" w:lineRule="auto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natychmiastowym reagowaniu na wszelkie (również telefoniczne) zgłoszenia zagrożenia osób lub obiektów</w:t>
      </w:r>
      <w:r w:rsidR="00A26B48" w:rsidRPr="00546261">
        <w:rPr>
          <w:rFonts w:ascii="Arial" w:eastAsia="Times New Roman" w:hAnsi="Arial" w:cs="Arial"/>
        </w:rPr>
        <w:t xml:space="preserve"> zgodnie z KPI przedstawionym w </w:t>
      </w:r>
      <w:r w:rsidR="00F62080">
        <w:rPr>
          <w:rFonts w:ascii="Arial" w:eastAsia="Times New Roman" w:hAnsi="Arial" w:cs="Arial"/>
        </w:rPr>
        <w:t>rozdz.</w:t>
      </w:r>
      <w:r w:rsidR="00A4137C">
        <w:rPr>
          <w:rFonts w:ascii="Arial" w:eastAsia="Times New Roman" w:hAnsi="Arial" w:cs="Arial"/>
        </w:rPr>
        <w:t xml:space="preserve"> </w:t>
      </w:r>
      <w:r w:rsidR="00F62080">
        <w:rPr>
          <w:rFonts w:ascii="Arial" w:eastAsia="Times New Roman" w:hAnsi="Arial" w:cs="Arial"/>
        </w:rPr>
        <w:t>V</w:t>
      </w:r>
      <w:r w:rsidR="00B674A5" w:rsidRPr="00546261">
        <w:rPr>
          <w:rFonts w:ascii="Arial" w:eastAsia="Times New Roman" w:hAnsi="Arial" w:cs="Arial"/>
        </w:rPr>
        <w:t xml:space="preserve"> </w:t>
      </w:r>
      <w:r w:rsidR="002401E1">
        <w:rPr>
          <w:rFonts w:ascii="Arial" w:eastAsia="Times New Roman" w:hAnsi="Arial" w:cs="Arial"/>
        </w:rPr>
        <w:t>SW</w:t>
      </w:r>
      <w:r w:rsidR="00B674A5" w:rsidRPr="00546261">
        <w:rPr>
          <w:rFonts w:ascii="Arial" w:eastAsia="Times New Roman" w:hAnsi="Arial" w:cs="Arial"/>
        </w:rPr>
        <w:t>Z</w:t>
      </w:r>
      <w:r w:rsidR="00546261" w:rsidRPr="00546261">
        <w:rPr>
          <w:rFonts w:ascii="Arial" w:eastAsia="Times New Roman" w:hAnsi="Arial" w:cs="Arial"/>
        </w:rPr>
        <w:t>;</w:t>
      </w:r>
      <w:r w:rsidR="00B674A5" w:rsidRPr="00546261">
        <w:rPr>
          <w:rFonts w:ascii="Arial" w:eastAsia="Times New Roman" w:hAnsi="Arial" w:cs="Arial"/>
        </w:rPr>
        <w:t xml:space="preserve"> </w:t>
      </w:r>
    </w:p>
    <w:p w:rsidR="0059471A" w:rsidRPr="00546261" w:rsidRDefault="0059471A" w:rsidP="00546261">
      <w:pPr>
        <w:spacing w:after="0" w:line="300" w:lineRule="auto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zapewnieniu bezpieczeństwa pracownikom oraz interesantom i gościom Elektrowni</w:t>
      </w:r>
      <w:r w:rsidR="00D00741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  <w:strike/>
        </w:rPr>
        <w:t xml:space="preserve"> </w:t>
      </w:r>
      <w:r w:rsidR="00D00741" w:rsidRPr="00546261">
        <w:rPr>
          <w:rFonts w:ascii="Arial" w:eastAsia="Times New Roman" w:hAnsi="Arial" w:cs="Arial"/>
          <w:strike/>
        </w:rPr>
        <w:t xml:space="preserve"> </w:t>
      </w:r>
      <w:r w:rsidR="00D00741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</w:rPr>
        <w:t>Połaniec</w:t>
      </w:r>
      <w:r w:rsidR="00546261" w:rsidRPr="00546261">
        <w:rPr>
          <w:rFonts w:ascii="Arial" w:eastAsia="Times New Roman" w:hAnsi="Arial" w:cs="Arial"/>
        </w:rPr>
        <w:t>;</w:t>
      </w:r>
    </w:p>
    <w:p w:rsidR="00546261" w:rsidRPr="00546261" w:rsidRDefault="0059471A" w:rsidP="00546261">
      <w:pPr>
        <w:spacing w:after="0" w:line="300" w:lineRule="auto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ochronie przed napadem, włamaniem,</w:t>
      </w:r>
      <w:r w:rsidR="00546261" w:rsidRPr="00546261">
        <w:rPr>
          <w:rFonts w:ascii="Arial" w:eastAsia="Times New Roman" w:hAnsi="Arial" w:cs="Arial"/>
        </w:rPr>
        <w:t xml:space="preserve"> penetracją osób niepożądanych;</w:t>
      </w:r>
    </w:p>
    <w:p w:rsidR="0059471A" w:rsidRPr="005B2E98" w:rsidRDefault="005B2E98" w:rsidP="005B2E98">
      <w:pPr>
        <w:pStyle w:val="Akapitzlist"/>
        <w:spacing w:after="0" w:line="300" w:lineRule="auto"/>
        <w:ind w:left="0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>
        <w:rPr>
          <w:rFonts w:ascii="Arial" w:eastAsia="Times New Roman" w:hAnsi="Arial" w:cs="Arial"/>
        </w:rPr>
        <w:tab/>
      </w:r>
      <w:r w:rsidR="00811F0E">
        <w:rPr>
          <w:rFonts w:ascii="Arial" w:eastAsia="Times New Roman" w:hAnsi="Arial" w:cs="Arial"/>
        </w:rPr>
        <w:t xml:space="preserve">zapobieganie </w:t>
      </w:r>
      <w:r w:rsidR="0059471A" w:rsidRPr="005B2E98">
        <w:rPr>
          <w:rFonts w:ascii="Arial" w:eastAsia="Times New Roman" w:hAnsi="Arial" w:cs="Arial"/>
        </w:rPr>
        <w:t>wykonywani</w:t>
      </w:r>
      <w:r w:rsidR="00811F0E">
        <w:rPr>
          <w:rFonts w:ascii="Arial" w:eastAsia="Times New Roman" w:hAnsi="Arial" w:cs="Arial"/>
        </w:rPr>
        <w:t>u</w:t>
      </w:r>
      <w:r w:rsidR="0059471A" w:rsidRPr="005B2E98">
        <w:rPr>
          <w:rFonts w:ascii="Arial" w:eastAsia="Times New Roman" w:hAnsi="Arial" w:cs="Arial"/>
        </w:rPr>
        <w:t xml:space="preserve"> zdjęć</w:t>
      </w:r>
      <w:r w:rsidR="0059471A" w:rsidRPr="005B2E98">
        <w:rPr>
          <w:rFonts w:ascii="Arial" w:eastAsia="Times New Roman" w:hAnsi="Arial" w:cs="Arial"/>
          <w:color w:val="0070C0"/>
        </w:rPr>
        <w:t xml:space="preserve">, </w:t>
      </w:r>
      <w:r w:rsidR="0059471A" w:rsidRPr="005B2E98">
        <w:rPr>
          <w:rFonts w:ascii="Arial" w:eastAsia="Times New Roman" w:hAnsi="Arial" w:cs="Arial"/>
        </w:rPr>
        <w:t>kradzież</w:t>
      </w:r>
      <w:r w:rsidR="00811F0E">
        <w:rPr>
          <w:rFonts w:ascii="Arial" w:eastAsia="Times New Roman" w:hAnsi="Arial" w:cs="Arial"/>
        </w:rPr>
        <w:t>om</w:t>
      </w:r>
      <w:r w:rsidR="0059471A" w:rsidRPr="005B2E98">
        <w:rPr>
          <w:rFonts w:ascii="Arial" w:eastAsia="Times New Roman" w:hAnsi="Arial" w:cs="Arial"/>
        </w:rPr>
        <w:t>, atak</w:t>
      </w:r>
      <w:r w:rsidR="00811F0E">
        <w:rPr>
          <w:rFonts w:ascii="Arial" w:eastAsia="Times New Roman" w:hAnsi="Arial" w:cs="Arial"/>
        </w:rPr>
        <w:t>o</w:t>
      </w:r>
      <w:r w:rsidR="0059471A" w:rsidRPr="005B2E98">
        <w:rPr>
          <w:rFonts w:ascii="Arial" w:eastAsia="Times New Roman" w:hAnsi="Arial" w:cs="Arial"/>
        </w:rPr>
        <w:t>m wandalizmu, terroryzmu itp.;</w:t>
      </w: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lastRenderedPageBreak/>
        <w:t>•</w:t>
      </w:r>
      <w:r w:rsidRPr="00546261">
        <w:rPr>
          <w:rFonts w:ascii="Arial" w:eastAsia="Times New Roman" w:hAnsi="Arial" w:cs="Arial"/>
        </w:rPr>
        <w:tab/>
        <w:t>w przypadku jakichkolwiek zagrożeń</w:t>
      </w:r>
      <w:r w:rsidR="00CE2E7B" w:rsidRPr="00546261">
        <w:rPr>
          <w:rFonts w:ascii="Arial" w:eastAsia="Times New Roman" w:hAnsi="Arial" w:cs="Arial"/>
        </w:rPr>
        <w:t>,</w:t>
      </w:r>
      <w:r w:rsidRPr="00546261">
        <w:rPr>
          <w:rFonts w:ascii="Arial" w:eastAsia="Times New Roman" w:hAnsi="Arial" w:cs="Arial"/>
        </w:rPr>
        <w:t xml:space="preserve"> niezwłocznym powiadamianiu</w:t>
      </w:r>
      <w:r w:rsidR="00CE2E7B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</w:rPr>
        <w:t xml:space="preserve">i współpracy z odpowiednimi służbami; tj. Jednostkami Organizacyjnymi Elektrowni Połaniec, </w:t>
      </w:r>
      <w:r w:rsidR="005313DC">
        <w:rPr>
          <w:rFonts w:ascii="Arial" w:eastAsia="Times New Roman" w:hAnsi="Arial" w:cs="Arial"/>
        </w:rPr>
        <w:t xml:space="preserve">Biurem Bezpieczeństwa, </w:t>
      </w:r>
      <w:r w:rsidRPr="00546261">
        <w:rPr>
          <w:rFonts w:ascii="Arial" w:eastAsia="Times New Roman" w:hAnsi="Arial" w:cs="Arial"/>
        </w:rPr>
        <w:t>DIR, Policj</w:t>
      </w:r>
      <w:r w:rsidR="005313DC">
        <w:rPr>
          <w:rFonts w:ascii="Arial" w:eastAsia="Times New Roman" w:hAnsi="Arial" w:cs="Arial"/>
        </w:rPr>
        <w:t>ą</w:t>
      </w:r>
      <w:r w:rsidRPr="00546261">
        <w:rPr>
          <w:rFonts w:ascii="Arial" w:eastAsia="Times New Roman" w:hAnsi="Arial" w:cs="Arial"/>
        </w:rPr>
        <w:t xml:space="preserve"> oraz Straż</w:t>
      </w:r>
      <w:r w:rsidR="005313DC">
        <w:rPr>
          <w:rFonts w:ascii="Arial" w:eastAsia="Times New Roman" w:hAnsi="Arial" w:cs="Arial"/>
        </w:rPr>
        <w:t>ą Pożarną</w:t>
      </w:r>
      <w:r w:rsidRPr="00546261">
        <w:rPr>
          <w:rFonts w:ascii="Arial" w:eastAsia="Times New Roman" w:hAnsi="Arial" w:cs="Arial"/>
        </w:rPr>
        <w:t xml:space="preserve"> celem zapewnienia prawidłowej ochrony;</w:t>
      </w:r>
    </w:p>
    <w:p w:rsidR="0059471A" w:rsidRPr="00546261" w:rsidRDefault="00647280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647280">
        <w:rPr>
          <w:rFonts w:ascii="Arial" w:eastAsia="Times New Roman" w:hAnsi="Arial" w:cs="Arial"/>
        </w:rPr>
        <w:t>zapewnienia</w:t>
      </w:r>
      <w:r w:rsidR="0059471A" w:rsidRPr="00546261">
        <w:rPr>
          <w:rFonts w:ascii="Arial" w:eastAsia="Times New Roman" w:hAnsi="Arial" w:cs="Arial"/>
        </w:rPr>
        <w:t xml:space="preserve"> wsparcia</w:t>
      </w:r>
      <w:r w:rsidR="00C91ABA">
        <w:rPr>
          <w:rFonts w:ascii="Arial" w:eastAsia="Times New Roman" w:hAnsi="Arial" w:cs="Arial"/>
        </w:rPr>
        <w:t xml:space="preserve"> </w:t>
      </w:r>
      <w:r w:rsidR="00617191">
        <w:rPr>
          <w:rFonts w:ascii="Arial" w:eastAsia="Times New Roman" w:hAnsi="Arial" w:cs="Arial"/>
        </w:rPr>
        <w:t>wewnętrznej</w:t>
      </w:r>
      <w:r w:rsidR="00B36923">
        <w:rPr>
          <w:rFonts w:ascii="Arial" w:eastAsia="Times New Roman" w:hAnsi="Arial" w:cs="Arial"/>
        </w:rPr>
        <w:t xml:space="preserve"> </w:t>
      </w:r>
      <w:r w:rsidR="0059471A" w:rsidRPr="00546261">
        <w:rPr>
          <w:rFonts w:ascii="Arial" w:eastAsia="Times New Roman" w:hAnsi="Arial" w:cs="Arial"/>
        </w:rPr>
        <w:t>grupy interwencyjnej w przypadku działań wymagających w</w:t>
      </w:r>
      <w:r>
        <w:rPr>
          <w:rFonts w:ascii="Arial" w:eastAsia="Times New Roman" w:hAnsi="Arial" w:cs="Arial"/>
        </w:rPr>
        <w:t>zmocnienia ochrony stacjonarnej na posterunkach lub przy innych dodatkowych z</w:t>
      </w:r>
      <w:r w:rsidR="005B2E98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daniach 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obsłudze urządzeń systemu włamania i napadu, kontroli dostępu (elektroniczny system </w:t>
      </w:r>
      <w:proofErr w:type="spellStart"/>
      <w:r w:rsidRPr="00546261">
        <w:rPr>
          <w:rFonts w:ascii="Arial" w:eastAsia="Times New Roman" w:hAnsi="Arial" w:cs="Arial"/>
        </w:rPr>
        <w:t>przepustkowy</w:t>
      </w:r>
      <w:proofErr w:type="spellEnd"/>
      <w:r w:rsidRPr="00546261">
        <w:rPr>
          <w:rFonts w:ascii="Arial" w:eastAsia="Times New Roman" w:hAnsi="Arial" w:cs="Arial"/>
        </w:rPr>
        <w:t xml:space="preserve"> SKD),  CCTV, ESEK ( elektroniczny system ewidencji kluczy);</w:t>
      </w:r>
      <w:r w:rsidR="00A81E61" w:rsidRPr="00546261">
        <w:rPr>
          <w:rFonts w:ascii="Arial" w:eastAsia="Times New Roman" w:hAnsi="Arial" w:cs="Arial"/>
        </w:rPr>
        <w:t xml:space="preserve"> w zakresie podglądu tak w czasie rzeczywistym jak i przeszłym  z CCTV</w:t>
      </w:r>
      <w:r w:rsidR="00CB7CCB">
        <w:rPr>
          <w:rFonts w:ascii="Arial" w:eastAsia="Times New Roman" w:hAnsi="Arial" w:cs="Arial"/>
        </w:rPr>
        <w:t>,</w:t>
      </w:r>
      <w:r w:rsidR="00A81E61" w:rsidRPr="00546261">
        <w:rPr>
          <w:rFonts w:ascii="Arial" w:eastAsia="Times New Roman" w:hAnsi="Arial" w:cs="Arial"/>
        </w:rPr>
        <w:t xml:space="preserve"> raportowania i podglądu z systemu SKD, reagowania na alarmy </w:t>
      </w:r>
      <w:proofErr w:type="spellStart"/>
      <w:r w:rsidR="00A81E61" w:rsidRPr="00546261">
        <w:rPr>
          <w:rFonts w:ascii="Arial" w:eastAsia="Times New Roman" w:hAnsi="Arial" w:cs="Arial"/>
        </w:rPr>
        <w:t>SSWiN</w:t>
      </w:r>
      <w:proofErr w:type="spellEnd"/>
      <w:r w:rsidR="005313DC">
        <w:rPr>
          <w:rFonts w:ascii="Arial" w:eastAsia="Times New Roman" w:hAnsi="Arial" w:cs="Arial"/>
        </w:rPr>
        <w:t>,</w:t>
      </w:r>
      <w:r w:rsidR="00A81E61" w:rsidRPr="00546261">
        <w:rPr>
          <w:rFonts w:ascii="Arial" w:eastAsia="Times New Roman" w:hAnsi="Arial" w:cs="Arial"/>
        </w:rPr>
        <w:t xml:space="preserve"> dezaktywacj</w:t>
      </w:r>
      <w:r w:rsidR="005313DC">
        <w:rPr>
          <w:rFonts w:ascii="Arial" w:eastAsia="Times New Roman" w:hAnsi="Arial" w:cs="Arial"/>
        </w:rPr>
        <w:t>i</w:t>
      </w:r>
      <w:r w:rsidR="00A81E61" w:rsidRPr="00546261">
        <w:rPr>
          <w:rFonts w:ascii="Arial" w:eastAsia="Times New Roman" w:hAnsi="Arial" w:cs="Arial"/>
        </w:rPr>
        <w:t xml:space="preserve"> obsłużonych alarmów, oraz reakcj</w:t>
      </w:r>
      <w:r w:rsidR="005313DC">
        <w:rPr>
          <w:rFonts w:ascii="Arial" w:eastAsia="Times New Roman" w:hAnsi="Arial" w:cs="Arial"/>
        </w:rPr>
        <w:t>i</w:t>
      </w:r>
      <w:r w:rsidR="00A81E61" w:rsidRPr="00546261">
        <w:rPr>
          <w:rFonts w:ascii="Arial" w:eastAsia="Times New Roman" w:hAnsi="Arial" w:cs="Arial"/>
        </w:rPr>
        <w:t xml:space="preserve"> na próby nieuprawnionego wyniesienia kluczy z terenu chronionego    </w:t>
      </w:r>
    </w:p>
    <w:p w:rsidR="0059471A" w:rsidRPr="00546261" w:rsidRDefault="0059471A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konwojowaniu i transportowaniu rzeczy i przesyłek zleconych</w:t>
      </w:r>
      <w:r w:rsidR="00431B40" w:rsidRPr="00546261">
        <w:rPr>
          <w:rFonts w:ascii="Arial" w:eastAsia="Times New Roman" w:hAnsi="Arial" w:cs="Arial"/>
        </w:rPr>
        <w:t xml:space="preserve"> przez Elektrowni</w:t>
      </w:r>
      <w:r w:rsidR="002B4D90">
        <w:rPr>
          <w:rFonts w:ascii="Arial" w:eastAsia="Times New Roman" w:hAnsi="Arial" w:cs="Arial"/>
        </w:rPr>
        <w:t>ę</w:t>
      </w:r>
      <w:r w:rsidR="00431B40" w:rsidRPr="00546261">
        <w:rPr>
          <w:rFonts w:ascii="Arial" w:eastAsia="Times New Roman" w:hAnsi="Arial" w:cs="Arial"/>
        </w:rPr>
        <w:t xml:space="preserve"> Połaniec</w:t>
      </w:r>
      <w:r w:rsidR="00364606" w:rsidRPr="00546261">
        <w:rPr>
          <w:rFonts w:ascii="Arial" w:eastAsia="Times New Roman" w:hAnsi="Arial" w:cs="Arial"/>
        </w:rPr>
        <w:t xml:space="preserve"> na terenie siedziby Zamawiającego;</w:t>
      </w:r>
      <w:r w:rsidR="00431B40" w:rsidRPr="00546261">
        <w:rPr>
          <w:rFonts w:ascii="Arial" w:eastAsia="Times New Roman" w:hAnsi="Arial" w:cs="Arial"/>
        </w:rPr>
        <w:t xml:space="preserve"> </w:t>
      </w:r>
      <w:r w:rsidR="00892FFB" w:rsidRPr="00546261">
        <w:rPr>
          <w:rFonts w:ascii="Arial" w:eastAsia="Times New Roman" w:hAnsi="Arial" w:cs="Arial"/>
        </w:rPr>
        <w:t xml:space="preserve">   </w:t>
      </w:r>
    </w:p>
    <w:p w:rsidR="0059471A" w:rsidRPr="00546261" w:rsidRDefault="0059471A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ochron</w:t>
      </w:r>
      <w:r w:rsidR="005313DC">
        <w:rPr>
          <w:rFonts w:ascii="Arial" w:eastAsia="Times New Roman" w:hAnsi="Arial" w:cs="Arial"/>
        </w:rPr>
        <w:t>ie</w:t>
      </w:r>
      <w:r w:rsidRPr="00546261">
        <w:rPr>
          <w:rFonts w:ascii="Arial" w:eastAsia="Times New Roman" w:hAnsi="Arial" w:cs="Arial"/>
        </w:rPr>
        <w:t xml:space="preserve"> innych budynków zleconych przez Elektrownia Połaniec;</w:t>
      </w:r>
    </w:p>
    <w:p w:rsidR="009F534F" w:rsidRPr="00546261" w:rsidRDefault="009F534F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reagowani</w:t>
      </w:r>
      <w:r w:rsidR="005313DC">
        <w:rPr>
          <w:rFonts w:ascii="Arial" w:eastAsia="Times New Roman" w:hAnsi="Arial" w:cs="Arial"/>
        </w:rPr>
        <w:t>u</w:t>
      </w:r>
      <w:r w:rsidRPr="00546261">
        <w:rPr>
          <w:rFonts w:ascii="Arial" w:eastAsia="Times New Roman" w:hAnsi="Arial" w:cs="Arial"/>
        </w:rPr>
        <w:t xml:space="preserve"> na incydenty związane z zamkniętą strefą powietrzn</w:t>
      </w:r>
      <w:r w:rsidR="00BC1EFF" w:rsidRPr="00546261">
        <w:rPr>
          <w:rFonts w:ascii="Arial" w:eastAsia="Times New Roman" w:hAnsi="Arial" w:cs="Arial"/>
        </w:rPr>
        <w:t>ą chronionego obiektu</w:t>
      </w:r>
      <w:r w:rsidR="00CB7CCB">
        <w:rPr>
          <w:rFonts w:ascii="Arial" w:eastAsia="Times New Roman" w:hAnsi="Arial" w:cs="Arial"/>
        </w:rPr>
        <w:t>;</w:t>
      </w:r>
      <w:r w:rsidR="00BC1EFF" w:rsidRPr="00546261">
        <w:rPr>
          <w:rFonts w:ascii="Arial" w:eastAsia="Times New Roman" w:hAnsi="Arial" w:cs="Arial"/>
        </w:rPr>
        <w:t xml:space="preserve"> </w:t>
      </w:r>
    </w:p>
    <w:p w:rsidR="0059471A" w:rsidRPr="00546261" w:rsidRDefault="0059471A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udzia</w:t>
      </w:r>
      <w:r w:rsidR="005313DC">
        <w:rPr>
          <w:rFonts w:ascii="Arial" w:eastAsia="Times New Roman" w:hAnsi="Arial" w:cs="Arial"/>
        </w:rPr>
        <w:t>le</w:t>
      </w:r>
      <w:r w:rsidRPr="00546261">
        <w:rPr>
          <w:rFonts w:ascii="Arial" w:eastAsia="Times New Roman" w:hAnsi="Arial" w:cs="Arial"/>
        </w:rPr>
        <w:t xml:space="preserve"> w zwalczaniu i/lub likwidacji zjawisk kryzysowych</w:t>
      </w:r>
      <w:r w:rsidR="00042B27" w:rsidRPr="00546261">
        <w:rPr>
          <w:rFonts w:ascii="Arial" w:eastAsia="Times New Roman" w:hAnsi="Arial" w:cs="Arial"/>
        </w:rPr>
        <w:t xml:space="preserve"> zgodnie z Procedurą zarządzania kryzysowego Zam</w:t>
      </w:r>
      <w:r w:rsidR="008C1318" w:rsidRPr="00546261">
        <w:rPr>
          <w:rFonts w:ascii="Arial" w:eastAsia="Times New Roman" w:hAnsi="Arial" w:cs="Arial"/>
        </w:rPr>
        <w:t>a</w:t>
      </w:r>
      <w:r w:rsidR="00042B27" w:rsidRPr="00546261">
        <w:rPr>
          <w:rFonts w:ascii="Arial" w:eastAsia="Times New Roman" w:hAnsi="Arial" w:cs="Arial"/>
        </w:rPr>
        <w:t>wiającego</w:t>
      </w:r>
      <w:r w:rsidR="00720C3D" w:rsidRPr="00546261">
        <w:rPr>
          <w:rFonts w:ascii="Arial" w:eastAsia="Times New Roman" w:hAnsi="Arial" w:cs="Arial"/>
        </w:rPr>
        <w:t>;</w:t>
      </w:r>
    </w:p>
    <w:p w:rsidR="003C26BA" w:rsidRPr="00546261" w:rsidRDefault="003C26BA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wystawieni</w:t>
      </w:r>
      <w:r w:rsidR="005313DC">
        <w:rPr>
          <w:rFonts w:ascii="Arial" w:eastAsia="Times New Roman" w:hAnsi="Arial" w:cs="Arial"/>
        </w:rPr>
        <w:t>u</w:t>
      </w:r>
      <w:r w:rsidRPr="00546261">
        <w:rPr>
          <w:rFonts w:ascii="Arial" w:eastAsia="Times New Roman" w:hAnsi="Arial" w:cs="Arial"/>
        </w:rPr>
        <w:t xml:space="preserve"> posterunków doraźnych</w:t>
      </w:r>
      <w:r w:rsidR="00042B27" w:rsidRPr="00546261">
        <w:rPr>
          <w:rFonts w:ascii="Arial" w:eastAsia="Times New Roman" w:hAnsi="Arial" w:cs="Arial"/>
        </w:rPr>
        <w:t xml:space="preserve"> </w:t>
      </w:r>
      <w:r w:rsidR="00BC1EFF" w:rsidRPr="00546261">
        <w:rPr>
          <w:rFonts w:ascii="Arial" w:eastAsia="Times New Roman" w:hAnsi="Arial" w:cs="Arial"/>
        </w:rPr>
        <w:t>minimum jeden pracownik ochrony</w:t>
      </w:r>
      <w:r w:rsidR="00546261" w:rsidRPr="00546261">
        <w:rPr>
          <w:rFonts w:ascii="Arial" w:eastAsia="Times New Roman" w:hAnsi="Arial" w:cs="Arial"/>
        </w:rPr>
        <w:t>;</w:t>
      </w:r>
      <w:r w:rsidR="00BC1EFF" w:rsidRPr="00546261">
        <w:rPr>
          <w:rFonts w:ascii="Arial" w:eastAsia="Times New Roman" w:hAnsi="Arial" w:cs="Arial"/>
        </w:rPr>
        <w:t xml:space="preserve"> </w:t>
      </w:r>
      <w:r w:rsidR="00BC1EFF" w:rsidRPr="00546261" w:rsidDel="00BC1EFF">
        <w:rPr>
          <w:rFonts w:ascii="Arial" w:eastAsia="Times New Roman" w:hAnsi="Arial" w:cs="Arial"/>
        </w:rPr>
        <w:t xml:space="preserve"> </w:t>
      </w:r>
    </w:p>
    <w:p w:rsidR="003C26BA" w:rsidRPr="00546261" w:rsidRDefault="005313DC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wykonywaniu </w:t>
      </w:r>
      <w:r w:rsidR="003C26BA" w:rsidRPr="00546261">
        <w:rPr>
          <w:rFonts w:ascii="Arial" w:eastAsia="Times New Roman" w:hAnsi="Arial" w:cs="Arial"/>
        </w:rPr>
        <w:t>inn</w:t>
      </w:r>
      <w:r>
        <w:rPr>
          <w:rFonts w:ascii="Arial" w:eastAsia="Times New Roman" w:hAnsi="Arial" w:cs="Arial"/>
        </w:rPr>
        <w:t>ych</w:t>
      </w:r>
      <w:r w:rsidR="003C26BA" w:rsidRPr="00546261">
        <w:rPr>
          <w:rFonts w:ascii="Arial" w:eastAsia="Times New Roman" w:hAnsi="Arial" w:cs="Arial"/>
        </w:rPr>
        <w:t xml:space="preserve"> prac zlecon</w:t>
      </w:r>
      <w:r>
        <w:rPr>
          <w:rFonts w:ascii="Arial" w:eastAsia="Times New Roman" w:hAnsi="Arial" w:cs="Arial"/>
        </w:rPr>
        <w:t>ych</w:t>
      </w:r>
      <w:r w:rsidR="003C26BA" w:rsidRPr="00546261">
        <w:rPr>
          <w:rFonts w:ascii="Arial" w:eastAsia="Times New Roman" w:hAnsi="Arial" w:cs="Arial"/>
        </w:rPr>
        <w:t xml:space="preserve"> przez Zamawiającego, a związane z przedmiotem zamówienia</w:t>
      </w:r>
      <w:r w:rsidR="00720C3D" w:rsidRPr="00546261">
        <w:rPr>
          <w:rFonts w:ascii="Arial" w:eastAsia="Times New Roman" w:hAnsi="Arial" w:cs="Arial"/>
        </w:rPr>
        <w:t>;</w:t>
      </w:r>
    </w:p>
    <w:p w:rsidR="00B347BD" w:rsidRPr="00546261" w:rsidRDefault="005313DC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="00B347BD" w:rsidRPr="00546261">
        <w:rPr>
          <w:rFonts w:ascii="Arial" w:eastAsia="Times New Roman" w:hAnsi="Arial" w:cs="Arial"/>
        </w:rPr>
        <w:t>dpraw</w:t>
      </w:r>
      <w:r>
        <w:rPr>
          <w:rFonts w:ascii="Arial" w:eastAsia="Times New Roman" w:hAnsi="Arial" w:cs="Arial"/>
        </w:rPr>
        <w:t>ie</w:t>
      </w:r>
      <w:r w:rsidR="00B347BD" w:rsidRPr="00546261">
        <w:rPr>
          <w:rFonts w:ascii="Arial" w:eastAsia="Times New Roman" w:hAnsi="Arial" w:cs="Arial"/>
        </w:rPr>
        <w:t xml:space="preserve"> pojazdów wjeżdżających i wyjeżdzających z terenów chronionych</w:t>
      </w:r>
      <w:r w:rsidR="00720C3D" w:rsidRPr="00546261">
        <w:rPr>
          <w:rFonts w:ascii="Arial" w:eastAsia="Times New Roman" w:hAnsi="Arial" w:cs="Arial"/>
        </w:rPr>
        <w:t xml:space="preserve"> Zamawiającego;</w:t>
      </w:r>
    </w:p>
    <w:p w:rsidR="008E3BF7" w:rsidRPr="00546261" w:rsidRDefault="008E3BF7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- przy wjeździe pracownicy ochrony zobligowani są do sprawdzenia zasadności wjazdu oraz sprawdzenie czy wwożone są przedmioty na teren zakład</w:t>
      </w:r>
      <w:r w:rsidR="00122679">
        <w:rPr>
          <w:rFonts w:ascii="Arial" w:eastAsia="Times New Roman" w:hAnsi="Arial" w:cs="Arial"/>
        </w:rPr>
        <w:t>u,</w:t>
      </w:r>
      <w:r w:rsidRPr="00546261">
        <w:rPr>
          <w:rFonts w:ascii="Arial" w:eastAsia="Times New Roman" w:hAnsi="Arial" w:cs="Arial"/>
        </w:rPr>
        <w:t xml:space="preserve"> a jeśli są wwożone</w:t>
      </w:r>
      <w:r w:rsidR="00122679">
        <w:rPr>
          <w:rFonts w:ascii="Arial" w:eastAsia="Times New Roman" w:hAnsi="Arial" w:cs="Arial"/>
        </w:rPr>
        <w:t>,</w:t>
      </w:r>
      <w:r w:rsidRPr="00546261">
        <w:rPr>
          <w:rFonts w:ascii="Arial" w:eastAsia="Times New Roman" w:hAnsi="Arial" w:cs="Arial"/>
        </w:rPr>
        <w:t xml:space="preserve"> to zwrócenie uwagi by wszystkie wwożone przedmioty były uwzględnione na liście specyfikacji wwozowej.</w:t>
      </w:r>
    </w:p>
    <w:p w:rsidR="00037B30" w:rsidRPr="00546261" w:rsidRDefault="00037B30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- przy wyjeździe obowiązuje analogiczna pro</w:t>
      </w:r>
      <w:r w:rsidR="00467581" w:rsidRPr="00546261">
        <w:rPr>
          <w:rFonts w:ascii="Arial" w:eastAsia="Times New Roman" w:hAnsi="Arial" w:cs="Arial"/>
        </w:rPr>
        <w:t>cedura odprawy</w:t>
      </w:r>
      <w:r w:rsidRPr="00546261">
        <w:rPr>
          <w:rFonts w:ascii="Arial" w:eastAsia="Times New Roman" w:hAnsi="Arial" w:cs="Arial"/>
        </w:rPr>
        <w:t>.</w:t>
      </w:r>
    </w:p>
    <w:p w:rsidR="00B058AE" w:rsidRPr="006A6C7B" w:rsidRDefault="005313DC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F47717" w:rsidRPr="00546261">
        <w:rPr>
          <w:rFonts w:ascii="Arial" w:eastAsia="Times New Roman" w:hAnsi="Arial" w:cs="Arial"/>
        </w:rPr>
        <w:t>sy</w:t>
      </w:r>
      <w:r>
        <w:rPr>
          <w:rFonts w:ascii="Arial" w:eastAsia="Times New Roman" w:hAnsi="Arial" w:cs="Arial"/>
        </w:rPr>
        <w:t>ście</w:t>
      </w:r>
      <w:r w:rsidR="00F47717" w:rsidRPr="00546261">
        <w:rPr>
          <w:rFonts w:ascii="Arial" w:eastAsia="Times New Roman" w:hAnsi="Arial" w:cs="Arial"/>
        </w:rPr>
        <w:t xml:space="preserve"> gości </w:t>
      </w:r>
      <w:r w:rsidR="00CB7CCB">
        <w:rPr>
          <w:rFonts w:ascii="Arial" w:eastAsia="Times New Roman" w:hAnsi="Arial" w:cs="Arial"/>
        </w:rPr>
        <w:t>u</w:t>
      </w:r>
      <w:r w:rsidR="00B058AE" w:rsidRPr="00546261">
        <w:rPr>
          <w:rFonts w:ascii="Arial" w:eastAsia="Times New Roman" w:hAnsi="Arial" w:cs="Arial"/>
        </w:rPr>
        <w:t xml:space="preserve">dających się do pracowników </w:t>
      </w:r>
      <w:r w:rsidR="00720C3D" w:rsidRPr="00546261">
        <w:rPr>
          <w:rFonts w:ascii="Arial" w:eastAsia="Times New Roman" w:hAnsi="Arial" w:cs="Arial"/>
        </w:rPr>
        <w:t>Zamawiającego</w:t>
      </w:r>
      <w:r w:rsidR="00F47717" w:rsidRPr="00546261">
        <w:rPr>
          <w:rFonts w:ascii="Arial" w:eastAsia="Times New Roman" w:hAnsi="Arial" w:cs="Arial"/>
        </w:rPr>
        <w:t xml:space="preserve"> oraz odprowadzeni</w:t>
      </w:r>
      <w:r>
        <w:rPr>
          <w:rFonts w:ascii="Arial" w:eastAsia="Times New Roman" w:hAnsi="Arial" w:cs="Arial"/>
        </w:rPr>
        <w:t>a</w:t>
      </w:r>
      <w:r w:rsidR="00F47717" w:rsidRPr="00546261">
        <w:rPr>
          <w:rFonts w:ascii="Arial" w:eastAsia="Times New Roman" w:hAnsi="Arial" w:cs="Arial"/>
        </w:rPr>
        <w:t xml:space="preserve"> gości po </w:t>
      </w:r>
      <w:r w:rsidR="00F47717" w:rsidRPr="006A6C7B">
        <w:rPr>
          <w:rFonts w:ascii="Arial" w:eastAsia="Times New Roman" w:hAnsi="Arial" w:cs="Arial"/>
        </w:rPr>
        <w:t xml:space="preserve">skończonej wizycie do bramy wyjściowej </w:t>
      </w:r>
    </w:p>
    <w:p w:rsidR="00EF71BB" w:rsidRPr="00EA0651" w:rsidRDefault="00EF71BB" w:rsidP="00EA0651">
      <w:pPr>
        <w:pStyle w:val="Akapitzlist"/>
        <w:numPr>
          <w:ilvl w:val="2"/>
          <w:numId w:val="1"/>
        </w:numPr>
        <w:spacing w:after="0" w:line="300" w:lineRule="auto"/>
        <w:ind w:left="851" w:hanging="567"/>
        <w:jc w:val="both"/>
        <w:rPr>
          <w:rFonts w:ascii="Arial" w:eastAsia="Times New Roman" w:hAnsi="Arial" w:cs="Arial"/>
        </w:rPr>
      </w:pPr>
      <w:r w:rsidRPr="00EA0651">
        <w:rPr>
          <w:rFonts w:ascii="Arial" w:eastAsia="Times New Roman" w:hAnsi="Arial" w:cs="Arial"/>
        </w:rPr>
        <w:t>udział w realizacji zadań obronnych realizowanych przez Zamawiającego w zakresie przewidzianym dla Wykonawcy w planach operacyjnych.</w:t>
      </w:r>
    </w:p>
    <w:p w:rsidR="00EF71BB" w:rsidRPr="00EA0651" w:rsidRDefault="00EF71BB" w:rsidP="00EA0651">
      <w:pPr>
        <w:pStyle w:val="Akapitzlist"/>
        <w:numPr>
          <w:ilvl w:val="2"/>
          <w:numId w:val="1"/>
        </w:numPr>
        <w:spacing w:after="0" w:line="300" w:lineRule="auto"/>
        <w:ind w:left="851" w:hanging="567"/>
        <w:jc w:val="both"/>
        <w:rPr>
          <w:rFonts w:ascii="Arial" w:eastAsia="Times New Roman" w:hAnsi="Arial" w:cs="Arial"/>
        </w:rPr>
      </w:pPr>
      <w:r w:rsidRPr="00EA0651">
        <w:rPr>
          <w:rFonts w:ascii="Arial" w:eastAsia="Times New Roman" w:hAnsi="Arial" w:cs="Arial"/>
        </w:rPr>
        <w:t xml:space="preserve">obsługę biur przepustek na bramach nr 1,2 i 3 zgodnie z pkt 7 i 8 </w:t>
      </w:r>
      <w:r w:rsidR="006A6C7B" w:rsidRPr="00EA0651">
        <w:rPr>
          <w:rFonts w:ascii="Arial" w:eastAsia="Times New Roman" w:hAnsi="Arial" w:cs="Arial"/>
        </w:rPr>
        <w:t>rozdz. II</w:t>
      </w:r>
      <w:r w:rsidRPr="00EA0651">
        <w:rPr>
          <w:rFonts w:ascii="Arial" w:eastAsia="Times New Roman" w:hAnsi="Arial" w:cs="Arial"/>
        </w:rPr>
        <w:t xml:space="preserve"> </w:t>
      </w:r>
      <w:r w:rsidR="00212B60">
        <w:rPr>
          <w:rFonts w:ascii="Arial" w:eastAsia="Times New Roman" w:hAnsi="Arial" w:cs="Arial"/>
        </w:rPr>
        <w:t>SW</w:t>
      </w:r>
      <w:r w:rsidRPr="00EA0651">
        <w:rPr>
          <w:rFonts w:ascii="Arial" w:eastAsia="Times New Roman" w:hAnsi="Arial" w:cs="Arial"/>
        </w:rPr>
        <w:t>Z.</w:t>
      </w:r>
    </w:p>
    <w:p w:rsidR="0059471A" w:rsidRPr="00546261" w:rsidRDefault="0059471A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</w:p>
    <w:p w:rsidR="0059471A" w:rsidRPr="00A4137C" w:rsidRDefault="0059471A" w:rsidP="00A4137C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A4137C">
        <w:rPr>
          <w:rFonts w:ascii="Arial" w:eastAsia="Times New Roman" w:hAnsi="Arial" w:cs="Arial"/>
        </w:rPr>
        <w:t>Główne obowiązki Wykonawcy w zakresie realizacji niniejszego zamówienia to: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zagwarantowani</w:t>
      </w:r>
      <w:r w:rsidR="005313DC">
        <w:rPr>
          <w:rFonts w:ascii="Arial" w:eastAsia="Times New Roman" w:hAnsi="Arial" w:cs="Arial"/>
        </w:rPr>
        <w:t>e</w:t>
      </w:r>
      <w:r w:rsidRPr="00546261">
        <w:rPr>
          <w:rFonts w:ascii="Arial" w:eastAsia="Times New Roman" w:hAnsi="Arial" w:cs="Arial"/>
        </w:rPr>
        <w:t xml:space="preserve"> pracowników ochrony przewidzianych do realizacji zamówienia</w:t>
      </w:r>
      <w:r w:rsidR="0049753A">
        <w:rPr>
          <w:rFonts w:ascii="Arial" w:eastAsia="Times New Roman" w:hAnsi="Arial" w:cs="Arial"/>
        </w:rPr>
        <w:t>,</w:t>
      </w:r>
      <w:r w:rsidRPr="00546261">
        <w:rPr>
          <w:rFonts w:ascii="Arial" w:eastAsia="Times New Roman" w:hAnsi="Arial" w:cs="Arial"/>
        </w:rPr>
        <w:t xml:space="preserve"> posiadających uprawnienia kwalifikowanego pracownika ochrony fizycznej z </w:t>
      </w:r>
      <w:r w:rsidR="003C26BA" w:rsidRPr="00546261">
        <w:rPr>
          <w:rFonts w:ascii="Arial" w:eastAsia="Times New Roman" w:hAnsi="Arial" w:cs="Arial"/>
        </w:rPr>
        <w:t xml:space="preserve">dopuszczeniem do </w:t>
      </w:r>
      <w:r w:rsidR="002F6404" w:rsidRPr="00546261">
        <w:rPr>
          <w:rFonts w:ascii="Arial" w:eastAsia="Times New Roman" w:hAnsi="Arial" w:cs="Arial"/>
        </w:rPr>
        <w:t>posiadania broni</w:t>
      </w:r>
      <w:r w:rsidR="003C26BA" w:rsidRPr="00546261">
        <w:rPr>
          <w:rFonts w:ascii="Arial" w:eastAsia="Times New Roman" w:hAnsi="Arial" w:cs="Arial"/>
        </w:rPr>
        <w:t xml:space="preserve"> </w:t>
      </w:r>
      <w:r w:rsidR="002F6404" w:rsidRPr="00546261">
        <w:rPr>
          <w:rFonts w:ascii="Arial" w:hAnsi="Arial" w:cs="Arial"/>
        </w:rPr>
        <w:t xml:space="preserve">w trybie przepisów ustawy </w:t>
      </w:r>
      <w:r w:rsidR="00B54C4E" w:rsidRPr="00546261">
        <w:rPr>
          <w:rFonts w:ascii="Arial" w:hAnsi="Arial" w:cs="Arial"/>
        </w:rPr>
        <w:t xml:space="preserve">z dnia 21 maja 1999 r. </w:t>
      </w:r>
      <w:r w:rsidR="002F6404" w:rsidRPr="00546261">
        <w:rPr>
          <w:rFonts w:ascii="Arial" w:hAnsi="Arial" w:cs="Arial"/>
        </w:rPr>
        <w:t>o broni i amunicji</w:t>
      </w:r>
      <w:r w:rsidR="002F6404" w:rsidRPr="00546261" w:rsidDel="003C26BA">
        <w:rPr>
          <w:rFonts w:ascii="Arial" w:eastAsia="Times New Roman" w:hAnsi="Arial" w:cs="Arial"/>
        </w:rPr>
        <w:t xml:space="preserve"> </w:t>
      </w:r>
      <w:r w:rsidR="00B54C4E" w:rsidRPr="00546261">
        <w:rPr>
          <w:rFonts w:ascii="Arial" w:eastAsia="Times New Roman" w:hAnsi="Arial" w:cs="Arial"/>
        </w:rPr>
        <w:t>(</w:t>
      </w:r>
      <w:r w:rsidR="000F25E2" w:rsidRPr="00546261">
        <w:rPr>
          <w:rFonts w:ascii="Arial" w:eastAsia="Times New Roman" w:hAnsi="Arial" w:cs="Arial"/>
        </w:rPr>
        <w:t xml:space="preserve">Dz.U.2020.955 </w:t>
      </w:r>
      <w:proofErr w:type="spellStart"/>
      <w:r w:rsidR="000F25E2" w:rsidRPr="00546261">
        <w:rPr>
          <w:rFonts w:ascii="Arial" w:eastAsia="Times New Roman" w:hAnsi="Arial" w:cs="Arial"/>
        </w:rPr>
        <w:t>t.j</w:t>
      </w:r>
      <w:proofErr w:type="spellEnd"/>
      <w:r w:rsidR="000F25E2" w:rsidRPr="00546261">
        <w:rPr>
          <w:rFonts w:ascii="Arial" w:eastAsia="Times New Roman" w:hAnsi="Arial" w:cs="Arial"/>
        </w:rPr>
        <w:t xml:space="preserve">. z dnia 2020.05.29) </w:t>
      </w:r>
      <w:r w:rsidR="002F6404" w:rsidRPr="00546261">
        <w:rPr>
          <w:rFonts w:ascii="Arial" w:eastAsia="Times New Roman" w:hAnsi="Arial" w:cs="Arial"/>
        </w:rPr>
        <w:t xml:space="preserve">i </w:t>
      </w:r>
      <w:r w:rsidRPr="00546261">
        <w:rPr>
          <w:rFonts w:ascii="Arial" w:eastAsia="Times New Roman" w:hAnsi="Arial" w:cs="Arial"/>
        </w:rPr>
        <w:t>zgodnie z ustawą z dnia 22 sierpnia 1997r. o ochronie osób i mienia (</w:t>
      </w:r>
      <w:r w:rsidR="000F25E2" w:rsidRPr="00546261">
        <w:rPr>
          <w:rFonts w:ascii="Arial" w:eastAsia="Times New Roman" w:hAnsi="Arial" w:cs="Arial"/>
        </w:rPr>
        <w:t xml:space="preserve">Dz.U.2020.838 </w:t>
      </w:r>
      <w:proofErr w:type="spellStart"/>
      <w:r w:rsidR="000F25E2" w:rsidRPr="00546261">
        <w:rPr>
          <w:rFonts w:ascii="Arial" w:eastAsia="Times New Roman" w:hAnsi="Arial" w:cs="Arial"/>
        </w:rPr>
        <w:t>t.j</w:t>
      </w:r>
      <w:proofErr w:type="spellEnd"/>
      <w:r w:rsidR="000F25E2" w:rsidRPr="00546261">
        <w:rPr>
          <w:rFonts w:ascii="Arial" w:eastAsia="Times New Roman" w:hAnsi="Arial" w:cs="Arial"/>
        </w:rPr>
        <w:t>. z dnia 2020.05.12);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zagwarantowani</w:t>
      </w:r>
      <w:r w:rsidR="005313DC">
        <w:rPr>
          <w:rFonts w:ascii="Arial" w:eastAsia="Times New Roman" w:hAnsi="Arial" w:cs="Arial"/>
        </w:rPr>
        <w:t>e</w:t>
      </w:r>
      <w:r w:rsidRPr="00546261">
        <w:rPr>
          <w:rFonts w:ascii="Arial" w:eastAsia="Times New Roman" w:hAnsi="Arial" w:cs="Arial"/>
        </w:rPr>
        <w:t xml:space="preserve"> pracowników ochrony realizujących zamówienie posiadających </w:t>
      </w:r>
      <w:r w:rsidR="003A1E5D" w:rsidRPr="00546261">
        <w:rPr>
          <w:rFonts w:ascii="Arial" w:eastAsia="Times New Roman" w:hAnsi="Arial" w:cs="Arial"/>
        </w:rPr>
        <w:t xml:space="preserve">dopuszczenie lub </w:t>
      </w:r>
      <w:r w:rsidRPr="00546261">
        <w:rPr>
          <w:rFonts w:ascii="Arial" w:eastAsia="Times New Roman" w:hAnsi="Arial" w:cs="Arial"/>
        </w:rPr>
        <w:t>poświadczenie bezpieczeństwa upoważniające do dostępu do informacji niejawnych (klauzula minimum „Zastrzeżone") zgodnie z ustawą z dnia 5 sierpnia 2010 r. o ochronie informacji niejawnych (</w:t>
      </w:r>
      <w:r w:rsidR="00277177">
        <w:rPr>
          <w:rFonts w:ascii="Arial" w:eastAsia="Times New Roman" w:hAnsi="Arial" w:cs="Arial"/>
        </w:rPr>
        <w:t xml:space="preserve">tekst. jedn. </w:t>
      </w:r>
      <w:r w:rsidR="00277177" w:rsidRPr="00277177">
        <w:rPr>
          <w:rFonts w:ascii="Arial" w:eastAsia="Times New Roman" w:hAnsi="Arial" w:cs="Arial"/>
        </w:rPr>
        <w:t>Dz. U. z 2023 r. poz. 756</w:t>
      </w:r>
      <w:r w:rsidR="00277177">
        <w:rPr>
          <w:rFonts w:ascii="Arial" w:eastAsia="Times New Roman" w:hAnsi="Arial" w:cs="Arial"/>
        </w:rPr>
        <w:t xml:space="preserve"> ze zm.</w:t>
      </w:r>
      <w:r w:rsidR="000F25E2" w:rsidRPr="00546261">
        <w:rPr>
          <w:rFonts w:ascii="Arial" w:eastAsia="Times New Roman" w:hAnsi="Arial" w:cs="Arial"/>
        </w:rPr>
        <w:t>);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zobowiązanie do </w:t>
      </w:r>
      <w:r w:rsidR="003A1E5D" w:rsidRPr="00546261">
        <w:rPr>
          <w:rFonts w:ascii="Arial" w:eastAsia="Times New Roman" w:hAnsi="Arial" w:cs="Arial"/>
        </w:rPr>
        <w:t xml:space="preserve">zawierania umów o pracę z nowo zatrudnionymi </w:t>
      </w:r>
      <w:r w:rsidRPr="00546261">
        <w:rPr>
          <w:rFonts w:ascii="Arial" w:eastAsia="Times New Roman" w:hAnsi="Arial" w:cs="Arial"/>
        </w:rPr>
        <w:t xml:space="preserve"> pracownikami ochrony zatrudnionymi na terenie Elektrowni Poła</w:t>
      </w:r>
      <w:r w:rsidR="0056619B" w:rsidRPr="00546261">
        <w:rPr>
          <w:rFonts w:ascii="Arial" w:eastAsia="Times New Roman" w:hAnsi="Arial" w:cs="Arial"/>
        </w:rPr>
        <w:t>niec na czas trwania kontraktu.</w:t>
      </w:r>
      <w:r w:rsidR="00D62BF5" w:rsidRPr="00546261">
        <w:rPr>
          <w:rFonts w:ascii="Arial" w:eastAsia="Times New Roman" w:hAnsi="Arial" w:cs="Arial"/>
        </w:rPr>
        <w:t>100</w:t>
      </w:r>
      <w:r w:rsidR="0056619B" w:rsidRPr="00546261">
        <w:rPr>
          <w:rFonts w:ascii="Arial" w:eastAsia="Times New Roman" w:hAnsi="Arial" w:cs="Arial"/>
        </w:rPr>
        <w:t>% pracowników ochrony  ma</w:t>
      </w:r>
      <w:r w:rsidR="009A3F0B" w:rsidRPr="00546261">
        <w:rPr>
          <w:rFonts w:ascii="Arial" w:eastAsia="Times New Roman" w:hAnsi="Arial" w:cs="Arial"/>
        </w:rPr>
        <w:t xml:space="preserve"> być zatrudnionych</w:t>
      </w:r>
      <w:r w:rsidR="003A1E5D" w:rsidRPr="00546261">
        <w:rPr>
          <w:rFonts w:ascii="Arial" w:eastAsia="Times New Roman" w:hAnsi="Arial" w:cs="Arial"/>
        </w:rPr>
        <w:t xml:space="preserve"> na </w:t>
      </w:r>
      <w:r w:rsidR="00A410D4" w:rsidRPr="00546261">
        <w:rPr>
          <w:rFonts w:ascii="Arial" w:eastAsia="Times New Roman" w:hAnsi="Arial" w:cs="Arial"/>
        </w:rPr>
        <w:t xml:space="preserve">umowę o pracę. </w:t>
      </w:r>
      <w:r w:rsidR="0056619B" w:rsidRPr="00546261">
        <w:rPr>
          <w:rFonts w:ascii="Arial" w:eastAsia="Times New Roman" w:hAnsi="Arial" w:cs="Arial"/>
        </w:rPr>
        <w:t>100% pracowników</w:t>
      </w:r>
      <w:r w:rsidR="009E771E" w:rsidRPr="00546261">
        <w:rPr>
          <w:rFonts w:ascii="Arial" w:eastAsia="Times New Roman" w:hAnsi="Arial" w:cs="Arial"/>
        </w:rPr>
        <w:t xml:space="preserve"> biur przepustek </w:t>
      </w:r>
      <w:r w:rsidR="0056619B" w:rsidRPr="00546261">
        <w:rPr>
          <w:rFonts w:ascii="Arial" w:eastAsia="Times New Roman" w:hAnsi="Arial" w:cs="Arial"/>
        </w:rPr>
        <w:t xml:space="preserve"> ma być zatrudnionych na</w:t>
      </w:r>
      <w:r w:rsidR="003A1E5D" w:rsidRPr="00546261">
        <w:rPr>
          <w:rFonts w:ascii="Arial" w:eastAsia="Times New Roman" w:hAnsi="Arial" w:cs="Arial"/>
        </w:rPr>
        <w:t xml:space="preserve"> </w:t>
      </w:r>
      <w:r w:rsidR="0056619B" w:rsidRPr="00546261">
        <w:rPr>
          <w:rFonts w:ascii="Arial" w:eastAsia="Times New Roman" w:hAnsi="Arial" w:cs="Arial"/>
        </w:rPr>
        <w:t>umowę o pracę</w:t>
      </w:r>
      <w:r w:rsidR="003A1E5D" w:rsidRPr="00546261">
        <w:rPr>
          <w:rFonts w:ascii="Arial" w:eastAsia="Times New Roman" w:hAnsi="Arial" w:cs="Arial"/>
        </w:rPr>
        <w:t>.</w:t>
      </w:r>
    </w:p>
    <w:p w:rsidR="0059471A" w:rsidRPr="00546261" w:rsidRDefault="00687D4D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wynagrodzenie</w:t>
      </w:r>
      <w:r w:rsidR="0059471A" w:rsidRPr="00546261">
        <w:rPr>
          <w:rFonts w:ascii="Arial" w:eastAsia="Times New Roman" w:hAnsi="Arial" w:cs="Arial"/>
        </w:rPr>
        <w:t xml:space="preserve"> pracownika ochrony nie może być </w:t>
      </w:r>
      <w:r w:rsidR="006C7C30" w:rsidRPr="00546261">
        <w:rPr>
          <w:rFonts w:ascii="Arial" w:eastAsia="Times New Roman" w:hAnsi="Arial" w:cs="Arial"/>
        </w:rPr>
        <w:t>niższ</w:t>
      </w:r>
      <w:r w:rsidR="006C7C30">
        <w:rPr>
          <w:rFonts w:ascii="Arial" w:eastAsia="Times New Roman" w:hAnsi="Arial" w:cs="Arial"/>
        </w:rPr>
        <w:t>e</w:t>
      </w:r>
      <w:r w:rsidR="006C7C30" w:rsidRPr="00546261">
        <w:rPr>
          <w:rFonts w:ascii="Arial" w:eastAsia="Times New Roman" w:hAnsi="Arial" w:cs="Arial"/>
        </w:rPr>
        <w:t xml:space="preserve"> </w:t>
      </w:r>
      <w:r w:rsidR="0059471A" w:rsidRPr="00546261">
        <w:rPr>
          <w:rFonts w:ascii="Arial" w:eastAsia="Times New Roman" w:hAnsi="Arial" w:cs="Arial"/>
        </w:rPr>
        <w:t>niż minimalne wynagrodzenie określane na dany rok na podstawie art. 2 ust. 5 ustawy z dnia 10 października 2002 r. o minimalnym wynagrodzeniu za pracę;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zapewnienie całodobowej obsady na </w:t>
      </w:r>
      <w:r w:rsidR="00A54669" w:rsidRPr="00546261">
        <w:rPr>
          <w:rFonts w:ascii="Arial" w:eastAsia="Times New Roman" w:hAnsi="Arial" w:cs="Arial"/>
        </w:rPr>
        <w:t xml:space="preserve">5 </w:t>
      </w:r>
      <w:r w:rsidRPr="00546261">
        <w:rPr>
          <w:rFonts w:ascii="Arial" w:eastAsia="Times New Roman" w:hAnsi="Arial" w:cs="Arial"/>
        </w:rPr>
        <w:t>posterunkach stałych w systemie pracy 2-zmianowym po 12 godzin oraz w razie potrzeby również na posterunkach doraźnych;</w:t>
      </w:r>
    </w:p>
    <w:p w:rsidR="00A54669" w:rsidRPr="00647280" w:rsidRDefault="005313DC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</w:t>
      </w:r>
      <w:r w:rsidR="00666918" w:rsidRPr="00546261">
        <w:rPr>
          <w:rFonts w:ascii="Arial" w:eastAsia="Times New Roman" w:hAnsi="Arial" w:cs="Arial"/>
        </w:rPr>
        <w:t>inimalna</w:t>
      </w:r>
      <w:r w:rsidR="00A54669" w:rsidRPr="00546261">
        <w:rPr>
          <w:rFonts w:ascii="Arial" w:eastAsia="Times New Roman" w:hAnsi="Arial" w:cs="Arial"/>
        </w:rPr>
        <w:t xml:space="preserve"> wymagana obsada na pierwszej zmianie to </w:t>
      </w:r>
      <w:r w:rsidR="00647280" w:rsidRPr="00713A56">
        <w:rPr>
          <w:rFonts w:ascii="Arial" w:eastAsia="Times New Roman" w:hAnsi="Arial" w:cs="Arial"/>
        </w:rPr>
        <w:t>16</w:t>
      </w:r>
      <w:r w:rsidR="00A54669" w:rsidRPr="00546261">
        <w:rPr>
          <w:rFonts w:ascii="Arial" w:eastAsia="Times New Roman" w:hAnsi="Arial" w:cs="Arial"/>
        </w:rPr>
        <w:t xml:space="preserve"> osób</w:t>
      </w:r>
      <w:r>
        <w:rPr>
          <w:rFonts w:ascii="Arial" w:eastAsia="Times New Roman" w:hAnsi="Arial" w:cs="Arial"/>
        </w:rPr>
        <w:t>,</w:t>
      </w:r>
      <w:r w:rsidR="00A54669" w:rsidRPr="00546261">
        <w:rPr>
          <w:rFonts w:ascii="Arial" w:eastAsia="Times New Roman" w:hAnsi="Arial" w:cs="Arial"/>
        </w:rPr>
        <w:t xml:space="preserve"> od </w:t>
      </w:r>
      <w:r>
        <w:rPr>
          <w:rFonts w:ascii="Arial" w:eastAsia="Times New Roman" w:hAnsi="Arial" w:cs="Arial"/>
        </w:rPr>
        <w:t xml:space="preserve">godziny </w:t>
      </w:r>
      <w:r w:rsidR="00A54669" w:rsidRPr="00546261">
        <w:rPr>
          <w:rFonts w:ascii="Arial" w:eastAsia="Times New Roman" w:hAnsi="Arial" w:cs="Arial"/>
        </w:rPr>
        <w:t>6</w:t>
      </w:r>
      <w:r w:rsidR="00A54669" w:rsidRPr="00546261">
        <w:rPr>
          <w:rFonts w:ascii="Arial" w:eastAsia="Times New Roman" w:hAnsi="Arial" w:cs="Arial"/>
          <w:vertAlign w:val="superscript"/>
        </w:rPr>
        <w:t>00</w:t>
      </w:r>
      <w:r w:rsidR="00A54669" w:rsidRPr="00546261">
        <w:rPr>
          <w:rFonts w:ascii="Arial" w:eastAsia="Times New Roman" w:hAnsi="Arial" w:cs="Arial"/>
        </w:rPr>
        <w:t>-18</w:t>
      </w:r>
      <w:r w:rsidR="00A54669" w:rsidRPr="00546261">
        <w:rPr>
          <w:rFonts w:ascii="Arial" w:eastAsia="Times New Roman" w:hAnsi="Arial" w:cs="Arial"/>
          <w:vertAlign w:val="superscript"/>
        </w:rPr>
        <w:t xml:space="preserve">00 </w:t>
      </w:r>
      <w:r w:rsidR="00A54669" w:rsidRPr="00546261">
        <w:rPr>
          <w:rFonts w:ascii="Arial" w:eastAsia="Times New Roman" w:hAnsi="Arial" w:cs="Arial"/>
        </w:rPr>
        <w:t>natomiast na drugiej zmianie minimalna obsada to 12 osób</w:t>
      </w:r>
      <w:r>
        <w:rPr>
          <w:rFonts w:ascii="Arial" w:eastAsia="Times New Roman" w:hAnsi="Arial" w:cs="Arial"/>
        </w:rPr>
        <w:t>,</w:t>
      </w:r>
      <w:r w:rsidR="00A54669" w:rsidRPr="00546261">
        <w:rPr>
          <w:rFonts w:ascii="Arial" w:eastAsia="Times New Roman" w:hAnsi="Arial" w:cs="Arial"/>
        </w:rPr>
        <w:t xml:space="preserve"> od godziny 18</w:t>
      </w:r>
      <w:r w:rsidR="00A54669" w:rsidRPr="00546261">
        <w:rPr>
          <w:rFonts w:ascii="Arial" w:eastAsia="Times New Roman" w:hAnsi="Arial" w:cs="Arial"/>
          <w:vertAlign w:val="superscript"/>
        </w:rPr>
        <w:t xml:space="preserve">00 </w:t>
      </w:r>
      <w:r w:rsidR="00A54669" w:rsidRPr="00546261">
        <w:rPr>
          <w:rFonts w:ascii="Arial" w:eastAsia="Times New Roman" w:hAnsi="Arial" w:cs="Arial"/>
        </w:rPr>
        <w:t>-</w:t>
      </w:r>
      <w:r w:rsidR="00666918" w:rsidRPr="00546261">
        <w:rPr>
          <w:rFonts w:ascii="Arial" w:eastAsia="Times New Roman" w:hAnsi="Arial" w:cs="Arial"/>
        </w:rPr>
        <w:t xml:space="preserve"> </w:t>
      </w:r>
      <w:r w:rsidR="00A54669" w:rsidRPr="00546261">
        <w:rPr>
          <w:rFonts w:ascii="Arial" w:eastAsia="Times New Roman" w:hAnsi="Arial" w:cs="Arial"/>
        </w:rPr>
        <w:t>6</w:t>
      </w:r>
      <w:r w:rsidR="00A54669" w:rsidRPr="00546261">
        <w:rPr>
          <w:rFonts w:ascii="Arial" w:eastAsia="Times New Roman" w:hAnsi="Arial" w:cs="Arial"/>
          <w:vertAlign w:val="superscript"/>
        </w:rPr>
        <w:t>00</w:t>
      </w:r>
    </w:p>
    <w:p w:rsidR="00647280" w:rsidRPr="00647280" w:rsidRDefault="005313DC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="00647280" w:rsidRPr="00713A56">
        <w:rPr>
          <w:rFonts w:ascii="Arial" w:eastAsia="Times New Roman" w:hAnsi="Arial" w:cs="Arial"/>
        </w:rPr>
        <w:t>eden posterunek od poniedziałku do piątku dodatkowo wzmocniony jedną  osobą</w:t>
      </w:r>
      <w:r w:rsidR="00647280">
        <w:rPr>
          <w:rFonts w:ascii="Arial" w:eastAsia="Times New Roman" w:hAnsi="Arial" w:cs="Arial"/>
        </w:rPr>
        <w:t>.</w:t>
      </w:r>
    </w:p>
    <w:p w:rsidR="0059471A" w:rsidRDefault="0059471A" w:rsidP="00EA0651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wyznaczanie grup patrolowych pieszych i zmotoryzowanych oraz zmotoryzowanej Grupy Interwencyjnej;</w:t>
      </w:r>
    </w:p>
    <w:p w:rsidR="00716CA0" w:rsidRDefault="00716CA0" w:rsidP="00716CA0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</w:p>
    <w:p w:rsidR="00732B62" w:rsidRDefault="00716CA0" w:rsidP="00716CA0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Wykonawca jest zobowiązany przedstawić minimum </w:t>
      </w:r>
      <w:r w:rsidR="00144FBB">
        <w:rPr>
          <w:rFonts w:ascii="Arial" w:eastAsia="Times New Roman" w:hAnsi="Arial" w:cs="Arial"/>
        </w:rPr>
        <w:t xml:space="preserve">dwie </w:t>
      </w:r>
      <w:r>
        <w:rPr>
          <w:rFonts w:ascii="Arial" w:eastAsia="Times New Roman" w:hAnsi="Arial" w:cs="Arial"/>
        </w:rPr>
        <w:t xml:space="preserve"> referencje nie starsze niż trzy lata o wykonywaniu usługi na obie</w:t>
      </w:r>
      <w:r w:rsidR="00732B62">
        <w:rPr>
          <w:rFonts w:ascii="Arial" w:eastAsia="Times New Roman" w:hAnsi="Arial" w:cs="Arial"/>
        </w:rPr>
        <w:t>ktach obowiązkowej ochrony lub I</w:t>
      </w:r>
      <w:r>
        <w:rPr>
          <w:rFonts w:ascii="Arial" w:eastAsia="Times New Roman" w:hAnsi="Arial" w:cs="Arial"/>
        </w:rPr>
        <w:t>nfrastruktury Krytycznej</w:t>
      </w:r>
      <w:r w:rsidR="00FE5515">
        <w:rPr>
          <w:rFonts w:ascii="Arial" w:eastAsia="Times New Roman" w:hAnsi="Arial" w:cs="Arial"/>
        </w:rPr>
        <w:t>. K</w:t>
      </w:r>
      <w:r w:rsidR="00BD7A4C">
        <w:rPr>
          <w:rFonts w:ascii="Arial" w:eastAsia="Times New Roman" w:hAnsi="Arial" w:cs="Arial"/>
        </w:rPr>
        <w:t>ażda referencja ma dotyczyć świadczenia usług przez minimum 1 rok</w:t>
      </w:r>
      <w:r w:rsidR="00732B62">
        <w:rPr>
          <w:rFonts w:ascii="Arial" w:eastAsia="Times New Roman" w:hAnsi="Arial" w:cs="Arial"/>
        </w:rPr>
        <w:t>.</w:t>
      </w:r>
    </w:p>
    <w:p w:rsidR="00716CA0" w:rsidRPr="00546261" w:rsidRDefault="00732B62" w:rsidP="00716CA0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Polisa ubezpieczeniowa </w:t>
      </w:r>
      <w:r w:rsidR="00716C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powinna zabezpieczyć szkody mogące powstać w wyniku nienależytego wykonania usługi </w:t>
      </w:r>
      <w:r w:rsidR="00502C53">
        <w:rPr>
          <w:rFonts w:ascii="Arial" w:eastAsia="Times New Roman" w:hAnsi="Arial" w:cs="Arial"/>
        </w:rPr>
        <w:t xml:space="preserve">nie mniej niż 5 000 000 PLN </w:t>
      </w:r>
    </w:p>
    <w:p w:rsidR="00546261" w:rsidRDefault="00546261" w:rsidP="00546261">
      <w:pPr>
        <w:spacing w:after="0" w:line="300" w:lineRule="auto"/>
        <w:rPr>
          <w:rFonts w:ascii="Arial" w:eastAsia="Times New Roman" w:hAnsi="Arial" w:cs="Arial"/>
        </w:rPr>
      </w:pPr>
    </w:p>
    <w:p w:rsidR="00546261" w:rsidRDefault="00546261" w:rsidP="00546261">
      <w:pPr>
        <w:spacing w:after="0" w:line="30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Wykonawca jest zobowiązany zadbać</w:t>
      </w:r>
      <w:r w:rsidR="0059471A" w:rsidRPr="00546261">
        <w:rPr>
          <w:rFonts w:ascii="Arial" w:eastAsia="Times New Roman" w:hAnsi="Arial" w:cs="Arial"/>
        </w:rPr>
        <w:t>, aby personel ochrony w czasie pracy był wyposażony w jednol</w:t>
      </w:r>
      <w:r w:rsidR="00E70E17" w:rsidRPr="00546261">
        <w:rPr>
          <w:rFonts w:ascii="Arial" w:eastAsia="Times New Roman" w:hAnsi="Arial" w:cs="Arial"/>
        </w:rPr>
        <w:t>ity ubiór tj. mundur, garnitur</w:t>
      </w:r>
      <w:r w:rsidR="00B72712" w:rsidRPr="00546261">
        <w:rPr>
          <w:rFonts w:ascii="Arial" w:eastAsia="Times New Roman" w:hAnsi="Arial" w:cs="Arial"/>
        </w:rPr>
        <w:t>,</w:t>
      </w:r>
      <w:r w:rsidR="00E70E17" w:rsidRPr="00546261">
        <w:rPr>
          <w:rFonts w:ascii="Arial" w:eastAsia="Times New Roman" w:hAnsi="Arial" w:cs="Arial"/>
        </w:rPr>
        <w:t xml:space="preserve"> i</w:t>
      </w:r>
      <w:r w:rsidR="0059471A" w:rsidRPr="00546261">
        <w:rPr>
          <w:rFonts w:ascii="Arial" w:eastAsia="Times New Roman" w:hAnsi="Arial" w:cs="Arial"/>
        </w:rPr>
        <w:t xml:space="preserve">tp. (w przypadku obsady posterunku </w:t>
      </w:r>
      <w:r w:rsidR="00177922" w:rsidRPr="00546261">
        <w:rPr>
          <w:rFonts w:ascii="Arial" w:eastAsia="Times New Roman" w:hAnsi="Arial" w:cs="Arial"/>
        </w:rPr>
        <w:t xml:space="preserve">w budynku administracyjnym </w:t>
      </w:r>
      <w:r w:rsidR="0059471A" w:rsidRPr="00546261">
        <w:rPr>
          <w:rFonts w:ascii="Arial" w:eastAsia="Times New Roman" w:hAnsi="Arial" w:cs="Arial"/>
        </w:rPr>
        <w:t>i biura przepustek przy bramie nr 1 wymagany jest bezwzględnie strój „wyjściowy" tj. ciemna marynarka lub żakiet, biała koszula, eleganckie ciemne</w:t>
      </w:r>
      <w:r w:rsidR="0059471A" w:rsidRPr="00546261">
        <w:rPr>
          <w:rFonts w:ascii="Arial" w:eastAsia="Times New Roman" w:hAnsi="Arial" w:cs="Arial"/>
          <w:color w:val="0070C0"/>
        </w:rPr>
        <w:t xml:space="preserve"> </w:t>
      </w:r>
      <w:r w:rsidR="0059471A" w:rsidRPr="00546261">
        <w:rPr>
          <w:rFonts w:ascii="Arial" w:eastAsia="Times New Roman" w:hAnsi="Arial" w:cs="Arial"/>
        </w:rPr>
        <w:t>spodnie lub spódnica), elementy identyfikujące firmę</w:t>
      </w:r>
      <w:r w:rsidR="00B72712" w:rsidRPr="00546261">
        <w:rPr>
          <w:rFonts w:ascii="Arial" w:eastAsia="Times New Roman" w:hAnsi="Arial" w:cs="Arial"/>
        </w:rPr>
        <w:t xml:space="preserve"> Wykonawcy</w:t>
      </w:r>
      <w:r>
        <w:rPr>
          <w:rFonts w:ascii="Arial" w:eastAsia="Times New Roman" w:hAnsi="Arial" w:cs="Arial"/>
        </w:rPr>
        <w:t>.</w:t>
      </w:r>
    </w:p>
    <w:p w:rsidR="00546261" w:rsidRDefault="00546261" w:rsidP="00546261">
      <w:pPr>
        <w:spacing w:after="0" w:line="300" w:lineRule="auto"/>
        <w:jc w:val="both"/>
        <w:rPr>
          <w:rFonts w:ascii="Arial" w:eastAsia="Times New Roman" w:hAnsi="Arial" w:cs="Arial"/>
        </w:rPr>
      </w:pPr>
    </w:p>
    <w:p w:rsidR="00546261" w:rsidRDefault="00461E79" w:rsidP="00546261">
      <w:pPr>
        <w:spacing w:after="0" w:line="300" w:lineRule="auto"/>
        <w:jc w:val="both"/>
        <w:rPr>
          <w:rFonts w:ascii="Arial" w:eastAsia="Calibri" w:hAnsi="Arial" w:cs="Arial"/>
        </w:rPr>
      </w:pPr>
      <w:r w:rsidRPr="00546261">
        <w:rPr>
          <w:rFonts w:ascii="Arial" w:eastAsia="Times New Roman" w:hAnsi="Arial" w:cs="Arial"/>
        </w:rPr>
        <w:t xml:space="preserve">Mundur  tj. </w:t>
      </w:r>
      <w:r w:rsidRPr="00546261">
        <w:rPr>
          <w:rFonts w:ascii="Arial" w:eastAsia="Calibri" w:hAnsi="Arial" w:cs="Arial"/>
          <w:b/>
          <w:bCs/>
        </w:rPr>
        <w:t>Ubranie koszulka czarna i bluza czarna + spod</w:t>
      </w:r>
      <w:r w:rsidR="00FB6989">
        <w:rPr>
          <w:rFonts w:ascii="Arial" w:eastAsia="Calibri" w:hAnsi="Arial" w:cs="Arial"/>
          <w:b/>
          <w:bCs/>
        </w:rPr>
        <w:t xml:space="preserve">nie bez szelek  typu „bojówki </w:t>
      </w:r>
      <w:r w:rsidR="00FB6989">
        <w:rPr>
          <w:rFonts w:ascii="Arial" w:eastAsia="Calibri" w:hAnsi="Arial" w:cs="Arial"/>
        </w:rPr>
        <w:t>Środek ochrony kategorii I.</w:t>
      </w:r>
      <w:r w:rsidRPr="00546261">
        <w:rPr>
          <w:rFonts w:ascii="Arial" w:eastAsia="Calibri" w:hAnsi="Arial" w:cs="Arial"/>
        </w:rPr>
        <w:t xml:space="preserve"> Deklaracja zgodności potwierdzająca spełnienie wymagań Normy PN-</w:t>
      </w:r>
      <w:r w:rsidR="00546261">
        <w:rPr>
          <w:rFonts w:ascii="Arial" w:eastAsia="Calibri" w:hAnsi="Arial" w:cs="Arial"/>
        </w:rPr>
        <w:t>N-84525:1998. Odzież powinna posiadać:</w:t>
      </w:r>
    </w:p>
    <w:p w:rsidR="00546261" w:rsidRDefault="00461E79" w:rsidP="00546261">
      <w:pPr>
        <w:pStyle w:val="Akapitzlist"/>
        <w:numPr>
          <w:ilvl w:val="0"/>
          <w:numId w:val="21"/>
        </w:numPr>
        <w:spacing w:after="0" w:line="300" w:lineRule="auto"/>
        <w:jc w:val="both"/>
        <w:rPr>
          <w:rFonts w:ascii="Arial" w:eastAsia="Calibri" w:hAnsi="Arial" w:cs="Arial"/>
        </w:rPr>
      </w:pPr>
      <w:r w:rsidRPr="00546261">
        <w:rPr>
          <w:rFonts w:ascii="Arial" w:eastAsia="Calibri" w:hAnsi="Arial" w:cs="Arial"/>
        </w:rPr>
        <w:t xml:space="preserve"> </w:t>
      </w:r>
      <w:r w:rsidR="00546261" w:rsidRPr="00546261">
        <w:rPr>
          <w:rFonts w:ascii="Arial" w:eastAsia="Calibri" w:hAnsi="Arial" w:cs="Arial"/>
        </w:rPr>
        <w:t>instrukcję</w:t>
      </w:r>
      <w:r w:rsidRPr="00546261">
        <w:rPr>
          <w:rFonts w:ascii="Arial" w:eastAsia="Calibri" w:hAnsi="Arial" w:cs="Arial"/>
        </w:rPr>
        <w:t xml:space="preserve"> konserwacji </w:t>
      </w:r>
      <w:r w:rsidR="00546261">
        <w:rPr>
          <w:rFonts w:ascii="Arial" w:eastAsia="Calibri" w:hAnsi="Arial" w:cs="Arial"/>
        </w:rPr>
        <w:t>i użytkowania w języku polskim;</w:t>
      </w:r>
    </w:p>
    <w:p w:rsidR="00546261" w:rsidRDefault="00546261" w:rsidP="00546261">
      <w:pPr>
        <w:pStyle w:val="Akapitzlist"/>
        <w:numPr>
          <w:ilvl w:val="0"/>
          <w:numId w:val="21"/>
        </w:numPr>
        <w:spacing w:after="0" w:line="30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461E79" w:rsidRPr="00546261">
        <w:rPr>
          <w:rFonts w:ascii="Arial" w:eastAsia="Calibri" w:hAnsi="Arial" w:cs="Arial"/>
        </w:rPr>
        <w:t>znaczenie zgodne z obowiązującymi przepisami potwierdzające spełn</w:t>
      </w:r>
      <w:r>
        <w:rPr>
          <w:rFonts w:ascii="Arial" w:eastAsia="Calibri" w:hAnsi="Arial" w:cs="Arial"/>
        </w:rPr>
        <w:t>ienie wymagań zasadniczych.</w:t>
      </w:r>
    </w:p>
    <w:p w:rsidR="00546261" w:rsidRDefault="00546261" w:rsidP="00546261">
      <w:pPr>
        <w:spacing w:after="0" w:line="300" w:lineRule="auto"/>
        <w:jc w:val="both"/>
        <w:rPr>
          <w:rFonts w:ascii="Arial" w:eastAsia="Calibri" w:hAnsi="Arial" w:cs="Arial"/>
          <w:b/>
          <w:bCs/>
        </w:rPr>
      </w:pPr>
    </w:p>
    <w:p w:rsidR="00461E79" w:rsidRPr="00546261" w:rsidRDefault="00546261" w:rsidP="00FB6989">
      <w:pPr>
        <w:spacing w:after="0" w:line="30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Ubranie</w:t>
      </w:r>
      <w:r w:rsidR="00461E79" w:rsidRPr="00546261">
        <w:rPr>
          <w:rFonts w:ascii="Arial" w:eastAsia="Calibri" w:hAnsi="Arial" w:cs="Arial"/>
          <w:b/>
          <w:bCs/>
        </w:rPr>
        <w:t xml:space="preserve"> - spodnie bez szelek</w:t>
      </w:r>
      <w:r w:rsidR="00EA4186">
        <w:rPr>
          <w:rFonts w:ascii="Arial" w:eastAsia="Calibri" w:hAnsi="Arial" w:cs="Arial"/>
          <w:b/>
          <w:bCs/>
        </w:rPr>
        <w:t xml:space="preserve"> </w:t>
      </w:r>
      <w:r w:rsidR="00461E79" w:rsidRPr="00546261">
        <w:rPr>
          <w:rFonts w:ascii="Arial" w:eastAsia="Calibri" w:hAnsi="Arial" w:cs="Arial"/>
          <w:b/>
          <w:bCs/>
        </w:rPr>
        <w:t>+ bluza</w:t>
      </w:r>
      <w:r w:rsidR="00461E79" w:rsidRPr="00546261">
        <w:rPr>
          <w:rFonts w:ascii="Arial" w:eastAsia="Calibri" w:hAnsi="Arial" w:cs="Arial"/>
        </w:rPr>
        <w:t>; Materiał:</w:t>
      </w:r>
      <w:r>
        <w:rPr>
          <w:rFonts w:ascii="Arial" w:eastAsia="Calibri" w:hAnsi="Arial" w:cs="Arial"/>
        </w:rPr>
        <w:t xml:space="preserve"> </w:t>
      </w:r>
      <w:r w:rsidR="00461E79" w:rsidRPr="00546261">
        <w:rPr>
          <w:rFonts w:ascii="Arial" w:eastAsia="Calibri" w:hAnsi="Arial" w:cs="Arial"/>
        </w:rPr>
        <w:t>bawełna minimum 80%. Gramatura 280g/m2; K</w:t>
      </w:r>
      <w:r>
        <w:rPr>
          <w:rFonts w:ascii="Arial" w:eastAsia="Calibri" w:hAnsi="Arial" w:cs="Arial"/>
        </w:rPr>
        <w:t>olor: czarny</w:t>
      </w:r>
      <w:r w:rsidR="00461E79" w:rsidRPr="00546261">
        <w:rPr>
          <w:rFonts w:ascii="Arial" w:eastAsia="Calibri" w:hAnsi="Arial" w:cs="Arial"/>
        </w:rPr>
        <w:t>. Wymagane dokumenty: certyfikat tkaninowy; dokument potwierdzający spełnienie</w:t>
      </w:r>
      <w:r w:rsidR="00FB6989">
        <w:rPr>
          <w:rFonts w:ascii="Arial" w:eastAsia="Calibri" w:hAnsi="Arial" w:cs="Arial"/>
        </w:rPr>
        <w:t xml:space="preserve"> wymagań określonych w normach.</w:t>
      </w:r>
      <w:r w:rsidR="00253461">
        <w:rPr>
          <w:rFonts w:ascii="Arial" w:eastAsia="Calibri" w:hAnsi="Arial" w:cs="Arial"/>
        </w:rPr>
        <w:t xml:space="preserve"> </w:t>
      </w:r>
      <w:r w:rsidR="00FB6989">
        <w:rPr>
          <w:rFonts w:ascii="Arial" w:eastAsia="Calibri" w:hAnsi="Arial" w:cs="Arial"/>
        </w:rPr>
        <w:t>Wymagane logo</w:t>
      </w:r>
      <w:r w:rsidR="00084A1E">
        <w:rPr>
          <w:rFonts w:ascii="Arial" w:eastAsia="Calibri" w:hAnsi="Arial" w:cs="Arial"/>
        </w:rPr>
        <w:t>.</w:t>
      </w:r>
    </w:p>
    <w:p w:rsidR="00461E79" w:rsidRPr="00546261" w:rsidRDefault="00461E79" w:rsidP="00546261">
      <w:pPr>
        <w:spacing w:after="0" w:line="300" w:lineRule="auto"/>
        <w:rPr>
          <w:rFonts w:ascii="Arial" w:eastAsia="Calibri" w:hAnsi="Arial" w:cs="Arial"/>
        </w:rPr>
      </w:pPr>
    </w:p>
    <w:p w:rsidR="00461E79" w:rsidRPr="00546261" w:rsidRDefault="00461E79" w:rsidP="00546261">
      <w:pPr>
        <w:spacing w:after="0" w:line="300" w:lineRule="auto"/>
        <w:rPr>
          <w:rFonts w:ascii="Arial" w:eastAsia="Calibri" w:hAnsi="Arial" w:cs="Arial"/>
        </w:rPr>
      </w:pPr>
      <w:r w:rsidRPr="00546261">
        <w:rPr>
          <w:rFonts w:ascii="Arial" w:eastAsia="Calibri" w:hAnsi="Arial" w:cs="Arial"/>
          <w:b/>
          <w:bCs/>
        </w:rPr>
        <w:t>Kurtka ciepłochronna przeciwdeszczowa</w:t>
      </w:r>
      <w:r w:rsidR="00FB6989">
        <w:rPr>
          <w:rFonts w:ascii="Arial" w:eastAsia="Calibri" w:hAnsi="Arial" w:cs="Arial"/>
        </w:rPr>
        <w:t xml:space="preserve">. </w:t>
      </w:r>
      <w:r w:rsidRPr="00546261">
        <w:rPr>
          <w:rFonts w:ascii="Arial" w:eastAsia="Calibri" w:hAnsi="Arial" w:cs="Arial"/>
        </w:rPr>
        <w:t>Środek ochrony kategorii I; Oznaczenie CE potwierdzające spełnienie wymagań zasadniczych oraz zgodność z normą PN-EN 343,  EN ISO 13688/EN340.</w:t>
      </w:r>
      <w:r w:rsidR="00FB6989">
        <w:rPr>
          <w:rFonts w:ascii="Arial" w:eastAsia="Calibri" w:hAnsi="Arial" w:cs="Arial"/>
        </w:rPr>
        <w:t xml:space="preserve"> Odzież powinna posiadać instrukcję </w:t>
      </w:r>
      <w:r w:rsidRPr="00546261">
        <w:rPr>
          <w:rFonts w:ascii="Arial" w:eastAsia="Calibri" w:hAnsi="Arial" w:cs="Arial"/>
        </w:rPr>
        <w:t>konserwac</w:t>
      </w:r>
      <w:r w:rsidR="00FB6989">
        <w:rPr>
          <w:rFonts w:ascii="Arial" w:eastAsia="Calibri" w:hAnsi="Arial" w:cs="Arial"/>
        </w:rPr>
        <w:t>ji i użytkowania oraz deklarację</w:t>
      </w:r>
      <w:r w:rsidRPr="00546261">
        <w:rPr>
          <w:rFonts w:ascii="Arial" w:eastAsia="Calibri" w:hAnsi="Arial" w:cs="Arial"/>
        </w:rPr>
        <w:t xml:space="preserve"> zgodności w języku polskim.</w:t>
      </w:r>
    </w:p>
    <w:p w:rsidR="00461E79" w:rsidRPr="00546261" w:rsidRDefault="00461E79" w:rsidP="00546261">
      <w:pPr>
        <w:spacing w:after="0" w:line="300" w:lineRule="auto"/>
        <w:rPr>
          <w:rFonts w:ascii="Arial" w:eastAsia="Calibri" w:hAnsi="Arial" w:cs="Arial"/>
        </w:rPr>
      </w:pPr>
      <w:r w:rsidRPr="00546261">
        <w:rPr>
          <w:rFonts w:ascii="Arial" w:eastAsia="Calibri" w:hAnsi="Arial" w:cs="Arial"/>
        </w:rPr>
        <w:t xml:space="preserve">Kurtka ciepłochłonna . Część zewnętrzna wykonana z poliestru, gramatura min. 180 g/m², wewnątrz wypinana pikowana podszewka z odpinanymi rękawami. Wyposażona w ukryty zamek, dwie kieszenie na wysokości klatki piersiowej, mankiety z regulacją na rzepy . </w:t>
      </w:r>
    </w:p>
    <w:p w:rsidR="00461E79" w:rsidRPr="00546261" w:rsidRDefault="00FB6989" w:rsidP="00546261">
      <w:pPr>
        <w:spacing w:after="0" w:line="30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Kolor: czarny. </w:t>
      </w:r>
      <w:r w:rsidR="00084A1E">
        <w:rPr>
          <w:rFonts w:ascii="Arial" w:eastAsia="Calibri" w:hAnsi="Arial" w:cs="Arial"/>
        </w:rPr>
        <w:t>Wymagane</w:t>
      </w:r>
      <w:r>
        <w:rPr>
          <w:rFonts w:ascii="Arial" w:eastAsia="Calibri" w:hAnsi="Arial" w:cs="Arial"/>
        </w:rPr>
        <w:t xml:space="preserve"> logo</w:t>
      </w:r>
      <w:r w:rsidR="00084A1E">
        <w:rPr>
          <w:rFonts w:ascii="Arial" w:eastAsia="Calibri" w:hAnsi="Arial" w:cs="Arial"/>
        </w:rPr>
        <w:t>.</w:t>
      </w:r>
      <w:r w:rsidR="00461E79" w:rsidRPr="00546261">
        <w:rPr>
          <w:rFonts w:ascii="Arial" w:eastAsia="Calibri" w:hAnsi="Arial" w:cs="Arial"/>
        </w:rPr>
        <w:t xml:space="preserve"> </w:t>
      </w: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lastRenderedPageBreak/>
        <w:t xml:space="preserve">wyposażenie pracowników w niezbędne wyposażenie biurowe, sprzęt </w:t>
      </w:r>
      <w:r w:rsidR="00D41A7B" w:rsidRPr="00546261">
        <w:rPr>
          <w:rFonts w:ascii="Arial" w:eastAsia="Times New Roman" w:hAnsi="Arial" w:cs="Arial"/>
        </w:rPr>
        <w:t xml:space="preserve">i środki </w:t>
      </w:r>
      <w:r w:rsidRPr="00546261">
        <w:rPr>
          <w:rFonts w:ascii="Arial" w:eastAsia="Times New Roman" w:hAnsi="Arial" w:cs="Arial"/>
        </w:rPr>
        <w:t>ochrony</w:t>
      </w:r>
      <w:r w:rsidR="003A1E5D" w:rsidRPr="00546261">
        <w:rPr>
          <w:rFonts w:ascii="Arial" w:eastAsia="Times New Roman" w:hAnsi="Arial" w:cs="Arial"/>
        </w:rPr>
        <w:t xml:space="preserve"> osobistej</w:t>
      </w:r>
      <w:r w:rsidR="007C31E6" w:rsidRPr="00546261">
        <w:rPr>
          <w:rFonts w:ascii="Arial" w:eastAsia="Times New Roman" w:hAnsi="Arial" w:cs="Arial"/>
        </w:rPr>
        <w:t xml:space="preserve"> niezbędne do należytego wykonania przedmiotu zamówienia</w:t>
      </w:r>
      <w:r w:rsidR="00EA4186">
        <w:rPr>
          <w:rFonts w:ascii="Arial" w:eastAsia="Times New Roman" w:hAnsi="Arial" w:cs="Arial"/>
        </w:rPr>
        <w:t>;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dbałość o dyscyplinę pracy i schludny wygląd zewnętrzny podległych pracowników ochrony;</w:t>
      </w:r>
    </w:p>
    <w:p w:rsidR="0059471A" w:rsidRPr="00EA065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  <w:color w:val="FF0000"/>
        </w:rPr>
      </w:pPr>
      <w:r w:rsidRPr="00546261">
        <w:rPr>
          <w:rFonts w:ascii="Arial" w:eastAsia="Times New Roman" w:hAnsi="Arial" w:cs="Arial"/>
        </w:rPr>
        <w:t xml:space="preserve">wykonywanie oraz przekazywanie wszelkiej dokumentacji dotyczącej ochrony obiektu np. zaistniałych zdarzeń w obrębie obiektu, interwencji, kontroli itp. mających bezpośredni wpływ na </w:t>
      </w:r>
      <w:r w:rsidRPr="00EA0651">
        <w:rPr>
          <w:rFonts w:ascii="Arial" w:eastAsia="Times New Roman" w:hAnsi="Arial" w:cs="Arial"/>
          <w:color w:val="000000" w:themeColor="text1"/>
        </w:rPr>
        <w:t>bezpieczeństwo obiektu;</w:t>
      </w:r>
    </w:p>
    <w:p w:rsidR="0059471A" w:rsidRPr="00215FAC" w:rsidRDefault="0059471A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</w:p>
    <w:p w:rsidR="0059471A" w:rsidRPr="00546261" w:rsidRDefault="0059471A" w:rsidP="00546261">
      <w:pPr>
        <w:spacing w:after="0" w:line="300" w:lineRule="auto"/>
        <w:ind w:left="792"/>
        <w:contextualSpacing/>
        <w:jc w:val="both"/>
        <w:rPr>
          <w:rFonts w:ascii="Arial" w:eastAsia="Times New Roman" w:hAnsi="Arial" w:cs="Arial"/>
        </w:rPr>
      </w:pP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t xml:space="preserve">    Rozdział II.</w:t>
      </w: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t>PODSTAWOWE ZAŁOŻENIA ZAKRESU</w:t>
      </w: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59471A" w:rsidRPr="00546261" w:rsidRDefault="0059471A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/>
          <w:bCs/>
          <w:lang w:eastAsia="pl-PL"/>
        </w:rPr>
        <w:t>ZAKRES OCHRONY FIZYCZNEJ OBEJMUJE: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Pełnienie służby ochronnej na posterunkach stałych:   </w:t>
      </w:r>
    </w:p>
    <w:p w:rsidR="009A3F0B" w:rsidRPr="00546261" w:rsidRDefault="007B15FE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W ilości 2 posterunków całodobowych, </w:t>
      </w:r>
      <w:r w:rsidR="00DA1DC0" w:rsidRPr="00546261">
        <w:rPr>
          <w:rFonts w:ascii="Arial" w:eastAsia="Times New Roman" w:hAnsi="Arial" w:cs="Arial"/>
          <w:lang w:eastAsia="pl-PL"/>
        </w:rPr>
        <w:t>dwuosobow</w:t>
      </w:r>
      <w:r w:rsidRPr="00546261">
        <w:rPr>
          <w:rFonts w:ascii="Arial" w:eastAsia="Times New Roman" w:hAnsi="Arial" w:cs="Arial"/>
          <w:lang w:eastAsia="pl-PL"/>
        </w:rPr>
        <w:t>a obsługa</w:t>
      </w:r>
      <w:r w:rsidR="00DA1DC0" w:rsidRPr="00546261">
        <w:rPr>
          <w:rFonts w:ascii="Arial" w:eastAsia="Times New Roman" w:hAnsi="Arial" w:cs="Arial"/>
          <w:lang w:eastAsia="pl-PL"/>
        </w:rPr>
        <w:t>.</w:t>
      </w:r>
    </w:p>
    <w:p w:rsidR="0059471A" w:rsidRPr="00546261" w:rsidRDefault="007B15FE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W ilości 1 posterunek całodobowy, jednoosobowa obsługa. </w:t>
      </w:r>
    </w:p>
    <w:p w:rsidR="0059471A" w:rsidRPr="007C1D11" w:rsidRDefault="007B15FE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713A56">
        <w:rPr>
          <w:rFonts w:ascii="Arial" w:eastAsia="Times New Roman" w:hAnsi="Arial" w:cs="Arial"/>
          <w:lang w:eastAsia="pl-PL"/>
        </w:rPr>
        <w:t xml:space="preserve">W ilości </w:t>
      </w:r>
      <w:r w:rsidR="00A54669" w:rsidRPr="00713A56">
        <w:rPr>
          <w:rFonts w:ascii="Arial" w:eastAsia="Times New Roman" w:hAnsi="Arial" w:cs="Arial"/>
          <w:lang w:eastAsia="pl-PL"/>
        </w:rPr>
        <w:t xml:space="preserve">2 </w:t>
      </w:r>
      <w:r w:rsidR="007C1D11">
        <w:rPr>
          <w:rFonts w:ascii="Arial" w:eastAsia="Times New Roman" w:hAnsi="Arial" w:cs="Arial"/>
          <w:lang w:eastAsia="pl-PL"/>
        </w:rPr>
        <w:t xml:space="preserve"> posterunków</w:t>
      </w:r>
      <w:r w:rsidRPr="00713A56">
        <w:rPr>
          <w:rFonts w:ascii="Arial" w:eastAsia="Times New Roman" w:hAnsi="Arial" w:cs="Arial"/>
          <w:lang w:eastAsia="pl-PL"/>
        </w:rPr>
        <w:t xml:space="preserve"> utrzymywany</w:t>
      </w:r>
      <w:r w:rsidR="007C1D11">
        <w:rPr>
          <w:rFonts w:ascii="Arial" w:eastAsia="Times New Roman" w:hAnsi="Arial" w:cs="Arial"/>
          <w:lang w:eastAsia="pl-PL"/>
        </w:rPr>
        <w:t>ch</w:t>
      </w:r>
      <w:r w:rsidRPr="00713A56">
        <w:rPr>
          <w:rFonts w:ascii="Arial" w:eastAsia="Times New Roman" w:hAnsi="Arial" w:cs="Arial"/>
          <w:lang w:eastAsia="pl-PL"/>
        </w:rPr>
        <w:t xml:space="preserve"> w godzinach od 6.00 do 18.00, dwuosobowa obsługa.</w:t>
      </w:r>
      <w:r w:rsidR="0059471A" w:rsidRPr="00713A56">
        <w:rPr>
          <w:rFonts w:ascii="Arial" w:eastAsia="Times New Roman" w:hAnsi="Arial" w:cs="Arial"/>
          <w:lang w:eastAsia="pl-PL"/>
        </w:rPr>
        <w:t xml:space="preserve"> </w:t>
      </w:r>
    </w:p>
    <w:p w:rsidR="007C1D11" w:rsidRDefault="007C1D11" w:rsidP="007C1D11">
      <w:pPr>
        <w:pStyle w:val="Akapitzlist"/>
        <w:numPr>
          <w:ilvl w:val="2"/>
          <w:numId w:val="4"/>
        </w:numPr>
        <w:rPr>
          <w:rFonts w:ascii="Arial" w:eastAsia="Times New Roman" w:hAnsi="Arial" w:cs="Arial"/>
          <w:bCs/>
          <w:lang w:eastAsia="pl-PL"/>
        </w:rPr>
      </w:pPr>
      <w:r w:rsidRPr="007C1D11">
        <w:rPr>
          <w:rFonts w:ascii="Arial" w:eastAsia="Times New Roman" w:hAnsi="Arial" w:cs="Arial"/>
          <w:bCs/>
          <w:lang w:eastAsia="pl-PL"/>
        </w:rPr>
        <w:t xml:space="preserve">Jeden </w:t>
      </w:r>
      <w:r w:rsidR="00FE5515">
        <w:rPr>
          <w:rFonts w:ascii="Arial" w:eastAsia="Times New Roman" w:hAnsi="Arial" w:cs="Arial"/>
          <w:bCs/>
          <w:lang w:eastAsia="pl-PL"/>
        </w:rPr>
        <w:t xml:space="preserve">z </w:t>
      </w:r>
      <w:r w:rsidRPr="007C1D11">
        <w:rPr>
          <w:rFonts w:ascii="Arial" w:eastAsia="Times New Roman" w:hAnsi="Arial" w:cs="Arial"/>
          <w:bCs/>
          <w:lang w:eastAsia="pl-PL"/>
        </w:rPr>
        <w:t>posterun</w:t>
      </w:r>
      <w:r w:rsidR="00FE5515">
        <w:rPr>
          <w:rFonts w:ascii="Arial" w:eastAsia="Times New Roman" w:hAnsi="Arial" w:cs="Arial"/>
          <w:bCs/>
          <w:lang w:eastAsia="pl-PL"/>
        </w:rPr>
        <w:t>ków wymienionych w pkt 1.1.1.</w:t>
      </w:r>
      <w:r w:rsidRPr="007C1D11">
        <w:rPr>
          <w:rFonts w:ascii="Arial" w:eastAsia="Times New Roman" w:hAnsi="Arial" w:cs="Arial"/>
          <w:bCs/>
          <w:lang w:eastAsia="pl-PL"/>
        </w:rPr>
        <w:t xml:space="preserve"> od poniedziałku do </w:t>
      </w:r>
      <w:r w:rsidR="00E852E6">
        <w:rPr>
          <w:rFonts w:ascii="Arial" w:eastAsia="Times New Roman" w:hAnsi="Arial" w:cs="Arial"/>
          <w:bCs/>
          <w:lang w:eastAsia="pl-PL"/>
        </w:rPr>
        <w:t>soboty</w:t>
      </w:r>
      <w:r w:rsidRPr="007C1D11">
        <w:rPr>
          <w:rFonts w:ascii="Arial" w:eastAsia="Times New Roman" w:hAnsi="Arial" w:cs="Arial"/>
          <w:bCs/>
          <w:lang w:eastAsia="pl-PL"/>
        </w:rPr>
        <w:t xml:space="preserve"> dodatkowo wzmocniony jedną  osobą.</w:t>
      </w:r>
    </w:p>
    <w:p w:rsidR="00BB742A" w:rsidRPr="007C1D11" w:rsidRDefault="00BB742A" w:rsidP="007C1D11">
      <w:pPr>
        <w:pStyle w:val="Akapitzlist"/>
        <w:numPr>
          <w:ilvl w:val="2"/>
          <w:numId w:val="4"/>
        </w:numPr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Jeden posterunek w dni robocze dwuosobowy od 6 .00 do 18.00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Działania ochronne w patrolach. </w:t>
      </w:r>
    </w:p>
    <w:p w:rsidR="00DA1DC0" w:rsidRPr="00546261" w:rsidRDefault="0059471A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Całodobowym, dwuosobowym, zmotoryzowanym 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Dwunastogodzinnym, dwuosobowym pieszym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 Działania w grupie  interwencyjnej</w:t>
      </w:r>
      <w:r w:rsidRPr="00546261">
        <w:rPr>
          <w:rFonts w:ascii="Arial" w:eastAsia="Times New Roman" w:hAnsi="Arial" w:cs="Arial"/>
          <w:lang w:eastAsia="pl-PL"/>
        </w:rPr>
        <w:t>, całodobowe</w:t>
      </w:r>
      <w:r w:rsidR="00DA1DC0" w:rsidRPr="00546261">
        <w:rPr>
          <w:rFonts w:ascii="Arial" w:eastAsia="Times New Roman" w:hAnsi="Arial" w:cs="Arial"/>
          <w:lang w:eastAsia="pl-PL"/>
        </w:rPr>
        <w:t xml:space="preserve">j, dwuosobowej, zmotoryzowanej </w:t>
      </w:r>
    </w:p>
    <w:p w:rsidR="0059471A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Stanowisko dowodzenia i monitorin</w:t>
      </w:r>
      <w:r w:rsidR="003A1E5D" w:rsidRPr="00546261">
        <w:rPr>
          <w:rFonts w:ascii="Arial" w:eastAsia="Times New Roman" w:hAnsi="Arial" w:cs="Arial"/>
          <w:lang w:eastAsia="pl-PL"/>
        </w:rPr>
        <w:t xml:space="preserve">gu CCTV całodobowe – dwuosobowe, wyłącznie dla obiektów Elektrowni Połaniec </w:t>
      </w:r>
    </w:p>
    <w:p w:rsidR="00C91ABA" w:rsidRPr="00546261" w:rsidRDefault="00C91AB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Portiernia w budynku F-12 </w:t>
      </w:r>
      <w:r w:rsidR="00B556FB">
        <w:rPr>
          <w:rFonts w:ascii="Arial" w:eastAsia="Times New Roman" w:hAnsi="Arial" w:cs="Arial"/>
          <w:lang w:eastAsia="pl-PL"/>
        </w:rPr>
        <w:t xml:space="preserve">dwuosobowo od godziny 06:00 – 18:00 w dni robocze 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Szefostwo ochrony, dwa etaty – szef ochrony i jego zastępca (średnio około 168 godzin/miesięcznie - pełnią służbę w biurze przyległym do stanowiska dowodzenia).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46261">
        <w:rPr>
          <w:rFonts w:ascii="Arial" w:eastAsia="Times New Roman" w:hAnsi="Arial" w:cs="Arial"/>
          <w:u w:val="single"/>
          <w:lang w:eastAsia="pl-PL"/>
        </w:rPr>
        <w:t>Główne obowiązki pracowników ochrony:</w:t>
      </w:r>
    </w:p>
    <w:p w:rsidR="002677D2" w:rsidRPr="00546261" w:rsidRDefault="0059471A" w:rsidP="00EA0651">
      <w:pPr>
        <w:numPr>
          <w:ilvl w:val="0"/>
          <w:numId w:val="5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niedopuszczenie do wejścia lub wjazdu osób nieuprawnionych;</w:t>
      </w:r>
    </w:p>
    <w:p w:rsidR="002677D2" w:rsidRPr="00546261" w:rsidRDefault="002677D2" w:rsidP="00EA0651">
      <w:pPr>
        <w:numPr>
          <w:ilvl w:val="0"/>
          <w:numId w:val="5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niedopuszczenie do wejścia/wyjścia lub zatrzymanie na terenie obiektu </w:t>
      </w:r>
      <w:r w:rsidR="00B72712" w:rsidRPr="00546261">
        <w:rPr>
          <w:rFonts w:ascii="Arial" w:eastAsia="Times New Roman" w:hAnsi="Arial" w:cs="Arial"/>
        </w:rPr>
        <w:t xml:space="preserve">w Zawada 26 </w:t>
      </w:r>
      <w:r w:rsidRPr="00546261">
        <w:rPr>
          <w:rFonts w:ascii="Arial" w:eastAsia="Times New Roman" w:hAnsi="Arial" w:cs="Arial"/>
        </w:rPr>
        <w:t>w przypadku zaobserwowania osób będących pod wpływem alkoholu lub środków odurzających</w:t>
      </w:r>
      <w:r w:rsidR="00B72712" w:rsidRPr="00546261">
        <w:rPr>
          <w:rFonts w:ascii="Arial" w:eastAsia="Times New Roman" w:hAnsi="Arial" w:cs="Arial"/>
        </w:rPr>
        <w:t>;</w:t>
      </w:r>
    </w:p>
    <w:p w:rsidR="0059471A" w:rsidRPr="00546261" w:rsidRDefault="0059471A" w:rsidP="00EA0651">
      <w:pPr>
        <w:numPr>
          <w:ilvl w:val="0"/>
          <w:numId w:val="5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  <w:u w:val="single"/>
        </w:rPr>
      </w:pPr>
      <w:r w:rsidRPr="00546261">
        <w:rPr>
          <w:rFonts w:ascii="Arial" w:eastAsia="Times New Roman" w:hAnsi="Arial" w:cs="Arial"/>
        </w:rPr>
        <w:t xml:space="preserve">kierowanie interesantów chcących dostać się na teren obiektu do Biura Przepustek </w:t>
      </w:r>
      <w:r w:rsidR="00B72712" w:rsidRPr="00546261">
        <w:rPr>
          <w:rFonts w:ascii="Arial" w:eastAsia="Times New Roman" w:hAnsi="Arial" w:cs="Arial"/>
        </w:rPr>
        <w:t xml:space="preserve">Zamawiającego, </w:t>
      </w:r>
      <w:r w:rsidRPr="00546261">
        <w:rPr>
          <w:rFonts w:ascii="Arial" w:eastAsia="Times New Roman" w:hAnsi="Arial" w:cs="Arial"/>
        </w:rPr>
        <w:t>celem pobrania odpowiedniej przepustki upoważniającej do wejścia na teren Spółki</w:t>
      </w:r>
      <w:r w:rsidRPr="00546261">
        <w:rPr>
          <w:rFonts w:ascii="Arial" w:eastAsia="Times New Roman" w:hAnsi="Arial" w:cs="Arial"/>
          <w:u w:val="single"/>
        </w:rPr>
        <w:t>;</w:t>
      </w:r>
    </w:p>
    <w:p w:rsidR="0059471A" w:rsidRPr="00546261" w:rsidRDefault="0059471A" w:rsidP="00EA0651">
      <w:pPr>
        <w:numPr>
          <w:ilvl w:val="0"/>
          <w:numId w:val="5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podejmowanie niezbędnych interwencji w przypadku stwierdzenia naruszenia zasad bezpieczeństwa ochranianych osób i mienia</w:t>
      </w:r>
      <w:r w:rsidR="00A64F61" w:rsidRPr="00546261">
        <w:rPr>
          <w:rFonts w:ascii="Arial" w:eastAsia="Times New Roman" w:hAnsi="Arial" w:cs="Arial"/>
        </w:rPr>
        <w:t xml:space="preserve"> na terenie Zawada 26</w:t>
      </w:r>
      <w:r w:rsidRPr="00546261">
        <w:rPr>
          <w:rFonts w:ascii="Arial" w:eastAsia="Times New Roman" w:hAnsi="Arial" w:cs="Arial"/>
        </w:rPr>
        <w:t>;</w:t>
      </w:r>
    </w:p>
    <w:p w:rsidR="0059471A" w:rsidRPr="00546261" w:rsidRDefault="0059471A" w:rsidP="00EA0651">
      <w:pPr>
        <w:numPr>
          <w:ilvl w:val="0"/>
          <w:numId w:val="6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kontrola pojazdów wjeżdżających/wyjeżdżających pod kątem osób i dokumentów wwozowych/wywozowych, materiałów i towarów znajdujących się w/na pojeździe;</w:t>
      </w:r>
    </w:p>
    <w:p w:rsidR="00BB742A" w:rsidRDefault="0059471A" w:rsidP="00EA0651">
      <w:pPr>
        <w:numPr>
          <w:ilvl w:val="0"/>
          <w:numId w:val="6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BB742A">
        <w:rPr>
          <w:rFonts w:ascii="Arial" w:eastAsia="Times New Roman" w:hAnsi="Arial" w:cs="Arial"/>
        </w:rPr>
        <w:t>obsługa stanowiska elektronicznego systemu przepustowego</w:t>
      </w:r>
      <w:r w:rsidR="003446FE" w:rsidRPr="00BB742A">
        <w:rPr>
          <w:rFonts w:ascii="Arial" w:eastAsia="Times New Roman" w:hAnsi="Arial" w:cs="Arial"/>
        </w:rPr>
        <w:t xml:space="preserve"> w zakresie </w:t>
      </w:r>
      <w:r w:rsidR="00975F23" w:rsidRPr="00BB742A">
        <w:rPr>
          <w:rFonts w:ascii="Arial" w:eastAsia="Times New Roman" w:hAnsi="Arial" w:cs="Arial"/>
        </w:rPr>
        <w:t xml:space="preserve"> podglądu</w:t>
      </w:r>
      <w:r w:rsidR="003446FE" w:rsidRPr="00BB742A">
        <w:rPr>
          <w:rFonts w:ascii="Arial" w:eastAsia="Times New Roman" w:hAnsi="Arial" w:cs="Arial"/>
        </w:rPr>
        <w:t xml:space="preserve"> zdarzeń </w:t>
      </w:r>
      <w:r w:rsidR="00975F23" w:rsidRPr="00BB742A">
        <w:rPr>
          <w:rFonts w:ascii="Arial" w:eastAsia="Times New Roman" w:hAnsi="Arial" w:cs="Arial"/>
        </w:rPr>
        <w:t xml:space="preserve"> oraz raportowania</w:t>
      </w:r>
      <w:r w:rsidR="00BB742A">
        <w:rPr>
          <w:rFonts w:ascii="Arial" w:eastAsia="Times New Roman" w:hAnsi="Arial" w:cs="Arial"/>
        </w:rPr>
        <w:t>, r</w:t>
      </w:r>
      <w:r w:rsidR="00BB742A" w:rsidRPr="00BB742A">
        <w:rPr>
          <w:rFonts w:ascii="Arial" w:eastAsia="Times New Roman" w:hAnsi="Arial" w:cs="Arial"/>
        </w:rPr>
        <w:t>eagowanie na sygnały alarmowe tj. nie uprawnione wejście, otwarte drzwi.</w:t>
      </w:r>
    </w:p>
    <w:p w:rsidR="0059471A" w:rsidRPr="00BB742A" w:rsidRDefault="0059471A" w:rsidP="00EA0651">
      <w:pPr>
        <w:numPr>
          <w:ilvl w:val="0"/>
          <w:numId w:val="6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BB742A">
        <w:rPr>
          <w:rFonts w:ascii="Arial" w:eastAsia="Times New Roman" w:hAnsi="Arial" w:cs="Arial"/>
        </w:rPr>
        <w:lastRenderedPageBreak/>
        <w:t>kontrola i ewentualne zatrzymanie przepustek w przypadku bezprawnego ich użycia;</w:t>
      </w:r>
    </w:p>
    <w:p w:rsidR="0059471A" w:rsidRPr="00546261" w:rsidRDefault="0059471A" w:rsidP="00EA0651">
      <w:pPr>
        <w:numPr>
          <w:ilvl w:val="0"/>
          <w:numId w:val="6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przeciwdziałanie zaistnieniu potencjalnych zagrożeń zewnętrznych i wewnętrznych (np.</w:t>
      </w:r>
      <w:r w:rsidR="00D00741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działania zapobiegające kradzieży mienia ZAMAWIAJĄCEGO);</w:t>
      </w:r>
    </w:p>
    <w:p w:rsidR="0059471A" w:rsidRPr="00546261" w:rsidRDefault="00D00741" w:rsidP="00EA0651">
      <w:pPr>
        <w:numPr>
          <w:ilvl w:val="0"/>
          <w:numId w:val="7"/>
        </w:numPr>
        <w:tabs>
          <w:tab w:val="left" w:pos="993"/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  </w:t>
      </w:r>
      <w:r w:rsidR="0059471A" w:rsidRPr="00546261">
        <w:rPr>
          <w:rFonts w:ascii="Arial" w:eastAsia="Times New Roman" w:hAnsi="Arial" w:cs="Arial"/>
        </w:rPr>
        <w:t>sprawne działanie w przypadku zaistnienia sytuacji kryzysowych</w:t>
      </w:r>
      <w:r w:rsidR="00495699" w:rsidRPr="00546261">
        <w:rPr>
          <w:rFonts w:ascii="Arial" w:eastAsia="Times New Roman" w:hAnsi="Arial" w:cs="Arial"/>
        </w:rPr>
        <w:t xml:space="preserve"> wynikające z Procedury zarządzania kryzysowego</w:t>
      </w:r>
      <w:r w:rsidR="0059471A" w:rsidRPr="00546261">
        <w:rPr>
          <w:rFonts w:ascii="Arial" w:eastAsia="Times New Roman" w:hAnsi="Arial" w:cs="Arial"/>
        </w:rPr>
        <w:t>;</w:t>
      </w:r>
    </w:p>
    <w:p w:rsidR="0059471A" w:rsidRPr="00546261" w:rsidRDefault="0059471A" w:rsidP="00EA0651">
      <w:pPr>
        <w:numPr>
          <w:ilvl w:val="0"/>
          <w:numId w:val="7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</w:rPr>
        <w:t>kontroli ruchu osobowo-materiałoweg</w:t>
      </w:r>
      <w:r w:rsidR="008559F7" w:rsidRPr="00546261">
        <w:rPr>
          <w:rFonts w:ascii="Arial" w:eastAsia="Times New Roman" w:hAnsi="Arial" w:cs="Arial"/>
        </w:rPr>
        <w:t xml:space="preserve">o wewnątrz i </w:t>
      </w:r>
      <w:r w:rsidRPr="00546261">
        <w:rPr>
          <w:rFonts w:ascii="Arial" w:eastAsia="Times New Roman" w:hAnsi="Arial" w:cs="Arial"/>
        </w:rPr>
        <w:t>na zewnątrz obiekt</w:t>
      </w:r>
      <w:r w:rsidR="00A64F61" w:rsidRPr="00546261">
        <w:rPr>
          <w:rFonts w:ascii="Arial" w:eastAsia="Times New Roman" w:hAnsi="Arial" w:cs="Arial"/>
        </w:rPr>
        <w:t xml:space="preserve">ów znajdujących się w Zawada 26 </w:t>
      </w:r>
      <w:r w:rsidRPr="00546261">
        <w:rPr>
          <w:rFonts w:ascii="Arial" w:eastAsia="Times New Roman" w:hAnsi="Arial" w:cs="Arial"/>
        </w:rPr>
        <w:t>oraz</w:t>
      </w:r>
      <w:r w:rsidR="00A64F61" w:rsidRPr="00546261">
        <w:rPr>
          <w:rFonts w:ascii="Arial" w:eastAsia="Times New Roman" w:hAnsi="Arial" w:cs="Arial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podejmowaniu działań w przypadku jego naruszenia</w:t>
      </w:r>
      <w:r w:rsidR="006019EB" w:rsidRPr="00546261">
        <w:rPr>
          <w:rFonts w:ascii="Arial" w:eastAsia="Times New Roman" w:hAnsi="Arial" w:cs="Arial"/>
          <w:lang w:eastAsia="pl-PL"/>
        </w:rPr>
        <w:t xml:space="preserve"> zasad ruchu osobowo-materiałow</w:t>
      </w:r>
      <w:r w:rsidR="00975F23" w:rsidRPr="00546261">
        <w:rPr>
          <w:rFonts w:ascii="Arial" w:eastAsia="Times New Roman" w:hAnsi="Arial" w:cs="Arial"/>
          <w:lang w:eastAsia="pl-PL"/>
        </w:rPr>
        <w:t>e</w:t>
      </w:r>
      <w:r w:rsidR="006019EB" w:rsidRPr="00546261">
        <w:rPr>
          <w:rFonts w:ascii="Arial" w:eastAsia="Times New Roman" w:hAnsi="Arial" w:cs="Arial"/>
          <w:lang w:eastAsia="pl-PL"/>
        </w:rPr>
        <w:t>go</w:t>
      </w:r>
      <w:r w:rsidR="00BB742A">
        <w:rPr>
          <w:rFonts w:ascii="Arial" w:eastAsia="Times New Roman" w:hAnsi="Arial" w:cs="Arial"/>
          <w:lang w:eastAsia="pl-PL"/>
        </w:rPr>
        <w:t>.</w:t>
      </w:r>
    </w:p>
    <w:p w:rsidR="0059471A" w:rsidRPr="00546261" w:rsidRDefault="0059471A" w:rsidP="00EA0651">
      <w:pPr>
        <w:numPr>
          <w:ilvl w:val="0"/>
          <w:numId w:val="8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wydawanie i przyjmowanie kluczy do po</w:t>
      </w:r>
      <w:bookmarkStart w:id="0" w:name="_GoBack"/>
      <w:r w:rsidRPr="00546261">
        <w:rPr>
          <w:rFonts w:ascii="Arial" w:eastAsia="Times New Roman" w:hAnsi="Arial" w:cs="Arial"/>
        </w:rPr>
        <w:t>mies</w:t>
      </w:r>
      <w:bookmarkEnd w:id="0"/>
      <w:r w:rsidRPr="00546261">
        <w:rPr>
          <w:rFonts w:ascii="Arial" w:eastAsia="Times New Roman" w:hAnsi="Arial" w:cs="Arial"/>
        </w:rPr>
        <w:t xml:space="preserve">zczeń </w:t>
      </w:r>
      <w:r w:rsidR="00A64F61" w:rsidRPr="00546261">
        <w:rPr>
          <w:rFonts w:ascii="Arial" w:eastAsia="Times New Roman" w:hAnsi="Arial" w:cs="Arial"/>
        </w:rPr>
        <w:t xml:space="preserve">Zamawiającego </w:t>
      </w:r>
      <w:r w:rsidRPr="00546261">
        <w:rPr>
          <w:rFonts w:ascii="Arial" w:eastAsia="Times New Roman" w:hAnsi="Arial" w:cs="Arial"/>
        </w:rPr>
        <w:t xml:space="preserve">oraz ich ochrona; </w:t>
      </w:r>
    </w:p>
    <w:p w:rsidR="00817AF2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nadzór nad prawidłowym wykorzystaniem miejsc parkingowych wyznaczonych na terenie Spółki</w:t>
      </w:r>
      <w:r w:rsidR="00817AF2" w:rsidRPr="00546261">
        <w:rPr>
          <w:rFonts w:ascii="Arial" w:eastAsia="Times New Roman" w:hAnsi="Arial" w:cs="Arial"/>
        </w:rPr>
        <w:t xml:space="preserve"> zgodnie z Instrukcją </w:t>
      </w:r>
      <w:proofErr w:type="spellStart"/>
      <w:r w:rsidR="00817AF2" w:rsidRPr="00546261">
        <w:rPr>
          <w:rFonts w:ascii="Arial" w:eastAsia="Times New Roman" w:hAnsi="Arial" w:cs="Arial"/>
        </w:rPr>
        <w:t>przepustkową</w:t>
      </w:r>
      <w:proofErr w:type="spellEnd"/>
      <w:r w:rsidR="00817AF2" w:rsidRPr="00546261">
        <w:rPr>
          <w:rFonts w:ascii="Arial" w:eastAsia="Times New Roman" w:hAnsi="Arial" w:cs="Arial"/>
        </w:rPr>
        <w:t xml:space="preserve"> ruchu osobowego i pojazdów oraz zasad </w:t>
      </w:r>
      <w:r w:rsidR="0091463E" w:rsidRPr="00546261">
        <w:rPr>
          <w:rFonts w:ascii="Arial" w:eastAsia="Times New Roman" w:hAnsi="Arial" w:cs="Arial"/>
        </w:rPr>
        <w:t>poruszania</w:t>
      </w:r>
      <w:r w:rsidR="00817AF2" w:rsidRPr="00546261">
        <w:rPr>
          <w:rFonts w:ascii="Arial" w:eastAsia="Times New Roman" w:hAnsi="Arial" w:cs="Arial"/>
        </w:rPr>
        <w:t xml:space="preserve"> się po terenie chronionym </w:t>
      </w:r>
      <w:r w:rsidR="0091463E" w:rsidRPr="00546261">
        <w:rPr>
          <w:rFonts w:ascii="Arial" w:eastAsia="Times New Roman" w:hAnsi="Arial" w:cs="Arial"/>
        </w:rPr>
        <w:t xml:space="preserve"> Enea Elektrownia Połaniec</w:t>
      </w:r>
      <w:r w:rsidR="00817AF2" w:rsidRPr="00546261">
        <w:rPr>
          <w:rFonts w:ascii="Arial" w:eastAsia="Times New Roman" w:hAnsi="Arial" w:cs="Arial"/>
        </w:rPr>
        <w:t xml:space="preserve"> 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nadzór nad prawidłowym poruszaniem się osób i pojazdów w obrębie Spółki oraz</w:t>
      </w:r>
    </w:p>
    <w:p w:rsidR="0059471A" w:rsidRPr="00546261" w:rsidRDefault="0059471A" w:rsidP="00EA0651">
      <w:pPr>
        <w:spacing w:after="0" w:line="300" w:lineRule="auto"/>
        <w:ind w:left="709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prawidłowością zaparkowanych pojazdów</w:t>
      </w:r>
      <w:r w:rsidR="0091463E" w:rsidRPr="00546261">
        <w:rPr>
          <w:rFonts w:ascii="Arial" w:eastAsia="Times New Roman" w:hAnsi="Arial" w:cs="Arial"/>
          <w:lang w:eastAsia="pl-PL"/>
        </w:rPr>
        <w:t xml:space="preserve"> na terenie chronionym.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sprawdzanie stanu bezpieczeństwa obiektu i pomieszczeń pod kątem nienaruszalności</w:t>
      </w:r>
    </w:p>
    <w:p w:rsidR="0059471A" w:rsidRPr="00546261" w:rsidRDefault="0059471A" w:rsidP="00EA0651">
      <w:pPr>
        <w:spacing w:after="0" w:line="300" w:lineRule="auto"/>
        <w:ind w:left="709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zamknięć i plomb; 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 czytelne prowadzenie dokumentacji służby ochrony: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przestrzeganie dyscypliny pracy oraz właściwej prezencji</w:t>
      </w:r>
      <w:r w:rsidR="00A64F61" w:rsidRPr="00546261">
        <w:rPr>
          <w:rFonts w:ascii="Arial" w:eastAsia="Times New Roman" w:hAnsi="Arial" w:cs="Arial"/>
        </w:rPr>
        <w:t xml:space="preserve"> pracowników Wykonawcy</w:t>
      </w:r>
      <w:r w:rsidRPr="00546261">
        <w:rPr>
          <w:rFonts w:ascii="Arial" w:eastAsia="Times New Roman" w:hAnsi="Arial" w:cs="Arial"/>
        </w:rPr>
        <w:t>; również miejsca pracy tj. posterunków;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egzekwowanie od osób przebywających na terenie obiektów przepisów porządkowych, bhp, p-poż.</w:t>
      </w:r>
      <w:r w:rsidR="00A64F61" w:rsidRPr="00546261">
        <w:rPr>
          <w:rFonts w:ascii="Arial" w:eastAsia="Times New Roman" w:hAnsi="Arial" w:cs="Arial"/>
        </w:rPr>
        <w:t>,</w:t>
      </w:r>
      <w:r w:rsidRPr="00546261">
        <w:rPr>
          <w:rFonts w:ascii="Arial" w:eastAsia="Times New Roman" w:hAnsi="Arial" w:cs="Arial"/>
        </w:rPr>
        <w:t xml:space="preserve"> itp.</w:t>
      </w:r>
      <w:r w:rsidR="00A64F61" w:rsidRPr="00546261">
        <w:rPr>
          <w:rFonts w:ascii="Arial" w:eastAsia="Times New Roman" w:hAnsi="Arial" w:cs="Arial"/>
        </w:rPr>
        <w:t xml:space="preserve"> obowiązujących u Zamawiające</w:t>
      </w:r>
      <w:r w:rsidR="0091463E" w:rsidRPr="00546261">
        <w:rPr>
          <w:rFonts w:ascii="Arial" w:eastAsia="Times New Roman" w:hAnsi="Arial" w:cs="Arial"/>
        </w:rPr>
        <w:t>go procedur i Instrukcji</w:t>
      </w:r>
    </w:p>
    <w:p w:rsidR="00A64F61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obchód obiektów zgodnie z trasami patroli zawartymi w Planie Ochrony Obiektu lub na podstawie zgłoszenia i sprawdzanie czy po godzinach pracy oraz w dni wolne od pracy: </w:t>
      </w:r>
      <w:r w:rsidR="00A64F61" w:rsidRPr="00546261">
        <w:rPr>
          <w:rFonts w:ascii="Arial" w:eastAsia="Times New Roman" w:hAnsi="Arial" w:cs="Arial"/>
        </w:rPr>
        <w:t>w szczególności sprawdzenie czy w pomieszczeniach są:</w:t>
      </w:r>
    </w:p>
    <w:p w:rsidR="00A64F61" w:rsidRPr="00546261" w:rsidRDefault="0059471A" w:rsidP="00546261">
      <w:pPr>
        <w:numPr>
          <w:ilvl w:val="1"/>
          <w:numId w:val="9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pozamykane </w:t>
      </w:r>
      <w:r w:rsidR="00A64F61" w:rsidRPr="00546261">
        <w:rPr>
          <w:rFonts w:ascii="Arial" w:eastAsia="Times New Roman" w:hAnsi="Arial" w:cs="Arial"/>
        </w:rPr>
        <w:t>okna</w:t>
      </w:r>
      <w:r w:rsidRPr="00546261">
        <w:rPr>
          <w:rFonts w:ascii="Arial" w:eastAsia="Times New Roman" w:hAnsi="Arial" w:cs="Arial"/>
        </w:rPr>
        <w:t xml:space="preserve">, </w:t>
      </w:r>
    </w:p>
    <w:p w:rsidR="00A64F61" w:rsidRPr="00546261" w:rsidRDefault="0059471A" w:rsidP="00546261">
      <w:pPr>
        <w:numPr>
          <w:ilvl w:val="1"/>
          <w:numId w:val="9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pogaszone są światła, </w:t>
      </w:r>
    </w:p>
    <w:p w:rsidR="0059471A" w:rsidRPr="00546261" w:rsidRDefault="0059471A" w:rsidP="00546261">
      <w:pPr>
        <w:numPr>
          <w:ilvl w:val="1"/>
          <w:numId w:val="9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na terenie poszczególnych jednostek nie przebywają osoby, które nie mają do tego uprawnień,</w:t>
      </w:r>
    </w:p>
    <w:p w:rsidR="0059471A" w:rsidRPr="00546261" w:rsidRDefault="0059471A" w:rsidP="00EA0651">
      <w:pPr>
        <w:numPr>
          <w:ilvl w:val="0"/>
          <w:numId w:val="9"/>
        </w:numPr>
        <w:spacing w:after="0" w:line="300" w:lineRule="auto"/>
        <w:ind w:left="1134" w:hanging="425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zamykanie i otwieranie drzwi wejściowych, bram wjazdowych, szlabanów itp.,</w:t>
      </w:r>
    </w:p>
    <w:p w:rsidR="0059471A" w:rsidRPr="00FB6989" w:rsidRDefault="0059471A" w:rsidP="00EA0651">
      <w:pPr>
        <w:numPr>
          <w:ilvl w:val="0"/>
          <w:numId w:val="9"/>
        </w:numPr>
        <w:spacing w:after="0" w:line="300" w:lineRule="auto"/>
        <w:ind w:left="1134" w:hanging="425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w przypadku występowania w danej jednostce uzbrajanie i rozbrajanie systemu napadu</w:t>
      </w:r>
      <w:r w:rsidR="00B91924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i włamania w ustalonych godzinach;</w:t>
      </w:r>
    </w:p>
    <w:p w:rsidR="0059471A" w:rsidRPr="00546261" w:rsidRDefault="0059471A" w:rsidP="00EA0651">
      <w:pPr>
        <w:numPr>
          <w:ilvl w:val="0"/>
          <w:numId w:val="10"/>
        </w:numPr>
        <w:spacing w:after="0" w:line="300" w:lineRule="auto"/>
        <w:ind w:left="1134" w:hanging="425"/>
        <w:jc w:val="both"/>
        <w:rPr>
          <w:rFonts w:ascii="Arial" w:eastAsia="Times New Roman" w:hAnsi="Arial" w:cs="Arial"/>
          <w:u w:val="single"/>
        </w:rPr>
      </w:pPr>
      <w:r w:rsidRPr="00546261">
        <w:rPr>
          <w:rFonts w:ascii="Arial" w:eastAsia="Times New Roman" w:hAnsi="Arial" w:cs="Arial"/>
        </w:rPr>
        <w:t xml:space="preserve">reagowanie na zgłoszenia elektronicznych systemów sygnalizacyjnych i </w:t>
      </w:r>
      <w:r w:rsidR="00A15B0D" w:rsidRPr="00546261">
        <w:rPr>
          <w:rFonts w:ascii="Arial" w:eastAsia="Times New Roman" w:hAnsi="Arial" w:cs="Arial"/>
        </w:rPr>
        <w:t xml:space="preserve">włamania </w:t>
      </w:r>
      <w:r w:rsidRPr="00546261">
        <w:rPr>
          <w:rFonts w:ascii="Arial" w:eastAsia="Times New Roman" w:hAnsi="Arial" w:cs="Arial"/>
        </w:rPr>
        <w:t>oraz na zauważone zdarzenia mogące mieć wpływ na wystąpienie strat w mieniu (zalanie pomieszczeń, uszkodzenia oświetlenia, uszkodzenia zamków, drzwi, samozamykaczy, przecieki itp.).</w:t>
      </w:r>
    </w:p>
    <w:p w:rsidR="00832A23" w:rsidRPr="00832A23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832A23">
        <w:rPr>
          <w:rFonts w:ascii="Arial" w:eastAsia="Times New Roman" w:hAnsi="Arial" w:cs="Arial"/>
          <w:bCs/>
          <w:u w:val="single"/>
          <w:lang w:eastAsia="pl-PL"/>
        </w:rPr>
        <w:t>Szczegóły zakresu</w:t>
      </w:r>
      <w:r w:rsidRPr="00832A23">
        <w:rPr>
          <w:rFonts w:ascii="Arial" w:eastAsia="Times New Roman" w:hAnsi="Arial" w:cs="Arial"/>
          <w:bCs/>
          <w:lang w:eastAsia="pl-PL"/>
        </w:rPr>
        <w:t xml:space="preserve"> działania ochrony fizycznej znajdują się w Planie Ochrony – </w:t>
      </w:r>
      <w:r w:rsidR="00061D8B" w:rsidRPr="00832A23">
        <w:rPr>
          <w:rFonts w:ascii="Arial" w:eastAsia="Times New Roman" w:hAnsi="Arial" w:cs="Arial"/>
          <w:bCs/>
          <w:lang w:eastAsia="pl-PL"/>
        </w:rPr>
        <w:t>udostępniany</w:t>
      </w:r>
      <w:r w:rsidR="00832A23" w:rsidRPr="00EA0651">
        <w:rPr>
          <w:rFonts w:ascii="Arial" w:eastAsia="Times New Roman" w:hAnsi="Arial" w:cs="Arial"/>
          <w:bCs/>
          <w:lang w:eastAsia="pl-PL"/>
        </w:rPr>
        <w:t>m</w:t>
      </w:r>
      <w:r w:rsidR="00061D8B" w:rsidRPr="00832A23">
        <w:rPr>
          <w:rFonts w:ascii="Arial" w:eastAsia="Times New Roman" w:hAnsi="Arial" w:cs="Arial"/>
          <w:bCs/>
          <w:lang w:eastAsia="pl-PL"/>
        </w:rPr>
        <w:t xml:space="preserve"> tylko w siedzibie zamawiającego do zapoznania się</w:t>
      </w:r>
      <w:r w:rsidR="00EA4186" w:rsidRPr="00EA0651">
        <w:rPr>
          <w:rFonts w:ascii="Arial" w:eastAsia="Times New Roman" w:hAnsi="Arial" w:cs="Arial"/>
          <w:bCs/>
          <w:lang w:eastAsia="pl-PL"/>
        </w:rPr>
        <w:t>.</w:t>
      </w:r>
      <w:r w:rsidR="00832A23" w:rsidRPr="00EA0651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</w:p>
    <w:p w:rsidR="00CD05ED" w:rsidRPr="00832A23" w:rsidRDefault="0059471A" w:rsidP="00EA065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832A23">
        <w:rPr>
          <w:rFonts w:ascii="Arial" w:eastAsia="Times New Roman" w:hAnsi="Arial" w:cs="Arial"/>
          <w:bCs/>
          <w:u w:val="single"/>
          <w:lang w:eastAsia="pl-PL"/>
        </w:rPr>
        <w:t>Udział w realizacji zadań obronnych</w:t>
      </w:r>
      <w:r w:rsidRPr="00832A23">
        <w:rPr>
          <w:rFonts w:ascii="Arial" w:eastAsia="Times New Roman" w:hAnsi="Arial" w:cs="Arial"/>
          <w:bCs/>
          <w:lang w:eastAsia="pl-PL"/>
        </w:rPr>
        <w:t xml:space="preserve"> realizowanych przez Elektrownia Połaniec w zakresie przewidzianym w planach operacyjnych. Udział w akcjach ratowniczych i likwidacji skutków klęsk żywiołowych (powodzie, huragany</w:t>
      </w:r>
      <w:r w:rsidR="008559F7" w:rsidRPr="00832A23">
        <w:rPr>
          <w:rFonts w:ascii="Arial" w:eastAsia="Times New Roman" w:hAnsi="Arial" w:cs="Arial"/>
          <w:bCs/>
          <w:lang w:eastAsia="pl-PL"/>
        </w:rPr>
        <w:t>,</w:t>
      </w:r>
      <w:r w:rsidRPr="00832A23">
        <w:rPr>
          <w:rFonts w:ascii="Arial" w:eastAsia="Times New Roman" w:hAnsi="Arial" w:cs="Arial"/>
          <w:bCs/>
          <w:lang w:eastAsia="pl-PL"/>
        </w:rPr>
        <w:t xml:space="preserve"> itp.).</w:t>
      </w:r>
    </w:p>
    <w:p w:rsidR="0059471A" w:rsidRPr="00546261" w:rsidRDefault="0059471A" w:rsidP="00CD05ED">
      <w:pPr>
        <w:spacing w:after="0" w:line="300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</w:p>
    <w:p w:rsidR="0059471A" w:rsidRPr="00546261" w:rsidRDefault="0059471A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/>
          <w:bCs/>
          <w:lang w:eastAsia="pl-PL"/>
        </w:rPr>
        <w:t xml:space="preserve">WYMAGANIA </w:t>
      </w:r>
      <w:r w:rsidR="00357E50" w:rsidRPr="00546261">
        <w:rPr>
          <w:rFonts w:ascii="Arial" w:eastAsia="Times New Roman" w:hAnsi="Arial" w:cs="Arial"/>
          <w:b/>
          <w:bCs/>
          <w:lang w:eastAsia="pl-PL"/>
        </w:rPr>
        <w:t>WOBEC</w:t>
      </w:r>
      <w:r w:rsidRPr="00546261">
        <w:rPr>
          <w:rFonts w:ascii="Arial" w:eastAsia="Times New Roman" w:hAnsi="Arial" w:cs="Arial"/>
          <w:b/>
          <w:bCs/>
          <w:lang w:eastAsia="pl-PL"/>
        </w:rPr>
        <w:t xml:space="preserve"> OCHRONY FIZYCZNEJ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lastRenderedPageBreak/>
        <w:t>Wymagana ilość osób – ogólny stan osobowy dla</w:t>
      </w:r>
      <w:r w:rsidRPr="0054626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realizacji </w:t>
      </w:r>
      <w:r w:rsidR="00C41411" w:rsidRPr="00546261">
        <w:rPr>
          <w:rFonts w:ascii="Arial" w:eastAsia="Times New Roman" w:hAnsi="Arial" w:cs="Arial"/>
          <w:bCs/>
          <w:lang w:eastAsia="pl-PL"/>
        </w:rPr>
        <w:t xml:space="preserve">umowy </w:t>
      </w:r>
      <w:r w:rsidRPr="00546261">
        <w:rPr>
          <w:rFonts w:ascii="Arial" w:eastAsia="Times New Roman" w:hAnsi="Arial" w:cs="Arial"/>
          <w:bCs/>
          <w:lang w:eastAsia="pl-PL"/>
        </w:rPr>
        <w:t>n</w:t>
      </w:r>
      <w:r w:rsidR="00DA1DC0" w:rsidRPr="00546261">
        <w:rPr>
          <w:rFonts w:ascii="Arial" w:eastAsia="Times New Roman" w:hAnsi="Arial" w:cs="Arial"/>
          <w:bCs/>
          <w:lang w:eastAsia="pl-PL"/>
        </w:rPr>
        <w:t xml:space="preserve">ie może być </w:t>
      </w:r>
      <w:r w:rsidR="003841C3" w:rsidRPr="00546261">
        <w:rPr>
          <w:rFonts w:ascii="Arial" w:eastAsia="Times New Roman" w:hAnsi="Arial" w:cs="Arial"/>
          <w:bCs/>
          <w:lang w:eastAsia="pl-PL"/>
        </w:rPr>
        <w:t xml:space="preserve">mniejszy </w:t>
      </w:r>
      <w:r w:rsidR="00DA1DC0" w:rsidRPr="00546261">
        <w:rPr>
          <w:rFonts w:ascii="Arial" w:eastAsia="Times New Roman" w:hAnsi="Arial" w:cs="Arial"/>
          <w:bCs/>
          <w:lang w:eastAsia="pl-PL"/>
        </w:rPr>
        <w:t>n</w:t>
      </w:r>
      <w:r w:rsidR="00C41411" w:rsidRPr="00546261">
        <w:rPr>
          <w:rFonts w:ascii="Arial" w:eastAsia="Times New Roman" w:hAnsi="Arial" w:cs="Arial"/>
          <w:bCs/>
          <w:lang w:eastAsia="pl-PL"/>
        </w:rPr>
        <w:t xml:space="preserve">iż </w:t>
      </w:r>
      <w:r w:rsidR="006E50E3" w:rsidRPr="00546261">
        <w:rPr>
          <w:rFonts w:ascii="Arial" w:eastAsia="Times New Roman" w:hAnsi="Arial" w:cs="Arial"/>
          <w:bCs/>
          <w:lang w:eastAsia="pl-PL"/>
        </w:rPr>
        <w:t>70</w:t>
      </w:r>
      <w:r w:rsidR="00253461">
        <w:rPr>
          <w:rFonts w:ascii="Arial" w:eastAsia="Times New Roman" w:hAnsi="Arial" w:cs="Arial"/>
          <w:bCs/>
          <w:lang w:eastAsia="pl-PL"/>
        </w:rPr>
        <w:t xml:space="preserve"> osób</w:t>
      </w:r>
      <w:r w:rsidR="00DA1DC0" w:rsidRPr="00546261">
        <w:rPr>
          <w:rFonts w:ascii="Arial" w:eastAsia="Times New Roman" w:hAnsi="Arial" w:cs="Arial"/>
          <w:bCs/>
          <w:lang w:eastAsia="pl-PL"/>
        </w:rPr>
        <w:t xml:space="preserve">. </w:t>
      </w:r>
      <w:r w:rsidRPr="00546261">
        <w:rPr>
          <w:rFonts w:ascii="Arial" w:eastAsia="Times New Roman" w:hAnsi="Arial" w:cs="Arial"/>
          <w:bCs/>
          <w:lang w:eastAsia="pl-PL"/>
        </w:rPr>
        <w:t>Wymagana minimalna przerwa w pracy dla pracownika ochrony po przepracowaniu 12 godzin</w:t>
      </w:r>
      <w:r w:rsidR="00B31F71" w:rsidRPr="00546261">
        <w:rPr>
          <w:rFonts w:ascii="Arial" w:eastAsia="Times New Roman" w:hAnsi="Arial" w:cs="Arial"/>
          <w:bCs/>
          <w:lang w:eastAsia="pl-PL"/>
        </w:rPr>
        <w:t xml:space="preserve"> wynosi</w:t>
      </w:r>
      <w:r w:rsidRPr="00546261">
        <w:rPr>
          <w:rFonts w:ascii="Arial" w:eastAsia="Times New Roman" w:hAnsi="Arial" w:cs="Arial"/>
          <w:bCs/>
          <w:lang w:eastAsia="pl-PL"/>
        </w:rPr>
        <w:t xml:space="preserve"> 24 godziny. 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Wymagania dla osób zatrudnionych w ochronie:</w:t>
      </w:r>
    </w:p>
    <w:p w:rsidR="003E3893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osoba zatrudniona  </w:t>
      </w:r>
      <w:r w:rsidR="00D13A7B" w:rsidRPr="00546261">
        <w:rPr>
          <w:rFonts w:ascii="Arial" w:eastAsia="Times New Roman" w:hAnsi="Arial" w:cs="Arial"/>
          <w:bCs/>
          <w:lang w:eastAsia="pl-PL"/>
        </w:rPr>
        <w:t>realizująca</w:t>
      </w:r>
      <w:r w:rsidR="003E3893" w:rsidRPr="00546261">
        <w:rPr>
          <w:rFonts w:ascii="Arial" w:eastAsia="Times New Roman" w:hAnsi="Arial" w:cs="Arial"/>
          <w:bCs/>
          <w:lang w:eastAsia="pl-PL"/>
        </w:rPr>
        <w:t xml:space="preserve"> bezpośrednio zadania z zakresu ochrony fizycznej  </w:t>
      </w:r>
      <w:r w:rsidRPr="00546261">
        <w:rPr>
          <w:rFonts w:ascii="Arial" w:eastAsia="Times New Roman" w:hAnsi="Arial" w:cs="Arial"/>
          <w:bCs/>
          <w:lang w:eastAsia="pl-PL"/>
        </w:rPr>
        <w:t>nie może mieć orzeczenia o niepełnosprawności (bez grupy inwalidzkiej)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8072A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pozostałe osoby</w:t>
      </w:r>
      <w:r w:rsidR="00A15B0D" w:rsidRPr="00546261">
        <w:rPr>
          <w:rFonts w:ascii="Arial" w:eastAsia="Times New Roman" w:hAnsi="Arial" w:cs="Arial"/>
          <w:bCs/>
          <w:lang w:eastAsia="pl-PL"/>
        </w:rPr>
        <w:t xml:space="preserve"> pracujący dla </w:t>
      </w:r>
      <w:r w:rsidRPr="00546261">
        <w:rPr>
          <w:rFonts w:ascii="Arial" w:eastAsia="Times New Roman" w:hAnsi="Arial" w:cs="Arial"/>
          <w:bCs/>
          <w:lang w:eastAsia="pl-PL"/>
        </w:rPr>
        <w:t xml:space="preserve"> wykonawcy mogą mieć orzeczenia o niepełnosprawności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="00BA6948" w:rsidRPr="00546261" w:rsidDel="00BA6948">
        <w:rPr>
          <w:rFonts w:ascii="Arial" w:eastAsia="Times New Roman" w:hAnsi="Arial" w:cs="Arial"/>
          <w:bCs/>
          <w:lang w:eastAsia="pl-PL"/>
        </w:rPr>
        <w:t xml:space="preserve"> </w:t>
      </w:r>
    </w:p>
    <w:p w:rsidR="00A410D4" w:rsidRPr="00546261" w:rsidRDefault="00A410D4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Wszys</w:t>
      </w:r>
      <w:r w:rsidR="00350F9A" w:rsidRPr="00546261">
        <w:rPr>
          <w:rFonts w:ascii="Arial" w:eastAsia="Times New Roman" w:hAnsi="Arial" w:cs="Arial"/>
          <w:bCs/>
          <w:lang w:eastAsia="pl-PL"/>
        </w:rPr>
        <w:t>tkie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350F9A" w:rsidRPr="00546261">
        <w:rPr>
          <w:rFonts w:ascii="Arial" w:eastAsia="Times New Roman" w:hAnsi="Arial" w:cs="Arial"/>
          <w:bCs/>
          <w:lang w:eastAsia="pl-PL"/>
        </w:rPr>
        <w:t xml:space="preserve">osoby </w:t>
      </w:r>
      <w:r w:rsidRPr="00546261">
        <w:rPr>
          <w:rFonts w:ascii="Arial" w:eastAsia="Times New Roman" w:hAnsi="Arial" w:cs="Arial"/>
          <w:bCs/>
          <w:lang w:eastAsia="pl-PL"/>
        </w:rPr>
        <w:t xml:space="preserve">ochrony </w:t>
      </w:r>
      <w:r w:rsidR="00EA4186" w:rsidRPr="00546261">
        <w:rPr>
          <w:rFonts w:ascii="Arial" w:eastAsia="Times New Roman" w:hAnsi="Arial" w:cs="Arial"/>
          <w:bCs/>
          <w:lang w:eastAsia="pl-PL"/>
        </w:rPr>
        <w:t>powinn</w:t>
      </w:r>
      <w:r w:rsidR="00EA4186">
        <w:rPr>
          <w:rFonts w:ascii="Arial" w:eastAsia="Times New Roman" w:hAnsi="Arial" w:cs="Arial"/>
          <w:bCs/>
          <w:lang w:eastAsia="pl-PL"/>
        </w:rPr>
        <w:t>y</w:t>
      </w:r>
      <w:r w:rsidR="00EA4186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>być zatrudni</w:t>
      </w:r>
      <w:r w:rsidR="00EA4186">
        <w:rPr>
          <w:rFonts w:ascii="Arial" w:eastAsia="Times New Roman" w:hAnsi="Arial" w:cs="Arial"/>
          <w:bCs/>
          <w:lang w:eastAsia="pl-PL"/>
        </w:rPr>
        <w:t>one</w:t>
      </w:r>
      <w:r w:rsidR="00954302">
        <w:rPr>
          <w:rFonts w:ascii="Arial" w:eastAsia="Times New Roman" w:hAnsi="Arial" w:cs="Arial"/>
          <w:bCs/>
          <w:lang w:eastAsia="pl-PL"/>
        </w:rPr>
        <w:t xml:space="preserve"> na </w:t>
      </w:r>
      <w:r w:rsidRPr="00546261">
        <w:rPr>
          <w:rFonts w:ascii="Arial" w:eastAsia="Times New Roman" w:hAnsi="Arial" w:cs="Arial"/>
          <w:bCs/>
          <w:lang w:eastAsia="pl-PL"/>
        </w:rPr>
        <w:t>umowę o pracę</w:t>
      </w:r>
      <w:r w:rsidR="00EA4186">
        <w:rPr>
          <w:rFonts w:ascii="Arial" w:eastAsia="Times New Roman" w:hAnsi="Arial" w:cs="Arial"/>
          <w:bCs/>
          <w:lang w:eastAsia="pl-PL"/>
        </w:rPr>
        <w:t>;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Osoby zatrudnione na obiekcie będą rozliczane </w:t>
      </w:r>
      <w:r w:rsidR="0024334F" w:rsidRPr="00546261">
        <w:rPr>
          <w:rFonts w:ascii="Arial" w:eastAsia="Times New Roman" w:hAnsi="Arial" w:cs="Arial"/>
          <w:bCs/>
          <w:lang w:eastAsia="pl-PL"/>
        </w:rPr>
        <w:t>w</w:t>
      </w:r>
      <w:r w:rsidR="0024334F" w:rsidRPr="00546261">
        <w:rPr>
          <w:rFonts w:ascii="Arial" w:eastAsia="Times New Roman" w:hAnsi="Arial" w:cs="Arial"/>
          <w:bCs/>
          <w:color w:val="0070C0"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 xml:space="preserve">okresach kwartalnych z odbytych służb </w:t>
      </w:r>
      <w:r w:rsidR="00AF73A5" w:rsidRPr="00546261">
        <w:rPr>
          <w:rFonts w:ascii="Arial" w:eastAsia="Times New Roman" w:hAnsi="Arial" w:cs="Arial"/>
          <w:bCs/>
          <w:lang w:eastAsia="pl-PL"/>
        </w:rPr>
        <w:t>na obiekcie</w:t>
      </w:r>
      <w:r w:rsidR="00350F9A" w:rsidRPr="00546261">
        <w:rPr>
          <w:rFonts w:ascii="Arial" w:eastAsia="Times New Roman" w:hAnsi="Arial" w:cs="Arial"/>
          <w:bCs/>
          <w:lang w:eastAsia="pl-PL"/>
        </w:rPr>
        <w:t>,</w:t>
      </w:r>
      <w:r w:rsidR="00AF73A5" w:rsidRPr="00546261">
        <w:rPr>
          <w:rFonts w:ascii="Arial" w:eastAsia="Times New Roman" w:hAnsi="Arial" w:cs="Arial"/>
          <w:bCs/>
          <w:lang w:eastAsia="pl-PL"/>
        </w:rPr>
        <w:t xml:space="preserve"> tak aby wszystkie </w:t>
      </w:r>
      <w:r w:rsidR="006E50E3" w:rsidRPr="00546261">
        <w:rPr>
          <w:rFonts w:ascii="Arial" w:eastAsia="Times New Roman" w:hAnsi="Arial" w:cs="Arial"/>
          <w:bCs/>
          <w:lang w:eastAsia="pl-PL"/>
        </w:rPr>
        <w:t>70</w:t>
      </w:r>
      <w:r w:rsidRPr="00546261">
        <w:rPr>
          <w:rFonts w:ascii="Arial" w:eastAsia="Times New Roman" w:hAnsi="Arial" w:cs="Arial"/>
          <w:bCs/>
          <w:lang w:eastAsia="pl-PL"/>
        </w:rPr>
        <w:t xml:space="preserve"> osoby zgłoszone do ochrony Elektrownia Połaniec odbywały służbę na chronionym obiekcie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954302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Wszystkie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osoby zatrudnione w ochronie muszą posiadać uprawnienia kwalifikowanego pracownika ochrony </w:t>
      </w:r>
      <w:r w:rsidR="00350F9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oraz </w:t>
      </w:r>
      <w:r w:rsidR="0083300E" w:rsidRPr="00546261">
        <w:rPr>
          <w:rFonts w:ascii="Arial" w:eastAsia="Times New Roman" w:hAnsi="Arial" w:cs="Arial"/>
        </w:rPr>
        <w:t>dopuszczenie</w:t>
      </w:r>
      <w:r w:rsidR="004B62C2" w:rsidRPr="00546261">
        <w:rPr>
          <w:rFonts w:ascii="Arial" w:eastAsia="Times New Roman" w:hAnsi="Arial" w:cs="Arial"/>
        </w:rPr>
        <w:t xml:space="preserve"> </w:t>
      </w:r>
      <w:r w:rsidR="0083300E" w:rsidRPr="00546261">
        <w:rPr>
          <w:rFonts w:ascii="Arial" w:eastAsia="Times New Roman" w:hAnsi="Arial" w:cs="Arial"/>
        </w:rPr>
        <w:t>do posiadania broni</w:t>
      </w:r>
      <w:r w:rsidR="00BA6948" w:rsidRPr="00546261">
        <w:rPr>
          <w:rFonts w:ascii="Arial" w:eastAsia="Times New Roman" w:hAnsi="Arial" w:cs="Arial"/>
          <w:bCs/>
          <w:lang w:eastAsia="pl-PL"/>
        </w:rPr>
        <w:t xml:space="preserve"> zgodnie z ustawą o ochronie osób i mienia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="00BA6948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szef ochrony musi posiadać poświadczenie bezpieczeństwa osobowego</w:t>
      </w:r>
      <w:r w:rsidR="00350F9A" w:rsidRPr="00546261">
        <w:rPr>
          <w:rFonts w:ascii="Arial" w:eastAsia="Times New Roman" w:hAnsi="Arial" w:cs="Arial"/>
          <w:bCs/>
          <w:lang w:eastAsia="pl-PL"/>
        </w:rPr>
        <w:t>,</w:t>
      </w:r>
      <w:r w:rsidRPr="00546261">
        <w:rPr>
          <w:rFonts w:ascii="Arial" w:eastAsia="Times New Roman" w:hAnsi="Arial" w:cs="Arial"/>
          <w:bCs/>
          <w:lang w:eastAsia="pl-PL"/>
        </w:rPr>
        <w:t xml:space="preserve"> co najmniej do klauzuli</w:t>
      </w:r>
      <w:r w:rsidR="00350F9A" w:rsidRPr="00546261">
        <w:rPr>
          <w:rFonts w:ascii="Arial" w:eastAsia="Times New Roman" w:hAnsi="Arial" w:cs="Arial"/>
          <w:bCs/>
          <w:lang w:eastAsia="pl-PL"/>
        </w:rPr>
        <w:t xml:space="preserve"> „</w:t>
      </w:r>
      <w:r w:rsidR="00D26BFA">
        <w:rPr>
          <w:rFonts w:ascii="Arial" w:eastAsia="Times New Roman" w:hAnsi="Arial" w:cs="Arial"/>
          <w:bCs/>
          <w:lang w:eastAsia="pl-PL"/>
        </w:rPr>
        <w:t>poufne</w:t>
      </w:r>
      <w:r w:rsidR="0016652D">
        <w:rPr>
          <w:rFonts w:ascii="Arial" w:eastAsia="Times New Roman" w:hAnsi="Arial" w:cs="Arial"/>
          <w:bCs/>
          <w:lang w:eastAsia="pl-PL"/>
        </w:rPr>
        <w:t xml:space="preserve"> </w:t>
      </w:r>
      <w:r w:rsidR="00350F9A" w:rsidRPr="00546261">
        <w:rPr>
          <w:rFonts w:ascii="Arial" w:eastAsia="Times New Roman" w:hAnsi="Arial" w:cs="Arial"/>
          <w:bCs/>
          <w:lang w:eastAsia="pl-PL"/>
        </w:rPr>
        <w:t>”</w:t>
      </w:r>
      <w:r w:rsidR="00EA4186">
        <w:rPr>
          <w:rFonts w:ascii="Arial" w:eastAsia="Times New Roman" w:hAnsi="Arial" w:cs="Arial"/>
          <w:bCs/>
          <w:lang w:eastAsia="pl-PL"/>
        </w:rPr>
        <w:t>;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zastępca szefa ochrony </w:t>
      </w:r>
      <w:r w:rsidR="0024334F" w:rsidRPr="00546261">
        <w:rPr>
          <w:rFonts w:ascii="Arial" w:eastAsia="Times New Roman" w:hAnsi="Arial" w:cs="Arial"/>
          <w:bCs/>
          <w:lang w:eastAsia="pl-PL"/>
        </w:rPr>
        <w:t xml:space="preserve">oraz pracownicy ochrony muszą </w:t>
      </w:r>
      <w:r w:rsidRPr="00546261">
        <w:rPr>
          <w:rFonts w:ascii="Arial" w:eastAsia="Times New Roman" w:hAnsi="Arial" w:cs="Arial"/>
          <w:bCs/>
          <w:lang w:eastAsia="pl-PL"/>
        </w:rPr>
        <w:t xml:space="preserve">posiadać </w:t>
      </w:r>
      <w:r w:rsidR="0024334F" w:rsidRPr="00546261">
        <w:rPr>
          <w:rFonts w:ascii="Arial" w:eastAsia="Times New Roman" w:hAnsi="Arial" w:cs="Arial"/>
          <w:bCs/>
          <w:lang w:eastAsia="pl-PL"/>
        </w:rPr>
        <w:t xml:space="preserve">dopuszczenie do informacji niejawnych </w:t>
      </w:r>
      <w:r w:rsidRPr="00546261">
        <w:rPr>
          <w:rFonts w:ascii="Arial" w:eastAsia="Times New Roman" w:hAnsi="Arial" w:cs="Arial"/>
          <w:bCs/>
          <w:lang w:eastAsia="pl-PL"/>
        </w:rPr>
        <w:t xml:space="preserve">co najmniej </w:t>
      </w:r>
      <w:r w:rsidR="00350F9A" w:rsidRPr="00546261">
        <w:rPr>
          <w:rFonts w:ascii="Arial" w:eastAsia="Times New Roman" w:hAnsi="Arial" w:cs="Arial"/>
          <w:bCs/>
          <w:lang w:eastAsia="pl-PL"/>
        </w:rPr>
        <w:t>d</w:t>
      </w:r>
      <w:r w:rsidRPr="00546261">
        <w:rPr>
          <w:rFonts w:ascii="Arial" w:eastAsia="Times New Roman" w:hAnsi="Arial" w:cs="Arial"/>
          <w:bCs/>
          <w:lang w:eastAsia="pl-PL"/>
        </w:rPr>
        <w:t xml:space="preserve">o klauzuli </w:t>
      </w:r>
      <w:r w:rsidR="00350F9A" w:rsidRPr="00546261">
        <w:rPr>
          <w:rFonts w:ascii="Arial" w:eastAsia="Times New Roman" w:hAnsi="Arial" w:cs="Arial"/>
          <w:bCs/>
          <w:lang w:eastAsia="pl-PL"/>
        </w:rPr>
        <w:t>„</w:t>
      </w:r>
      <w:r w:rsidR="00D26BFA">
        <w:rPr>
          <w:rFonts w:ascii="Arial" w:eastAsia="Times New Roman" w:hAnsi="Arial" w:cs="Arial"/>
          <w:bCs/>
          <w:lang w:eastAsia="pl-PL"/>
        </w:rPr>
        <w:t>zastrzeżone</w:t>
      </w:r>
      <w:r w:rsidR="00350F9A" w:rsidRPr="00546261">
        <w:rPr>
          <w:rFonts w:ascii="Arial" w:eastAsia="Times New Roman" w:hAnsi="Arial" w:cs="Arial"/>
          <w:bCs/>
          <w:lang w:eastAsia="pl-PL"/>
        </w:rPr>
        <w:t>”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pracownicy </w:t>
      </w:r>
      <w:r w:rsidR="00BB742A">
        <w:rPr>
          <w:rFonts w:ascii="Arial" w:eastAsia="Times New Roman" w:hAnsi="Arial" w:cs="Arial"/>
          <w:bCs/>
          <w:lang w:eastAsia="pl-PL"/>
        </w:rPr>
        <w:t xml:space="preserve">(USI) uzbrojonego stanowiska interwencyjnego </w:t>
      </w:r>
      <w:r w:rsidRPr="00546261">
        <w:rPr>
          <w:rFonts w:ascii="Arial" w:eastAsia="Times New Roman" w:hAnsi="Arial" w:cs="Arial"/>
          <w:bCs/>
          <w:lang w:eastAsia="pl-PL"/>
        </w:rPr>
        <w:t xml:space="preserve"> muszą posiadać</w:t>
      </w:r>
      <w:r w:rsidR="00335694" w:rsidRPr="00546261">
        <w:rPr>
          <w:rFonts w:ascii="Arial" w:eastAsia="Times New Roman" w:hAnsi="Arial" w:cs="Arial"/>
          <w:bCs/>
          <w:lang w:eastAsia="pl-PL"/>
        </w:rPr>
        <w:t xml:space="preserve"> znajomość obsługi systemu CCTV</w:t>
      </w:r>
      <w:r w:rsidRPr="00546261">
        <w:rPr>
          <w:rFonts w:ascii="Arial" w:eastAsia="Times New Roman" w:hAnsi="Arial" w:cs="Arial"/>
          <w:bCs/>
          <w:lang w:eastAsia="pl-PL"/>
        </w:rPr>
        <w:t xml:space="preserve">, systemu Galaxy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Dimension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>, Systemu Kontroli Dostępu oraz Elektronicznego Systemu Ewidencji Kluczy</w:t>
      </w:r>
      <w:r w:rsidRPr="00546261">
        <w:rPr>
          <w:rFonts w:ascii="Arial" w:eastAsia="Times New Roman" w:hAnsi="Arial" w:cs="Arial"/>
          <w:bCs/>
          <w:color w:val="0070C0"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>ESEK</w:t>
      </w:r>
      <w:r w:rsidR="00BA6948" w:rsidRPr="00546261">
        <w:rPr>
          <w:rFonts w:ascii="Arial" w:eastAsia="Times New Roman" w:hAnsi="Arial" w:cs="Arial"/>
          <w:bCs/>
          <w:lang w:eastAsia="pl-PL"/>
        </w:rPr>
        <w:t xml:space="preserve"> zgodnie z pkt.2.1 </w:t>
      </w:r>
      <w:r w:rsidR="00191F92">
        <w:rPr>
          <w:rFonts w:ascii="Arial" w:eastAsia="Times New Roman" w:hAnsi="Arial" w:cs="Arial"/>
          <w:bCs/>
          <w:lang w:eastAsia="pl-PL"/>
        </w:rPr>
        <w:t>SW</w:t>
      </w:r>
      <w:r w:rsidR="00BA6948" w:rsidRPr="00546261">
        <w:rPr>
          <w:rFonts w:ascii="Arial" w:eastAsia="Times New Roman" w:hAnsi="Arial" w:cs="Arial"/>
          <w:bCs/>
          <w:lang w:eastAsia="pl-PL"/>
        </w:rPr>
        <w:t>Z</w:t>
      </w:r>
      <w:r w:rsidR="00EA4186">
        <w:rPr>
          <w:rFonts w:ascii="Arial" w:eastAsia="Times New Roman" w:hAnsi="Arial" w:cs="Arial"/>
          <w:bCs/>
          <w:lang w:eastAsia="pl-PL"/>
        </w:rPr>
        <w:t>;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dowódcy zmian i pracownicy</w:t>
      </w:r>
      <w:r w:rsidR="00BB742A">
        <w:rPr>
          <w:rFonts w:ascii="Arial" w:eastAsia="Times New Roman" w:hAnsi="Arial" w:cs="Arial"/>
          <w:bCs/>
          <w:lang w:eastAsia="pl-PL"/>
        </w:rPr>
        <w:t xml:space="preserve">(USI) uzbrojonego stanowiska interwencyjnego </w:t>
      </w:r>
      <w:r w:rsidR="00BB742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 xml:space="preserve"> muszą posiadać znajom</w:t>
      </w:r>
      <w:r w:rsidR="000D5511" w:rsidRPr="00546261">
        <w:rPr>
          <w:rFonts w:ascii="Arial" w:eastAsia="Times New Roman" w:hAnsi="Arial" w:cs="Arial"/>
          <w:bCs/>
          <w:lang w:eastAsia="pl-PL"/>
        </w:rPr>
        <w:t xml:space="preserve">ość obsługi urządzeń narkotestu oraz </w:t>
      </w:r>
      <w:r w:rsidR="00442A5B" w:rsidRPr="00546261">
        <w:rPr>
          <w:rFonts w:ascii="Arial" w:eastAsia="Times New Roman" w:hAnsi="Arial" w:cs="Arial"/>
          <w:bCs/>
          <w:lang w:eastAsia="pl-PL"/>
        </w:rPr>
        <w:t>alkomatu</w:t>
      </w:r>
      <w:r w:rsidR="00350F9A" w:rsidRPr="00546261">
        <w:rPr>
          <w:rFonts w:ascii="Arial" w:eastAsia="Times New Roman" w:hAnsi="Arial" w:cs="Arial"/>
          <w:bCs/>
          <w:lang w:eastAsia="pl-PL"/>
        </w:rPr>
        <w:t>.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Ochrona musi posiadać w dyspozycji (wyłącznie do obsługi Elektrowni) co najmniej 3 samochody patrolowe</w:t>
      </w:r>
      <w:r w:rsidR="007F014A">
        <w:rPr>
          <w:rFonts w:ascii="Arial" w:eastAsia="Times New Roman" w:hAnsi="Arial" w:cs="Arial"/>
          <w:bCs/>
          <w:lang w:eastAsia="pl-PL"/>
        </w:rPr>
        <w:t xml:space="preserve"> </w:t>
      </w:r>
      <w:r w:rsidR="00D26BFA" w:rsidRPr="00954302">
        <w:rPr>
          <w:rFonts w:ascii="Arial" w:eastAsia="Times New Roman" w:hAnsi="Arial" w:cs="Arial"/>
          <w:bCs/>
          <w:lang w:eastAsia="pl-PL"/>
        </w:rPr>
        <w:t>(nie starsze niż 2 lata)</w:t>
      </w:r>
      <w:r w:rsidR="007F014A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>wykorzystywane przez grupę interwencyjną oraz patrole zmotoryzowane</w:t>
      </w:r>
      <w:r w:rsidR="001E5E23">
        <w:rPr>
          <w:rFonts w:ascii="Arial" w:eastAsia="Times New Roman" w:hAnsi="Arial" w:cs="Arial"/>
          <w:bCs/>
          <w:lang w:eastAsia="pl-PL"/>
        </w:rPr>
        <w:t>.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Wymagane wyposażenie pracowników ochrony musi obejmować: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jednolite umundurowanie</w:t>
      </w:r>
      <w:r w:rsidR="008072AA" w:rsidRPr="00546261">
        <w:rPr>
          <w:rFonts w:ascii="Arial" w:eastAsia="Times New Roman" w:hAnsi="Arial" w:cs="Arial"/>
          <w:bCs/>
          <w:lang w:eastAsia="pl-PL"/>
        </w:rPr>
        <w:t xml:space="preserve"> zgodnie z</w:t>
      </w:r>
      <w:r w:rsidR="003446FE" w:rsidRPr="00546261">
        <w:rPr>
          <w:rFonts w:ascii="Arial" w:eastAsia="Times New Roman" w:hAnsi="Arial" w:cs="Arial"/>
          <w:bCs/>
          <w:lang w:eastAsia="pl-PL"/>
        </w:rPr>
        <w:t xml:space="preserve"> pkt 2.2</w:t>
      </w:r>
      <w:r w:rsidR="008072AA" w:rsidRPr="00546261">
        <w:rPr>
          <w:rFonts w:ascii="Arial" w:eastAsia="Times New Roman" w:hAnsi="Arial" w:cs="Arial"/>
          <w:bCs/>
          <w:lang w:eastAsia="pl-PL"/>
        </w:rPr>
        <w:t xml:space="preserve"> OPZ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3769D1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6619B" w:rsidRPr="00546261" w:rsidRDefault="0056619B" w:rsidP="00546261">
      <w:pPr>
        <w:spacing w:after="0" w:line="300" w:lineRule="auto"/>
        <w:ind w:left="993" w:hanging="201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- </w:t>
      </w:r>
      <w:r w:rsidR="00792B47" w:rsidRPr="00546261">
        <w:rPr>
          <w:rFonts w:ascii="Arial" w:eastAsia="Times New Roman" w:hAnsi="Arial" w:cs="Arial"/>
        </w:rPr>
        <w:t>w przypadku obsady posterunku w budynku administracyjnym i biura przepustek przy bramie nr 1 wymagany jest bezwzględnie strój „wyjściowy"</w:t>
      </w:r>
      <w:r w:rsidR="008072AA" w:rsidRPr="00546261">
        <w:rPr>
          <w:rFonts w:ascii="Arial" w:eastAsia="Times New Roman" w:hAnsi="Arial" w:cs="Arial"/>
        </w:rPr>
        <w:t xml:space="preserve"> </w:t>
      </w:r>
      <w:r w:rsidR="008072AA" w:rsidRPr="00546261">
        <w:rPr>
          <w:rFonts w:ascii="Arial" w:eastAsia="Times New Roman" w:hAnsi="Arial" w:cs="Arial"/>
          <w:bCs/>
          <w:lang w:eastAsia="pl-PL"/>
        </w:rPr>
        <w:t xml:space="preserve">zgodnie z </w:t>
      </w:r>
      <w:r w:rsidR="003769D1" w:rsidRPr="00546261">
        <w:rPr>
          <w:rFonts w:ascii="Arial" w:eastAsia="Times New Roman" w:hAnsi="Arial" w:cs="Arial"/>
          <w:bCs/>
          <w:lang w:eastAsia="pl-PL"/>
        </w:rPr>
        <w:t xml:space="preserve">pkt 2.2 </w:t>
      </w:r>
      <w:r w:rsidR="008072AA" w:rsidRPr="00546261">
        <w:rPr>
          <w:rFonts w:ascii="Arial" w:eastAsia="Times New Roman" w:hAnsi="Arial" w:cs="Arial"/>
          <w:bCs/>
          <w:lang w:eastAsia="pl-PL"/>
        </w:rPr>
        <w:t>OPZ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3769D1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broń krótka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-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792B47" w:rsidRPr="00546261">
        <w:rPr>
          <w:rFonts w:ascii="Arial" w:eastAsia="Times New Roman" w:hAnsi="Arial" w:cs="Arial"/>
          <w:bCs/>
          <w:lang w:eastAsia="pl-PL"/>
        </w:rPr>
        <w:t>minimum 15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78553F" w:rsidRPr="0078553F">
        <w:rPr>
          <w:rFonts w:ascii="Arial" w:eastAsia="Times New Roman" w:hAnsi="Arial" w:cs="Arial"/>
          <w:bCs/>
          <w:lang w:eastAsia="pl-PL"/>
        </w:rPr>
        <w:t xml:space="preserve">(nie starsza niż 3 </w:t>
      </w:r>
      <w:r w:rsidR="00D26BFA" w:rsidRPr="0078553F">
        <w:rPr>
          <w:rFonts w:ascii="Arial" w:eastAsia="Times New Roman" w:hAnsi="Arial" w:cs="Arial"/>
          <w:bCs/>
          <w:lang w:eastAsia="pl-PL"/>
        </w:rPr>
        <w:t>lat</w:t>
      </w:r>
      <w:r w:rsidR="00B24703">
        <w:rPr>
          <w:rFonts w:ascii="Arial" w:eastAsia="Times New Roman" w:hAnsi="Arial" w:cs="Arial"/>
          <w:bCs/>
          <w:lang w:eastAsia="pl-PL"/>
        </w:rPr>
        <w:t>a</w:t>
      </w:r>
      <w:r w:rsidR="0078553F">
        <w:rPr>
          <w:rFonts w:ascii="Arial" w:eastAsia="Times New Roman" w:hAnsi="Arial" w:cs="Arial"/>
          <w:bCs/>
          <w:lang w:eastAsia="pl-PL"/>
        </w:rPr>
        <w:t>) która zostanie przeznaczona do wykonania tego zlecenia.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broń długa ( strz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elba </w:t>
      </w:r>
      <w:r w:rsidR="00B901F2">
        <w:rPr>
          <w:rFonts w:ascii="Arial" w:eastAsia="Times New Roman" w:hAnsi="Arial" w:cs="Arial"/>
          <w:bCs/>
          <w:lang w:eastAsia="pl-PL"/>
        </w:rPr>
        <w:t>do celów konwojowych</w:t>
      </w:r>
      <w:r w:rsidR="00FA3514" w:rsidRPr="00546261">
        <w:rPr>
          <w:rFonts w:ascii="Arial" w:eastAsia="Times New Roman" w:hAnsi="Arial" w:cs="Arial"/>
          <w:bCs/>
          <w:lang w:eastAsia="pl-PL"/>
        </w:rPr>
        <w:t>)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 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broń maszynowa</w:t>
      </w:r>
      <w:r w:rsidR="00B901F2">
        <w:rPr>
          <w:rFonts w:ascii="Arial" w:eastAsia="Times New Roman" w:hAnsi="Arial" w:cs="Arial"/>
          <w:bCs/>
          <w:lang w:eastAsia="pl-PL"/>
        </w:rPr>
        <w:t xml:space="preserve"> – minimum 3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szt. do celów konwojowych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BB742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BB742A" w:rsidRPr="0078553F">
        <w:rPr>
          <w:rFonts w:ascii="Arial" w:eastAsia="Times New Roman" w:hAnsi="Arial" w:cs="Arial"/>
          <w:bCs/>
          <w:lang w:eastAsia="pl-PL"/>
        </w:rPr>
        <w:t>(nie starsza niż 3 lat</w:t>
      </w:r>
      <w:r w:rsidR="00BB742A">
        <w:rPr>
          <w:rFonts w:ascii="Arial" w:eastAsia="Times New Roman" w:hAnsi="Arial" w:cs="Arial"/>
          <w:bCs/>
          <w:lang w:eastAsia="pl-PL"/>
        </w:rPr>
        <w:t xml:space="preserve">a)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p</w:t>
      </w:r>
      <w:r w:rsidR="00FA3514" w:rsidRPr="00546261">
        <w:rPr>
          <w:rFonts w:ascii="Arial" w:eastAsia="Times New Roman" w:hAnsi="Arial" w:cs="Arial"/>
          <w:bCs/>
          <w:lang w:eastAsia="pl-PL"/>
        </w:rPr>
        <w:t>ałka typu „</w:t>
      </w:r>
      <w:proofErr w:type="spellStart"/>
      <w:r w:rsidR="00FA3514" w:rsidRPr="00546261">
        <w:rPr>
          <w:rFonts w:ascii="Arial" w:eastAsia="Times New Roman" w:hAnsi="Arial" w:cs="Arial"/>
          <w:bCs/>
          <w:lang w:eastAsia="pl-PL"/>
        </w:rPr>
        <w:t>tonfa</w:t>
      </w:r>
      <w:proofErr w:type="spellEnd"/>
      <w:r w:rsidR="00FA3514" w:rsidRPr="00546261">
        <w:rPr>
          <w:rFonts w:ascii="Arial" w:eastAsia="Times New Roman" w:hAnsi="Arial" w:cs="Arial"/>
          <w:bCs/>
          <w:lang w:eastAsia="pl-PL"/>
        </w:rPr>
        <w:t>”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</w:t>
      </w:r>
      <w:r w:rsidR="00846EF7" w:rsidRPr="00713A56">
        <w:rPr>
          <w:rFonts w:ascii="Arial" w:eastAsia="Times New Roman" w:hAnsi="Arial" w:cs="Arial"/>
          <w:bCs/>
          <w:lang w:eastAsia="pl-PL"/>
        </w:rPr>
        <w:t>16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</w:t>
      </w:r>
      <w:r w:rsidR="00E82056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kajdanki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</w:t>
      </w:r>
      <w:r w:rsidR="00846EF7" w:rsidRPr="00713A56">
        <w:rPr>
          <w:rFonts w:ascii="Arial" w:eastAsia="Times New Roman" w:hAnsi="Arial" w:cs="Arial"/>
          <w:bCs/>
          <w:lang w:eastAsia="pl-PL"/>
        </w:rPr>
        <w:t>16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lornetki</w:t>
      </w:r>
      <w:r w:rsidR="00BB742A">
        <w:rPr>
          <w:rFonts w:ascii="Arial" w:eastAsia="Times New Roman" w:hAnsi="Arial" w:cs="Arial"/>
          <w:bCs/>
          <w:lang w:eastAsia="pl-PL"/>
        </w:rPr>
        <w:t xml:space="preserve"> zasięg minimum 10x48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3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</w:t>
      </w:r>
      <w:r w:rsidR="00E82056" w:rsidRPr="00546261">
        <w:rPr>
          <w:rFonts w:ascii="Arial" w:eastAsia="Times New Roman" w:hAnsi="Arial" w:cs="Arial"/>
          <w:bCs/>
          <w:lang w:eastAsia="pl-PL"/>
        </w:rPr>
        <w:t xml:space="preserve">   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- noktowizory 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- minimum 2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hełmy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792B47" w:rsidRPr="00546261">
        <w:rPr>
          <w:rFonts w:ascii="Arial" w:eastAsia="Times New Roman" w:hAnsi="Arial" w:cs="Arial"/>
          <w:bCs/>
          <w:lang w:eastAsia="pl-PL"/>
        </w:rPr>
        <w:t>minimum 8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  </w:t>
      </w:r>
      <w:r w:rsidR="00E82056"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kami</w:t>
      </w:r>
      <w:r w:rsidR="00FA3514" w:rsidRPr="00546261">
        <w:rPr>
          <w:rFonts w:ascii="Arial" w:eastAsia="Times New Roman" w:hAnsi="Arial" w:cs="Arial"/>
          <w:bCs/>
          <w:lang w:eastAsia="pl-PL"/>
        </w:rPr>
        <w:t>zelki kuloodporne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8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latarki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15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   </w:t>
      </w:r>
      <w:r w:rsidR="00E82056"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DA1DC0" w:rsidRPr="00546261" w:rsidRDefault="00DA1DC0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Wzor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cowany i kalibrowany 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Alkomat z możliwością wydruku, przenośny                                         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lastRenderedPageBreak/>
        <w:t xml:space="preserve">Łączność radiowa: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– r</w:t>
      </w:r>
      <w:r w:rsidR="00FA3514" w:rsidRPr="00546261">
        <w:rPr>
          <w:rFonts w:ascii="Arial" w:eastAsia="Times New Roman" w:hAnsi="Arial" w:cs="Arial"/>
          <w:bCs/>
          <w:lang w:eastAsia="pl-PL"/>
        </w:rPr>
        <w:t>adiostacje bazowe</w:t>
      </w:r>
      <w:r w:rsidR="00C9129B" w:rsidRPr="00546261">
        <w:rPr>
          <w:rFonts w:ascii="Arial" w:eastAsia="Times New Roman" w:hAnsi="Arial" w:cs="Arial"/>
          <w:bCs/>
          <w:lang w:eastAsia="pl-PL"/>
        </w:rPr>
        <w:t xml:space="preserve"> – minimum </w:t>
      </w:r>
      <w:r w:rsidR="0065266A">
        <w:rPr>
          <w:rFonts w:ascii="Arial" w:eastAsia="Times New Roman" w:hAnsi="Arial" w:cs="Arial"/>
          <w:bCs/>
          <w:lang w:eastAsia="pl-PL"/>
        </w:rPr>
        <w:t>4</w:t>
      </w:r>
      <w:r w:rsidR="0065266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C9129B" w:rsidRPr="00546261">
        <w:rPr>
          <w:rFonts w:ascii="Arial" w:eastAsia="Times New Roman" w:hAnsi="Arial" w:cs="Arial"/>
          <w:bCs/>
          <w:lang w:eastAsia="pl-PL"/>
        </w:rPr>
        <w:t>szt.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AE3C53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 radia przenośne</w:t>
      </w:r>
      <w:r w:rsidR="00C9129B" w:rsidRPr="00546261">
        <w:rPr>
          <w:rFonts w:ascii="Arial" w:eastAsia="Times New Roman" w:hAnsi="Arial" w:cs="Arial"/>
          <w:bCs/>
          <w:lang w:eastAsia="pl-PL"/>
        </w:rPr>
        <w:t xml:space="preserve"> – minimum 20 szt.</w:t>
      </w:r>
      <w:r w:rsidRPr="00546261">
        <w:rPr>
          <w:rFonts w:ascii="Arial" w:eastAsia="Times New Roman" w:hAnsi="Arial" w:cs="Arial"/>
          <w:bCs/>
          <w:lang w:eastAsia="pl-PL"/>
        </w:rPr>
        <w:t xml:space="preserve"> 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</w:t>
      </w:r>
    </w:p>
    <w:p w:rsidR="00AE3C53" w:rsidRPr="00EA0651" w:rsidRDefault="00AE3C53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bCs/>
          <w:lang w:eastAsia="pl-PL"/>
        </w:rPr>
        <w:t xml:space="preserve">2.5 Zamawiający zapewnia podstawowe wyposażenie posterunków </w:t>
      </w:r>
      <w:r w:rsidR="006769E1">
        <w:rPr>
          <w:rFonts w:ascii="Arial" w:eastAsia="Times New Roman" w:hAnsi="Arial" w:cs="Arial"/>
          <w:bCs/>
          <w:lang w:eastAsia="pl-PL"/>
        </w:rPr>
        <w:t>(meble, sprzęt IT)</w:t>
      </w:r>
      <w:r>
        <w:rPr>
          <w:rFonts w:ascii="Arial" w:eastAsia="Times New Roman" w:hAnsi="Arial" w:cs="Arial"/>
          <w:bCs/>
          <w:lang w:eastAsia="pl-PL"/>
        </w:rPr>
        <w:t xml:space="preserve"> oraz sprzęt komputerowy do obsługi systemów ochrony zarówno na Stanowisku Dowodzenia ja i na biurach przepustek. 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AE3C53" w:rsidRPr="00EA0651" w:rsidRDefault="00AE3C53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Pr="00EA065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Wykonawca zobowiązany jest do </w:t>
      </w:r>
      <w:r w:rsidRPr="00EA0651">
        <w:rPr>
          <w:rFonts w:ascii="Arial" w:eastAsia="Times New Roman" w:hAnsi="Arial" w:cs="Arial"/>
          <w:color w:val="000000" w:themeColor="text1"/>
        </w:rPr>
        <w:t xml:space="preserve">należytej dbałość o: </w:t>
      </w:r>
    </w:p>
    <w:p w:rsidR="00AE3C53" w:rsidRPr="00EA0651" w:rsidRDefault="00AE3C53" w:rsidP="00AE3C53">
      <w:pPr>
        <w:numPr>
          <w:ilvl w:val="0"/>
          <w:numId w:val="2"/>
        </w:numPr>
        <w:spacing w:after="0" w:line="300" w:lineRule="auto"/>
        <w:ind w:left="360" w:hanging="360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EA0651">
        <w:rPr>
          <w:rFonts w:ascii="Arial" w:eastAsia="Times New Roman" w:hAnsi="Arial" w:cs="Arial"/>
          <w:color w:val="000000" w:themeColor="text1"/>
        </w:rPr>
        <w:t>czystość na posterunkach,</w:t>
      </w:r>
    </w:p>
    <w:p w:rsidR="00AE3C53" w:rsidRPr="00215FAC" w:rsidRDefault="00AE3C53" w:rsidP="00AE3C53">
      <w:pPr>
        <w:numPr>
          <w:ilvl w:val="0"/>
          <w:numId w:val="2"/>
        </w:numPr>
        <w:spacing w:after="0" w:line="300" w:lineRule="auto"/>
        <w:ind w:left="360" w:hanging="360"/>
        <w:contextualSpacing/>
        <w:jc w:val="both"/>
        <w:rPr>
          <w:rFonts w:ascii="Arial" w:eastAsia="Times New Roman" w:hAnsi="Arial" w:cs="Arial"/>
        </w:rPr>
      </w:pPr>
      <w:r w:rsidRPr="00EA0651">
        <w:rPr>
          <w:rFonts w:ascii="Arial" w:eastAsia="Times New Roman" w:hAnsi="Arial" w:cs="Arial"/>
          <w:color w:val="000000" w:themeColor="text1"/>
        </w:rPr>
        <w:t>wyposażenie i sprzęt ZAMAWIAJĄCEGO powierzony do eksploatacji, zwłaszcza komputerowy (w przypadku uszkodzenia lub zniszczenia koszt naprawy lub zakupu nowego w 100% pokrywa WYKONAWCA</w:t>
      </w:r>
      <w:r w:rsidRPr="00546261">
        <w:rPr>
          <w:rFonts w:ascii="Arial" w:eastAsia="Times New Roman" w:hAnsi="Arial" w:cs="Arial"/>
        </w:rPr>
        <w:t>);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                  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                         </w:t>
      </w:r>
    </w:p>
    <w:p w:rsidR="00357E50" w:rsidRPr="00546261" w:rsidRDefault="00357E50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/>
          <w:bCs/>
          <w:lang w:eastAsia="pl-PL"/>
        </w:rPr>
        <w:t xml:space="preserve">CZASY REAKCJI NA ZDARZENIA  </w:t>
      </w:r>
    </w:p>
    <w:p w:rsidR="00357E50" w:rsidRPr="00546261" w:rsidRDefault="00357E50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Szczegółowe terminy realizacji i czasy reakcji</w:t>
      </w:r>
      <w:r w:rsidR="009002A8">
        <w:rPr>
          <w:rFonts w:ascii="Arial" w:eastAsia="Times New Roman" w:hAnsi="Arial" w:cs="Arial"/>
          <w:bCs/>
          <w:lang w:eastAsia="pl-PL"/>
        </w:rPr>
        <w:t xml:space="preserve"> od momentu zaistnienia zdarzenia</w:t>
      </w:r>
      <w:r w:rsidRPr="00546261">
        <w:rPr>
          <w:rFonts w:ascii="Arial" w:eastAsia="Times New Roman" w:hAnsi="Arial" w:cs="Arial"/>
          <w:bCs/>
          <w:lang w:eastAsia="pl-PL"/>
        </w:rPr>
        <w:t>:</w:t>
      </w:r>
    </w:p>
    <w:tbl>
      <w:tblPr>
        <w:tblStyle w:val="Tabela-Siatka1"/>
        <w:tblW w:w="0" w:type="auto"/>
        <w:tblInd w:w="279" w:type="dxa"/>
        <w:tblLook w:val="04A0" w:firstRow="1" w:lastRow="0" w:firstColumn="1" w:lastColumn="0" w:noHBand="0" w:noVBand="1"/>
      </w:tblPr>
      <w:tblGrid>
        <w:gridCol w:w="1366"/>
        <w:gridCol w:w="1596"/>
        <w:gridCol w:w="2210"/>
        <w:gridCol w:w="2302"/>
        <w:gridCol w:w="1735"/>
      </w:tblGrid>
      <w:tr w:rsidR="00357E50" w:rsidRPr="00546261" w:rsidTr="00EB4D3A">
        <w:tc>
          <w:tcPr>
            <w:tcW w:w="1366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  <w:b/>
              </w:rPr>
            </w:pPr>
            <w:r w:rsidRPr="00546261">
              <w:rPr>
                <w:rFonts w:ascii="Arial" w:eastAsia="Calibri" w:hAnsi="Arial" w:cs="Arial"/>
                <w:b/>
              </w:rPr>
              <w:t>Rodzaj zgłoszenia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  <w:b/>
              </w:rPr>
              <w:t>Klasa Usługi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  <w:b/>
              </w:rPr>
            </w:pPr>
            <w:r w:rsidRPr="00546261">
              <w:rPr>
                <w:rFonts w:ascii="Arial" w:eastAsia="Calibri" w:hAnsi="Arial" w:cs="Arial"/>
                <w:b/>
              </w:rPr>
              <w:t>Priorytet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  <w:b/>
              </w:rPr>
              <w:t xml:space="preserve">Maksymalny czas realizacji 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  <w:b/>
              </w:rPr>
              <w:t>Realizacja w czasie</w:t>
            </w:r>
          </w:p>
        </w:tc>
      </w:tr>
      <w:tr w:rsidR="00357E50" w:rsidRPr="00546261" w:rsidTr="00EB4D3A">
        <w:tc>
          <w:tcPr>
            <w:tcW w:w="1366" w:type="dxa"/>
            <w:vMerge w:val="restart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INCYDENT</w:t>
            </w:r>
          </w:p>
        </w:tc>
        <w:tc>
          <w:tcPr>
            <w:tcW w:w="1596" w:type="dxa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Usługa krytyczna</w:t>
            </w:r>
          </w:p>
        </w:tc>
        <w:tc>
          <w:tcPr>
            <w:tcW w:w="2210" w:type="dxa"/>
            <w:vAlign w:val="center"/>
          </w:tcPr>
          <w:p w:rsidR="00357E50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302" w:type="dxa"/>
            <w:vAlign w:val="center"/>
          </w:tcPr>
          <w:p w:rsidR="00357E50" w:rsidRPr="00546261" w:rsidRDefault="00534A79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5</w:t>
            </w:r>
            <w:r w:rsidR="00357E50" w:rsidRPr="00546261">
              <w:rPr>
                <w:rFonts w:ascii="Arial" w:eastAsia="Calibri" w:hAnsi="Arial" w:cs="Arial"/>
              </w:rPr>
              <w:t xml:space="preserve"> min., 10 min lub 15 min. wg pkt. 3.2.</w:t>
            </w:r>
          </w:p>
        </w:tc>
        <w:tc>
          <w:tcPr>
            <w:tcW w:w="1735" w:type="dxa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24/7</w:t>
            </w:r>
          </w:p>
        </w:tc>
      </w:tr>
      <w:tr w:rsidR="00EB4D3A" w:rsidRPr="00546261" w:rsidTr="00C40940">
        <w:trPr>
          <w:trHeight w:val="1581"/>
        </w:trPr>
        <w:tc>
          <w:tcPr>
            <w:tcW w:w="1366" w:type="dxa"/>
            <w:vMerge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Usługa</w:t>
            </w:r>
          </w:p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mniej krytyczna</w:t>
            </w:r>
          </w:p>
        </w:tc>
        <w:tc>
          <w:tcPr>
            <w:tcW w:w="2210" w:type="dxa"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302" w:type="dxa"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546261">
              <w:rPr>
                <w:rFonts w:ascii="Arial" w:eastAsia="Calibri" w:hAnsi="Arial" w:cs="Arial"/>
              </w:rPr>
              <w:t xml:space="preserve"> godziny  lub uzgodniony z Zamawiającym</w:t>
            </w:r>
          </w:p>
        </w:tc>
        <w:tc>
          <w:tcPr>
            <w:tcW w:w="1735" w:type="dxa"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24/7</w:t>
            </w:r>
          </w:p>
        </w:tc>
      </w:tr>
    </w:tbl>
    <w:p w:rsidR="00357E50" w:rsidRDefault="00357E50" w:rsidP="00546261">
      <w:pPr>
        <w:spacing w:after="0" w:line="300" w:lineRule="auto"/>
        <w:ind w:left="792"/>
        <w:rPr>
          <w:rFonts w:ascii="Arial" w:eastAsia="Times New Roman" w:hAnsi="Arial" w:cs="Arial"/>
          <w:bCs/>
          <w:u w:val="single"/>
          <w:lang w:eastAsia="pl-PL"/>
        </w:rPr>
      </w:pPr>
    </w:p>
    <w:p w:rsidR="005C55AB" w:rsidRDefault="005C55AB" w:rsidP="00546261">
      <w:pPr>
        <w:spacing w:after="0" w:line="300" w:lineRule="auto"/>
        <w:ind w:left="792"/>
        <w:rPr>
          <w:rFonts w:ascii="Arial" w:eastAsia="Times New Roman" w:hAnsi="Arial" w:cs="Arial"/>
          <w:bCs/>
          <w:u w:val="single"/>
          <w:lang w:eastAsia="pl-PL"/>
        </w:rPr>
      </w:pPr>
      <w:r>
        <w:rPr>
          <w:rFonts w:ascii="Arial" w:eastAsia="Times New Roman" w:hAnsi="Arial" w:cs="Arial"/>
          <w:bCs/>
          <w:u w:val="single"/>
          <w:lang w:eastAsia="pl-PL"/>
        </w:rPr>
        <w:t>Priorytet nadaje pracownik Biura Bezpieczeństwa Zamawiającego.</w:t>
      </w:r>
    </w:p>
    <w:p w:rsidR="005C55AB" w:rsidRDefault="005C55AB" w:rsidP="00546261">
      <w:pPr>
        <w:spacing w:after="0" w:line="300" w:lineRule="auto"/>
        <w:ind w:left="792"/>
        <w:rPr>
          <w:rFonts w:ascii="Arial" w:eastAsia="Times New Roman" w:hAnsi="Arial" w:cs="Arial"/>
          <w:bCs/>
          <w:u w:val="single"/>
          <w:lang w:eastAsia="pl-PL"/>
        </w:rPr>
      </w:pPr>
      <w:r>
        <w:rPr>
          <w:rFonts w:ascii="Arial" w:eastAsia="Times New Roman" w:hAnsi="Arial" w:cs="Arial"/>
          <w:bCs/>
          <w:u w:val="single"/>
          <w:lang w:eastAsia="pl-PL"/>
        </w:rPr>
        <w:t xml:space="preserve">Usługa krytyczna to reakcja na pobudzenie systemu </w:t>
      </w:r>
      <w:proofErr w:type="spellStart"/>
      <w:r>
        <w:rPr>
          <w:rFonts w:ascii="Arial" w:eastAsia="Times New Roman" w:hAnsi="Arial" w:cs="Arial"/>
          <w:bCs/>
          <w:u w:val="single"/>
          <w:lang w:eastAsia="pl-PL"/>
        </w:rPr>
        <w:t>SSWiN</w:t>
      </w:r>
      <w:proofErr w:type="spellEnd"/>
      <w:r>
        <w:rPr>
          <w:rFonts w:ascii="Arial" w:eastAsia="Times New Roman" w:hAnsi="Arial" w:cs="Arial"/>
          <w:bCs/>
          <w:u w:val="single"/>
          <w:lang w:eastAsia="pl-PL"/>
        </w:rPr>
        <w:t>.</w:t>
      </w:r>
    </w:p>
    <w:p w:rsidR="00EB4D3A" w:rsidRPr="00546261" w:rsidRDefault="00EB4D3A" w:rsidP="00546261">
      <w:pPr>
        <w:spacing w:after="0" w:line="300" w:lineRule="auto"/>
        <w:ind w:left="792"/>
        <w:rPr>
          <w:rFonts w:ascii="Arial" w:eastAsia="Times New Roman" w:hAnsi="Arial" w:cs="Arial"/>
          <w:bCs/>
          <w:u w:val="single"/>
          <w:lang w:eastAsia="pl-PL"/>
        </w:rPr>
      </w:pPr>
    </w:p>
    <w:p w:rsidR="00357E50" w:rsidRPr="00546261" w:rsidRDefault="00357E50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Czas reakcji</w:t>
      </w:r>
      <w:r w:rsidR="009002A8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 xml:space="preserve">ochrony fizycznej w przypadkach nagłych (100%) traktowanych jako usługa krytyczna. </w:t>
      </w:r>
    </w:p>
    <w:p w:rsidR="00357E50" w:rsidRPr="00546261" w:rsidRDefault="00357E50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natychmiastowa reakcja max.</w:t>
      </w:r>
      <w:r w:rsidR="00B91924" w:rsidRPr="00546261">
        <w:rPr>
          <w:rFonts w:ascii="Arial" w:eastAsia="Times New Roman" w:hAnsi="Arial" w:cs="Arial"/>
          <w:bCs/>
          <w:lang w:eastAsia="pl-PL"/>
        </w:rPr>
        <w:t xml:space="preserve"> do 5 </w:t>
      </w:r>
      <w:r w:rsidRPr="00546261">
        <w:rPr>
          <w:rFonts w:ascii="Arial" w:eastAsia="Times New Roman" w:hAnsi="Arial" w:cs="Arial"/>
          <w:bCs/>
          <w:lang w:eastAsia="pl-PL"/>
        </w:rPr>
        <w:t xml:space="preserve">min. na terenie budynku f-12,f-13, f-1 (dotyczy pobudzenia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SSWiN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 xml:space="preserve">) </w:t>
      </w:r>
    </w:p>
    <w:p w:rsidR="00357E50" w:rsidRPr="00546261" w:rsidRDefault="00357E50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 do 10 min. na terenie zakładu ( dotyczy obiektów na terenie zakładu) </w:t>
      </w:r>
    </w:p>
    <w:p w:rsidR="009002A8" w:rsidRPr="00EA0651" w:rsidRDefault="00357E50" w:rsidP="009002A8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poza terenem zakładu do 15 min. (obiektów poza terenem zakładu, studnie głębinowe w Tursku Małym, Składowisko opadów poprodukcyjnych</w:t>
      </w:r>
      <w:r w:rsidR="009002A8">
        <w:rPr>
          <w:rFonts w:ascii="Arial" w:eastAsia="Times New Roman" w:hAnsi="Arial" w:cs="Arial"/>
          <w:bCs/>
          <w:lang w:eastAsia="pl-PL"/>
        </w:rPr>
        <w:t xml:space="preserve">, </w:t>
      </w:r>
      <w:r w:rsidRPr="00CD05ED">
        <w:rPr>
          <w:rFonts w:ascii="Arial" w:eastAsia="Times New Roman" w:hAnsi="Arial" w:cs="Arial"/>
          <w:bCs/>
          <w:lang w:eastAsia="pl-PL"/>
        </w:rPr>
        <w:t>Ujęcie wody Połaniec, Przepompownia wody</w:t>
      </w:r>
      <w:r w:rsidR="009002A8">
        <w:rPr>
          <w:rFonts w:ascii="Arial" w:eastAsia="Times New Roman" w:hAnsi="Arial" w:cs="Arial"/>
          <w:bCs/>
          <w:lang w:eastAsia="pl-PL"/>
        </w:rPr>
        <w:t>.</w:t>
      </w:r>
    </w:p>
    <w:p w:rsidR="00F33E9D" w:rsidRPr="00EA0651" w:rsidRDefault="009002A8" w:rsidP="00EA0651">
      <w:pPr>
        <w:spacing w:after="0" w:line="300" w:lineRule="auto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Czas reakcji dla wszystkich powyższych przypadków liczony jest od momentu zaistnienia zdarzenia.</w:t>
      </w:r>
      <w:r w:rsidR="00357E50" w:rsidRPr="00CD05ED">
        <w:rPr>
          <w:rFonts w:ascii="Arial" w:eastAsia="Times New Roman" w:hAnsi="Arial" w:cs="Arial"/>
          <w:bCs/>
          <w:lang w:eastAsia="pl-PL"/>
        </w:rPr>
        <w:t xml:space="preserve"> </w:t>
      </w:r>
    </w:p>
    <w:p w:rsidR="00F33E9D" w:rsidRPr="00546261" w:rsidRDefault="00F33E9D" w:rsidP="00F33E9D">
      <w:p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357E50" w:rsidRPr="00546261" w:rsidRDefault="00357E50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/>
          <w:bCs/>
          <w:lang w:eastAsia="pl-PL"/>
        </w:rPr>
        <w:t>BEZPIECZEŃSTWO INFORMACJI NIEJAWNYCH</w:t>
      </w:r>
    </w:p>
    <w:p w:rsidR="00357E50" w:rsidRPr="00546261" w:rsidRDefault="00357E50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zapewnieni bezpieczeństwo informacji niejawnych przekazywanych przez Zamawiającego  w ramach wykonywania umowy zgodnie z ustawą o ochronie informacji niejawnych</w:t>
      </w:r>
      <w:r w:rsidR="00255369" w:rsidRPr="00546261">
        <w:rPr>
          <w:rFonts w:ascii="Arial" w:eastAsia="Times New Roman" w:hAnsi="Arial" w:cs="Arial"/>
          <w:lang w:eastAsia="pl-PL"/>
        </w:rPr>
        <w:t xml:space="preserve"> i dokumentów Zamawiającego.</w:t>
      </w:r>
    </w:p>
    <w:p w:rsidR="00D26BFA" w:rsidRPr="004B198E" w:rsidRDefault="00357E50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4B198E">
        <w:rPr>
          <w:rFonts w:ascii="Arial" w:eastAsia="Times New Roman" w:hAnsi="Arial" w:cs="Arial"/>
          <w:lang w:eastAsia="pl-PL"/>
        </w:rPr>
        <w:t>Wykonywanie ochrony fizycznej</w:t>
      </w:r>
      <w:r w:rsidR="004B198E" w:rsidRPr="004B198E">
        <w:rPr>
          <w:rFonts w:ascii="Arial" w:eastAsia="Times New Roman" w:hAnsi="Arial" w:cs="Arial"/>
          <w:lang w:eastAsia="pl-PL"/>
        </w:rPr>
        <w:t xml:space="preserve"> w zakresie jak powyżej </w:t>
      </w:r>
    </w:p>
    <w:p w:rsidR="00D26BFA" w:rsidRPr="00546261" w:rsidRDefault="00D26BFA" w:rsidP="00546261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:rsidR="00357E50" w:rsidRPr="00546261" w:rsidRDefault="001C17FD" w:rsidP="00546261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lastRenderedPageBreak/>
        <w:t>BEZPIECZEŃSTWO DANYCH OSOBOWYCH</w:t>
      </w:r>
    </w:p>
    <w:p w:rsidR="00177730" w:rsidRPr="006A6C7B" w:rsidRDefault="000019C5">
      <w:pPr>
        <w:pStyle w:val="Akapitzlist"/>
        <w:spacing w:after="0" w:line="300" w:lineRule="auto"/>
        <w:ind w:left="360"/>
        <w:jc w:val="both"/>
        <w:rPr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zapewni</w:t>
      </w:r>
      <w:r w:rsidR="001C17FD" w:rsidRPr="00546261">
        <w:rPr>
          <w:rFonts w:ascii="Arial" w:eastAsia="Times New Roman" w:hAnsi="Arial" w:cs="Arial"/>
          <w:lang w:eastAsia="pl-PL"/>
        </w:rPr>
        <w:t xml:space="preserve"> bezpieczeństwo danych osobowych powierzonych do przetwarzania przez zamawiającego  w ramach wykonywania umowy zgodnie z wymogami Ustawy o ochronie danych osobowych oraz wymogami RODO.</w:t>
      </w:r>
    </w:p>
    <w:p w:rsidR="006A5FE9" w:rsidRPr="00546261" w:rsidRDefault="006A5FE9" w:rsidP="00546261">
      <w:pPr>
        <w:pStyle w:val="Akapitzlist"/>
        <w:spacing w:after="0" w:line="30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1C17FD" w:rsidRPr="00546261" w:rsidRDefault="001C17FD" w:rsidP="00546261">
      <w:pPr>
        <w:pStyle w:val="Akapitzlist"/>
        <w:spacing w:after="0" w:line="30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BD0407" w:rsidRPr="00546261" w:rsidRDefault="00BD0407" w:rsidP="00C0541D">
      <w:pPr>
        <w:numPr>
          <w:ilvl w:val="0"/>
          <w:numId w:val="4"/>
        </w:numPr>
        <w:shd w:val="clear" w:color="auto" w:fill="FFFFFF" w:themeFill="background1"/>
        <w:spacing w:after="0" w:line="300" w:lineRule="auto"/>
        <w:jc w:val="both"/>
        <w:rPr>
          <w:rFonts w:ascii="Arial" w:eastAsia="Times New Roman" w:hAnsi="Arial" w:cs="Arial"/>
          <w:b/>
          <w:bCs/>
        </w:rPr>
      </w:pPr>
      <w:r w:rsidRPr="00546261">
        <w:rPr>
          <w:rFonts w:ascii="Arial" w:eastAsia="Times New Roman" w:hAnsi="Arial" w:cs="Arial"/>
          <w:b/>
          <w:bCs/>
        </w:rPr>
        <w:t>OBSŁUGA BIUR  PRZEPUSTEK: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W </w:t>
      </w:r>
      <w:r w:rsidR="00E753CB" w:rsidRPr="00546261">
        <w:rPr>
          <w:rFonts w:ascii="Arial" w:eastAsia="Times New Roman" w:hAnsi="Arial" w:cs="Arial"/>
          <w:bCs/>
          <w:lang w:eastAsia="pl-PL"/>
        </w:rPr>
        <w:t>E</w:t>
      </w:r>
      <w:r w:rsidRPr="00546261">
        <w:rPr>
          <w:rFonts w:ascii="Arial" w:eastAsia="Times New Roman" w:hAnsi="Arial" w:cs="Arial"/>
          <w:bCs/>
          <w:lang w:eastAsia="pl-PL"/>
        </w:rPr>
        <w:t xml:space="preserve">lektrowni </w:t>
      </w:r>
      <w:r w:rsidR="00E753CB" w:rsidRPr="00546261">
        <w:rPr>
          <w:rFonts w:ascii="Arial" w:eastAsia="Times New Roman" w:hAnsi="Arial" w:cs="Arial"/>
          <w:bCs/>
          <w:lang w:eastAsia="pl-PL"/>
        </w:rPr>
        <w:t xml:space="preserve">Połaniec </w:t>
      </w:r>
      <w:r w:rsidRPr="00546261">
        <w:rPr>
          <w:rFonts w:ascii="Arial" w:eastAsia="Times New Roman" w:hAnsi="Arial" w:cs="Arial"/>
          <w:bCs/>
          <w:lang w:eastAsia="pl-PL"/>
        </w:rPr>
        <w:t>istnieją trzy biura przepustek na bramach:  nr 1;  nr 2 i nr 3.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Biura przepustek pracują w godzinach: </w:t>
      </w:r>
    </w:p>
    <w:p w:rsidR="00BD0407" w:rsidRPr="00546261" w:rsidRDefault="00BD0407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biuro przepustek na bramie  nr 1 - w godz. 6</w:t>
      </w:r>
      <w:r w:rsidRPr="00546261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546261">
        <w:rPr>
          <w:rFonts w:ascii="Arial" w:eastAsia="Times New Roman" w:hAnsi="Arial" w:cs="Arial"/>
          <w:bCs/>
          <w:lang w:eastAsia="pl-PL"/>
        </w:rPr>
        <w:t xml:space="preserve"> – 18</w:t>
      </w:r>
      <w:r w:rsidRPr="00546261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546261">
        <w:rPr>
          <w:rFonts w:ascii="Arial" w:eastAsia="Times New Roman" w:hAnsi="Arial" w:cs="Arial"/>
          <w:bCs/>
          <w:lang w:eastAsia="pl-PL"/>
        </w:rPr>
        <w:t xml:space="preserve">.          </w:t>
      </w:r>
    </w:p>
    <w:p w:rsidR="00BD0407" w:rsidRPr="00546261" w:rsidRDefault="00BD0407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biuro przepustek na bramie  nr 2 - w godz. 6</w:t>
      </w:r>
      <w:r w:rsidRPr="00546261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546261">
        <w:rPr>
          <w:rFonts w:ascii="Arial" w:eastAsia="Times New Roman" w:hAnsi="Arial" w:cs="Arial"/>
          <w:bCs/>
          <w:lang w:eastAsia="pl-PL"/>
        </w:rPr>
        <w:t xml:space="preserve"> – 14</w:t>
      </w:r>
      <w:r w:rsidRPr="00546261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546261">
        <w:rPr>
          <w:rFonts w:ascii="Arial" w:eastAsia="Times New Roman" w:hAnsi="Arial" w:cs="Arial"/>
          <w:bCs/>
          <w:lang w:eastAsia="pl-PL"/>
        </w:rPr>
        <w:t>.</w:t>
      </w:r>
    </w:p>
    <w:p w:rsidR="00846EF7" w:rsidRPr="00FB6989" w:rsidRDefault="00BD0407" w:rsidP="00EA065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biuro przepustek na bramie  nr 3 - czynne całodobowo.</w:t>
      </w:r>
    </w:p>
    <w:p w:rsidR="00BD0407" w:rsidRPr="00546261" w:rsidRDefault="00BD0407" w:rsidP="00FB6989">
      <w:pPr>
        <w:spacing w:before="120" w:after="0" w:line="300" w:lineRule="auto"/>
        <w:ind w:left="794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Grafik pracy biur przepustek.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81"/>
        <w:gridCol w:w="1069"/>
        <w:gridCol w:w="1186"/>
        <w:gridCol w:w="1188"/>
        <w:gridCol w:w="3412"/>
      </w:tblGrid>
      <w:tr w:rsidR="00BD0407" w:rsidRPr="00546261" w:rsidTr="00FB6989">
        <w:tc>
          <w:tcPr>
            <w:tcW w:w="29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lang w:eastAsia="pl-PL"/>
              </w:rPr>
              <w:t>Lp.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lang w:eastAsia="pl-PL"/>
              </w:rPr>
              <w:t xml:space="preserve">numer biura </w:t>
            </w:r>
            <w:proofErr w:type="spellStart"/>
            <w:r w:rsidRPr="00546261">
              <w:rPr>
                <w:rFonts w:ascii="Arial" w:eastAsia="Times New Roman" w:hAnsi="Arial" w:cs="Arial"/>
                <w:bCs/>
                <w:lang w:eastAsia="pl-PL"/>
              </w:rPr>
              <w:t>przepustkowego</w:t>
            </w:r>
            <w:proofErr w:type="spellEnd"/>
          </w:p>
        </w:tc>
        <w:tc>
          <w:tcPr>
            <w:tcW w:w="1834" w:type="pct"/>
            <w:gridSpan w:val="3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lang w:eastAsia="pl-PL"/>
              </w:rPr>
              <w:t>godziny pracy i obsada w dni robocze i soboty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lang w:eastAsia="pl-PL"/>
              </w:rPr>
              <w:t>godziny pracy i obsada w niedziele i święta</w:t>
            </w:r>
          </w:p>
        </w:tc>
      </w:tr>
      <w:tr w:rsidR="00BD0407" w:rsidRPr="00546261" w:rsidTr="00FB6989">
        <w:tc>
          <w:tcPr>
            <w:tcW w:w="29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Biuro nr 1</w:t>
            </w:r>
          </w:p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 xml:space="preserve">(Brama nr 1)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0407" w:rsidRPr="009443F9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</w:pPr>
            <w:r w:rsidRPr="009443F9">
              <w:rPr>
                <w:rFonts w:ascii="Arial" w:eastAsia="Times New Roman" w:hAnsi="Arial" w:cs="Arial"/>
                <w:bCs/>
                <w:i/>
                <w:lang w:eastAsia="pl-PL"/>
              </w:rPr>
              <w:t>6</w:t>
            </w:r>
            <w:r w:rsidRPr="009443F9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 xml:space="preserve">00 </w:t>
            </w:r>
            <w:r w:rsidRPr="009443F9">
              <w:rPr>
                <w:rFonts w:ascii="Arial" w:eastAsia="Times New Roman" w:hAnsi="Arial" w:cs="Arial"/>
                <w:bCs/>
                <w:i/>
                <w:lang w:eastAsia="pl-PL"/>
              </w:rPr>
              <w:t>-14</w:t>
            </w:r>
            <w:r w:rsidRPr="009443F9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>00</w:t>
            </w:r>
          </w:p>
          <w:p w:rsidR="00BD0407" w:rsidRPr="009443F9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9443F9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0407" w:rsidRPr="009443F9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</w:pPr>
            <w:r w:rsidRPr="009443F9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14</w:t>
            </w:r>
            <w:r w:rsidRPr="009443F9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 xml:space="preserve">00 </w:t>
            </w:r>
            <w:r w:rsidRPr="009443F9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-</w:t>
            </w:r>
            <w:r w:rsidR="00AD62F5" w:rsidRPr="009443F9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18</w:t>
            </w:r>
            <w:r w:rsidRPr="009443F9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>00</w:t>
            </w:r>
          </w:p>
          <w:p w:rsidR="00BD0407" w:rsidRPr="009443F9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43F9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</w:pPr>
          </w:p>
        </w:tc>
      </w:tr>
      <w:tr w:rsidR="00BD0407" w:rsidRPr="00546261" w:rsidTr="00FB6989">
        <w:tc>
          <w:tcPr>
            <w:tcW w:w="29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2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Biuro nr 2</w:t>
            </w:r>
          </w:p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(Brama nr 2)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6</w:t>
            </w:r>
            <w:r w:rsidRPr="00546261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 xml:space="preserve">00 </w:t>
            </w: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-14</w:t>
            </w:r>
            <w:r w:rsidRPr="00546261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>00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</w:p>
        </w:tc>
      </w:tr>
      <w:tr w:rsidR="00BD0407" w:rsidRPr="00546261" w:rsidTr="00FB6989">
        <w:trPr>
          <w:trHeight w:val="768"/>
        </w:trPr>
        <w:tc>
          <w:tcPr>
            <w:tcW w:w="29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3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Biuro nr 3</w:t>
            </w:r>
          </w:p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(Brama nr 3)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6</w:t>
            </w:r>
            <w:r w:rsidRPr="00546261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 xml:space="preserve">00 </w:t>
            </w: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-14</w:t>
            </w:r>
            <w:r w:rsidRPr="00546261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>00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14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 xml:space="preserve">00 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-22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>00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22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 xml:space="preserve">00 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-</w:t>
            </w:r>
            <w:r w:rsidR="001E4695"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 xml:space="preserve"> </w:t>
            </w:r>
            <w:r w:rsidR="0027059F"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 xml:space="preserve"> </w:t>
            </w:r>
            <w:r w:rsidR="0027059F"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6</w:t>
            </w:r>
            <w:r w:rsidR="0027059F"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>00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BD0407" w:rsidRPr="00546261" w:rsidRDefault="001E4695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 xml:space="preserve">Całodobowo/ jedna osoba na zmianie 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</w:t>
            </w:r>
          </w:p>
        </w:tc>
      </w:tr>
    </w:tbl>
    <w:p w:rsidR="00FB6989" w:rsidRDefault="00FB6989">
      <w:pPr>
        <w:rPr>
          <w:rFonts w:ascii="Arial" w:eastAsia="Times New Roman" w:hAnsi="Arial" w:cs="Arial"/>
          <w:b/>
          <w:bCs/>
        </w:rPr>
      </w:pPr>
    </w:p>
    <w:p w:rsidR="00BD0407" w:rsidRDefault="00DE318D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</w:rPr>
      </w:pPr>
      <w:r w:rsidRPr="00546261">
        <w:rPr>
          <w:rFonts w:ascii="Arial" w:eastAsia="Times New Roman" w:hAnsi="Arial" w:cs="Arial"/>
          <w:b/>
          <w:bCs/>
        </w:rPr>
        <w:t>ZAKRES</w:t>
      </w:r>
      <w:r w:rsidR="00BD0407" w:rsidRPr="00546261">
        <w:rPr>
          <w:rFonts w:ascii="Arial" w:eastAsia="Times New Roman" w:hAnsi="Arial" w:cs="Arial"/>
          <w:b/>
          <w:bCs/>
        </w:rPr>
        <w:t xml:space="preserve"> OBSŁUGI BIUR  PRZEPUSTEK obejmuje: </w:t>
      </w:r>
    </w:p>
    <w:p w:rsidR="00D26BFA" w:rsidRPr="00546261" w:rsidRDefault="00D26BFA" w:rsidP="00D26BFA">
      <w:pPr>
        <w:spacing w:after="0" w:line="300" w:lineRule="auto"/>
        <w:ind w:left="360"/>
        <w:jc w:val="both"/>
        <w:rPr>
          <w:rFonts w:ascii="Arial" w:eastAsia="Times New Roman" w:hAnsi="Arial" w:cs="Arial"/>
          <w:b/>
          <w:bCs/>
        </w:rPr>
      </w:pP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Wydawanie przepustek osobowych i dla pojazdów, </w:t>
      </w:r>
    </w:p>
    <w:p w:rsidR="00BD0407" w:rsidRPr="00D26BFA" w:rsidRDefault="00BD0407" w:rsidP="00D26BFA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obsługę komputerowego systemu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przepustkowego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 xml:space="preserve"> (BRAMA i SKD),</w:t>
      </w:r>
      <w:r w:rsidR="001E2BA5" w:rsidRPr="00D26BFA">
        <w:rPr>
          <w:rFonts w:ascii="Arial" w:eastAsia="Times New Roman" w:hAnsi="Arial" w:cs="Arial"/>
          <w:bCs/>
          <w:lang w:eastAsia="pl-PL"/>
        </w:rPr>
        <w:t xml:space="preserve"> 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kierowanie ruchem osobowym,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powiadamianie zainteresowanych </w:t>
      </w:r>
      <w:r w:rsidR="00C8234E" w:rsidRPr="00546261">
        <w:rPr>
          <w:rFonts w:ascii="Arial" w:eastAsia="Times New Roman" w:hAnsi="Arial" w:cs="Arial"/>
          <w:bCs/>
          <w:lang w:eastAsia="pl-PL"/>
        </w:rPr>
        <w:t xml:space="preserve">i posterunku w budynku administracyjnym </w:t>
      </w:r>
      <w:r w:rsidR="004B62C2" w:rsidRPr="00546261">
        <w:rPr>
          <w:rFonts w:ascii="Arial" w:eastAsia="Times New Roman" w:hAnsi="Arial" w:cs="Arial"/>
          <w:bCs/>
          <w:lang w:eastAsia="pl-PL"/>
        </w:rPr>
        <w:t xml:space="preserve">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o oczekujących na wejście </w:t>
      </w:r>
      <w:r w:rsidR="002331C6" w:rsidRPr="00546261">
        <w:rPr>
          <w:rFonts w:ascii="Arial" w:eastAsia="Times New Roman" w:hAnsi="Arial" w:cs="Arial"/>
          <w:bCs/>
          <w:lang w:eastAsia="pl-PL"/>
        </w:rPr>
        <w:t xml:space="preserve">gościach Zarządu i </w:t>
      </w:r>
      <w:r w:rsidRPr="00546261">
        <w:rPr>
          <w:rFonts w:ascii="Arial" w:eastAsia="Times New Roman" w:hAnsi="Arial" w:cs="Arial"/>
          <w:bCs/>
          <w:lang w:eastAsia="pl-PL"/>
        </w:rPr>
        <w:t xml:space="preserve">interesantach, </w:t>
      </w:r>
    </w:p>
    <w:p w:rsidR="004B62C2" w:rsidRPr="00546261" w:rsidRDefault="00335694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obsługa interesantów przez obsadę posterunku w budynku administracyjnym,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informowanie gości o podstawowych zagrożeniach i obowiązujących zasadach ruchu osobowego oraz pojazdów na  terenie elektrowni,</w:t>
      </w:r>
      <w:r w:rsidR="00EF0D31" w:rsidRPr="00546261">
        <w:rPr>
          <w:rFonts w:ascii="Arial" w:eastAsia="Times New Roman" w:hAnsi="Arial" w:cs="Arial"/>
          <w:bCs/>
          <w:lang w:eastAsia="pl-PL"/>
        </w:rPr>
        <w:t xml:space="preserve"> oraz wydawanie kart informacyjnych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 o zagrożeniach i obowiązkach osób wchodzących na teren Elektrowni.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Wydawanie przepustek jednorazowych dla interesantów,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Wydawanie i przyjmowanie rezerwowych przepustek RCP dla osób posiadających stałe przepustki RCP,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Prowadzenie rejestrów wprowadzanie danych o wydanych lub przyjętych przepustkach.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prowadzenie rejestru przepustek materiałowych odbieranych za pokwitowaniem z posterunków i przekazywanie za pokwitowaniem  osobom upoważnionym z Enea Połaniec oraz pozostałych firm,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lastRenderedPageBreak/>
        <w:t>rejestrowanie odbieranych przez wartowników przepustek materiałowych wydanych przez spółki i przekazywanie za pokwitowaniem upoważnionym osobom od wystawiającego,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wykonywanie zestawień wydanych przepustek osobowych jednorazowych dla interesantów,</w:t>
      </w:r>
    </w:p>
    <w:p w:rsidR="00BD0407" w:rsidRPr="00D26BFA" w:rsidRDefault="00BD0407" w:rsidP="00D26BFA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prowadzenie innych rejestrów przewidzianych dla biur przepustek w wewnętrznych uregulowaniach Enea Połaniec  w celu obsługi systemu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przepustkowego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 xml:space="preserve"> dla ruchu osobnego, materiałowego i samochodowego, w tym codzienne m</w:t>
      </w:r>
      <w:r w:rsidR="001E4695" w:rsidRPr="00546261">
        <w:rPr>
          <w:rFonts w:ascii="Arial" w:eastAsia="Times New Roman" w:hAnsi="Arial" w:cs="Arial"/>
          <w:bCs/>
          <w:lang w:eastAsia="pl-PL"/>
        </w:rPr>
        <w:t xml:space="preserve">ailowe meldunki do </w:t>
      </w:r>
      <w:r w:rsidR="00D26BFA">
        <w:rPr>
          <w:rFonts w:ascii="Arial" w:eastAsia="Times New Roman" w:hAnsi="Arial" w:cs="Arial"/>
          <w:bCs/>
          <w:lang w:eastAsia="pl-PL"/>
        </w:rPr>
        <w:t xml:space="preserve">Kierownika Biura Bezpieczeństwa </w:t>
      </w:r>
      <w:r w:rsidRPr="00546261">
        <w:rPr>
          <w:rFonts w:ascii="Arial" w:eastAsia="Times New Roman" w:hAnsi="Arial" w:cs="Arial"/>
          <w:bCs/>
          <w:lang w:eastAsia="pl-PL"/>
        </w:rPr>
        <w:t>o wejściach na te</w:t>
      </w:r>
      <w:r w:rsidR="00D26BFA">
        <w:rPr>
          <w:rFonts w:ascii="Arial" w:eastAsia="Times New Roman" w:hAnsi="Arial" w:cs="Arial"/>
          <w:bCs/>
          <w:lang w:eastAsia="pl-PL"/>
        </w:rPr>
        <w:t>ren zakładu gości zagranicznych</w:t>
      </w:r>
      <w:r w:rsidR="002B3CE9" w:rsidRPr="00D26BFA">
        <w:rPr>
          <w:rFonts w:ascii="Arial" w:eastAsia="Times New Roman" w:hAnsi="Arial" w:cs="Arial"/>
          <w:bCs/>
          <w:lang w:eastAsia="pl-PL"/>
        </w:rPr>
        <w:t xml:space="preserve"> </w:t>
      </w:r>
    </w:p>
    <w:p w:rsidR="00286EE9" w:rsidRPr="00286EE9" w:rsidRDefault="00BD0407" w:rsidP="00286EE9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Sprzęt i materiały eksploatacyjne</w:t>
      </w:r>
      <w:r w:rsidR="003F07FB">
        <w:rPr>
          <w:rFonts w:ascii="Arial" w:eastAsia="Times New Roman" w:hAnsi="Arial" w:cs="Arial"/>
          <w:bCs/>
          <w:lang w:eastAsia="pl-PL"/>
        </w:rPr>
        <w:t xml:space="preserve"> </w:t>
      </w:r>
      <w:r w:rsidR="003F07FB" w:rsidRPr="00BB742A">
        <w:rPr>
          <w:rFonts w:ascii="Arial" w:eastAsia="Times New Roman" w:hAnsi="Arial" w:cs="Arial"/>
          <w:bCs/>
          <w:lang w:eastAsia="pl-PL"/>
        </w:rPr>
        <w:t>w tym zakresie</w:t>
      </w:r>
      <w:r w:rsidRPr="00546261">
        <w:rPr>
          <w:rFonts w:ascii="Arial" w:eastAsia="Times New Roman" w:hAnsi="Arial" w:cs="Arial"/>
          <w:bCs/>
          <w:lang w:eastAsia="pl-PL"/>
        </w:rPr>
        <w:t xml:space="preserve"> zapewnia Enea </w:t>
      </w:r>
      <w:r w:rsidR="001E4695" w:rsidRPr="00546261">
        <w:rPr>
          <w:rFonts w:ascii="Arial" w:eastAsia="Times New Roman" w:hAnsi="Arial" w:cs="Arial"/>
          <w:bCs/>
          <w:lang w:eastAsia="pl-PL"/>
        </w:rPr>
        <w:t xml:space="preserve">Elektrownia </w:t>
      </w:r>
      <w:r w:rsidRPr="00546261">
        <w:rPr>
          <w:rFonts w:ascii="Arial" w:eastAsia="Times New Roman" w:hAnsi="Arial" w:cs="Arial"/>
          <w:bCs/>
          <w:lang w:eastAsia="pl-PL"/>
        </w:rPr>
        <w:t>Połaniec</w:t>
      </w:r>
      <w:r w:rsidR="009C33BB">
        <w:rPr>
          <w:rFonts w:ascii="Arial" w:eastAsia="Times New Roman" w:hAnsi="Arial" w:cs="Arial"/>
          <w:bCs/>
          <w:lang w:eastAsia="pl-PL"/>
        </w:rPr>
        <w:t>.</w:t>
      </w:r>
    </w:p>
    <w:p w:rsidR="00BB717C" w:rsidRPr="00546261" w:rsidRDefault="00BB717C" w:rsidP="00546261">
      <w:p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D0407" w:rsidRPr="00546261" w:rsidRDefault="00BD0407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</w:rPr>
      </w:pPr>
      <w:r w:rsidRPr="00546261">
        <w:rPr>
          <w:rFonts w:ascii="Arial" w:eastAsia="Times New Roman" w:hAnsi="Arial" w:cs="Arial"/>
          <w:b/>
          <w:bCs/>
        </w:rPr>
        <w:t xml:space="preserve">WYMAGANIA  WOBEC OBSŁUGI BIUR  PRZEPUSTEK  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Pracownicy biur przepustek muszą być zatru</w:t>
      </w:r>
      <w:r w:rsidR="00516269" w:rsidRPr="00546261">
        <w:rPr>
          <w:rFonts w:ascii="Arial" w:eastAsia="Times New Roman" w:hAnsi="Arial" w:cs="Arial"/>
          <w:bCs/>
          <w:lang w:eastAsia="pl-PL"/>
        </w:rPr>
        <w:t>dn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ieni na podstawie </w:t>
      </w:r>
      <w:r w:rsidR="00516269" w:rsidRPr="00546261">
        <w:rPr>
          <w:rFonts w:ascii="Arial" w:eastAsia="Times New Roman" w:hAnsi="Arial" w:cs="Arial"/>
          <w:bCs/>
          <w:lang w:eastAsia="pl-PL"/>
        </w:rPr>
        <w:t>umowy o pracę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 na czas </w:t>
      </w:r>
      <w:r w:rsidR="008B0E92" w:rsidRPr="00BB742A">
        <w:rPr>
          <w:rFonts w:ascii="Arial" w:eastAsia="Times New Roman" w:hAnsi="Arial" w:cs="Arial"/>
          <w:bCs/>
          <w:lang w:eastAsia="pl-PL"/>
        </w:rPr>
        <w:t>nieokreślony</w:t>
      </w:r>
      <w:r w:rsidRPr="00546261">
        <w:rPr>
          <w:rFonts w:ascii="Arial" w:eastAsia="Times New Roman" w:hAnsi="Arial" w:cs="Arial"/>
          <w:bCs/>
          <w:lang w:eastAsia="pl-PL"/>
        </w:rPr>
        <w:t>, zobowiązani są do przestrzegania przepisów dotycz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ących ochrony danych osobowych i innych przepisów obowiązujących w Elektrowni Połaniec 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Wymagania wobec pracowników biur przepustek:</w:t>
      </w:r>
    </w:p>
    <w:p w:rsidR="00BD0407" w:rsidRPr="00546261" w:rsidRDefault="00BD0407" w:rsidP="00546261">
      <w:pPr>
        <w:numPr>
          <w:ilvl w:val="1"/>
          <w:numId w:val="12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znajomość komputera w zakresie </w:t>
      </w:r>
      <w:r w:rsidR="00255369" w:rsidRPr="00546261">
        <w:rPr>
          <w:rFonts w:ascii="Arial" w:eastAsia="Times New Roman" w:hAnsi="Arial" w:cs="Arial"/>
          <w:bCs/>
          <w:lang w:eastAsia="pl-PL"/>
        </w:rPr>
        <w:t>obsługi poczty elekt</w:t>
      </w:r>
      <w:r w:rsidR="004F3F77" w:rsidRPr="00546261">
        <w:rPr>
          <w:rFonts w:ascii="Arial" w:eastAsia="Times New Roman" w:hAnsi="Arial" w:cs="Arial"/>
          <w:bCs/>
          <w:lang w:eastAsia="pl-PL"/>
        </w:rPr>
        <w:t>ronicznej, edytora tekstu.</w:t>
      </w:r>
      <w:r w:rsidRPr="00546261">
        <w:rPr>
          <w:rFonts w:ascii="Arial" w:eastAsia="Times New Roman" w:hAnsi="Arial" w:cs="Arial"/>
          <w:bCs/>
          <w:lang w:eastAsia="pl-PL"/>
        </w:rPr>
        <w:t xml:space="preserve">, </w:t>
      </w:r>
    </w:p>
    <w:p w:rsidR="005376F8" w:rsidRPr="005376F8" w:rsidRDefault="00BD0407" w:rsidP="005376F8">
      <w:pPr>
        <w:numPr>
          <w:ilvl w:val="1"/>
          <w:numId w:val="12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udokumentowana</w:t>
      </w:r>
      <w:r w:rsidRPr="00546261">
        <w:rPr>
          <w:rFonts w:ascii="Arial" w:eastAsia="Times New Roman" w:hAnsi="Arial" w:cs="Arial"/>
          <w:bCs/>
          <w:color w:val="00B050"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>znajomość języka angielskiego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 minimum </w:t>
      </w:r>
      <w:r w:rsidRPr="00546261">
        <w:rPr>
          <w:rFonts w:ascii="Arial" w:eastAsia="Times New Roman" w:hAnsi="Arial" w:cs="Arial"/>
          <w:bCs/>
          <w:lang w:eastAsia="pl-PL"/>
        </w:rPr>
        <w:t xml:space="preserve"> w stopniu komunikatywnym</w:t>
      </w:r>
      <w:r w:rsidR="00D26BFA">
        <w:rPr>
          <w:rFonts w:ascii="Arial" w:eastAsia="Times New Roman" w:hAnsi="Arial" w:cs="Arial"/>
          <w:bCs/>
          <w:lang w:eastAsia="pl-PL"/>
        </w:rPr>
        <w:t xml:space="preserve"> </w:t>
      </w:r>
      <w:r w:rsidR="00E753CB" w:rsidRPr="00546261">
        <w:rPr>
          <w:rFonts w:ascii="Arial" w:eastAsia="Times New Roman" w:hAnsi="Arial" w:cs="Arial"/>
          <w:bCs/>
          <w:lang w:eastAsia="pl-PL"/>
        </w:rPr>
        <w:t>- o stopniu komunikacji B2</w:t>
      </w:r>
      <w:r w:rsidR="00486E2F">
        <w:rPr>
          <w:rFonts w:ascii="Arial" w:eastAsia="Times New Roman" w:hAnsi="Arial" w:cs="Arial"/>
          <w:bCs/>
          <w:lang w:eastAsia="pl-PL"/>
        </w:rPr>
        <w:t xml:space="preserve"> (potwierdzona </w:t>
      </w:r>
      <w:proofErr w:type="spellStart"/>
      <w:r w:rsidR="00486E2F">
        <w:rPr>
          <w:rFonts w:ascii="Arial" w:eastAsia="Times New Roman" w:hAnsi="Arial" w:cs="Arial"/>
          <w:bCs/>
          <w:lang w:eastAsia="pl-PL"/>
        </w:rPr>
        <w:t>nqa</w:t>
      </w:r>
      <w:proofErr w:type="spellEnd"/>
      <w:r w:rsidR="00486E2F">
        <w:rPr>
          <w:rFonts w:ascii="Arial" w:eastAsia="Times New Roman" w:hAnsi="Arial" w:cs="Arial"/>
          <w:bCs/>
          <w:lang w:eastAsia="pl-PL"/>
        </w:rPr>
        <w:t xml:space="preserve"> etapie realizacji usługi)</w:t>
      </w:r>
      <w:r w:rsidRPr="00546261">
        <w:rPr>
          <w:rFonts w:ascii="Arial" w:eastAsia="Times New Roman" w:hAnsi="Arial" w:cs="Arial"/>
          <w:bCs/>
          <w:lang w:eastAsia="pl-PL"/>
        </w:rPr>
        <w:t xml:space="preserve">, </w:t>
      </w:r>
    </w:p>
    <w:p w:rsidR="009C33BB" w:rsidRDefault="009C33BB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bookmarkStart w:id="1" w:name="_Toc419142009"/>
      <w:bookmarkStart w:id="2" w:name="_Toc419142113"/>
      <w:bookmarkStart w:id="3" w:name="_Toc419142183"/>
      <w:bookmarkStart w:id="4" w:name="_Toc419142542"/>
      <w:bookmarkStart w:id="5" w:name="_Toc419142770"/>
      <w:bookmarkStart w:id="6" w:name="_Toc419142921"/>
      <w:bookmarkStart w:id="7" w:name="_Toc419142990"/>
      <w:bookmarkStart w:id="8" w:name="_Toc419142010"/>
      <w:bookmarkStart w:id="9" w:name="_Toc419142114"/>
      <w:bookmarkStart w:id="10" w:name="_Toc419142184"/>
      <w:bookmarkStart w:id="11" w:name="_Toc419142543"/>
      <w:bookmarkStart w:id="12" w:name="_Toc419142771"/>
      <w:bookmarkStart w:id="13" w:name="_Toc419142922"/>
      <w:bookmarkStart w:id="14" w:name="_Toc419142991"/>
      <w:bookmarkStart w:id="15" w:name="_Toc419142011"/>
      <w:bookmarkStart w:id="16" w:name="_Toc419142115"/>
      <w:bookmarkStart w:id="17" w:name="_Toc419142185"/>
      <w:bookmarkStart w:id="18" w:name="_Toc419142544"/>
      <w:bookmarkStart w:id="19" w:name="_Toc419142772"/>
      <w:bookmarkStart w:id="20" w:name="_Toc419142923"/>
      <w:bookmarkStart w:id="21" w:name="_Toc419142992"/>
      <w:bookmarkStart w:id="22" w:name="_Toc419142056"/>
      <w:bookmarkStart w:id="23" w:name="_Toc419142160"/>
      <w:bookmarkStart w:id="24" w:name="_Toc419142230"/>
      <w:bookmarkStart w:id="25" w:name="_Toc419142589"/>
      <w:bookmarkStart w:id="26" w:name="_Toc419142817"/>
      <w:bookmarkStart w:id="27" w:name="_Toc419142968"/>
      <w:bookmarkStart w:id="28" w:name="_Toc419143037"/>
      <w:bookmarkStart w:id="29" w:name="_Toc41914303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BD0407" w:rsidRDefault="00102A8C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 w:rsidRPr="00546261">
        <w:rPr>
          <w:rFonts w:ascii="Arial" w:eastAsia="Times New Roman" w:hAnsi="Arial" w:cs="Arial"/>
          <w:b/>
          <w:bCs/>
          <w:kern w:val="32"/>
          <w:lang w:eastAsia="pl-PL"/>
        </w:rPr>
        <w:t>Rozdział III</w:t>
      </w:r>
      <w:r w:rsidR="00BD0407" w:rsidRPr="00546261">
        <w:rPr>
          <w:rFonts w:ascii="Arial" w:eastAsia="Times New Roman" w:hAnsi="Arial" w:cs="Arial"/>
          <w:b/>
          <w:bCs/>
          <w:kern w:val="32"/>
          <w:lang w:eastAsia="pl-PL"/>
        </w:rPr>
        <w:t>.</w:t>
      </w:r>
    </w:p>
    <w:p w:rsidR="009C33BB" w:rsidRDefault="005376F8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>
        <w:rPr>
          <w:rFonts w:ascii="Arial" w:eastAsia="Times New Roman" w:hAnsi="Arial" w:cs="Arial"/>
          <w:b/>
          <w:bCs/>
          <w:kern w:val="32"/>
          <w:lang w:eastAsia="pl-PL"/>
        </w:rPr>
        <w:t>ZASADY ROZLICZENIA USŁUGI</w:t>
      </w:r>
    </w:p>
    <w:p w:rsidR="005376F8" w:rsidRDefault="005376F8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</w:p>
    <w:p w:rsidR="00EF4137" w:rsidRPr="00EA0651" w:rsidRDefault="005376F8" w:rsidP="00EA0651">
      <w:pPr>
        <w:pStyle w:val="Akapitzlist"/>
        <w:numPr>
          <w:ilvl w:val="0"/>
          <w:numId w:val="28"/>
        </w:numPr>
        <w:jc w:val="both"/>
        <w:rPr>
          <w:rFonts w:ascii="Arial" w:eastAsia="Times New Roman" w:hAnsi="Arial" w:cs="Arial"/>
          <w:bCs/>
          <w:iCs/>
          <w:kern w:val="32"/>
          <w:lang w:eastAsia="pl-PL"/>
        </w:rPr>
      </w:pPr>
      <w:r w:rsidRPr="00EA0651">
        <w:rPr>
          <w:rFonts w:ascii="Arial" w:eastAsia="Times New Roman" w:hAnsi="Arial" w:cs="Arial"/>
          <w:bCs/>
          <w:kern w:val="32"/>
          <w:lang w:eastAsia="pl-PL"/>
        </w:rPr>
        <w:t>Za wykonanie usługi Wykonawca otrzyma wynagrodzenie ryczałtowe.</w:t>
      </w:r>
      <w:r w:rsidR="00EF4137" w:rsidRPr="00EA0651">
        <w:rPr>
          <w:rFonts w:ascii="Arial" w:eastAsia="Times New Roman" w:hAnsi="Arial" w:cs="Arial"/>
          <w:bCs/>
          <w:kern w:val="32"/>
          <w:lang w:eastAsia="pl-PL"/>
        </w:rPr>
        <w:t xml:space="preserve"> Wynagrodzenie płatne będzie </w:t>
      </w:r>
      <w:r w:rsidR="00EF4137" w:rsidRPr="00215FAC">
        <w:rPr>
          <w:rFonts w:ascii="Arial" w:eastAsia="Times New Roman" w:hAnsi="Arial" w:cs="Arial"/>
          <w:bCs/>
          <w:kern w:val="32"/>
          <w:lang w:eastAsia="pl-PL"/>
        </w:rPr>
        <w:t>po</w:t>
      </w:r>
      <w:r w:rsidR="00EF4137"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każdy</w:t>
      </w:r>
      <w:r w:rsidR="00EF4137" w:rsidRPr="00215FAC">
        <w:rPr>
          <w:rFonts w:ascii="Arial" w:eastAsia="Times New Roman" w:hAnsi="Arial" w:cs="Arial"/>
          <w:bCs/>
          <w:iCs/>
          <w:kern w:val="32"/>
          <w:lang w:eastAsia="pl-PL"/>
        </w:rPr>
        <w:t>m</w:t>
      </w:r>
      <w:r w:rsidR="00EF4137"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pełny</w:t>
      </w:r>
      <w:r w:rsidR="00EF4137" w:rsidRPr="00215FAC">
        <w:rPr>
          <w:rFonts w:ascii="Arial" w:eastAsia="Times New Roman" w:hAnsi="Arial" w:cs="Arial"/>
          <w:bCs/>
          <w:iCs/>
          <w:kern w:val="32"/>
          <w:lang w:eastAsia="pl-PL"/>
        </w:rPr>
        <w:t>m</w:t>
      </w:r>
      <w:r w:rsidR="00EF4137"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miesiąc</w:t>
      </w:r>
      <w:r w:rsidR="00EF4137" w:rsidRPr="00215FAC">
        <w:rPr>
          <w:rFonts w:ascii="Arial" w:eastAsia="Times New Roman" w:hAnsi="Arial" w:cs="Arial"/>
          <w:bCs/>
          <w:iCs/>
          <w:kern w:val="32"/>
          <w:lang w:eastAsia="pl-PL"/>
        </w:rPr>
        <w:t>u</w:t>
      </w:r>
      <w:r w:rsidR="00EF4137"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wykonania usługi.</w:t>
      </w:r>
    </w:p>
    <w:p w:rsidR="00122837" w:rsidRPr="00215FAC" w:rsidRDefault="00122837" w:rsidP="00EF413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lang w:eastAsia="pl-PL"/>
        </w:rPr>
      </w:pPr>
      <w:r w:rsidRPr="00EA0651">
        <w:rPr>
          <w:rFonts w:ascii="Arial" w:hAnsi="Arial" w:cs="Arial"/>
          <w:lang w:eastAsia="pl-PL"/>
        </w:rPr>
        <w:t>Wynagrodzenie ryczałtowe będzie płatne na podstawie faktury wystawionej przez Wykonawcę po podpisaniu przez Zamawiającego potwierdzenia wykonania usługi bez zastrzeżeń.</w:t>
      </w:r>
    </w:p>
    <w:p w:rsidR="00286EE9" w:rsidRDefault="00286EE9" w:rsidP="00EF4137">
      <w:pPr>
        <w:pStyle w:val="Akapitzlist"/>
        <w:numPr>
          <w:ilvl w:val="0"/>
          <w:numId w:val="28"/>
        </w:numPr>
        <w:jc w:val="both"/>
        <w:rPr>
          <w:rFonts w:ascii="Arial" w:eastAsia="Times New Roman" w:hAnsi="Arial" w:cs="Arial"/>
          <w:bCs/>
          <w:iCs/>
          <w:kern w:val="32"/>
          <w:lang w:eastAsia="pl-PL"/>
        </w:rPr>
      </w:pPr>
      <w:r w:rsidRPr="00EA0651">
        <w:rPr>
          <w:rFonts w:ascii="Arial" w:eastAsia="Times New Roman" w:hAnsi="Arial" w:cs="Arial"/>
          <w:bCs/>
          <w:iCs/>
          <w:kern w:val="32"/>
          <w:lang w:eastAsia="pl-PL"/>
        </w:rPr>
        <w:t>Wynagrodzenie ryczałtowe zostan</w:t>
      </w:r>
      <w:r w:rsidR="000066F0">
        <w:rPr>
          <w:rFonts w:ascii="Arial" w:eastAsia="Times New Roman" w:hAnsi="Arial" w:cs="Arial"/>
          <w:bCs/>
          <w:iCs/>
          <w:kern w:val="32"/>
          <w:lang w:eastAsia="pl-PL"/>
        </w:rPr>
        <w:t>ie</w:t>
      </w:r>
      <w:r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skalkulowane biorąc pod uwagę, iż Wykonawca zobowiązany jest zrealizować przedmiot umowy w sposób kompletny, co oznacza, że wszystkie koszty wynikające z realizacji umowy są pokrywane przez Wykonawcę i zawarte zostały w wynagrodzeniu ryczałtowym. Wynagrodzenie obejmuje wszelkie koszty, jakie powstaną w związku z wykonywaniem usługi (np. wynagrodzenia pracowników, koszty transportu, sprzętu, itp.).</w:t>
      </w:r>
    </w:p>
    <w:p w:rsidR="00BE280A" w:rsidRPr="00F81BDE" w:rsidRDefault="00A1078E" w:rsidP="00EA0651">
      <w:pPr>
        <w:pStyle w:val="Nagwek1"/>
        <w:numPr>
          <w:ilvl w:val="0"/>
          <w:numId w:val="28"/>
        </w:numPr>
        <w:rPr>
          <w:b w:val="0"/>
          <w:szCs w:val="22"/>
          <w:lang w:val="pl-PL"/>
        </w:rPr>
      </w:pPr>
      <w:r w:rsidRPr="00F81BDE">
        <w:rPr>
          <w:b w:val="0"/>
          <w:caps w:val="0"/>
          <w:szCs w:val="22"/>
          <w:lang w:val="pl-PL"/>
        </w:rPr>
        <w:t>Klauzule waloryzacyjne</w:t>
      </w:r>
    </w:p>
    <w:p w:rsidR="00531477" w:rsidRDefault="00564C13" w:rsidP="00F81BDE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4C13">
        <w:rPr>
          <w:rFonts w:ascii="Arial" w:eastAsia="Times New Roman" w:hAnsi="Arial" w:cs="Arial"/>
          <w:b/>
          <w:sz w:val="24"/>
          <w:szCs w:val="24"/>
          <w:lang w:eastAsia="pl-PL"/>
        </w:rPr>
        <w:t>Waloryzacja wynikająca ze zmian przepisów prawa powszechnie obowiązującego</w:t>
      </w:r>
    </w:p>
    <w:p w:rsidR="00564C13" w:rsidRPr="00564C13" w:rsidRDefault="00564C13" w:rsidP="00564C13">
      <w:pPr>
        <w:pStyle w:val="Akapitzlist"/>
        <w:keepNext/>
        <w:numPr>
          <w:ilvl w:val="0"/>
          <w:numId w:val="29"/>
        </w:numPr>
        <w:spacing w:before="120" w:after="120" w:line="288" w:lineRule="auto"/>
        <w:contextualSpacing w:val="0"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Cs w:val="32"/>
          <w:lang w:val="en-US"/>
        </w:rPr>
      </w:pPr>
    </w:p>
    <w:p w:rsidR="00564C13" w:rsidRPr="00564C13" w:rsidRDefault="00564C13" w:rsidP="00564C13">
      <w:pPr>
        <w:pStyle w:val="Akapitzlist"/>
        <w:keepNext/>
        <w:numPr>
          <w:ilvl w:val="0"/>
          <w:numId w:val="29"/>
        </w:numPr>
        <w:spacing w:before="120" w:after="120" w:line="288" w:lineRule="auto"/>
        <w:contextualSpacing w:val="0"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Cs w:val="32"/>
          <w:lang w:val="en-US"/>
        </w:rPr>
      </w:pPr>
    </w:p>
    <w:p w:rsidR="00564C13" w:rsidRPr="00564C13" w:rsidRDefault="00564C13" w:rsidP="00564C13">
      <w:pPr>
        <w:pStyle w:val="Akapitzlist"/>
        <w:keepNext/>
        <w:numPr>
          <w:ilvl w:val="0"/>
          <w:numId w:val="29"/>
        </w:numPr>
        <w:spacing w:before="120" w:after="120" w:line="288" w:lineRule="auto"/>
        <w:contextualSpacing w:val="0"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Cs w:val="32"/>
          <w:lang w:val="en-US"/>
        </w:rPr>
      </w:pPr>
    </w:p>
    <w:p w:rsidR="00564C13" w:rsidRPr="00564C13" w:rsidRDefault="00564C13" w:rsidP="00564C13">
      <w:pPr>
        <w:pStyle w:val="Akapitzlist"/>
        <w:keepNext/>
        <w:numPr>
          <w:ilvl w:val="0"/>
          <w:numId w:val="29"/>
        </w:numPr>
        <w:spacing w:before="120" w:after="120" w:line="288" w:lineRule="auto"/>
        <w:contextualSpacing w:val="0"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Cs w:val="32"/>
          <w:lang w:val="en-US"/>
        </w:rPr>
      </w:pPr>
    </w:p>
    <w:p w:rsidR="00564C13" w:rsidRPr="00D13348" w:rsidRDefault="00564C13">
      <w:pPr>
        <w:pStyle w:val="Nagwek2"/>
      </w:pPr>
      <w:r>
        <w:t>Przewiduje się</w:t>
      </w:r>
      <w:r w:rsidRPr="00D13348">
        <w:t xml:space="preserve"> możliwość zmiany wysokości Wynagrodzenia</w:t>
      </w:r>
      <w:r w:rsidRPr="006C6B57">
        <w:t xml:space="preserve"> Całkowitego</w:t>
      </w:r>
      <w:r w:rsidRPr="00D13348">
        <w:t xml:space="preserve"> w następujących sytuacjach:</w:t>
      </w:r>
    </w:p>
    <w:p w:rsidR="00564C13" w:rsidRPr="00D13348" w:rsidRDefault="00564C13" w:rsidP="00564C13">
      <w:pPr>
        <w:pStyle w:val="Nagwek2"/>
        <w:numPr>
          <w:ilvl w:val="2"/>
          <w:numId w:val="29"/>
        </w:numPr>
        <w:tabs>
          <w:tab w:val="clear" w:pos="993"/>
          <w:tab w:val="num" w:pos="1418"/>
        </w:tabs>
        <w:ind w:left="1701"/>
      </w:pPr>
      <w:r w:rsidRPr="00D13348">
        <w:t>w przypadku zmiany stawki podatku od towarów i usług lub podatku akcyzowego,</w:t>
      </w:r>
    </w:p>
    <w:p w:rsidR="00564C13" w:rsidRPr="00D13348" w:rsidRDefault="00564C13" w:rsidP="00564C13">
      <w:pPr>
        <w:pStyle w:val="Nagwek2"/>
        <w:numPr>
          <w:ilvl w:val="2"/>
          <w:numId w:val="29"/>
        </w:numPr>
        <w:tabs>
          <w:tab w:val="clear" w:pos="993"/>
          <w:tab w:val="num" w:pos="1418"/>
        </w:tabs>
        <w:ind w:left="1701"/>
      </w:pPr>
      <w:r w:rsidRPr="00D13348">
        <w:t>w przypadku zmiany wysokości minimalnego wynagrodzenia za pracę albo wysokości minimalnej stawki godzinowej, ustalonych na podstawie przepisów ustawy z dnia 10 października 2002 r. o minimalnym wynagrodzeniu za pracę,</w:t>
      </w:r>
    </w:p>
    <w:p w:rsidR="00564C13" w:rsidRPr="00D13348" w:rsidRDefault="00564C13" w:rsidP="00564C13">
      <w:pPr>
        <w:pStyle w:val="Nagwek2"/>
        <w:numPr>
          <w:ilvl w:val="2"/>
          <w:numId w:val="29"/>
        </w:numPr>
        <w:tabs>
          <w:tab w:val="clear" w:pos="993"/>
          <w:tab w:val="num" w:pos="1418"/>
        </w:tabs>
        <w:ind w:left="1701"/>
      </w:pPr>
      <w:r w:rsidRPr="00D13348">
        <w:lastRenderedPageBreak/>
        <w:t>w przypadku zmiany zasad podlegania ubezpieczeniom społecznym lub ubezpieczeniu zdrowotnemu lub wysokości stawki składki na ubezpieczenia społeczne lub zdrowotne,</w:t>
      </w:r>
    </w:p>
    <w:p w:rsidR="00564C13" w:rsidRPr="00D13348" w:rsidRDefault="00564C13" w:rsidP="00564C13">
      <w:pPr>
        <w:pStyle w:val="Nagwek2"/>
        <w:numPr>
          <w:ilvl w:val="2"/>
          <w:numId w:val="29"/>
        </w:numPr>
        <w:tabs>
          <w:tab w:val="clear" w:pos="993"/>
          <w:tab w:val="num" w:pos="1418"/>
        </w:tabs>
        <w:ind w:left="1701"/>
      </w:pPr>
      <w:r w:rsidRPr="00D13348">
        <w:t>w przypadku zmiany zasad gromadzenia i wysokości wpłat do pracowniczych planów kapitałowych, o których mowa w ustawie z dnia 4 października 2018 r. o pracowniczych planach kapitałowych,</w:t>
      </w:r>
    </w:p>
    <w:p w:rsidR="00531477" w:rsidRPr="007070AD" w:rsidRDefault="00564C13" w:rsidP="007070AD">
      <w:pPr>
        <w:pStyle w:val="Tekstpodstawowy2"/>
        <w:ind w:left="1416"/>
        <w:jc w:val="both"/>
        <w:rPr>
          <w:rFonts w:ascii="Verdana" w:hAnsi="Verdana"/>
          <w:sz w:val="20"/>
          <w:szCs w:val="20"/>
        </w:rPr>
      </w:pPr>
      <w:r w:rsidRPr="00D13348">
        <w:rPr>
          <w:rFonts w:ascii="Verdana" w:hAnsi="Verdana"/>
          <w:sz w:val="20"/>
          <w:szCs w:val="20"/>
        </w:rPr>
        <w:t>- jeżeli zmiany te będą miały wpływ na ko</w:t>
      </w:r>
      <w:r w:rsidRPr="006C6B57">
        <w:rPr>
          <w:rFonts w:ascii="Verdana" w:hAnsi="Verdana"/>
          <w:sz w:val="20"/>
          <w:szCs w:val="20"/>
        </w:rPr>
        <w:t xml:space="preserve">szty wykonania zamówienia przez </w:t>
      </w:r>
      <w:r w:rsidRPr="00D13348">
        <w:rPr>
          <w:rFonts w:ascii="Verdana" w:hAnsi="Verdana"/>
          <w:sz w:val="20"/>
          <w:szCs w:val="20"/>
        </w:rPr>
        <w:t xml:space="preserve">Wykonawcę. </w:t>
      </w:r>
    </w:p>
    <w:p w:rsidR="00F81BDE" w:rsidRPr="003C7B26" w:rsidRDefault="00F81BDE" w:rsidP="00F81BDE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C7B26">
        <w:rPr>
          <w:rFonts w:ascii="Arial" w:eastAsia="Times New Roman" w:hAnsi="Arial" w:cs="Arial"/>
          <w:b/>
          <w:sz w:val="24"/>
          <w:szCs w:val="24"/>
          <w:lang w:eastAsia="pl-PL"/>
        </w:rPr>
        <w:t>Waloryzacja wynikająca ze zmian ceny materiałów lub kosztów</w:t>
      </w:r>
    </w:p>
    <w:p w:rsidR="00DC69F6" w:rsidRDefault="00F81BDE" w:rsidP="003C7B26">
      <w:pPr>
        <w:spacing w:before="120" w:after="120" w:line="288" w:lineRule="auto"/>
        <w:ind w:left="851"/>
        <w:jc w:val="both"/>
        <w:outlineLvl w:val="1"/>
        <w:rPr>
          <w:rFonts w:ascii="Arial" w:eastAsia="Times New Roman" w:hAnsi="Arial" w:cs="Arial"/>
          <w:bCs/>
          <w:iCs/>
          <w:kern w:val="20"/>
          <w:szCs w:val="28"/>
        </w:rPr>
      </w:pPr>
      <w:r w:rsidRPr="003C7B26">
        <w:rPr>
          <w:rFonts w:ascii="Arial" w:eastAsia="Times New Roman" w:hAnsi="Arial" w:cs="Arial"/>
          <w:bCs/>
          <w:iCs/>
          <w:kern w:val="20"/>
          <w:szCs w:val="28"/>
        </w:rPr>
        <w:t xml:space="preserve">Strony przewidują możliwość zmiany wysokości Wynagrodzenia za Materiały w przypadku zmiany ceny materiałów lub kosztów związanych z realizacją zamówienia w rozumieniu art. 439 Ustawy 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 xml:space="preserve">tj. zmian ceny paliw. </w:t>
      </w:r>
      <w:r w:rsidR="000D3FE4">
        <w:rPr>
          <w:rFonts w:ascii="Arial" w:eastAsia="Times New Roman" w:hAnsi="Arial" w:cs="Arial"/>
          <w:bCs/>
          <w:iCs/>
          <w:kern w:val="20"/>
          <w:szCs w:val="28"/>
        </w:rPr>
        <w:t>Zamawiający przewiduje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 xml:space="preserve"> waloryzacj</w:t>
      </w:r>
      <w:r w:rsidR="007E4CD7">
        <w:rPr>
          <w:rFonts w:ascii="Arial" w:eastAsia="Times New Roman" w:hAnsi="Arial" w:cs="Arial"/>
          <w:bCs/>
          <w:iCs/>
          <w:kern w:val="20"/>
          <w:szCs w:val="28"/>
        </w:rPr>
        <w:t xml:space="preserve">ę 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 xml:space="preserve">po </w:t>
      </w:r>
      <w:r w:rsidR="007E4CD7">
        <w:rPr>
          <w:rFonts w:ascii="Arial" w:eastAsia="Times New Roman" w:hAnsi="Arial" w:cs="Arial"/>
          <w:bCs/>
          <w:iCs/>
          <w:kern w:val="20"/>
          <w:szCs w:val="28"/>
        </w:rPr>
        <w:t xml:space="preserve">upływie 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>6 miesi</w:t>
      </w:r>
      <w:r w:rsidR="007E4CD7">
        <w:rPr>
          <w:rFonts w:ascii="Arial" w:eastAsia="Times New Roman" w:hAnsi="Arial" w:cs="Arial"/>
          <w:bCs/>
          <w:iCs/>
          <w:kern w:val="20"/>
          <w:szCs w:val="28"/>
        </w:rPr>
        <w:t>ęcy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 xml:space="preserve"> od podpisania Umowy.</w:t>
      </w:r>
      <w:r w:rsidR="003F7039">
        <w:rPr>
          <w:rFonts w:ascii="Arial" w:eastAsia="Times New Roman" w:hAnsi="Arial" w:cs="Arial"/>
          <w:bCs/>
          <w:iCs/>
          <w:kern w:val="20"/>
          <w:szCs w:val="28"/>
        </w:rPr>
        <w:t xml:space="preserve"> </w:t>
      </w:r>
      <w:r w:rsidR="009E3C85">
        <w:rPr>
          <w:rFonts w:ascii="Arial" w:eastAsia="Times New Roman" w:hAnsi="Arial" w:cs="Arial"/>
          <w:bCs/>
          <w:iCs/>
          <w:kern w:val="20"/>
          <w:szCs w:val="28"/>
        </w:rPr>
        <w:t xml:space="preserve">Zakładany średniomiesięczny przebieg aut przeznaczonych do realizacji zamówienia wynosi ok. </w:t>
      </w:r>
      <w:r w:rsidR="00837906">
        <w:rPr>
          <w:rFonts w:ascii="Arial" w:eastAsia="Times New Roman" w:hAnsi="Arial" w:cs="Arial"/>
          <w:bCs/>
          <w:iCs/>
          <w:kern w:val="20"/>
          <w:szCs w:val="28"/>
        </w:rPr>
        <w:t>9 000</w:t>
      </w:r>
      <w:r w:rsidR="009E3C85">
        <w:rPr>
          <w:rFonts w:ascii="Arial" w:eastAsia="Times New Roman" w:hAnsi="Arial" w:cs="Arial"/>
          <w:bCs/>
          <w:iCs/>
          <w:kern w:val="20"/>
          <w:szCs w:val="28"/>
        </w:rPr>
        <w:t xml:space="preserve"> </w:t>
      </w:r>
      <w:r w:rsidR="00D27872">
        <w:rPr>
          <w:rFonts w:ascii="Arial" w:eastAsia="Times New Roman" w:hAnsi="Arial" w:cs="Arial"/>
          <w:bCs/>
          <w:iCs/>
          <w:kern w:val="20"/>
          <w:szCs w:val="28"/>
        </w:rPr>
        <w:t>k</w:t>
      </w:r>
      <w:r w:rsidR="009E3C85">
        <w:rPr>
          <w:rFonts w:ascii="Arial" w:eastAsia="Times New Roman" w:hAnsi="Arial" w:cs="Arial"/>
          <w:bCs/>
          <w:iCs/>
          <w:kern w:val="20"/>
          <w:szCs w:val="28"/>
        </w:rPr>
        <w:t>m</w:t>
      </w:r>
      <w:r w:rsidR="00376EED">
        <w:rPr>
          <w:rFonts w:ascii="Arial" w:eastAsia="Times New Roman" w:hAnsi="Arial" w:cs="Arial"/>
          <w:bCs/>
          <w:iCs/>
          <w:kern w:val="20"/>
          <w:szCs w:val="28"/>
        </w:rPr>
        <w:t>, zakładane średnie zużycie paliwa wynosi ok.</w:t>
      </w:r>
      <w:r w:rsidR="00B556FB">
        <w:rPr>
          <w:rFonts w:ascii="Arial" w:eastAsia="Times New Roman" w:hAnsi="Arial" w:cs="Arial"/>
          <w:bCs/>
          <w:iCs/>
          <w:kern w:val="20"/>
          <w:szCs w:val="28"/>
        </w:rPr>
        <w:t>8-10</w:t>
      </w:r>
      <w:r w:rsidR="00376EED">
        <w:rPr>
          <w:rFonts w:ascii="Arial" w:eastAsia="Times New Roman" w:hAnsi="Arial" w:cs="Arial"/>
          <w:bCs/>
          <w:iCs/>
          <w:kern w:val="20"/>
          <w:szCs w:val="28"/>
        </w:rPr>
        <w:t>.</w:t>
      </w:r>
      <w:r w:rsidR="00D27872">
        <w:rPr>
          <w:rFonts w:ascii="Arial" w:eastAsia="Times New Roman" w:hAnsi="Arial" w:cs="Arial"/>
          <w:bCs/>
          <w:iCs/>
          <w:kern w:val="20"/>
          <w:szCs w:val="28"/>
        </w:rPr>
        <w:t>/100 km</w:t>
      </w:r>
      <w:r w:rsidR="00DC69F6">
        <w:rPr>
          <w:rFonts w:ascii="Arial" w:eastAsia="Times New Roman" w:hAnsi="Arial" w:cs="Arial"/>
          <w:bCs/>
          <w:iCs/>
          <w:kern w:val="20"/>
          <w:szCs w:val="28"/>
        </w:rPr>
        <w:t>.</w:t>
      </w:r>
      <w:r w:rsidR="00B556FB">
        <w:rPr>
          <w:rFonts w:ascii="Arial" w:eastAsia="Times New Roman" w:hAnsi="Arial" w:cs="Arial"/>
          <w:bCs/>
          <w:iCs/>
          <w:kern w:val="20"/>
          <w:szCs w:val="28"/>
        </w:rPr>
        <w:t xml:space="preserve"> w zależności od rodzajów pojazdów </w:t>
      </w:r>
    </w:p>
    <w:p w:rsidR="00F81BDE" w:rsidRPr="00C15CCF" w:rsidRDefault="005B5FB8" w:rsidP="003C7B26">
      <w:pPr>
        <w:spacing w:before="120" w:after="120" w:line="288" w:lineRule="auto"/>
        <w:ind w:left="851"/>
        <w:jc w:val="both"/>
        <w:outlineLvl w:val="1"/>
        <w:rPr>
          <w:rFonts w:ascii="Arial" w:eastAsia="Times New Roman" w:hAnsi="Arial" w:cs="Arial"/>
          <w:bCs/>
          <w:iCs/>
          <w:kern w:val="20"/>
        </w:rPr>
      </w:pPr>
      <w:r w:rsidRPr="007070AD">
        <w:rPr>
          <w:rFonts w:ascii="Arial" w:eastAsia="Times New Roman" w:hAnsi="Arial" w:cs="Arial"/>
        </w:rPr>
        <w:t xml:space="preserve">Dane stanowiące bazę do waloryzacji będą czerpane ze strony internetowej PKN Orlen S.A. </w:t>
      </w:r>
      <w:r w:rsidR="00DC69F6" w:rsidRPr="007070AD">
        <w:rPr>
          <w:rFonts w:ascii="Arial" w:eastAsia="Times New Roman" w:hAnsi="Arial" w:cs="Arial"/>
        </w:rPr>
        <w:t xml:space="preserve">zgodnie z informacjami PKN Orlen S.A. </w:t>
      </w:r>
      <w:hyperlink r:id="rId9" w:anchor="paliwa-archive" w:history="1">
        <w:r w:rsidR="00DC69F6" w:rsidRPr="007070AD">
          <w:rPr>
            <w:rStyle w:val="Hipercze"/>
            <w:rFonts w:ascii="Arial" w:hAnsi="Arial" w:cs="Arial"/>
          </w:rPr>
          <w:t>https://www.orlen.pl/pl/dla-biznesu/hurtowe-ceny-paliw#paliwa-archive</w:t>
        </w:r>
      </w:hyperlink>
    </w:p>
    <w:p w:rsidR="008B2568" w:rsidRPr="00E81630" w:rsidRDefault="008B2568" w:rsidP="00E81630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Cs/>
          <w:iCs/>
          <w:kern w:val="32"/>
          <w:lang w:eastAsia="pl-PL"/>
        </w:rPr>
      </w:pPr>
    </w:p>
    <w:p w:rsidR="008B2568" w:rsidRDefault="00594DEF" w:rsidP="00EA0651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>
        <w:rPr>
          <w:rFonts w:ascii="Arial" w:eastAsia="Times New Roman" w:hAnsi="Arial" w:cs="Arial"/>
          <w:b/>
          <w:bCs/>
          <w:iCs/>
          <w:kern w:val="32"/>
          <w:lang w:eastAsia="pl-PL"/>
        </w:rPr>
        <w:t>ROZDZIAŁ IV</w:t>
      </w:r>
    </w:p>
    <w:p w:rsidR="00BD0407" w:rsidRDefault="00BD0407" w:rsidP="000953B4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 w:rsidRPr="00546261">
        <w:rPr>
          <w:rFonts w:ascii="Arial" w:eastAsia="Times New Roman" w:hAnsi="Arial" w:cs="Arial"/>
          <w:b/>
          <w:bCs/>
          <w:kern w:val="32"/>
          <w:lang w:eastAsia="pl-PL"/>
        </w:rPr>
        <w:t>NORMY BEZPIECZEŃSTWA.</w:t>
      </w:r>
      <w:bookmarkEnd w:id="29"/>
    </w:p>
    <w:p w:rsidR="000953B4" w:rsidRPr="00546261" w:rsidRDefault="000953B4" w:rsidP="00EA0651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</w:p>
    <w:p w:rsidR="00BD0407" w:rsidRPr="00546261" w:rsidRDefault="00BD0407" w:rsidP="00546261">
      <w:pPr>
        <w:numPr>
          <w:ilvl w:val="0"/>
          <w:numId w:val="11"/>
        </w:numPr>
        <w:tabs>
          <w:tab w:val="left" w:pos="993"/>
        </w:tabs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Przedmiot Umowy będzie realizowany zgodnie z  ustawą o ochronie osób i mienia oraz przepisami wewnętrznymi obowiązującymi w Enea Elektrownia Połaniec Spółka Akcyjna.</w:t>
      </w:r>
    </w:p>
    <w:p w:rsidR="00BD0407" w:rsidRPr="00546261" w:rsidRDefault="00BD0407" w:rsidP="00546261">
      <w:pPr>
        <w:numPr>
          <w:ilvl w:val="0"/>
          <w:numId w:val="11"/>
        </w:numPr>
        <w:tabs>
          <w:tab w:val="left" w:pos="993"/>
        </w:tabs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Wykonawca będzie </w:t>
      </w:r>
      <w:r w:rsidR="00E90B5F" w:rsidRPr="00546261">
        <w:rPr>
          <w:rFonts w:ascii="Arial" w:eastAsia="Times New Roman" w:hAnsi="Arial" w:cs="Arial"/>
        </w:rPr>
        <w:t>świadczył</w:t>
      </w:r>
      <w:r w:rsidR="00A456E6" w:rsidRPr="00546261">
        <w:rPr>
          <w:rFonts w:ascii="Arial" w:eastAsia="Times New Roman" w:hAnsi="Arial" w:cs="Arial"/>
        </w:rPr>
        <w:t xml:space="preserve"> usługi </w:t>
      </w:r>
      <w:r w:rsidRPr="00546261">
        <w:rPr>
          <w:rFonts w:ascii="Arial" w:eastAsia="Times New Roman" w:hAnsi="Arial" w:cs="Arial"/>
        </w:rPr>
        <w:t>zgodnie z:</w:t>
      </w:r>
    </w:p>
    <w:p w:rsidR="00BD0407" w:rsidRPr="00546261" w:rsidRDefault="00BD0407" w:rsidP="00546261">
      <w:pPr>
        <w:numPr>
          <w:ilvl w:val="1"/>
          <w:numId w:val="11"/>
        </w:numPr>
        <w:tabs>
          <w:tab w:val="left" w:pos="993"/>
        </w:tabs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Ustawą o ochronie danych osobowych</w:t>
      </w:r>
      <w:r w:rsidR="0027059F" w:rsidRPr="00546261">
        <w:rPr>
          <w:rFonts w:ascii="Arial" w:eastAsia="Times New Roman" w:hAnsi="Arial" w:cs="Arial"/>
          <w:color w:val="0070C0"/>
        </w:rPr>
        <w:t xml:space="preserve">, </w:t>
      </w:r>
      <w:r w:rsidR="0027059F" w:rsidRPr="00546261">
        <w:rPr>
          <w:rFonts w:ascii="Arial" w:eastAsia="Times New Roman" w:hAnsi="Arial" w:cs="Arial"/>
        </w:rPr>
        <w:t>RODO</w:t>
      </w:r>
      <w:r w:rsidR="0027059F" w:rsidRPr="00546261">
        <w:rPr>
          <w:rFonts w:ascii="Arial" w:eastAsia="Times New Roman" w:hAnsi="Arial" w:cs="Arial"/>
          <w:color w:val="0070C0"/>
        </w:rPr>
        <w:t>,</w:t>
      </w:r>
      <w:r w:rsidRPr="00546261">
        <w:rPr>
          <w:rFonts w:ascii="Arial" w:eastAsia="Times New Roman" w:hAnsi="Arial" w:cs="Arial"/>
        </w:rPr>
        <w:t xml:space="preserve"> Planem Ochrony Elektrowni oraz innymi planami  i  wewnętrznymi przepisami obowiązującymi u zamawiającego w tym  instrukcjami bezpiecznego przetwarzania informacji.</w:t>
      </w:r>
    </w:p>
    <w:p w:rsidR="00BD0407" w:rsidRPr="00546261" w:rsidRDefault="00BD0407" w:rsidP="00546261">
      <w:pPr>
        <w:numPr>
          <w:ilvl w:val="1"/>
          <w:numId w:val="11"/>
        </w:numPr>
        <w:tabs>
          <w:tab w:val="left" w:pos="993"/>
        </w:tabs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Zaleceniami i wytycznymi korporacyjnymi Enea Elektrownia Połaniec Spółka Akcyjna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zobowiązany jest do:</w:t>
      </w:r>
    </w:p>
    <w:p w:rsidR="00BD0407" w:rsidRPr="00BB742A" w:rsidRDefault="00BD0407" w:rsidP="00546261">
      <w:pPr>
        <w:numPr>
          <w:ilvl w:val="1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zapoznania się ze stosowanymi zabezpieczeniami w Enea Elektrownia Połaniec </w:t>
      </w:r>
      <w:r w:rsidRPr="00BB742A">
        <w:rPr>
          <w:rFonts w:ascii="Arial" w:eastAsia="Times New Roman" w:hAnsi="Arial" w:cs="Arial"/>
          <w:lang w:eastAsia="pl-PL"/>
        </w:rPr>
        <w:t>Spółka Akcyjna według właściwych Instrukcji i do stosowania tych zabezpieczeń w celu minimalizacji ryzyka zidentyfikowanego w zakresie usług świadczonych przez Wykonawcę, a związanych z przedmiotem Zamówienia.</w:t>
      </w:r>
    </w:p>
    <w:p w:rsidR="00BD0407" w:rsidRPr="00BB742A" w:rsidRDefault="009A031A" w:rsidP="00546261">
      <w:pPr>
        <w:numPr>
          <w:ilvl w:val="1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BB742A">
        <w:rPr>
          <w:rFonts w:ascii="Arial" w:eastAsia="Times New Roman" w:hAnsi="Arial" w:cs="Arial"/>
          <w:lang w:eastAsia="pl-PL"/>
        </w:rPr>
        <w:t>Natychmiastowego</w:t>
      </w:r>
      <w:r w:rsidRPr="00BB742A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="00BD0407" w:rsidRPr="00BB742A">
        <w:rPr>
          <w:rFonts w:ascii="Arial" w:eastAsia="Times New Roman" w:hAnsi="Arial" w:cs="Arial"/>
          <w:lang w:eastAsia="pl-PL"/>
        </w:rPr>
        <w:t>raportowania i rejestrowania zauważonych  incydentów dotyczący</w:t>
      </w:r>
      <w:r w:rsidR="001E4695" w:rsidRPr="00BB742A">
        <w:rPr>
          <w:rFonts w:ascii="Arial" w:eastAsia="Times New Roman" w:hAnsi="Arial" w:cs="Arial"/>
          <w:lang w:eastAsia="pl-PL"/>
        </w:rPr>
        <w:t xml:space="preserve">ch bezpieczeństwa osób i mienia, </w:t>
      </w:r>
      <w:r w:rsidR="008B0E92" w:rsidRPr="00BB742A">
        <w:rPr>
          <w:rFonts w:ascii="Arial" w:eastAsia="Times New Roman" w:hAnsi="Arial" w:cs="Arial"/>
          <w:lang w:eastAsia="pl-PL"/>
        </w:rPr>
        <w:t xml:space="preserve">maksymalnie </w:t>
      </w:r>
      <w:r w:rsidR="001E4695" w:rsidRPr="00BB742A">
        <w:rPr>
          <w:rFonts w:ascii="Arial" w:eastAsia="Times New Roman" w:hAnsi="Arial" w:cs="Arial"/>
          <w:lang w:eastAsia="pl-PL"/>
        </w:rPr>
        <w:t xml:space="preserve">w ciągu 2 godzin od zaistnienia incydentu przedstawić raport </w:t>
      </w:r>
      <w:r w:rsidR="001E4695" w:rsidRPr="00BB742A">
        <w:rPr>
          <w:rFonts w:ascii="Arial" w:eastAsia="Times New Roman" w:hAnsi="Arial" w:cs="Arial"/>
          <w:bCs/>
          <w:lang w:eastAsia="pl-PL"/>
        </w:rPr>
        <w:t xml:space="preserve">do </w:t>
      </w:r>
      <w:r w:rsidR="00BB742A" w:rsidRPr="00BB742A">
        <w:rPr>
          <w:rFonts w:ascii="Arial" w:eastAsia="Times New Roman" w:hAnsi="Arial" w:cs="Arial"/>
          <w:bCs/>
          <w:lang w:eastAsia="pl-PL"/>
        </w:rPr>
        <w:t xml:space="preserve"> Kierownika Biura Bezpieczeństwa.</w:t>
      </w:r>
    </w:p>
    <w:p w:rsidR="00BD0407" w:rsidRPr="00546261" w:rsidRDefault="00BD0407" w:rsidP="00546261">
      <w:pPr>
        <w:numPr>
          <w:ilvl w:val="1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BB742A">
        <w:rPr>
          <w:rFonts w:ascii="Arial" w:eastAsia="Times New Roman" w:hAnsi="Arial" w:cs="Arial"/>
          <w:lang w:eastAsia="pl-PL"/>
        </w:rPr>
        <w:t xml:space="preserve">zapewnienia  </w:t>
      </w:r>
      <w:r w:rsidR="009A031A" w:rsidRPr="00BB742A">
        <w:rPr>
          <w:rFonts w:ascii="Arial" w:eastAsia="Times New Roman" w:hAnsi="Arial" w:cs="Arial"/>
          <w:lang w:eastAsia="pl-PL"/>
        </w:rPr>
        <w:t>wsparcia</w:t>
      </w:r>
      <w:r w:rsidR="009A031A" w:rsidRPr="00BB742A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Pr="00BB742A">
        <w:rPr>
          <w:rFonts w:ascii="Arial" w:eastAsia="Times New Roman" w:hAnsi="Arial" w:cs="Arial"/>
          <w:lang w:eastAsia="pl-PL"/>
        </w:rPr>
        <w:t>w zakresie analizy, ustalenia planu działań i ewentualnego us</w:t>
      </w:r>
      <w:r w:rsidRPr="00546261">
        <w:rPr>
          <w:rFonts w:ascii="Arial" w:eastAsia="Times New Roman" w:hAnsi="Arial" w:cs="Arial"/>
          <w:lang w:eastAsia="pl-PL"/>
        </w:rPr>
        <w:t>unięcia incydentu/zagrożenia dla incydentów bezpieczeństwa i zgłoszeń o charakterze potencjalnego zagrożenia bezpieczeństwa. Działania te powinny być realizowane w ścisłym kontakcie z </w:t>
      </w:r>
      <w:r w:rsidR="00BB742A">
        <w:rPr>
          <w:rFonts w:ascii="Arial" w:eastAsia="Times New Roman" w:hAnsi="Arial" w:cs="Arial"/>
          <w:bCs/>
          <w:lang w:eastAsia="pl-PL"/>
        </w:rPr>
        <w:t>Kierownikiem</w:t>
      </w:r>
      <w:r w:rsidR="00BB742A" w:rsidRPr="00BB742A">
        <w:rPr>
          <w:rFonts w:ascii="Arial" w:eastAsia="Times New Roman" w:hAnsi="Arial" w:cs="Arial"/>
          <w:bCs/>
          <w:lang w:eastAsia="pl-PL"/>
        </w:rPr>
        <w:t xml:space="preserve"> Biura Bezpieczeństwa</w:t>
      </w:r>
      <w:r w:rsidR="00BB742A" w:rsidRPr="00BB742A">
        <w:rPr>
          <w:rFonts w:ascii="Arial" w:eastAsia="Times New Roman" w:hAnsi="Arial" w:cs="Arial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Enea Elektrownia Połaniec Spółka Akcyjna.</w:t>
      </w:r>
    </w:p>
    <w:p w:rsidR="00BD0407" w:rsidRPr="00546261" w:rsidRDefault="00BD0407" w:rsidP="00546261">
      <w:pPr>
        <w:numPr>
          <w:ilvl w:val="1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lastRenderedPageBreak/>
        <w:t>systematycznego monitorowania wskaźników jakości usługi</w:t>
      </w:r>
      <w:r w:rsidR="00D0029F" w:rsidRPr="00546261">
        <w:rPr>
          <w:rFonts w:ascii="Arial" w:eastAsia="Times New Roman" w:hAnsi="Arial" w:cs="Arial"/>
          <w:lang w:eastAsia="pl-PL"/>
        </w:rPr>
        <w:t xml:space="preserve"> określonych w</w:t>
      </w:r>
      <w:r w:rsidR="00AC7215" w:rsidRPr="00546261">
        <w:rPr>
          <w:rFonts w:ascii="Arial" w:eastAsia="Times New Roman" w:hAnsi="Arial" w:cs="Arial"/>
          <w:lang w:eastAsia="pl-PL"/>
        </w:rPr>
        <w:t xml:space="preserve"> KPI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Pracownicy Wykonawcy wykonujący prace na terenie obiektów elektrowni muszą stosować jednolitą odzież ochronną i środki ochrony indywidualnej pod rygorem kar umownych. Wyposażenie pracowników Wykonawcy w odzież ochronną i środki ochrony indywidualnej jest kosztem Wykonawcy.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przedłoży Zamawiającemu i będzie na bieżąco aktualizował imienny wykaz osób, którymi będzie się posługiwał przy wykonywaniu Umowy</w:t>
      </w:r>
      <w:r w:rsidR="006A6DB0" w:rsidRPr="00546261">
        <w:rPr>
          <w:rFonts w:ascii="Arial" w:eastAsia="Times New Roman" w:hAnsi="Arial" w:cs="Arial"/>
          <w:lang w:eastAsia="pl-PL"/>
        </w:rPr>
        <w:t>.</w:t>
      </w:r>
    </w:p>
    <w:p w:rsidR="001E4695" w:rsidRPr="00546261" w:rsidRDefault="001E4695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prze</w:t>
      </w:r>
      <w:r w:rsidR="006E2F6A" w:rsidRPr="00546261">
        <w:rPr>
          <w:rFonts w:ascii="Arial" w:eastAsia="Times New Roman" w:hAnsi="Arial" w:cs="Arial"/>
          <w:lang w:eastAsia="pl-PL"/>
        </w:rPr>
        <w:t xml:space="preserve">dkłada </w:t>
      </w:r>
      <w:r w:rsidRPr="00546261">
        <w:rPr>
          <w:rFonts w:ascii="Arial" w:eastAsia="Times New Roman" w:hAnsi="Arial" w:cs="Arial"/>
          <w:lang w:eastAsia="pl-PL"/>
        </w:rPr>
        <w:t xml:space="preserve"> Zamawiającemu listę pracowników</w:t>
      </w:r>
      <w:r w:rsidR="006E2F6A" w:rsidRPr="00546261">
        <w:rPr>
          <w:rFonts w:ascii="Arial" w:eastAsia="Times New Roman" w:hAnsi="Arial" w:cs="Arial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 xml:space="preserve"> którzy pełnili </w:t>
      </w:r>
      <w:r w:rsidR="00A85B49" w:rsidRPr="00546261">
        <w:rPr>
          <w:rFonts w:ascii="Arial" w:eastAsia="Times New Roman" w:hAnsi="Arial" w:cs="Arial"/>
          <w:lang w:eastAsia="pl-PL"/>
        </w:rPr>
        <w:t>służbę n</w:t>
      </w:r>
      <w:r w:rsidR="008B0E92" w:rsidRPr="00546261">
        <w:rPr>
          <w:rFonts w:ascii="Arial" w:eastAsia="Times New Roman" w:hAnsi="Arial" w:cs="Arial"/>
          <w:lang w:eastAsia="pl-PL"/>
        </w:rPr>
        <w:t xml:space="preserve">a obiekcie za każdy ukończony miesiąc wykonywania usługi, wraz z miesięcznym raportem i na każde żądanie </w:t>
      </w:r>
      <w:r w:rsidR="00057619">
        <w:rPr>
          <w:rFonts w:ascii="Arial" w:eastAsia="Times New Roman" w:hAnsi="Arial" w:cs="Arial"/>
          <w:lang w:eastAsia="pl-PL"/>
        </w:rPr>
        <w:t>Zamawiającego</w:t>
      </w:r>
      <w:r w:rsidR="008B0E92" w:rsidRPr="00546261">
        <w:rPr>
          <w:rFonts w:ascii="Arial" w:eastAsia="Times New Roman" w:hAnsi="Arial" w:cs="Arial"/>
          <w:lang w:eastAsia="pl-PL"/>
        </w:rPr>
        <w:t>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będzie realizował zobowiązania wynikające z obsługi sytuacji kryzysowych w elektrowni, wynikających z Procedury zarządzania kryzysowego.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zabezpiecza we własnym zakresie środki transportowe i sprzęt technologiczny niezbędne do wykonania prac.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zobowiązuje się do wywozu i utylizacji na koszt własny odpadów powstałych w wyniku prowadzonych Prac.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podczas realizacji usługi zobowiązany będzie do przestrzegania polityk i procedur bezpieczeńs</w:t>
      </w:r>
      <w:r w:rsidR="00A85B49" w:rsidRPr="00546261">
        <w:rPr>
          <w:rFonts w:ascii="Arial" w:eastAsia="Times New Roman" w:hAnsi="Arial" w:cs="Arial"/>
          <w:lang w:eastAsia="pl-PL"/>
        </w:rPr>
        <w:t>twa wdrożonych, bądź wdrażanych</w:t>
      </w:r>
      <w:r w:rsidRPr="00546261">
        <w:rPr>
          <w:rFonts w:ascii="Arial" w:eastAsia="Times New Roman" w:hAnsi="Arial" w:cs="Arial"/>
          <w:lang w:eastAsia="pl-PL"/>
        </w:rPr>
        <w:t xml:space="preserve"> </w:t>
      </w:r>
      <w:r w:rsidR="009A031A" w:rsidRPr="00546261">
        <w:rPr>
          <w:rFonts w:ascii="Arial" w:eastAsia="Times New Roman" w:hAnsi="Arial" w:cs="Arial"/>
          <w:lang w:eastAsia="pl-PL"/>
        </w:rPr>
        <w:t>w</w:t>
      </w:r>
      <w:r w:rsidR="009A031A" w:rsidRPr="00546261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Enea Elektrownia Połaniec Spółka Akcyjna.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będzie zobowiązany na swój koszt p</w:t>
      </w:r>
      <w:r w:rsidR="00F33E9D">
        <w:rPr>
          <w:rFonts w:ascii="Arial" w:eastAsia="Times New Roman" w:hAnsi="Arial" w:cs="Arial"/>
          <w:lang w:eastAsia="pl-PL"/>
        </w:rPr>
        <w:t>rzeszkolić swoich pracowników w </w:t>
      </w:r>
      <w:r w:rsidRPr="00546261">
        <w:rPr>
          <w:rFonts w:ascii="Arial" w:eastAsia="Times New Roman" w:hAnsi="Arial" w:cs="Arial"/>
          <w:lang w:eastAsia="pl-PL"/>
        </w:rPr>
        <w:t>zakresie Zintegrowanego System Zarządzania (</w:t>
      </w:r>
      <w:r w:rsidR="00F33E9D">
        <w:rPr>
          <w:rFonts w:ascii="Arial" w:eastAsia="Times New Roman" w:hAnsi="Arial" w:cs="Arial"/>
          <w:lang w:eastAsia="pl-PL"/>
        </w:rPr>
        <w:t>„</w:t>
      </w:r>
      <w:r w:rsidRPr="00546261">
        <w:rPr>
          <w:rFonts w:ascii="Arial" w:eastAsia="Times New Roman" w:hAnsi="Arial" w:cs="Arial"/>
          <w:lang w:eastAsia="pl-PL"/>
        </w:rPr>
        <w:t>ZSZ</w:t>
      </w:r>
      <w:r w:rsidR="00F33E9D">
        <w:rPr>
          <w:rFonts w:ascii="Arial" w:eastAsia="Times New Roman" w:hAnsi="Arial" w:cs="Arial"/>
          <w:lang w:eastAsia="pl-PL"/>
        </w:rPr>
        <w:t>”</w:t>
      </w:r>
      <w:r w:rsidRPr="00546261">
        <w:rPr>
          <w:rFonts w:ascii="Arial" w:eastAsia="Times New Roman" w:hAnsi="Arial" w:cs="Arial"/>
          <w:lang w:eastAsia="pl-PL"/>
        </w:rPr>
        <w:t>), między innymi: polityki bezpieczeństwa, procedur, instrukcji i innych obowiązujących przepisów w  Enea Elektrownia Połaniec Spółka Akcyjna.</w:t>
      </w:r>
    </w:p>
    <w:p w:rsidR="0062239C" w:rsidRPr="00546261" w:rsidRDefault="0062239C" w:rsidP="00546261">
      <w:pPr>
        <w:pStyle w:val="Akapitzlist"/>
        <w:spacing w:after="0" w:line="30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:rsidR="00D55255" w:rsidRPr="00CD05ED" w:rsidRDefault="0062239C" w:rsidP="00CD05ED">
      <w:pPr>
        <w:pStyle w:val="Akapitzlist"/>
        <w:spacing w:after="0" w:line="300" w:lineRule="auto"/>
        <w:ind w:left="360"/>
        <w:jc w:val="both"/>
        <w:rPr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t>Rozdział V. Główne założenia Umowy</w:t>
      </w:r>
    </w:p>
    <w:p w:rsidR="004865C4" w:rsidRPr="00546261" w:rsidRDefault="004865C4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bookmarkStart w:id="30" w:name="_Toc419143049"/>
      <w:r>
        <w:rPr>
          <w:rFonts w:ascii="Arial" w:eastAsia="Times New Roman" w:hAnsi="Arial" w:cs="Arial"/>
          <w:b/>
          <w:bCs/>
          <w:kern w:val="32"/>
          <w:lang w:eastAsia="pl-PL"/>
        </w:rPr>
        <w:t xml:space="preserve">     </w:t>
      </w:r>
      <w:bookmarkEnd w:id="30"/>
      <w:r w:rsidR="00215FAC"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</w:p>
    <w:p w:rsidR="00944014" w:rsidRPr="00546261" w:rsidRDefault="00944014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Odbiór usług stanowiących przedmiot postępowania przetargowego oraz przedmiot późniejszej Umowy jest określony w projekcie </w:t>
      </w:r>
      <w:r w:rsidR="00057619" w:rsidRPr="00546261">
        <w:rPr>
          <w:rFonts w:ascii="Arial" w:eastAsia="Times New Roman" w:hAnsi="Arial" w:cs="Arial"/>
          <w:lang w:eastAsia="pl-PL"/>
        </w:rPr>
        <w:t>umowy</w:t>
      </w:r>
      <w:r w:rsidRPr="00546261">
        <w:rPr>
          <w:rFonts w:ascii="Arial" w:eastAsia="Times New Roman" w:hAnsi="Arial" w:cs="Arial"/>
          <w:lang w:eastAsia="pl-PL"/>
        </w:rPr>
        <w:t>.</w:t>
      </w:r>
    </w:p>
    <w:p w:rsidR="00F425DA" w:rsidRPr="00546261" w:rsidRDefault="00944014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Miernikiem wykonania usług będą Kluczowe wskaźniki efektywności </w:t>
      </w:r>
    </w:p>
    <w:p w:rsidR="00944014" w:rsidRPr="00546261" w:rsidRDefault="00944014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Podstawowymi Kluczowymi  wskaźnikami efekt</w:t>
      </w:r>
      <w:r w:rsidR="00F425DA" w:rsidRPr="00546261">
        <w:rPr>
          <w:rFonts w:ascii="Arial" w:eastAsia="Times New Roman" w:hAnsi="Arial" w:cs="Arial"/>
          <w:lang w:eastAsia="pl-PL"/>
        </w:rPr>
        <w:t>ywności</w:t>
      </w:r>
      <w:r w:rsidRPr="00546261">
        <w:rPr>
          <w:rFonts w:ascii="Arial" w:eastAsia="Times New Roman" w:hAnsi="Arial" w:cs="Arial"/>
          <w:lang w:eastAsia="pl-PL"/>
        </w:rPr>
        <w:t xml:space="preserve"> będą:</w:t>
      </w:r>
    </w:p>
    <w:p w:rsidR="00944014" w:rsidRPr="00546261" w:rsidRDefault="00944014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Zatrudnienie co najmniej </w:t>
      </w:r>
      <w:r w:rsidR="00232DF1" w:rsidRPr="00546261">
        <w:rPr>
          <w:rFonts w:ascii="Arial" w:eastAsia="Times New Roman" w:hAnsi="Arial" w:cs="Arial"/>
          <w:lang w:eastAsia="pl-PL"/>
        </w:rPr>
        <w:t xml:space="preserve">100 % </w:t>
      </w:r>
      <w:r w:rsidRPr="00546261">
        <w:rPr>
          <w:rFonts w:ascii="Arial" w:eastAsia="Times New Roman" w:hAnsi="Arial" w:cs="Arial"/>
          <w:lang w:eastAsia="pl-PL"/>
        </w:rPr>
        <w:t>pracowników na podstawie umów o pracę w pełnym wymiarze czasu pracy. Parametr  ten będzie monitorowany w każdym miesiącu realizacji usługi.</w:t>
      </w:r>
    </w:p>
    <w:p w:rsidR="00944014" w:rsidRPr="00546261" w:rsidRDefault="00E90B5F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Kluczowe </w:t>
      </w:r>
      <w:r w:rsidR="00944014" w:rsidRPr="00546261">
        <w:rPr>
          <w:rFonts w:ascii="Arial" w:eastAsia="Times New Roman" w:hAnsi="Arial" w:cs="Arial"/>
          <w:lang w:eastAsia="pl-PL"/>
        </w:rPr>
        <w:t xml:space="preserve">Wskaźniki </w:t>
      </w:r>
      <w:r w:rsidRPr="00546261">
        <w:rPr>
          <w:rFonts w:ascii="Arial" w:eastAsia="Times New Roman" w:hAnsi="Arial" w:cs="Arial"/>
          <w:lang w:eastAsia="pl-PL"/>
        </w:rPr>
        <w:t xml:space="preserve">Efektywności (z angielskiego </w:t>
      </w:r>
      <w:proofErr w:type="spellStart"/>
      <w:r w:rsidRPr="00546261">
        <w:rPr>
          <w:rFonts w:ascii="Arial" w:eastAsia="Times New Roman" w:hAnsi="Arial" w:cs="Arial"/>
          <w:lang w:eastAsia="pl-PL"/>
        </w:rPr>
        <w:t>Key</w:t>
      </w:r>
      <w:proofErr w:type="spellEnd"/>
      <w:r w:rsidRPr="00546261">
        <w:rPr>
          <w:rFonts w:ascii="Arial" w:eastAsia="Times New Roman" w:hAnsi="Arial" w:cs="Arial"/>
          <w:lang w:eastAsia="pl-PL"/>
        </w:rPr>
        <w:t xml:space="preserve"> Performance </w:t>
      </w:r>
      <w:proofErr w:type="spellStart"/>
      <w:r w:rsidRPr="00546261">
        <w:rPr>
          <w:rFonts w:ascii="Arial" w:eastAsia="Times New Roman" w:hAnsi="Arial" w:cs="Arial"/>
          <w:lang w:eastAsia="pl-PL"/>
        </w:rPr>
        <w:t>Indicators</w:t>
      </w:r>
      <w:proofErr w:type="spellEnd"/>
      <w:r w:rsidRPr="00546261">
        <w:rPr>
          <w:rFonts w:ascii="Arial" w:eastAsia="Times New Roman" w:hAnsi="Arial" w:cs="Arial"/>
          <w:lang w:eastAsia="pl-PL"/>
        </w:rPr>
        <w:t>, zwane dalej KPI)</w:t>
      </w:r>
      <w:r w:rsidR="00944014" w:rsidRPr="00546261">
        <w:rPr>
          <w:rFonts w:ascii="Arial" w:eastAsia="Times New Roman" w:hAnsi="Arial" w:cs="Arial"/>
          <w:lang w:eastAsia="pl-PL"/>
        </w:rPr>
        <w:t xml:space="preserve"> </w:t>
      </w:r>
    </w:p>
    <w:p w:rsidR="00944014" w:rsidRPr="00546261" w:rsidRDefault="00944014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Wskaźniki oceny wykonania KPI:  </w:t>
      </w:r>
    </w:p>
    <w:p w:rsidR="00944014" w:rsidRPr="00546261" w:rsidRDefault="00944014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792"/>
        <w:jc w:val="both"/>
        <w:textAlignment w:val="baseline"/>
        <w:rPr>
          <w:rFonts w:ascii="Arial" w:eastAsia="Times New Roman" w:hAnsi="Arial" w:cs="Arial"/>
          <w:strike/>
          <w:lang w:eastAsia="pl-PL"/>
        </w:rPr>
      </w:pPr>
    </w:p>
    <w:p w:rsidR="00944014" w:rsidRPr="00546261" w:rsidRDefault="00944014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Podstawą oceny właściwej realizacji umowy w zakresie ilości wykrytych zdarzeń w stosunku do ilości zgłoszonych zdarzeń będzie wskaźnik WYKRYWALNOŚCI przestępstw </w:t>
      </w:r>
      <w:r w:rsidR="00500104">
        <w:rPr>
          <w:rFonts w:ascii="Arial" w:eastAsia="Times New Roman" w:hAnsi="Arial" w:cs="Arial"/>
          <w:lang w:eastAsia="pl-PL"/>
        </w:rPr>
        <w:t xml:space="preserve">zdarzeń </w:t>
      </w:r>
      <w:r w:rsidRPr="00546261">
        <w:rPr>
          <w:rFonts w:ascii="Arial" w:eastAsia="Times New Roman" w:hAnsi="Arial" w:cs="Arial"/>
          <w:lang w:eastAsia="pl-PL"/>
        </w:rPr>
        <w:t>i wykroczeń:</w:t>
      </w:r>
    </w:p>
    <w:p w:rsidR="00A85B49" w:rsidRPr="00546261" w:rsidRDefault="00A85B49" w:rsidP="00546261">
      <w:pPr>
        <w:spacing w:after="0" w:line="300" w:lineRule="auto"/>
        <w:rPr>
          <w:rFonts w:ascii="Arial" w:eastAsia="Calibri" w:hAnsi="Arial" w:cs="Arial"/>
        </w:rPr>
      </w:pPr>
    </w:p>
    <w:tbl>
      <w:tblPr>
        <w:tblpPr w:leftFromText="141" w:rightFromText="141" w:vertAnchor="text" w:horzAnchor="page" w:tblpX="1861" w:tblpY="17"/>
        <w:tblW w:w="7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0"/>
        <w:gridCol w:w="3241"/>
        <w:gridCol w:w="1648"/>
      </w:tblGrid>
      <w:tr w:rsidR="006322DA" w:rsidRPr="00546261" w:rsidTr="006322DA">
        <w:trPr>
          <w:trHeight w:val="602"/>
        </w:trPr>
        <w:tc>
          <w:tcPr>
            <w:tcW w:w="29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 xml:space="preserve">                   KPI WYKRYWALNOŚĆ</w:t>
            </w:r>
          </w:p>
        </w:tc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  <w:u w:val="single"/>
              </w:rPr>
            </w:pPr>
            <w:r w:rsidRPr="00546261">
              <w:rPr>
                <w:rFonts w:ascii="Arial" w:eastAsia="Calibri" w:hAnsi="Arial" w:cs="Arial"/>
              </w:rPr>
              <w:t xml:space="preserve">ilości zgłoszonych zdarzeń </w:t>
            </w:r>
          </w:p>
        </w:tc>
        <w:tc>
          <w:tcPr>
            <w:tcW w:w="1648" w:type="dxa"/>
            <w:vMerge w:val="restart"/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 xml:space="preserve">         0,9 &lt; 1</w:t>
            </w:r>
          </w:p>
        </w:tc>
      </w:tr>
      <w:tr w:rsidR="006322DA" w:rsidRPr="00546261" w:rsidTr="006322DA">
        <w:trPr>
          <w:trHeight w:val="602"/>
        </w:trPr>
        <w:tc>
          <w:tcPr>
            <w:tcW w:w="0" w:type="auto"/>
            <w:vMerge/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</w:p>
        </w:tc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ilości wykrytych zdarzeń</w:t>
            </w:r>
          </w:p>
        </w:tc>
        <w:tc>
          <w:tcPr>
            <w:tcW w:w="1648" w:type="dxa"/>
            <w:vMerge/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</w:p>
        </w:tc>
      </w:tr>
    </w:tbl>
    <w:p w:rsidR="00A85B49" w:rsidRPr="00546261" w:rsidRDefault="00A85B49" w:rsidP="00546261">
      <w:pPr>
        <w:spacing w:after="0" w:line="300" w:lineRule="auto"/>
        <w:rPr>
          <w:rFonts w:ascii="Arial" w:eastAsia="Calibri" w:hAnsi="Arial" w:cs="Arial"/>
        </w:rPr>
      </w:pPr>
    </w:p>
    <w:p w:rsidR="00A85B49" w:rsidRPr="00546261" w:rsidRDefault="00A85B49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F425DA" w:rsidRPr="00546261" w:rsidRDefault="00F425DA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F425DA" w:rsidRPr="00546261" w:rsidRDefault="00F425DA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8B330D" w:rsidRPr="00546261" w:rsidRDefault="008B330D" w:rsidP="00546261">
      <w:pPr>
        <w:pStyle w:val="Akapitzlist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lastRenderedPageBreak/>
        <w:t xml:space="preserve">Podstawą oceny właściwej realizacji umowy w zakresie reakcji na pobudzenia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SSWiN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 xml:space="preserve"> będą wskaźniki REAKCJI:</w:t>
      </w:r>
    </w:p>
    <w:p w:rsidR="008B330D" w:rsidRPr="00546261" w:rsidRDefault="008B330D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792"/>
        <w:jc w:val="both"/>
        <w:textAlignment w:val="baseline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679"/>
        <w:gridCol w:w="2866"/>
      </w:tblGrid>
      <w:tr w:rsidR="008B330D" w:rsidRPr="00546261" w:rsidTr="00DF756D">
        <w:trPr>
          <w:trHeight w:val="341"/>
        </w:trPr>
        <w:tc>
          <w:tcPr>
            <w:tcW w:w="2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>KPI REAKCJI stanowiska</w:t>
            </w:r>
          </w:p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dowodzenia         </w:t>
            </w:r>
          </w:p>
        </w:tc>
        <w:tc>
          <w:tcPr>
            <w:tcW w:w="2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  <w:u w:val="single"/>
              </w:rPr>
            </w:pPr>
            <w:r w:rsidRPr="00546261">
              <w:rPr>
                <w:rFonts w:ascii="Arial" w:eastAsia="Times New Roman" w:hAnsi="Arial" w:cs="Arial"/>
              </w:rPr>
              <w:t>Rzeczywisty czas reakcji w  minutach</w:t>
            </w:r>
          </w:p>
        </w:tc>
        <w:tc>
          <w:tcPr>
            <w:tcW w:w="2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>
            <w:pPr>
              <w:spacing w:after="0" w:line="300" w:lineRule="auto"/>
              <w:ind w:right="146"/>
              <w:jc w:val="both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   </w:t>
            </w:r>
            <w:r w:rsidR="00D05690">
              <w:rPr>
                <w:rFonts w:ascii="Arial" w:eastAsia="Times New Roman" w:hAnsi="Arial" w:cs="Arial"/>
              </w:rPr>
              <w:t xml:space="preserve">x </w:t>
            </w:r>
            <w:r w:rsidRPr="00546261">
              <w:rPr>
                <w:rFonts w:ascii="Arial" w:eastAsia="Times New Roman" w:hAnsi="Arial" w:cs="Arial"/>
              </w:rPr>
              <w:t>&lt; 1</w:t>
            </w:r>
          </w:p>
        </w:tc>
      </w:tr>
      <w:tr w:rsidR="008B330D" w:rsidRPr="00546261" w:rsidTr="00DF756D">
        <w:trPr>
          <w:trHeight w:val="463"/>
        </w:trPr>
        <w:tc>
          <w:tcPr>
            <w:tcW w:w="2558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Max. czas reakcji 3 min.</w:t>
            </w:r>
          </w:p>
        </w:tc>
        <w:tc>
          <w:tcPr>
            <w:tcW w:w="2866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B330D" w:rsidRPr="00546261" w:rsidRDefault="008B330D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2655"/>
        <w:gridCol w:w="2520"/>
      </w:tblGrid>
      <w:tr w:rsidR="008B330D" w:rsidRPr="00546261" w:rsidTr="00DF756D">
        <w:trPr>
          <w:trHeight w:val="341"/>
        </w:trPr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KPI REAKCJI patroli na terenie budynków F-12, </w:t>
            </w:r>
          </w:p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F-13, F- 1 i obiektów na terenie elektrowni </w:t>
            </w: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  <w:u w:val="single"/>
              </w:rPr>
            </w:pPr>
            <w:r w:rsidRPr="00546261">
              <w:rPr>
                <w:rFonts w:ascii="Arial" w:eastAsia="Times New Roman" w:hAnsi="Arial" w:cs="Arial"/>
              </w:rPr>
              <w:t>Rzeczywisty czas reakcji w  minutach</w:t>
            </w:r>
          </w:p>
        </w:tc>
        <w:tc>
          <w:tcPr>
            <w:tcW w:w="25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>
            <w:pPr>
              <w:spacing w:after="0" w:line="300" w:lineRule="auto"/>
              <w:ind w:right="146"/>
              <w:jc w:val="both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   </w:t>
            </w:r>
            <w:r w:rsidR="00D05690">
              <w:rPr>
                <w:rFonts w:ascii="Arial" w:eastAsia="Times New Roman" w:hAnsi="Arial" w:cs="Arial"/>
              </w:rPr>
              <w:t>x</w:t>
            </w:r>
            <w:r w:rsidRPr="00546261">
              <w:rPr>
                <w:rFonts w:ascii="Arial" w:eastAsia="Times New Roman" w:hAnsi="Arial" w:cs="Arial"/>
              </w:rPr>
              <w:t xml:space="preserve"> &lt; 1</w:t>
            </w:r>
          </w:p>
        </w:tc>
      </w:tr>
      <w:tr w:rsidR="008B330D" w:rsidRPr="00546261" w:rsidTr="00DF756D">
        <w:trPr>
          <w:trHeight w:val="463"/>
        </w:trPr>
        <w:tc>
          <w:tcPr>
            <w:tcW w:w="2438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Max. czas reakcji 10 min.</w:t>
            </w:r>
          </w:p>
        </w:tc>
        <w:tc>
          <w:tcPr>
            <w:tcW w:w="2520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B330D" w:rsidRPr="00546261" w:rsidRDefault="008B330D" w:rsidP="00546261">
      <w:pPr>
        <w:spacing w:after="0" w:line="300" w:lineRule="auto"/>
        <w:ind w:left="1224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754"/>
        <w:gridCol w:w="3138"/>
      </w:tblGrid>
      <w:tr w:rsidR="008B330D" w:rsidRPr="00546261" w:rsidTr="00D00741">
        <w:trPr>
          <w:trHeight w:val="341"/>
        </w:trPr>
        <w:tc>
          <w:tcPr>
            <w:tcW w:w="27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KPI REAKCJI </w:t>
            </w:r>
            <w:r w:rsidRPr="00546261">
              <w:rPr>
                <w:rFonts w:ascii="Arial" w:eastAsia="Times New Roman" w:hAnsi="Arial" w:cs="Arial"/>
                <w:bCs/>
              </w:rPr>
              <w:t>poza terenem ogrodzonym elektrowni /</w:t>
            </w:r>
            <w:proofErr w:type="spellStart"/>
            <w:r w:rsidRPr="00546261">
              <w:rPr>
                <w:rFonts w:ascii="Arial" w:eastAsia="Times New Roman" w:hAnsi="Arial" w:cs="Arial"/>
                <w:bCs/>
              </w:rPr>
              <w:t>Piory</w:t>
            </w:r>
            <w:proofErr w:type="spellEnd"/>
            <w:r w:rsidRPr="00546261">
              <w:rPr>
                <w:rFonts w:ascii="Arial" w:eastAsia="Times New Roman" w:hAnsi="Arial" w:cs="Arial"/>
                <w:bCs/>
              </w:rPr>
              <w:t>, pompownia, ujęcie wody/</w:t>
            </w:r>
          </w:p>
        </w:tc>
        <w:tc>
          <w:tcPr>
            <w:tcW w:w="2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  <w:u w:val="single"/>
              </w:rPr>
            </w:pPr>
            <w:r w:rsidRPr="00546261">
              <w:rPr>
                <w:rFonts w:ascii="Arial" w:eastAsia="Times New Roman" w:hAnsi="Arial" w:cs="Arial"/>
              </w:rPr>
              <w:t>Rzeczywisty czas reakcji w  minutach</w:t>
            </w:r>
          </w:p>
        </w:tc>
        <w:tc>
          <w:tcPr>
            <w:tcW w:w="3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>
            <w:pPr>
              <w:spacing w:after="0" w:line="300" w:lineRule="auto"/>
              <w:ind w:right="146"/>
              <w:jc w:val="both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  </w:t>
            </w:r>
            <w:r w:rsidR="009C6D50">
              <w:rPr>
                <w:rFonts w:ascii="Arial" w:eastAsia="Times New Roman" w:hAnsi="Arial" w:cs="Arial"/>
              </w:rPr>
              <w:t>x</w:t>
            </w:r>
            <w:r w:rsidRPr="00546261">
              <w:rPr>
                <w:rFonts w:ascii="Arial" w:eastAsia="Times New Roman" w:hAnsi="Arial" w:cs="Arial"/>
              </w:rPr>
              <w:t xml:space="preserve"> &lt; 1</w:t>
            </w:r>
          </w:p>
        </w:tc>
      </w:tr>
      <w:tr w:rsidR="008B330D" w:rsidRPr="00546261" w:rsidTr="00D00741">
        <w:trPr>
          <w:trHeight w:val="463"/>
        </w:trPr>
        <w:tc>
          <w:tcPr>
            <w:tcW w:w="2707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Max. czas reakcji 15 min.</w:t>
            </w:r>
          </w:p>
        </w:tc>
        <w:tc>
          <w:tcPr>
            <w:tcW w:w="3289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B330D" w:rsidRPr="00546261" w:rsidRDefault="008B330D" w:rsidP="00546261">
      <w:pPr>
        <w:spacing w:after="0" w:line="300" w:lineRule="auto"/>
        <w:ind w:left="1224"/>
        <w:jc w:val="both"/>
        <w:rPr>
          <w:rFonts w:ascii="Arial" w:eastAsia="Times New Roman" w:hAnsi="Arial" w:cs="Arial"/>
          <w:bCs/>
          <w:lang w:eastAsia="pl-PL"/>
        </w:rPr>
      </w:pPr>
    </w:p>
    <w:p w:rsidR="008B330D" w:rsidRPr="00546261" w:rsidRDefault="008B330D" w:rsidP="00546261">
      <w:pPr>
        <w:pStyle w:val="Akapitzlist"/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 celu prawidłowego wykonania usług, strony ustalają jako podstawę  odbiorów  usług: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Protokoły z wykonania usług stanowiących przedmiot umowy,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Miesięczny raport ilości  zgłoszeń usterek  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Miesięczny raport stanu bhp.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B1F09">
        <w:rPr>
          <w:rFonts w:ascii="Arial" w:eastAsia="Times New Roman" w:hAnsi="Arial" w:cs="Arial"/>
          <w:lang w:eastAsia="pl-PL"/>
        </w:rPr>
        <w:t>Miesięczny raport ilości zatrudnionych osób do wykonania Umowy do ilości</w:t>
      </w:r>
      <w:r w:rsidRPr="00546261">
        <w:rPr>
          <w:rFonts w:ascii="Arial" w:eastAsia="Times New Roman" w:hAnsi="Arial" w:cs="Arial"/>
          <w:lang w:eastAsia="pl-PL"/>
        </w:rPr>
        <w:t xml:space="preserve"> pracowników zatrudnionych na podstawie umowy o pracę.</w:t>
      </w:r>
    </w:p>
    <w:p w:rsidR="003446FE" w:rsidRPr="00546261" w:rsidRDefault="003446FE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Miesięczny raport osób świadczących służbę na obiekcie zamawiającego </w:t>
      </w:r>
      <w:r w:rsidR="00D645E8" w:rsidRPr="00546261">
        <w:rPr>
          <w:rFonts w:ascii="Arial" w:eastAsia="Times New Roman" w:hAnsi="Arial" w:cs="Arial"/>
          <w:lang w:eastAsia="pl-PL"/>
        </w:rPr>
        <w:t>oraz przedstawiać listę osób które będą zgłoszone do służby na obiekcie zam</w:t>
      </w:r>
      <w:r w:rsidR="00D26BFA">
        <w:rPr>
          <w:rFonts w:ascii="Arial" w:eastAsia="Times New Roman" w:hAnsi="Arial" w:cs="Arial"/>
          <w:lang w:eastAsia="pl-PL"/>
        </w:rPr>
        <w:t xml:space="preserve">awiającego na kolejny miesiąc. </w:t>
      </w:r>
      <w:r w:rsidR="00D645E8" w:rsidRPr="00546261">
        <w:rPr>
          <w:rFonts w:ascii="Arial" w:eastAsia="Times New Roman" w:hAnsi="Arial" w:cs="Arial"/>
          <w:lang w:eastAsia="pl-PL"/>
        </w:rPr>
        <w:t>Różnica pomiędzy lista zgłoszonych do służby a lista świadczących służbę po miesiącu rozliczeniowym nie może się różnić więcej niż w 10 % .</w:t>
      </w:r>
    </w:p>
    <w:p w:rsidR="008B330D" w:rsidRPr="00546261" w:rsidRDefault="008B330D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Kontrahent będzie przedstawiał Zamawiającemu miesięczne</w:t>
      </w:r>
      <w:r w:rsidR="006322DA" w:rsidRPr="00546261">
        <w:rPr>
          <w:rFonts w:ascii="Arial" w:eastAsia="Times New Roman" w:hAnsi="Arial" w:cs="Arial"/>
          <w:lang w:eastAsia="pl-PL"/>
        </w:rPr>
        <w:t xml:space="preserve">, </w:t>
      </w:r>
      <w:r w:rsidR="006322DA" w:rsidRPr="003F07FB">
        <w:rPr>
          <w:rFonts w:ascii="Arial" w:eastAsia="Times New Roman" w:hAnsi="Arial" w:cs="Arial"/>
          <w:lang w:eastAsia="pl-PL"/>
        </w:rPr>
        <w:t>kwartalne</w:t>
      </w:r>
      <w:r w:rsidR="006322DA" w:rsidRPr="00546261">
        <w:rPr>
          <w:rFonts w:ascii="Arial" w:eastAsia="Times New Roman" w:hAnsi="Arial" w:cs="Arial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 xml:space="preserve"> i roczne  raporty opisujące wszystkie problemy mające wpływ na realizację Umowy. Raporty będą zawierały: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Miesięczne informacje o wszystkich podjętych interwencjach służb ochrony w danym okresie  sprawozdawczym oraz stanie oświetlenia i ogrodzenia zakładu</w:t>
      </w:r>
    </w:p>
    <w:p w:rsidR="006322DA" w:rsidRPr="00546261" w:rsidRDefault="006322DA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Kwartalne zawierają posumowanie działań służb ochrony w minionym kwartale.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Roczne zawierają posumowanie działań służb ochrony w minionym roku oraz informacje o wszystkich podjętych interwencjach z określeniem ich dynamiki.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Ustne codzienne raporty z ochrony oraz stanu służb ochrony, szef ochrony składa </w:t>
      </w:r>
      <w:r w:rsidR="002422E6" w:rsidRPr="00546261">
        <w:rPr>
          <w:rFonts w:ascii="Arial" w:eastAsia="Times New Roman" w:hAnsi="Arial" w:cs="Arial"/>
          <w:lang w:eastAsia="pl-PL"/>
        </w:rPr>
        <w:t xml:space="preserve">co dziennie w dni robocze </w:t>
      </w:r>
      <w:r w:rsidRPr="00546261">
        <w:rPr>
          <w:rFonts w:ascii="Arial" w:eastAsia="Times New Roman" w:hAnsi="Arial" w:cs="Arial"/>
          <w:lang w:eastAsia="pl-PL"/>
        </w:rPr>
        <w:t xml:space="preserve">rano </w:t>
      </w:r>
      <w:r w:rsidR="002331C6" w:rsidRPr="00546261">
        <w:rPr>
          <w:rFonts w:ascii="Arial" w:eastAsia="Times New Roman" w:hAnsi="Arial" w:cs="Arial"/>
          <w:lang w:eastAsia="pl-PL"/>
        </w:rPr>
        <w:t>Kierownikowi komórki, odpowiadającej za bezpieczeństwo zakładu</w:t>
      </w:r>
      <w:r w:rsidRPr="00546261">
        <w:rPr>
          <w:rFonts w:ascii="Arial" w:eastAsia="Times New Roman" w:hAnsi="Arial" w:cs="Arial"/>
          <w:lang w:eastAsia="pl-PL"/>
        </w:rPr>
        <w:t>.</w:t>
      </w:r>
    </w:p>
    <w:p w:rsidR="008B330D" w:rsidRPr="00546261" w:rsidRDefault="008B330D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Dane zawarte w raporcie są zmienne, jedynymi stałymi pozycjami jest ilość oraz kontroli uprawnień do przebywania na terenie chronionym oraz stan oświetlenia i ogrodzenia zakładu.</w:t>
      </w:r>
    </w:p>
    <w:p w:rsidR="008B330D" w:rsidRDefault="008B330D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zobowiązany jest do składania (natychmiastowych ustnych informacji w przypadku zdarzeń incydentalnych oraz</w:t>
      </w:r>
      <w:r w:rsidRPr="00546261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 xml:space="preserve">pisemnych meldunków po zakończeniu akcji w okresie do 2h.) </w:t>
      </w:r>
      <w:r w:rsidRPr="00546261">
        <w:rPr>
          <w:rFonts w:ascii="Arial" w:eastAsia="Times New Roman" w:hAnsi="Arial" w:cs="Arial"/>
          <w:lang w:eastAsia="pl-PL"/>
        </w:rPr>
        <w:lastRenderedPageBreak/>
        <w:t>bieżących codziennych meldunków o stanie ochrony  osób i mienia oraz w formie pisemnej miesięcznych stałych raportów z tego zakresu (do 5 dnia miesiąca za miesiąc poprzedni).</w:t>
      </w:r>
    </w:p>
    <w:p w:rsidR="0062239C" w:rsidRPr="00546261" w:rsidRDefault="0062239C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31B44" w:rsidRDefault="00F33E9D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Rozdział V</w:t>
      </w:r>
      <w:r w:rsidR="00594DEF">
        <w:rPr>
          <w:rFonts w:ascii="Arial" w:eastAsia="Times New Roman" w:hAnsi="Arial" w:cs="Arial"/>
          <w:b/>
          <w:lang w:eastAsia="pl-PL"/>
        </w:rPr>
        <w:t>I</w:t>
      </w:r>
      <w:r>
        <w:rPr>
          <w:rFonts w:ascii="Arial" w:eastAsia="Times New Roman" w:hAnsi="Arial" w:cs="Arial"/>
          <w:b/>
          <w:lang w:eastAsia="pl-PL"/>
        </w:rPr>
        <w:t xml:space="preserve">. </w:t>
      </w:r>
      <w:r w:rsidR="00DE318D" w:rsidRPr="00546261">
        <w:rPr>
          <w:rFonts w:ascii="Arial" w:eastAsia="Times New Roman" w:hAnsi="Arial" w:cs="Arial"/>
          <w:b/>
          <w:lang w:eastAsia="pl-PL"/>
        </w:rPr>
        <w:t>KARY UMOWNE</w:t>
      </w:r>
      <w:r w:rsidR="00231B44" w:rsidRPr="00546261">
        <w:rPr>
          <w:rFonts w:ascii="Arial" w:eastAsia="Times New Roman" w:hAnsi="Arial" w:cs="Arial"/>
          <w:b/>
          <w:lang w:eastAsia="pl-PL"/>
        </w:rPr>
        <w:t>.</w:t>
      </w:r>
      <w:r w:rsidR="00231B44" w:rsidRPr="00546261">
        <w:rPr>
          <w:rFonts w:ascii="Arial" w:eastAsia="Times New Roman" w:hAnsi="Arial" w:cs="Arial"/>
          <w:b/>
          <w:lang w:eastAsia="pl-PL"/>
        </w:rPr>
        <w:tab/>
      </w:r>
    </w:p>
    <w:p w:rsidR="00DF756D" w:rsidRPr="00546261" w:rsidRDefault="00DF756D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:rsidR="00231B44" w:rsidRDefault="00231B44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eastAsia="Times New Roman" w:hAnsi="Arial" w:cs="Arial"/>
          <w:lang w:eastAsia="pl-PL"/>
        </w:rPr>
        <w:t>1.</w:t>
      </w:r>
      <w:r w:rsidRPr="00546261">
        <w:rPr>
          <w:rFonts w:ascii="Arial" w:hAnsi="Arial" w:cs="Arial"/>
          <w:color w:val="FF0000"/>
        </w:rPr>
        <w:t xml:space="preserve"> </w:t>
      </w:r>
      <w:r w:rsidRPr="00546261">
        <w:rPr>
          <w:rFonts w:ascii="Arial" w:hAnsi="Arial" w:cs="Arial"/>
        </w:rPr>
        <w:t>Osobami uprawnionymi przez Zamawiającego do prowadzenia kontroli wykonywania zadań ochronnych przez pracowników ochrony oraz wydawania poleceń dowódcy zmiany S</w:t>
      </w:r>
      <w:r w:rsidR="00515091" w:rsidRPr="00546261">
        <w:rPr>
          <w:rFonts w:ascii="Arial" w:hAnsi="Arial" w:cs="Arial"/>
        </w:rPr>
        <w:t xml:space="preserve">amodzielnych Uzbrojonych Formacji Ochronnych </w:t>
      </w:r>
      <w:r w:rsidRPr="00546261">
        <w:rPr>
          <w:rFonts w:ascii="Arial" w:hAnsi="Arial" w:cs="Arial"/>
        </w:rPr>
        <w:t xml:space="preserve"> są: </w:t>
      </w:r>
    </w:p>
    <w:p w:rsidR="00DE259E" w:rsidRPr="00546261" w:rsidRDefault="00DE259E" w:rsidP="00546261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Kierownik Biura Bezpieczeństwa </w:t>
      </w:r>
      <w:r w:rsidRPr="00546261">
        <w:rPr>
          <w:rFonts w:ascii="Arial" w:hAnsi="Arial" w:cs="Arial"/>
        </w:rPr>
        <w:t>Enea Elektrownia Połaniec</w:t>
      </w:r>
      <w:r>
        <w:rPr>
          <w:rFonts w:ascii="Arial" w:hAnsi="Arial" w:cs="Arial"/>
        </w:rPr>
        <w:t>;</w:t>
      </w:r>
    </w:p>
    <w:p w:rsidR="00231B44" w:rsidRDefault="00231B44" w:rsidP="00546261">
      <w:pPr>
        <w:spacing w:after="0" w:line="300" w:lineRule="auto"/>
        <w:rPr>
          <w:rFonts w:ascii="Arial" w:hAnsi="Arial" w:cs="Arial"/>
        </w:rPr>
      </w:pPr>
      <w:r w:rsidRPr="009B1F09">
        <w:rPr>
          <w:rFonts w:ascii="Arial" w:hAnsi="Arial" w:cs="Arial"/>
        </w:rPr>
        <w:sym w:font="Symbol" w:char="F02D"/>
      </w:r>
      <w:r w:rsidRPr="009B1F09">
        <w:rPr>
          <w:rFonts w:ascii="Arial" w:hAnsi="Arial" w:cs="Arial"/>
        </w:rPr>
        <w:t xml:space="preserve"> Pełnomocnik ds. Ochrony Informacji Niejawnych Enea Elektrownia Połaniec;</w:t>
      </w:r>
    </w:p>
    <w:p w:rsidR="00BB4AB4" w:rsidRPr="00546261" w:rsidRDefault="00BB4AB4" w:rsidP="00546261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- DIR</w:t>
      </w:r>
    </w:p>
    <w:p w:rsidR="008134C0" w:rsidRPr="00546261" w:rsidRDefault="008134C0" w:rsidP="00546261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W przypadku stwierdzenia nienależytego sposobu wykonywania  umowy Zamawiający ma prawo wezwać Wykonawcę do bezzwłocznej zmiany sposobu wykonywania, wyznaczając Wykonawcy termin na usunięcie zaniedbań oraz naliczyć karę:</w:t>
      </w:r>
    </w:p>
    <w:p w:rsidR="00231B44" w:rsidRPr="00546261" w:rsidRDefault="00231B44" w:rsidP="00546261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W razie stwierdzenia niewykonania lub nienależyteg</w:t>
      </w:r>
      <w:r w:rsidR="00F33E9D">
        <w:rPr>
          <w:rFonts w:ascii="Arial" w:hAnsi="Arial" w:cs="Arial"/>
        </w:rPr>
        <w:t>o wykonania przedmiotu umowy, w </w:t>
      </w:r>
      <w:r w:rsidRPr="00546261">
        <w:rPr>
          <w:rFonts w:ascii="Arial" w:hAnsi="Arial" w:cs="Arial"/>
        </w:rPr>
        <w:t>tym zaniedbywania przez pracowników Wykonawcy obowiązków</w:t>
      </w:r>
      <w:r w:rsidR="00855474" w:rsidRPr="00546261">
        <w:rPr>
          <w:rFonts w:ascii="Arial" w:hAnsi="Arial" w:cs="Arial"/>
        </w:rPr>
        <w:t xml:space="preserve"> naliczane będą kary wysokość:</w:t>
      </w:r>
    </w:p>
    <w:p w:rsidR="00855474" w:rsidRPr="00546261" w:rsidRDefault="00231B44" w:rsidP="00546261">
      <w:pPr>
        <w:pStyle w:val="Akapitzlist"/>
        <w:spacing w:after="0" w:line="300" w:lineRule="auto"/>
        <w:ind w:left="360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- </w:t>
      </w:r>
      <w:r w:rsidR="00855474" w:rsidRPr="00546261">
        <w:rPr>
          <w:rFonts w:ascii="Arial" w:hAnsi="Arial" w:cs="Arial"/>
        </w:rPr>
        <w:t>w przypadku  dopuszczenia do wejścia/ wjazdu na teren chroniony osób nieuprawnionych</w:t>
      </w:r>
      <w:r w:rsidR="00215FAC">
        <w:rPr>
          <w:rFonts w:ascii="Arial" w:hAnsi="Arial" w:cs="Arial"/>
        </w:rPr>
        <w:t xml:space="preserve"> </w:t>
      </w:r>
      <w:r w:rsidR="004F3F77" w:rsidRPr="00546261">
        <w:rPr>
          <w:rFonts w:ascii="Arial" w:hAnsi="Arial" w:cs="Arial"/>
        </w:rPr>
        <w:t xml:space="preserve">- 10 000 PLN za każdy przypadek </w:t>
      </w:r>
    </w:p>
    <w:p w:rsidR="00855474" w:rsidRPr="00546261" w:rsidRDefault="00855474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     - w przypadku  braku kontroli pojazdów  wjeżdżających/wyjeżdżających pod kątem osób i dokumentów wwozowych/wywozowych, materiałów i towarów znajdujących się w/na pojeździe</w:t>
      </w:r>
      <w:r w:rsidR="004F3F77" w:rsidRPr="00546261">
        <w:rPr>
          <w:rFonts w:ascii="Arial" w:hAnsi="Arial" w:cs="Arial"/>
        </w:rPr>
        <w:t xml:space="preserve"> 10 000 PLN za każdy przypadek </w:t>
      </w:r>
    </w:p>
    <w:p w:rsidR="00FE0003" w:rsidRPr="00546261" w:rsidRDefault="00FE0003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  </w:t>
      </w:r>
      <w:r w:rsidR="00855474" w:rsidRPr="00546261">
        <w:rPr>
          <w:rFonts w:ascii="Arial" w:hAnsi="Arial" w:cs="Arial"/>
        </w:rPr>
        <w:t xml:space="preserve">-  </w:t>
      </w:r>
      <w:r w:rsidRPr="00546261">
        <w:rPr>
          <w:rFonts w:ascii="Arial" w:hAnsi="Arial" w:cs="Arial"/>
        </w:rPr>
        <w:t>w przypadku  braku nadzoru nad prawidłowym poruszaniem się osób i pojazdów w obrębie Spółki oraz prawidłowością zaparkowanych pojazdów</w:t>
      </w:r>
      <w:r w:rsidR="004F3F77" w:rsidRPr="00546261">
        <w:rPr>
          <w:rFonts w:ascii="Arial" w:hAnsi="Arial" w:cs="Arial"/>
        </w:rPr>
        <w:t xml:space="preserve"> 2 000 PLN za każdy przypadek</w:t>
      </w:r>
      <w:r w:rsidRPr="00546261">
        <w:rPr>
          <w:rFonts w:ascii="Arial" w:hAnsi="Arial" w:cs="Arial"/>
        </w:rPr>
        <w:t>;</w:t>
      </w:r>
    </w:p>
    <w:p w:rsidR="00FE0003" w:rsidRPr="00546261" w:rsidRDefault="00FE0003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 - </w:t>
      </w:r>
      <w:r w:rsidR="00E20DF4" w:rsidRPr="00546261">
        <w:rPr>
          <w:rFonts w:ascii="Arial" w:hAnsi="Arial" w:cs="Arial"/>
        </w:rPr>
        <w:t xml:space="preserve">1000 </w:t>
      </w:r>
      <w:r w:rsidRPr="00546261">
        <w:rPr>
          <w:rFonts w:ascii="Arial" w:hAnsi="Arial" w:cs="Arial"/>
        </w:rPr>
        <w:t xml:space="preserve">PLN w przypadku </w:t>
      </w:r>
      <w:r w:rsidR="006F7104" w:rsidRPr="00546261">
        <w:rPr>
          <w:rFonts w:ascii="Arial" w:hAnsi="Arial" w:cs="Arial"/>
        </w:rPr>
        <w:t xml:space="preserve"> niedbałego prowadzenia dokumentacji służby ochrony; </w:t>
      </w:r>
    </w:p>
    <w:p w:rsidR="006F7104" w:rsidRPr="00546261" w:rsidRDefault="006F7104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- </w:t>
      </w:r>
      <w:r w:rsidR="00E20DF4" w:rsidRPr="00546261">
        <w:rPr>
          <w:rFonts w:ascii="Arial" w:hAnsi="Arial" w:cs="Arial"/>
        </w:rPr>
        <w:t xml:space="preserve">2000 </w:t>
      </w:r>
      <w:r w:rsidRPr="00546261">
        <w:rPr>
          <w:rFonts w:ascii="Arial" w:hAnsi="Arial" w:cs="Arial"/>
        </w:rPr>
        <w:t>PLN  w przypadku  braku  przestrzegania dyscypliny pracy oraz właściwej prezencji; również miejsca pracy tj. posterunków</w:t>
      </w:r>
      <w:r w:rsidR="002422E6" w:rsidRPr="00546261">
        <w:rPr>
          <w:rFonts w:ascii="Arial" w:hAnsi="Arial" w:cs="Arial"/>
        </w:rPr>
        <w:t xml:space="preserve"> , USI ;</w:t>
      </w:r>
    </w:p>
    <w:p w:rsidR="006F7104" w:rsidRPr="00546261" w:rsidRDefault="006F7104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- </w:t>
      </w:r>
      <w:r w:rsidR="00E20DF4" w:rsidRPr="00546261">
        <w:rPr>
          <w:rFonts w:ascii="Arial" w:hAnsi="Arial" w:cs="Arial"/>
        </w:rPr>
        <w:t xml:space="preserve">10000 </w:t>
      </w:r>
      <w:r w:rsidRPr="00546261">
        <w:rPr>
          <w:rFonts w:ascii="Arial" w:hAnsi="Arial" w:cs="Arial"/>
        </w:rPr>
        <w:t>PLN  w przypadku  braku reagowania na zgłoszenia elektronicznych systemów sygnalizacyjnych i wizualizacji oraz na zauważone zdarzenia mogące mieć wpływ na wystąpienie strat w mieniu (zalanie pomieszczeń, uszkodzenia oświetlenia, uszkodzenia zamków, drzwi, samozamykaczy, przecieki itp.).</w:t>
      </w:r>
    </w:p>
    <w:p w:rsidR="006F7104" w:rsidRPr="00546261" w:rsidRDefault="002E25A5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- 1000 PLN  w każ</w:t>
      </w:r>
      <w:r w:rsidR="006F7104" w:rsidRPr="00546261">
        <w:rPr>
          <w:rFonts w:ascii="Arial" w:hAnsi="Arial" w:cs="Arial"/>
        </w:rPr>
        <w:t xml:space="preserve">dorazowym przypadku </w:t>
      </w:r>
      <w:r w:rsidRPr="00546261">
        <w:rPr>
          <w:rFonts w:ascii="Arial" w:hAnsi="Arial" w:cs="Arial"/>
        </w:rPr>
        <w:t>nie zachowania wymagalnej minimalnej przerwy w pracy dla pracownika ochrony po przepracowaniu 12 godzin to 24 godziny</w:t>
      </w:r>
    </w:p>
    <w:p w:rsidR="002E25A5" w:rsidRPr="00546261" w:rsidRDefault="002E25A5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- 1000 PLN w przypadku braku w rozliczeniu kwartalny</w:t>
      </w:r>
      <w:r w:rsidR="002422E6" w:rsidRPr="00546261">
        <w:rPr>
          <w:rFonts w:ascii="Arial" w:hAnsi="Arial" w:cs="Arial"/>
        </w:rPr>
        <w:t>m</w:t>
      </w:r>
      <w:r w:rsidRPr="00546261">
        <w:rPr>
          <w:rFonts w:ascii="Arial" w:hAnsi="Arial" w:cs="Arial"/>
        </w:rPr>
        <w:t xml:space="preserve"> wszystkich pracowników zgłoszonych do służby na obiekcie ( jedyne usprawiedliwienie takiej sytuacji </w:t>
      </w:r>
      <w:r w:rsidR="00E20DF4" w:rsidRPr="00546261">
        <w:rPr>
          <w:rFonts w:ascii="Arial" w:hAnsi="Arial" w:cs="Arial"/>
        </w:rPr>
        <w:t xml:space="preserve">to </w:t>
      </w:r>
      <w:r w:rsidRPr="00546261">
        <w:rPr>
          <w:rFonts w:ascii="Arial" w:hAnsi="Arial" w:cs="Arial"/>
        </w:rPr>
        <w:t>długie chorobowe pracownika )</w:t>
      </w:r>
    </w:p>
    <w:p w:rsidR="00B50A8C" w:rsidRPr="00546261" w:rsidRDefault="00B50A8C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- 5000 PLN w przypadku niedotrzymania wymaganego czasu</w:t>
      </w:r>
      <w:r w:rsidR="000B6449" w:rsidRPr="00546261">
        <w:rPr>
          <w:rFonts w:ascii="Arial" w:hAnsi="Arial" w:cs="Arial"/>
        </w:rPr>
        <w:t xml:space="preserve">  </w:t>
      </w:r>
      <w:r w:rsidRPr="00546261">
        <w:rPr>
          <w:rFonts w:ascii="Arial" w:hAnsi="Arial" w:cs="Arial"/>
        </w:rPr>
        <w:t xml:space="preserve">poinformowania Zamawiającego o wystąpieniu incydentu bezpieczeństwa </w:t>
      </w:r>
      <w:r w:rsidR="000B6449" w:rsidRPr="00546261">
        <w:rPr>
          <w:rFonts w:ascii="Arial" w:hAnsi="Arial" w:cs="Arial"/>
        </w:rPr>
        <w:t>(tj. maksymalnie 2 godzin)</w:t>
      </w:r>
    </w:p>
    <w:p w:rsidR="00D1547D" w:rsidRPr="00546261" w:rsidRDefault="00D1547D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- 1000 PLN w przypadku ujawnienia w czasie kontroli braków kompetencji obsady na stanowisku dowodzenia ( brak znajomości obsługi systemów funkcjonujących na USI )</w:t>
      </w:r>
    </w:p>
    <w:p w:rsidR="00D1547D" w:rsidRPr="00546261" w:rsidRDefault="00D1547D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- 1000 PLN w przypadku ujawnienia w wyniku kontroli nie spełnienie wymogów dotyczących obsady biur przepustek ( brak znajomości obsługi Outlook i pakietu </w:t>
      </w:r>
      <w:r w:rsidR="00331016" w:rsidRPr="00546261">
        <w:rPr>
          <w:rFonts w:ascii="Arial" w:hAnsi="Arial" w:cs="Arial"/>
        </w:rPr>
        <w:t>Oficer</w:t>
      </w:r>
      <w:r w:rsidRPr="00546261">
        <w:rPr>
          <w:rFonts w:ascii="Arial" w:hAnsi="Arial" w:cs="Arial"/>
        </w:rPr>
        <w:t xml:space="preserve"> </w:t>
      </w:r>
      <w:r w:rsidR="00331016" w:rsidRPr="00546261">
        <w:rPr>
          <w:rFonts w:ascii="Arial" w:hAnsi="Arial" w:cs="Arial"/>
        </w:rPr>
        <w:t>Microsoft oraz braku znajomości języka angielskiego w stopniu komunikatywnym)</w:t>
      </w:r>
    </w:p>
    <w:p w:rsidR="00B50A8C" w:rsidRPr="00546261" w:rsidRDefault="008134C0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4</w:t>
      </w:r>
      <w:r w:rsidR="00B50A8C" w:rsidRPr="00546261">
        <w:rPr>
          <w:rFonts w:ascii="Arial" w:hAnsi="Arial" w:cs="Arial"/>
        </w:rPr>
        <w:t xml:space="preserve">. </w:t>
      </w:r>
      <w:r w:rsidRPr="00546261">
        <w:rPr>
          <w:rFonts w:ascii="Arial" w:hAnsi="Arial" w:cs="Arial"/>
        </w:rPr>
        <w:t>Pozostałe zaniedbanie w wykonywaniu umowy będą skutkował</w:t>
      </w:r>
      <w:r w:rsidR="00DF756D">
        <w:rPr>
          <w:rFonts w:ascii="Arial" w:hAnsi="Arial" w:cs="Arial"/>
        </w:rPr>
        <w:t>y obniżeniem wynagrodzenia o 20</w:t>
      </w:r>
      <w:r w:rsidRPr="00546261">
        <w:rPr>
          <w:rFonts w:ascii="Arial" w:hAnsi="Arial" w:cs="Arial"/>
        </w:rPr>
        <w:t xml:space="preserve">% kwoty wynagrodzenia miesięcznego za sam fakt zaistnienia nienależytego wykonania przedmiotu umowy w danym miesiącu. </w:t>
      </w:r>
    </w:p>
    <w:p w:rsidR="008134C0" w:rsidRDefault="008134C0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lastRenderedPageBreak/>
        <w:t>5. Wykonawca odpowiada do pełnej wysokości za szkody powstałe w wyniku zaniechania ochrony w całości lub spowodowane nienależytym wykonaniem przedmiotu umowy.</w:t>
      </w:r>
    </w:p>
    <w:p w:rsidR="00F33E9D" w:rsidRDefault="00F33E9D" w:rsidP="00F33E9D">
      <w:pPr>
        <w:keepNext/>
        <w:spacing w:after="0" w:line="300" w:lineRule="auto"/>
        <w:jc w:val="both"/>
        <w:outlineLvl w:val="0"/>
        <w:rPr>
          <w:rFonts w:ascii="Arial" w:hAnsi="Arial" w:cs="Arial"/>
        </w:rPr>
      </w:pPr>
      <w:bookmarkStart w:id="31" w:name="_Toc419143052"/>
    </w:p>
    <w:p w:rsidR="0027118C" w:rsidRPr="00546261" w:rsidRDefault="00F33E9D" w:rsidP="00F33E9D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 w:rsidRPr="00F33E9D">
        <w:rPr>
          <w:rFonts w:ascii="Arial" w:hAnsi="Arial" w:cs="Arial"/>
          <w:b/>
        </w:rPr>
        <w:t>Rozdział V</w:t>
      </w:r>
      <w:r w:rsidR="00594DEF">
        <w:rPr>
          <w:rFonts w:ascii="Arial" w:hAnsi="Arial" w:cs="Arial"/>
          <w:b/>
        </w:rPr>
        <w:t>I</w:t>
      </w:r>
      <w:r w:rsidRPr="00F33E9D"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</w:t>
      </w:r>
      <w:r w:rsidR="0027118C" w:rsidRPr="00546261">
        <w:rPr>
          <w:rFonts w:ascii="Arial" w:eastAsia="Times New Roman" w:hAnsi="Arial" w:cs="Arial"/>
          <w:b/>
          <w:bCs/>
          <w:kern w:val="32"/>
          <w:lang w:eastAsia="pl-PL"/>
        </w:rPr>
        <w:t>POMIESZCZENIA DLA POTRZEB OCHRONY  FIZYCZNEJ.</w:t>
      </w:r>
      <w:bookmarkEnd w:id="31"/>
    </w:p>
    <w:p w:rsidR="0027118C" w:rsidRPr="00546261" w:rsidRDefault="0027118C" w:rsidP="00546261">
      <w:pPr>
        <w:numPr>
          <w:ilvl w:val="0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 xml:space="preserve">Wykonawca będzie zobowiązany do  najmu niezbędnej ilości pomieszczeń dla potrzeb ochrony fizycznej Elektrowni:  </w:t>
      </w:r>
    </w:p>
    <w:p w:rsidR="0027118C" w:rsidRPr="00546261" w:rsidRDefault="0027118C" w:rsidP="00546261">
      <w:pPr>
        <w:numPr>
          <w:ilvl w:val="1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Pomieszczenia biurowe</w:t>
      </w:r>
    </w:p>
    <w:p w:rsidR="0027118C" w:rsidRPr="00546261" w:rsidRDefault="0027118C" w:rsidP="00546261">
      <w:pPr>
        <w:numPr>
          <w:ilvl w:val="1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Magazyn broni wyłącznie do celów magazynowania broni dla ochrony Elektrowni Połaniec</w:t>
      </w:r>
    </w:p>
    <w:p w:rsidR="0027118C" w:rsidRDefault="0027118C" w:rsidP="00546261">
      <w:pPr>
        <w:numPr>
          <w:ilvl w:val="1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Pomieszczenia socjalne </w:t>
      </w:r>
      <w:r w:rsidR="000D5511" w:rsidRPr="00546261">
        <w:rPr>
          <w:rFonts w:ascii="Arial" w:eastAsia="Times New Roman" w:hAnsi="Arial" w:cs="Arial"/>
          <w:bCs/>
          <w:lang w:eastAsia="pl-PL"/>
        </w:rPr>
        <w:t>zgodne ze standardem Enea Elektrownia Połaniec</w:t>
      </w:r>
    </w:p>
    <w:p w:rsidR="00D84360" w:rsidRPr="00546261" w:rsidRDefault="00D84360" w:rsidP="00546261">
      <w:pPr>
        <w:numPr>
          <w:ilvl w:val="1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Szatnie na potrzeby służb ochrony – zawierana jest odrębna umowa ze spółką administrującą szatniami na terenie EEP.</w:t>
      </w:r>
      <w:r w:rsidR="00C91ABA">
        <w:rPr>
          <w:rFonts w:ascii="Arial" w:eastAsia="Times New Roman" w:hAnsi="Arial" w:cs="Arial"/>
          <w:bCs/>
          <w:lang w:eastAsia="pl-PL"/>
        </w:rPr>
        <w:t xml:space="preserve"> Obecny koszt około 7 tys</w:t>
      </w:r>
      <w:r w:rsidR="00B556FB">
        <w:rPr>
          <w:rFonts w:ascii="Arial" w:eastAsia="Times New Roman" w:hAnsi="Arial" w:cs="Arial"/>
          <w:bCs/>
          <w:lang w:eastAsia="pl-PL"/>
        </w:rPr>
        <w:t>.</w:t>
      </w:r>
      <w:r w:rsidR="00C91ABA">
        <w:rPr>
          <w:rFonts w:ascii="Arial" w:eastAsia="Times New Roman" w:hAnsi="Arial" w:cs="Arial"/>
          <w:bCs/>
          <w:lang w:eastAsia="pl-PL"/>
        </w:rPr>
        <w:t xml:space="preserve"> miesięcznie </w:t>
      </w:r>
    </w:p>
    <w:p w:rsidR="0027118C" w:rsidRPr="00546261" w:rsidRDefault="0027118C" w:rsidP="00546261">
      <w:pPr>
        <w:numPr>
          <w:ilvl w:val="0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Przewidywany</w:t>
      </w:r>
      <w:r w:rsidRPr="00546261">
        <w:rPr>
          <w:rFonts w:ascii="Arial" w:eastAsia="Times New Roman" w:hAnsi="Arial" w:cs="Arial"/>
          <w:bCs/>
          <w:color w:val="0070C0"/>
        </w:rPr>
        <w:t xml:space="preserve"> </w:t>
      </w:r>
      <w:r w:rsidR="00D22943" w:rsidRPr="00546261">
        <w:rPr>
          <w:rFonts w:ascii="Arial" w:eastAsia="Times New Roman" w:hAnsi="Arial" w:cs="Arial"/>
          <w:bCs/>
        </w:rPr>
        <w:t>miesięczny</w:t>
      </w:r>
      <w:r w:rsidRPr="00546261">
        <w:rPr>
          <w:rFonts w:ascii="Arial" w:eastAsia="Times New Roman" w:hAnsi="Arial" w:cs="Arial"/>
          <w:bCs/>
        </w:rPr>
        <w:t xml:space="preserve"> </w:t>
      </w:r>
      <w:r w:rsidR="002422E6" w:rsidRPr="00546261">
        <w:rPr>
          <w:rFonts w:ascii="Arial" w:eastAsia="Times New Roman" w:hAnsi="Arial" w:cs="Arial"/>
          <w:bCs/>
        </w:rPr>
        <w:t xml:space="preserve"> koszt </w:t>
      </w:r>
      <w:r w:rsidRPr="00546261">
        <w:rPr>
          <w:rFonts w:ascii="Arial" w:eastAsia="Times New Roman" w:hAnsi="Arial" w:cs="Arial"/>
          <w:bCs/>
        </w:rPr>
        <w:t>czynsz</w:t>
      </w:r>
      <w:r w:rsidR="002422E6" w:rsidRPr="00546261">
        <w:rPr>
          <w:rFonts w:ascii="Arial" w:eastAsia="Times New Roman" w:hAnsi="Arial" w:cs="Arial"/>
          <w:bCs/>
        </w:rPr>
        <w:t>u</w:t>
      </w:r>
      <w:r w:rsidRPr="00546261">
        <w:rPr>
          <w:rFonts w:ascii="Arial" w:eastAsia="Times New Roman" w:hAnsi="Arial" w:cs="Arial"/>
          <w:bCs/>
        </w:rPr>
        <w:t xml:space="preserve"> najmu  </w:t>
      </w:r>
      <w:r w:rsidR="00ED3D67" w:rsidRPr="00546261">
        <w:rPr>
          <w:rFonts w:ascii="Arial" w:eastAsia="Times New Roman" w:hAnsi="Arial" w:cs="Arial"/>
          <w:bCs/>
        </w:rPr>
        <w:t>pomieszczeń</w:t>
      </w:r>
      <w:r w:rsidR="00E02284">
        <w:rPr>
          <w:rFonts w:ascii="Arial" w:eastAsia="Times New Roman" w:hAnsi="Arial" w:cs="Arial"/>
          <w:bCs/>
        </w:rPr>
        <w:t xml:space="preserve"> wymienionych w pkt. 1.1. i 1.2. </w:t>
      </w:r>
      <w:r w:rsidR="00ED3D67" w:rsidRPr="00546261">
        <w:rPr>
          <w:rFonts w:ascii="Arial" w:eastAsia="Times New Roman" w:hAnsi="Arial" w:cs="Arial"/>
          <w:bCs/>
        </w:rPr>
        <w:t xml:space="preserve"> ok. 40m2, </w:t>
      </w:r>
      <w:r w:rsidR="000D455B" w:rsidRPr="00546261">
        <w:rPr>
          <w:rFonts w:ascii="Arial" w:eastAsia="Times New Roman" w:hAnsi="Arial" w:cs="Arial"/>
          <w:bCs/>
        </w:rPr>
        <w:t>zostanie wynegocjowany po wstępnych oględzinach pomieszczeń</w:t>
      </w:r>
      <w:r w:rsidR="00D22943" w:rsidRPr="00546261">
        <w:rPr>
          <w:rFonts w:ascii="Arial" w:eastAsia="Times New Roman" w:hAnsi="Arial" w:cs="Arial"/>
          <w:bCs/>
        </w:rPr>
        <w:t xml:space="preserve">, w oparciu  ceny rynkowe wynajmu, </w:t>
      </w:r>
      <w:r w:rsidR="00ED3D67" w:rsidRPr="00546261">
        <w:rPr>
          <w:rFonts w:ascii="Arial" w:eastAsia="Times New Roman" w:hAnsi="Arial" w:cs="Arial"/>
          <w:bCs/>
        </w:rPr>
        <w:t xml:space="preserve">szacunkowo ok. </w:t>
      </w:r>
      <w:r w:rsidR="00ED3D67" w:rsidRPr="00B454D5">
        <w:rPr>
          <w:rFonts w:ascii="Arial" w:eastAsia="Times New Roman" w:hAnsi="Arial" w:cs="Arial"/>
          <w:bCs/>
        </w:rPr>
        <w:t>3</w:t>
      </w:r>
      <w:r w:rsidR="00084A1E" w:rsidRPr="00B454D5">
        <w:rPr>
          <w:rFonts w:ascii="Arial" w:eastAsia="Times New Roman" w:hAnsi="Arial" w:cs="Arial"/>
          <w:bCs/>
        </w:rPr>
        <w:t>5</w:t>
      </w:r>
      <w:r w:rsidR="00ED3D67" w:rsidRPr="00B454D5">
        <w:rPr>
          <w:rFonts w:ascii="Arial" w:eastAsia="Times New Roman" w:hAnsi="Arial" w:cs="Arial"/>
          <w:bCs/>
        </w:rPr>
        <w:t>zł/m2</w:t>
      </w:r>
      <w:r w:rsidR="00500104">
        <w:rPr>
          <w:rFonts w:ascii="Arial" w:eastAsia="Times New Roman" w:hAnsi="Arial" w:cs="Arial"/>
          <w:bCs/>
        </w:rPr>
        <w:t xml:space="preserve"> miesięcznie</w:t>
      </w:r>
      <w:r w:rsidR="009C6D50">
        <w:rPr>
          <w:rFonts w:ascii="Arial" w:eastAsia="Times New Roman" w:hAnsi="Arial" w:cs="Arial"/>
          <w:bCs/>
        </w:rPr>
        <w:t>.</w:t>
      </w:r>
    </w:p>
    <w:p w:rsidR="0027118C" w:rsidRPr="00F33E9D" w:rsidRDefault="00E561A1" w:rsidP="00546261">
      <w:pPr>
        <w:numPr>
          <w:ilvl w:val="0"/>
          <w:numId w:val="1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Cs/>
        </w:rPr>
        <w:t xml:space="preserve">Zamawiający </w:t>
      </w:r>
      <w:r w:rsidR="00D30367" w:rsidRPr="00546261">
        <w:rPr>
          <w:rFonts w:ascii="Arial" w:eastAsia="Times New Roman" w:hAnsi="Arial" w:cs="Arial"/>
          <w:bCs/>
        </w:rPr>
        <w:t xml:space="preserve">udostępni </w:t>
      </w:r>
      <w:r w:rsidRPr="00546261">
        <w:rPr>
          <w:rFonts w:ascii="Arial" w:eastAsia="Times New Roman" w:hAnsi="Arial" w:cs="Arial"/>
          <w:bCs/>
        </w:rPr>
        <w:t xml:space="preserve">Wykonawcy </w:t>
      </w:r>
      <w:proofErr w:type="spellStart"/>
      <w:r w:rsidR="00834BCB" w:rsidRPr="00546261">
        <w:rPr>
          <w:rFonts w:ascii="Arial" w:eastAsia="Times New Roman" w:hAnsi="Arial" w:cs="Arial"/>
          <w:bCs/>
        </w:rPr>
        <w:t>bezkosztowo</w:t>
      </w:r>
      <w:proofErr w:type="spellEnd"/>
      <w:r w:rsidR="00D30367" w:rsidRPr="00546261">
        <w:rPr>
          <w:rFonts w:ascii="Arial" w:eastAsia="Times New Roman" w:hAnsi="Arial" w:cs="Arial"/>
          <w:bCs/>
        </w:rPr>
        <w:t xml:space="preserve"> pomieszczenie </w:t>
      </w:r>
      <w:r w:rsidRPr="00546261">
        <w:rPr>
          <w:rFonts w:ascii="Arial" w:eastAsia="Times New Roman" w:hAnsi="Arial" w:cs="Arial"/>
          <w:bCs/>
          <w:lang w:eastAsia="pl-PL"/>
        </w:rPr>
        <w:t xml:space="preserve">magazynowania broni dla ochrony Elektrowni Połaniec w </w:t>
      </w:r>
      <w:r w:rsidRPr="00E73152">
        <w:rPr>
          <w:rFonts w:ascii="Arial" w:eastAsia="Times New Roman" w:hAnsi="Arial" w:cs="Arial"/>
          <w:bCs/>
          <w:lang w:eastAsia="pl-PL"/>
        </w:rPr>
        <w:t>termin</w:t>
      </w:r>
      <w:r w:rsidR="009D3C6C">
        <w:rPr>
          <w:rFonts w:ascii="Arial" w:eastAsia="Times New Roman" w:hAnsi="Arial" w:cs="Arial"/>
          <w:bCs/>
          <w:lang w:eastAsia="pl-PL"/>
        </w:rPr>
        <w:t>ach przez okres jak w punkcie 2.1.1, 2.1.2 i 2.1.3</w:t>
      </w:r>
      <w:r w:rsidR="00D30367" w:rsidRPr="00E73152">
        <w:rPr>
          <w:rFonts w:ascii="Arial" w:eastAsia="Times New Roman" w:hAnsi="Arial" w:cs="Arial"/>
          <w:bCs/>
          <w:lang w:eastAsia="pl-PL"/>
        </w:rPr>
        <w:t xml:space="preserve">. </w:t>
      </w:r>
      <w:r w:rsidRPr="003C7B26">
        <w:rPr>
          <w:rFonts w:ascii="Arial" w:eastAsia="Times New Roman" w:hAnsi="Arial" w:cs="Arial"/>
          <w:bCs/>
          <w:lang w:eastAsia="pl-PL"/>
        </w:rPr>
        <w:t>Pomieszczenie to</w:t>
      </w:r>
      <w:r w:rsidR="0076348B" w:rsidRPr="003C7B26">
        <w:rPr>
          <w:rFonts w:ascii="Arial" w:eastAsia="Times New Roman" w:hAnsi="Arial" w:cs="Arial"/>
          <w:bCs/>
          <w:lang w:eastAsia="pl-PL"/>
        </w:rPr>
        <w:t xml:space="preserve"> b</w:t>
      </w:r>
      <w:r w:rsidRPr="003C7B26">
        <w:rPr>
          <w:rFonts w:ascii="Arial" w:eastAsia="Times New Roman" w:hAnsi="Arial" w:cs="Arial"/>
          <w:bCs/>
          <w:lang w:eastAsia="pl-PL"/>
        </w:rPr>
        <w:t>ędzie wykorzystywane przez Wykonawcę wyłącznie do przechowywania broni niezbędnej  do realizacji przedmiotu umowy.</w:t>
      </w:r>
      <w:r w:rsidR="0076348B" w:rsidRPr="00E73152">
        <w:rPr>
          <w:rFonts w:ascii="Arial" w:eastAsia="Times New Roman" w:hAnsi="Arial" w:cs="Arial"/>
          <w:bCs/>
          <w:lang w:eastAsia="pl-PL"/>
        </w:rPr>
        <w:t xml:space="preserve"> Pomieszczenie</w:t>
      </w:r>
      <w:r w:rsidR="0076348B" w:rsidRPr="00546261">
        <w:rPr>
          <w:rFonts w:ascii="Arial" w:eastAsia="Times New Roman" w:hAnsi="Arial" w:cs="Arial"/>
          <w:bCs/>
          <w:lang w:eastAsia="pl-PL"/>
        </w:rPr>
        <w:t xml:space="preserve">  magazynowania spełnia warunki wymagane dla magazynu broni</w:t>
      </w:r>
      <w:r w:rsidR="00834BCB" w:rsidRPr="00546261">
        <w:rPr>
          <w:rFonts w:ascii="Arial" w:eastAsia="Times New Roman" w:hAnsi="Arial" w:cs="Arial"/>
        </w:rPr>
        <w:t>.</w:t>
      </w:r>
    </w:p>
    <w:p w:rsidR="00F33E9D" w:rsidRPr="00546261" w:rsidRDefault="00F33E9D" w:rsidP="00F33E9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:rsidR="0027118C" w:rsidRPr="00546261" w:rsidRDefault="00F33E9D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bookmarkStart w:id="32" w:name="_Toc419143055"/>
      <w:r>
        <w:rPr>
          <w:rFonts w:ascii="Arial" w:eastAsia="Times New Roman" w:hAnsi="Arial" w:cs="Arial"/>
          <w:b/>
          <w:bCs/>
          <w:kern w:val="32"/>
          <w:lang w:eastAsia="pl-PL"/>
        </w:rPr>
        <w:t>Rozdział VI</w:t>
      </w:r>
      <w:r w:rsidR="00594DEF">
        <w:rPr>
          <w:rFonts w:ascii="Arial" w:eastAsia="Times New Roman" w:hAnsi="Arial" w:cs="Arial"/>
          <w:b/>
          <w:bCs/>
          <w:kern w:val="32"/>
          <w:lang w:eastAsia="pl-PL"/>
        </w:rPr>
        <w:t>I</w:t>
      </w:r>
      <w:r>
        <w:rPr>
          <w:rFonts w:ascii="Arial" w:eastAsia="Times New Roman" w:hAnsi="Arial" w:cs="Arial"/>
          <w:b/>
          <w:bCs/>
          <w:kern w:val="32"/>
          <w:lang w:eastAsia="pl-PL"/>
        </w:rPr>
        <w:t xml:space="preserve">I. </w:t>
      </w:r>
      <w:r w:rsidR="0027118C" w:rsidRPr="00546261">
        <w:rPr>
          <w:rFonts w:ascii="Arial" w:eastAsia="Times New Roman" w:hAnsi="Arial" w:cs="Arial"/>
          <w:b/>
          <w:bCs/>
          <w:kern w:val="32"/>
          <w:lang w:eastAsia="pl-PL"/>
        </w:rPr>
        <w:t>INSTRUKCJE OBOWIĄZUJĄCE U ZAMAWIAJĄCEGO</w:t>
      </w:r>
      <w:bookmarkEnd w:id="32"/>
      <w:r w:rsidR="0027118C" w:rsidRPr="00546261"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</w:p>
    <w:p w:rsidR="0027118C" w:rsidRPr="00546261" w:rsidRDefault="0027118C" w:rsidP="00546261">
      <w:pPr>
        <w:numPr>
          <w:ilvl w:val="0"/>
          <w:numId w:val="19"/>
        </w:numPr>
        <w:spacing w:after="0" w:line="300" w:lineRule="auto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Wykonawca przed złożeniem oferty powinien zapoznać się z instrukcjami, które mają wpływ na zakres przedmiotu Zamówienia,  opublikowanymi  na</w:t>
      </w:r>
      <w:r w:rsidR="00EB366D" w:rsidRPr="00546261">
        <w:rPr>
          <w:rFonts w:ascii="Arial" w:eastAsia="Times New Roman" w:hAnsi="Arial" w:cs="Arial"/>
          <w:bCs/>
        </w:rPr>
        <w:t xml:space="preserve"> stronie www</w:t>
      </w:r>
      <w:r w:rsidR="00283A87" w:rsidRPr="00546261">
        <w:rPr>
          <w:rFonts w:ascii="Arial" w:eastAsia="Times New Roman" w:hAnsi="Arial" w:cs="Arial"/>
          <w:bCs/>
        </w:rPr>
        <w:t>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 xml:space="preserve">Instrukcja organizacji bezpiecznej pracy w Enea Elektrownia Połaniec S.A. I/DB/B/20/2013.  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postepowania w razie wypadków i nagłych zachorowań oraz zasady postepowania powypadkowego I/</w:t>
      </w:r>
      <w:r w:rsidR="00DC0DED" w:rsidRPr="00546261">
        <w:rPr>
          <w:rFonts w:ascii="Arial" w:eastAsia="Times New Roman" w:hAnsi="Arial" w:cs="Arial"/>
          <w:bCs/>
        </w:rPr>
        <w:t>N</w:t>
      </w:r>
      <w:r w:rsidRPr="00546261">
        <w:rPr>
          <w:rFonts w:ascii="Arial" w:eastAsia="Times New Roman" w:hAnsi="Arial" w:cs="Arial"/>
          <w:bCs/>
        </w:rPr>
        <w:t>B/B/15/2007.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w sprawie zakazu palenia tytoniu I/</w:t>
      </w:r>
      <w:r w:rsidR="00DC0DED" w:rsidRPr="00546261">
        <w:rPr>
          <w:rFonts w:ascii="Arial" w:eastAsia="Times New Roman" w:hAnsi="Arial" w:cs="Arial"/>
          <w:bCs/>
        </w:rPr>
        <w:t>N</w:t>
      </w:r>
      <w:r w:rsidRPr="00546261">
        <w:rPr>
          <w:rFonts w:ascii="Arial" w:eastAsia="Times New Roman" w:hAnsi="Arial" w:cs="Arial"/>
          <w:bCs/>
        </w:rPr>
        <w:t>B/B/12/2013.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ochrony przeciwpożarowej w Enea Elektrownia Połaniec I/</w:t>
      </w:r>
      <w:r w:rsidR="00DC0DED" w:rsidRPr="00546261">
        <w:rPr>
          <w:rFonts w:ascii="Arial" w:eastAsia="Times New Roman" w:hAnsi="Arial" w:cs="Arial"/>
          <w:bCs/>
        </w:rPr>
        <w:t>N</w:t>
      </w:r>
      <w:r w:rsidRPr="00546261">
        <w:rPr>
          <w:rFonts w:ascii="Arial" w:eastAsia="Times New Roman" w:hAnsi="Arial" w:cs="Arial"/>
          <w:bCs/>
        </w:rPr>
        <w:t>B/B/2/2015.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w sprawie realizacji obowiązku przestrzegania trzeźwości oraz zakazu używania środków odurzających i substancji psychotropowych I/DK/B/2/2013.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zwiedzania oraz fotografowania i filmowania obiektów Elektrowni I/</w:t>
      </w:r>
      <w:r w:rsidR="00DC0DED" w:rsidRPr="00546261">
        <w:rPr>
          <w:rFonts w:ascii="Arial" w:eastAsia="Times New Roman" w:hAnsi="Arial" w:cs="Arial"/>
          <w:bCs/>
        </w:rPr>
        <w:t>NN</w:t>
      </w:r>
      <w:r w:rsidRPr="00546261">
        <w:rPr>
          <w:rFonts w:ascii="Arial" w:eastAsia="Times New Roman" w:hAnsi="Arial" w:cs="Arial"/>
          <w:bCs/>
        </w:rPr>
        <w:t>/B/31/2009.</w:t>
      </w:r>
    </w:p>
    <w:p w:rsidR="0027118C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przepustkowa dla ruchu osobowego i pojazdów oraz zasady poruszania się po terenie chronionym Elektrowni I/</w:t>
      </w:r>
      <w:r w:rsidR="00DC0DED" w:rsidRPr="00546261">
        <w:rPr>
          <w:rFonts w:ascii="Arial" w:eastAsia="Times New Roman" w:hAnsi="Arial" w:cs="Arial"/>
          <w:bCs/>
        </w:rPr>
        <w:t>NN</w:t>
      </w:r>
      <w:r w:rsidRPr="00546261">
        <w:rPr>
          <w:rFonts w:ascii="Arial" w:eastAsia="Times New Roman" w:hAnsi="Arial" w:cs="Arial"/>
          <w:bCs/>
        </w:rPr>
        <w:t>/B/35/2008.</w:t>
      </w:r>
    </w:p>
    <w:p w:rsidR="009B1F09" w:rsidRPr="00B454D5" w:rsidRDefault="009B1F09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B454D5">
        <w:rPr>
          <w:rFonts w:ascii="Arial" w:eastAsia="Times New Roman" w:hAnsi="Arial" w:cs="Arial"/>
          <w:bCs/>
        </w:rPr>
        <w:t xml:space="preserve">Instrukcja przepustkowa dla ruchu materiałowego 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Polityka bezpieczeństwa danych osobowych.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Polityka bezpieczeństwa informacji.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w przypadku zgłoszenia o podłożeniu lub znalezieniu ładunku wybuchowego i zagrożenia bioterroryzmem I/</w:t>
      </w:r>
      <w:r w:rsidR="00DC0DED" w:rsidRPr="00546261">
        <w:rPr>
          <w:rFonts w:ascii="Arial" w:eastAsia="Times New Roman" w:hAnsi="Arial" w:cs="Arial"/>
          <w:bCs/>
        </w:rPr>
        <w:t>NN</w:t>
      </w:r>
      <w:r w:rsidRPr="00546261">
        <w:rPr>
          <w:rFonts w:ascii="Arial" w:eastAsia="Times New Roman" w:hAnsi="Arial" w:cs="Arial"/>
          <w:bCs/>
        </w:rPr>
        <w:t>/B/102/2008.</w:t>
      </w:r>
    </w:p>
    <w:p w:rsidR="0059471A" w:rsidRPr="00435FF4" w:rsidRDefault="0027118C" w:rsidP="007070AD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/>
        </w:rPr>
      </w:pPr>
      <w:r w:rsidRPr="00546261">
        <w:rPr>
          <w:rFonts w:ascii="Arial" w:eastAsia="Times New Roman" w:hAnsi="Arial" w:cs="Arial"/>
          <w:bCs/>
        </w:rPr>
        <w:t>Instrukcja w przypadku podejrzenia lub stwierdzenia przestępstwa przeciwko mieniu Elektrowni  I/N</w:t>
      </w:r>
      <w:r w:rsidR="00DC0DED" w:rsidRPr="00546261">
        <w:rPr>
          <w:rFonts w:ascii="Arial" w:eastAsia="Times New Roman" w:hAnsi="Arial" w:cs="Arial"/>
          <w:bCs/>
        </w:rPr>
        <w:t>N</w:t>
      </w:r>
      <w:r w:rsidRPr="00546261">
        <w:rPr>
          <w:rFonts w:ascii="Arial" w:eastAsia="Times New Roman" w:hAnsi="Arial" w:cs="Arial"/>
          <w:bCs/>
        </w:rPr>
        <w:t>/B/20/2008.</w:t>
      </w:r>
    </w:p>
    <w:p w:rsidR="00435FF4" w:rsidRDefault="00435FF4" w:rsidP="00435FF4">
      <w:pPr>
        <w:spacing w:after="0" w:line="300" w:lineRule="auto"/>
        <w:jc w:val="both"/>
        <w:rPr>
          <w:rFonts w:ascii="Arial" w:eastAsia="Times New Roman" w:hAnsi="Arial" w:cs="Arial"/>
          <w:bCs/>
        </w:rPr>
      </w:pPr>
    </w:p>
    <w:p w:rsidR="00435FF4" w:rsidRDefault="00435FF4" w:rsidP="00435FF4">
      <w:pPr>
        <w:spacing w:after="0" w:line="300" w:lineRule="auto"/>
        <w:jc w:val="both"/>
        <w:rPr>
          <w:rFonts w:ascii="Arial" w:eastAsia="Times New Roman" w:hAnsi="Arial" w:cs="Arial"/>
          <w:bCs/>
        </w:rPr>
      </w:pPr>
    </w:p>
    <w:p w:rsidR="00435FF4" w:rsidRPr="0020096D" w:rsidRDefault="00435FF4" w:rsidP="00435FF4">
      <w:pPr>
        <w:autoSpaceDE w:val="0"/>
        <w:autoSpaceDN w:val="0"/>
        <w:adjustRightInd w:val="0"/>
        <w:spacing w:after="0" w:line="304" w:lineRule="exact"/>
        <w:jc w:val="right"/>
        <w:rPr>
          <w:rFonts w:cs="Calibri"/>
          <w:b/>
          <w:bCs/>
          <w:lang w:eastAsia="en-GB"/>
        </w:rPr>
      </w:pPr>
      <w:r w:rsidRPr="0020096D">
        <w:rPr>
          <w:rFonts w:cs="Calibri"/>
          <w:b/>
          <w:bCs/>
          <w:lang w:eastAsia="en-GB"/>
        </w:rPr>
        <w:lastRenderedPageBreak/>
        <w:t>Załącznik nr 3 - Obowiązek Informacyjny Zamawiającego</w:t>
      </w:r>
    </w:p>
    <w:p w:rsidR="00435FF4" w:rsidRPr="00A657E1" w:rsidRDefault="00435FF4" w:rsidP="00435FF4">
      <w:pPr>
        <w:autoSpaceDE w:val="0"/>
        <w:autoSpaceDN w:val="0"/>
        <w:adjustRightInd w:val="0"/>
        <w:spacing w:after="0" w:line="304" w:lineRule="exact"/>
        <w:rPr>
          <w:rFonts w:ascii="Arial" w:hAnsi="Arial" w:cs="Arial"/>
          <w:b/>
          <w:u w:val="single"/>
          <w:lang w:eastAsia="en-GB"/>
        </w:rPr>
      </w:pPr>
    </w:p>
    <w:p w:rsidR="00435FF4" w:rsidRPr="00A657E1" w:rsidRDefault="00435FF4" w:rsidP="00435FF4">
      <w:pPr>
        <w:ind w:firstLine="720"/>
        <w:jc w:val="center"/>
        <w:rPr>
          <w:rFonts w:cs="Calibri"/>
          <w:b/>
          <w:bCs/>
        </w:rPr>
      </w:pPr>
      <w:r w:rsidRPr="00A657E1">
        <w:rPr>
          <w:rFonts w:cs="Calibri"/>
          <w:b/>
          <w:bCs/>
        </w:rPr>
        <w:t>Obowiązek informacyjny Enea Elektrownia Połaniec S.A. związany z procesem wstępnych konsultacji rynkowych / badaniem rynku, poprzedzających planowane postępowanie o udzielenie zamówienia</w:t>
      </w:r>
    </w:p>
    <w:p w:rsidR="00435FF4" w:rsidRPr="00A657E1" w:rsidRDefault="00435FF4" w:rsidP="00435FF4">
      <w:pPr>
        <w:ind w:firstLine="720"/>
        <w:jc w:val="both"/>
        <w:rPr>
          <w:rFonts w:cs="Calibri"/>
        </w:rPr>
      </w:pPr>
      <w:r w:rsidRPr="00A657E1">
        <w:rPr>
          <w:rFonts w:cs="Calibri"/>
        </w:rPr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 w:rsidRPr="00A657E1">
        <w:rPr>
          <w:rFonts w:cs="Calibri"/>
          <w:b/>
        </w:rPr>
        <w:t>RODO</w:t>
      </w:r>
      <w:r w:rsidRPr="00A657E1">
        <w:rPr>
          <w:rFonts w:cs="Calibri"/>
        </w:rPr>
        <w:t>), Enea Elektrownia Połaniec S.A. przekazuje poniżej informacje dotyczące przetwarzania Pani/Pana danych osobowych. Informujemy że:</w:t>
      </w:r>
    </w:p>
    <w:p w:rsidR="00435FF4" w:rsidRPr="00A657E1" w:rsidRDefault="00435FF4" w:rsidP="00435FF4">
      <w:pPr>
        <w:ind w:firstLine="720"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  <w:b/>
        </w:rPr>
      </w:pPr>
      <w:r w:rsidRPr="00A657E1">
        <w:rPr>
          <w:rFonts w:cs="Calibri"/>
        </w:rPr>
        <w:t>Administratorem, czyli podmiotem decydującym o celach i środkach przetwarzania Pana/Pani danych osobowych tj. osób występujących w roli: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potencjalnych Kontrahentów Enea Elektrownia Połaniec S.A. (tj. osób fizycznych prowadzących tzw. jednoosobową działalność gospodarczą lub prowadzących działalność w formie spółek prawa cywilnego),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osób reprezentujących potencjalnych Kontrahentów instytucjonalnych Enea Elektrownia Połaniec S.A. (tj. reprezentantów, pełnomocników),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osób wskazanych przez potencjalnych Kontrahentów do kontaktu, ujawnionych w ramach przeprowadzanych wstępnych konsultacji rynkowych lub badaniu rynku.</w:t>
      </w:r>
    </w:p>
    <w:p w:rsidR="00435FF4" w:rsidRPr="00A657E1" w:rsidRDefault="00435FF4" w:rsidP="00435FF4">
      <w:pPr>
        <w:spacing w:after="120"/>
        <w:ind w:left="360"/>
        <w:jc w:val="both"/>
        <w:rPr>
          <w:rFonts w:cs="Calibri"/>
        </w:rPr>
      </w:pPr>
    </w:p>
    <w:p w:rsidR="00435FF4" w:rsidRPr="00A657E1" w:rsidRDefault="00435FF4" w:rsidP="00435FF4">
      <w:pPr>
        <w:spacing w:after="120"/>
        <w:ind w:left="360"/>
        <w:jc w:val="both"/>
        <w:rPr>
          <w:rFonts w:cs="Calibri"/>
          <w:b/>
        </w:rPr>
      </w:pPr>
      <w:r w:rsidRPr="00A657E1">
        <w:rPr>
          <w:rFonts w:cs="Calibri"/>
        </w:rPr>
        <w:t xml:space="preserve">jest Enea Elektrownia Połaniec Spółka Akcyjna (w skrócie: Enea Elektrownia Połaniec S.A.)  z siedzibą w Zawadzie 26, 28-230 Połaniec (dalej: </w:t>
      </w:r>
      <w:r w:rsidRPr="00A657E1">
        <w:rPr>
          <w:rFonts w:cs="Calibri"/>
          <w:b/>
        </w:rPr>
        <w:t>Administrator</w:t>
      </w:r>
      <w:r w:rsidRPr="00A657E1">
        <w:rPr>
          <w:rFonts w:cs="Calibri"/>
        </w:rPr>
        <w:t>).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  <w:b/>
        </w:rPr>
      </w:pPr>
      <w:r w:rsidRPr="00A657E1">
        <w:rPr>
          <w:rFonts w:cs="Calibri"/>
        </w:rPr>
        <w:t>Administrator wyznaczył Inspektora Ochrony Danych Osobowych z którym można się kontaktować we wszystkich sprawach związanych z przetwarzaniem Pani/Pana danych osobowych oraz realizacją przysługujących Pani/Panu praw związanych z przetwarzaniem danych osobowych. Dostępne kanały kontaktu z Inspektorem Ochrony Danych: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telefonicznie: +48 (15)-865-6383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 xml:space="preserve">poprzez adres e-mail do Inspektora Ochrony Danych: </w:t>
      </w:r>
      <w:hyperlink r:id="rId10" w:history="1">
        <w:r w:rsidRPr="00A657E1">
          <w:rPr>
            <w:rFonts w:cs="Calibri"/>
            <w:color w:val="0000FF"/>
            <w:u w:val="single"/>
          </w:rPr>
          <w:t>eep.iod@enea.pl</w:t>
        </w:r>
      </w:hyperlink>
      <w:r w:rsidRPr="00A657E1">
        <w:rPr>
          <w:rFonts w:cs="Calibri"/>
        </w:rPr>
        <w:t xml:space="preserve">, 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pisemnie, przesyłając korespondencję na adres: Enea Elektrownia Połaniec S.A., Zawada 26, 28-230 Połaniec, z dopiskiem ‘IOD’.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>Pana/Pani dane osobowe przetwarzane będą w celu: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uczestnictwa we wstępnych konsultacjach rynkowych lub badaniu rynku - art. 6 ust. 1 lit. c) RODO lub art. 6 ust. 1 lit. f) RODO;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realizacji obowiązku prawnego sporządzenia i przechowywania dokumentacji która zostanie wykorzystana do przygotowania dokumentacji Postępowania o udzielenie zamówienia - art. 6 ust. 1 lit. c) RODO lub art. 6 ust. 1 lit. f) RODO;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realizacji prawnie uzasadnionych interesów Administratora związanych z zarządzaniem wewnętrznymi procesami administracyjnymi i biznesowymi w ramach Grupy Kapitałowej ENEA (art. 6 ust. 1 lit. f) RODO).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 xml:space="preserve">ustalenia, dochodzenia lub obrony roszczeń pomiędzy Kontrahentem biorącym udział w konsultacjach rynkowych bądź badaniu rynku a Administratorem, co jest  uzasadnione interesem Administratora na podstawie art. 6 ust. 1 lit. f) RODO. 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lastRenderedPageBreak/>
        <w:t>Podanie przez Pana/Panią danych osobowych jest dobrowolne, ale niezbędne do udziału w procesie wstępnych konsultacji rynkowych / badaniu rynku.</w:t>
      </w:r>
    </w:p>
    <w:p w:rsidR="00435FF4" w:rsidRPr="00A657E1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Administrator pozyskał Pana/Pani dane osobowe bezpośrednio od Kontrahenta lub osoby oddelegowanej przez Kontrahenta do udziału w ww. procesie. </w:t>
      </w:r>
    </w:p>
    <w:p w:rsidR="00435FF4" w:rsidRPr="00A657E1" w:rsidRDefault="00435FF4" w:rsidP="00435FF4">
      <w:pPr>
        <w:spacing w:after="120" w:line="256" w:lineRule="auto"/>
        <w:ind w:left="360"/>
        <w:contextualSpacing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Administrator może ujawnić Pana/Pani dane osobowe następującym podmiotom:</w:t>
      </w:r>
    </w:p>
    <w:p w:rsidR="00435FF4" w:rsidRPr="00A657E1" w:rsidRDefault="00435FF4" w:rsidP="00435FF4">
      <w:pPr>
        <w:ind w:left="720"/>
        <w:contextualSpacing/>
        <w:rPr>
          <w:rFonts w:cs="Calibri"/>
        </w:rPr>
      </w:pP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podmiotom upoważnionym na podstawie przepisów prawa,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podmiotom z Grupy Kapitałowej ENEA,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podmiotom świadczącym na rzecz Administratora obsługę techniczną, informatyczną, finansową,  administracyjną, w tym m.in.: usługi prawne, IT, księgowe, serwisowe, konsultingowe, doradcze, audytowe, ochrony mienia i zakładu, archiwizacji i niszczenia dokumentów, operatorom pocztowym i firmom kurierskim.</w:t>
      </w:r>
    </w:p>
    <w:p w:rsidR="00435FF4" w:rsidRPr="00A657E1" w:rsidRDefault="00435FF4" w:rsidP="00435FF4">
      <w:pPr>
        <w:spacing w:after="120" w:line="256" w:lineRule="auto"/>
        <w:ind w:left="360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W przypadku zawarcia z takimi podmiotami umów powierzenia przetwarzania danych osobowych, Administrator wymaga od tych dostawców usług zgodnego z przepisami prawa, adekwatnego stopnia ochrony prywatności i bezpieczeństwa Pana/Pani danych osobowych przetwarzanych przez nich w imieniu Administratora. </w:t>
      </w:r>
    </w:p>
    <w:p w:rsidR="00435FF4" w:rsidRPr="00A657E1" w:rsidRDefault="00435FF4" w:rsidP="00435FF4">
      <w:pPr>
        <w:spacing w:after="120" w:line="256" w:lineRule="auto"/>
        <w:ind w:left="360"/>
        <w:contextualSpacing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 xml:space="preserve">Pani/Pana dane osobowe będą przechowywane przez okres wynikający z realizacji ww. celów. Po upływie tego okresu dane osobowe będą przetwarzane tylko przez okres wymagany przepisami prawa. </w:t>
      </w:r>
      <w:r w:rsidRPr="00A657E1">
        <w:rPr>
          <w:rFonts w:cs="Calibri"/>
        </w:rPr>
        <w:br/>
        <w:t>W przypadkach, gdy dalsze korzystanie z danych osobowych nie będzie konieczne lub nie będzie objęte obowiązkiem wynikającym z przepisów prawa, Administrator podejmie uzasadnione działania w celu usunięcia ich ze swoich systemów i archiwów, lub podejmie działania w celu anonimizacji takich danych osobowych.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>Dane udostępnione przez Panią/Pana nie będą podlegały profilowaniu.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>Administrator danych nie ma zamiaru przekazywać Pani/Pana danych osobowych do państwa trzeciego mającego swoją siedzibę poza Europejskim Obszarem Gospodarczym.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 xml:space="preserve">Przysługuje Panu/Pani prawo żądania: 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dostępu do treści swoich danych - w granicach art. 15 RODO (w przypadku gdy wykonanie obowiązków, o których mowa w art. 15 ust. 1–3 RODO, wymagałoby niewspółmiernie dużego wysiłku, Administrator  może żądać od Pana/Pani wskazania dodatkowych informacji mających na celu sprecyzowanie żądania, w szczególności podania nazwy lub numeru Postępowania),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ich sprostowania – w granicach art. 16 RODO, 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ich usunięcia - w granicach art. 17 RODO, 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ograniczenia przetwarzania - w granicach art. 18 RODO, 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przenoszenia danych - w granicach art. 20 RODO,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prawo wniesienia sprzeciwu (w przypadku przetwarzania na podstawie art. 6 ust. 1 lit. f) RODO – w granicach art. 21 RODO.</w:t>
      </w:r>
    </w:p>
    <w:p w:rsidR="00435FF4" w:rsidRPr="00A657E1" w:rsidRDefault="00435FF4" w:rsidP="00435FF4">
      <w:pPr>
        <w:spacing w:after="120" w:line="256" w:lineRule="auto"/>
        <w:ind w:left="1080"/>
        <w:contextualSpacing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Realizacja praw, o których mowa powyżej, może odbywać się poprzez wskazanie swoich żądań/sprzeciwu Inspektorowi Ochrony Danych. Dane kontaktowe (kanały kontaktu) wskazane są w pkt. 2 powyżej.</w:t>
      </w:r>
    </w:p>
    <w:p w:rsidR="00435FF4" w:rsidRPr="00A657E1" w:rsidRDefault="00435FF4" w:rsidP="00435FF4">
      <w:pPr>
        <w:spacing w:after="120" w:line="256" w:lineRule="auto"/>
        <w:ind w:left="360"/>
        <w:contextualSpacing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Przysługuje Panu/Pani prawo wniesienia skargi do Prezesa Urzędu Ochrony Danych Osobowych w przypadku, gdy uzna Pan/Pani, iż przetwarzanie danych osobowych przez Administratora narusza przepisy o ochronie danych osobowych.</w:t>
      </w:r>
    </w:p>
    <w:p w:rsidR="00435FF4" w:rsidRPr="00546261" w:rsidRDefault="00435FF4" w:rsidP="00435FF4">
      <w:pPr>
        <w:spacing w:after="0" w:line="300" w:lineRule="auto"/>
        <w:jc w:val="both"/>
        <w:rPr>
          <w:rFonts w:ascii="Arial" w:eastAsia="Times New Roman" w:hAnsi="Arial" w:cs="Arial"/>
          <w:b/>
        </w:rPr>
      </w:pPr>
    </w:p>
    <w:sectPr w:rsidR="00435FF4" w:rsidRPr="00546261" w:rsidSect="00EA0651">
      <w:headerReference w:type="default" r:id="rId11"/>
      <w:foot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962BA7" w16cid:durableId="28A195C8"/>
  <w16cid:commentId w16cid:paraId="7ED81CE7" w16cid:durableId="28A197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1C" w:rsidRDefault="00FE721C" w:rsidP="002D0BFA">
      <w:pPr>
        <w:spacing w:after="0" w:line="240" w:lineRule="auto"/>
      </w:pPr>
      <w:r>
        <w:separator/>
      </w:r>
    </w:p>
  </w:endnote>
  <w:endnote w:type="continuationSeparator" w:id="0">
    <w:p w:rsidR="00FE721C" w:rsidRDefault="00FE721C" w:rsidP="002D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501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A00D8" w:rsidRDefault="00CA00D8" w:rsidP="00F33E9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33B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33B8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1C" w:rsidRDefault="00FE721C" w:rsidP="002D0BFA">
      <w:pPr>
        <w:spacing w:after="0" w:line="240" w:lineRule="auto"/>
      </w:pPr>
      <w:r>
        <w:separator/>
      </w:r>
    </w:p>
  </w:footnote>
  <w:footnote w:type="continuationSeparator" w:id="0">
    <w:p w:rsidR="00FE721C" w:rsidRDefault="00FE721C" w:rsidP="002D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D8" w:rsidRDefault="00CA00D8" w:rsidP="004C5011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14725E"/>
    <w:lvl w:ilvl="0">
      <w:numFmt w:val="bullet"/>
      <w:lvlText w:val="*"/>
      <w:lvlJc w:val="left"/>
    </w:lvl>
  </w:abstractNum>
  <w:abstractNum w:abstractNumId="1" w15:restartNumberingAfterBreak="0">
    <w:nsid w:val="00AD0FE0"/>
    <w:multiLevelType w:val="hybridMultilevel"/>
    <w:tmpl w:val="5B727C3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03306B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B20FC"/>
    <w:multiLevelType w:val="multilevel"/>
    <w:tmpl w:val="56BA7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4" w15:restartNumberingAfterBreak="0">
    <w:nsid w:val="124C1A00"/>
    <w:multiLevelType w:val="hybridMultilevel"/>
    <w:tmpl w:val="748A453A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1E4F6543"/>
    <w:multiLevelType w:val="hybridMultilevel"/>
    <w:tmpl w:val="F614117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 w15:restartNumberingAfterBreak="0">
    <w:nsid w:val="1ECA6355"/>
    <w:multiLevelType w:val="hybridMultilevel"/>
    <w:tmpl w:val="1F542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116C4"/>
    <w:multiLevelType w:val="hybridMultilevel"/>
    <w:tmpl w:val="499C67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559D0"/>
    <w:multiLevelType w:val="multilevel"/>
    <w:tmpl w:val="A5D2E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20818"/>
    <w:multiLevelType w:val="hybridMultilevel"/>
    <w:tmpl w:val="E1CCCA4E"/>
    <w:lvl w:ilvl="0" w:tplc="5F140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54EBC"/>
    <w:multiLevelType w:val="hybridMultilevel"/>
    <w:tmpl w:val="77A6AC5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C211DD6"/>
    <w:multiLevelType w:val="multilevel"/>
    <w:tmpl w:val="3C669B3E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EE311E"/>
    <w:multiLevelType w:val="hybridMultilevel"/>
    <w:tmpl w:val="11C6177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6E05D2F"/>
    <w:multiLevelType w:val="hybridMultilevel"/>
    <w:tmpl w:val="41D04338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 w15:restartNumberingAfterBreak="0">
    <w:nsid w:val="39232F89"/>
    <w:multiLevelType w:val="multilevel"/>
    <w:tmpl w:val="4DCE598E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6" w:hanging="720"/>
      </w:pPr>
      <w:rPr>
        <w:rFonts w:ascii="Franklin Gothic Book" w:hAnsi="Franklin Gothic Book" w:hint="default"/>
        <w:b w:val="0"/>
      </w:rPr>
    </w:lvl>
    <w:lvl w:ilvl="2">
      <w:start w:val="1"/>
      <w:numFmt w:val="decimal"/>
      <w:lvlText w:val="%1.%2.%3."/>
      <w:lvlJc w:val="left"/>
      <w:pPr>
        <w:ind w:left="3152" w:hanging="720"/>
      </w:pPr>
      <w:rPr>
        <w:rFonts w:ascii="Franklin Gothic Book" w:hAnsi="Franklin Gothic Book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4728" w:hanging="1080"/>
      </w:pPr>
      <w:rPr>
        <w:rFonts w:ascii="Franklin Gothic Book" w:eastAsia="Times New Roman" w:hAnsi="Franklin Gothic Book" w:cs="Times New Roman"/>
      </w:rPr>
    </w:lvl>
    <w:lvl w:ilvl="4">
      <w:start w:val="1"/>
      <w:numFmt w:val="decimal"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8" w:hanging="1800"/>
      </w:pPr>
      <w:rPr>
        <w:rFonts w:hint="default"/>
      </w:rPr>
    </w:lvl>
  </w:abstractNum>
  <w:abstractNum w:abstractNumId="15" w15:restartNumberingAfterBreak="0">
    <w:nsid w:val="39373AC7"/>
    <w:multiLevelType w:val="multilevel"/>
    <w:tmpl w:val="45C61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DD02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370288"/>
    <w:multiLevelType w:val="hybridMultilevel"/>
    <w:tmpl w:val="4CAA73EE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737F6"/>
    <w:multiLevelType w:val="multilevel"/>
    <w:tmpl w:val="25C2D2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6323276"/>
    <w:multiLevelType w:val="multilevel"/>
    <w:tmpl w:val="30A47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0" w15:restartNumberingAfterBreak="0">
    <w:nsid w:val="4A1438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9117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433B7D"/>
    <w:multiLevelType w:val="hybridMultilevel"/>
    <w:tmpl w:val="B42439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442034"/>
    <w:multiLevelType w:val="multilevel"/>
    <w:tmpl w:val="978C65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BC2C44"/>
    <w:multiLevelType w:val="multilevel"/>
    <w:tmpl w:val="D7F8E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ACD0B5E"/>
    <w:multiLevelType w:val="hybridMultilevel"/>
    <w:tmpl w:val="8794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96878"/>
    <w:multiLevelType w:val="hybridMultilevel"/>
    <w:tmpl w:val="2F56563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F2125C8"/>
    <w:multiLevelType w:val="multilevel"/>
    <w:tmpl w:val="F470F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792A69"/>
    <w:multiLevelType w:val="hybridMultilevel"/>
    <w:tmpl w:val="61A69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758C9"/>
    <w:multiLevelType w:val="multilevel"/>
    <w:tmpl w:val="A5A2CA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993"/>
        </w:tabs>
        <w:ind w:left="993" w:hanging="709"/>
      </w:pPr>
      <w:rPr>
        <w:rFonts w:ascii="Symbol" w:hAnsi="Symbol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292C3F"/>
    <w:multiLevelType w:val="hybridMultilevel"/>
    <w:tmpl w:val="A82C18D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1" w15:restartNumberingAfterBreak="0">
    <w:nsid w:val="7ECC3F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BE5FFA"/>
    <w:multiLevelType w:val="multilevel"/>
    <w:tmpl w:val="B7B88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rebuchet MS" w:hAnsi="Trebuchet MS" w:hint="default"/>
          <w:color w:val="auto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rebuchet MS" w:hAnsi="Trebuchet MS" w:hint="default"/>
        </w:rPr>
      </w:lvl>
    </w:lvlOverride>
  </w:num>
  <w:num w:numId="4">
    <w:abstractNumId w:val="27"/>
  </w:num>
  <w:num w:numId="5">
    <w:abstractNumId w:val="12"/>
  </w:num>
  <w:num w:numId="6">
    <w:abstractNumId w:val="26"/>
  </w:num>
  <w:num w:numId="7">
    <w:abstractNumId w:val="5"/>
  </w:num>
  <w:num w:numId="8">
    <w:abstractNumId w:val="30"/>
  </w:num>
  <w:num w:numId="9">
    <w:abstractNumId w:val="4"/>
  </w:num>
  <w:num w:numId="10">
    <w:abstractNumId w:val="1"/>
  </w:num>
  <w:num w:numId="11">
    <w:abstractNumId w:val="20"/>
  </w:num>
  <w:num w:numId="12">
    <w:abstractNumId w:val="8"/>
  </w:num>
  <w:num w:numId="13">
    <w:abstractNumId w:val="21"/>
  </w:num>
  <w:num w:numId="14">
    <w:abstractNumId w:val="16"/>
  </w:num>
  <w:num w:numId="15">
    <w:abstractNumId w:val="18"/>
  </w:num>
  <w:num w:numId="16">
    <w:abstractNumId w:val="2"/>
  </w:num>
  <w:num w:numId="17">
    <w:abstractNumId w:val="24"/>
  </w:num>
  <w:num w:numId="18">
    <w:abstractNumId w:val="15"/>
  </w:num>
  <w:num w:numId="19">
    <w:abstractNumId w:val="31"/>
  </w:num>
  <w:num w:numId="20">
    <w:abstractNumId w:val="9"/>
  </w:num>
  <w:num w:numId="21">
    <w:abstractNumId w:val="25"/>
  </w:num>
  <w:num w:numId="22">
    <w:abstractNumId w:val="7"/>
  </w:num>
  <w:num w:numId="23">
    <w:abstractNumId w:val="28"/>
  </w:num>
  <w:num w:numId="24">
    <w:abstractNumId w:val="22"/>
  </w:num>
  <w:num w:numId="25">
    <w:abstractNumId w:val="32"/>
  </w:num>
  <w:num w:numId="26">
    <w:abstractNumId w:val="10"/>
  </w:num>
  <w:num w:numId="27">
    <w:abstractNumId w:val="19"/>
  </w:num>
  <w:num w:numId="28">
    <w:abstractNumId w:val="3"/>
  </w:num>
  <w:num w:numId="29">
    <w:abstractNumId w:val="11"/>
  </w:num>
  <w:num w:numId="30">
    <w:abstractNumId w:val="6"/>
  </w:num>
  <w:num w:numId="31">
    <w:abstractNumId w:val="29"/>
  </w:num>
  <w:num w:numId="32">
    <w:abstractNumId w:val="14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40"/>
    <w:rsid w:val="00000F30"/>
    <w:rsid w:val="00001126"/>
    <w:rsid w:val="000019C5"/>
    <w:rsid w:val="000033E6"/>
    <w:rsid w:val="000066F0"/>
    <w:rsid w:val="00010AC2"/>
    <w:rsid w:val="000142AC"/>
    <w:rsid w:val="00015BE6"/>
    <w:rsid w:val="00016434"/>
    <w:rsid w:val="00025E81"/>
    <w:rsid w:val="0002639F"/>
    <w:rsid w:val="00026732"/>
    <w:rsid w:val="00031828"/>
    <w:rsid w:val="00037B30"/>
    <w:rsid w:val="000410AC"/>
    <w:rsid w:val="00042B27"/>
    <w:rsid w:val="00044DB1"/>
    <w:rsid w:val="0004784A"/>
    <w:rsid w:val="00047AF0"/>
    <w:rsid w:val="00047AF2"/>
    <w:rsid w:val="00052898"/>
    <w:rsid w:val="00053097"/>
    <w:rsid w:val="00057619"/>
    <w:rsid w:val="00060684"/>
    <w:rsid w:val="00061D8B"/>
    <w:rsid w:val="00074920"/>
    <w:rsid w:val="000758C5"/>
    <w:rsid w:val="000821A9"/>
    <w:rsid w:val="00084A1E"/>
    <w:rsid w:val="00085817"/>
    <w:rsid w:val="00090132"/>
    <w:rsid w:val="00091BB7"/>
    <w:rsid w:val="00091D6A"/>
    <w:rsid w:val="000953B4"/>
    <w:rsid w:val="000A6E76"/>
    <w:rsid w:val="000B088C"/>
    <w:rsid w:val="000B6449"/>
    <w:rsid w:val="000C62E8"/>
    <w:rsid w:val="000D3FE4"/>
    <w:rsid w:val="000D455B"/>
    <w:rsid w:val="000D5511"/>
    <w:rsid w:val="000E47B4"/>
    <w:rsid w:val="000E69D2"/>
    <w:rsid w:val="000F25E2"/>
    <w:rsid w:val="000F6377"/>
    <w:rsid w:val="00101D52"/>
    <w:rsid w:val="0010239A"/>
    <w:rsid w:val="00102A8C"/>
    <w:rsid w:val="001105DF"/>
    <w:rsid w:val="00110834"/>
    <w:rsid w:val="0011219B"/>
    <w:rsid w:val="001172EA"/>
    <w:rsid w:val="00121A40"/>
    <w:rsid w:val="00122679"/>
    <w:rsid w:val="00122837"/>
    <w:rsid w:val="00125F26"/>
    <w:rsid w:val="00132165"/>
    <w:rsid w:val="0013642B"/>
    <w:rsid w:val="001407DE"/>
    <w:rsid w:val="00140E21"/>
    <w:rsid w:val="001429D9"/>
    <w:rsid w:val="00144FBB"/>
    <w:rsid w:val="00147936"/>
    <w:rsid w:val="00152922"/>
    <w:rsid w:val="00157428"/>
    <w:rsid w:val="001576F2"/>
    <w:rsid w:val="0016652D"/>
    <w:rsid w:val="001679F5"/>
    <w:rsid w:val="00172AA0"/>
    <w:rsid w:val="00177730"/>
    <w:rsid w:val="00177922"/>
    <w:rsid w:val="00180E79"/>
    <w:rsid w:val="001824B3"/>
    <w:rsid w:val="00183480"/>
    <w:rsid w:val="0018374B"/>
    <w:rsid w:val="00185506"/>
    <w:rsid w:val="00187229"/>
    <w:rsid w:val="00190950"/>
    <w:rsid w:val="00191F92"/>
    <w:rsid w:val="00192CD7"/>
    <w:rsid w:val="001A1DF2"/>
    <w:rsid w:val="001A2C37"/>
    <w:rsid w:val="001C17FD"/>
    <w:rsid w:val="001E26FC"/>
    <w:rsid w:val="001E2BA5"/>
    <w:rsid w:val="001E4695"/>
    <w:rsid w:val="001E5E23"/>
    <w:rsid w:val="001F44BC"/>
    <w:rsid w:val="001F45D1"/>
    <w:rsid w:val="001F4E3B"/>
    <w:rsid w:val="0020132A"/>
    <w:rsid w:val="0020403E"/>
    <w:rsid w:val="00210423"/>
    <w:rsid w:val="00212B60"/>
    <w:rsid w:val="00215FAC"/>
    <w:rsid w:val="00222311"/>
    <w:rsid w:val="00222E00"/>
    <w:rsid w:val="00223413"/>
    <w:rsid w:val="00231B44"/>
    <w:rsid w:val="00232685"/>
    <w:rsid w:val="00232DF1"/>
    <w:rsid w:val="002331C6"/>
    <w:rsid w:val="002401E1"/>
    <w:rsid w:val="002422E6"/>
    <w:rsid w:val="0024334F"/>
    <w:rsid w:val="0025248B"/>
    <w:rsid w:val="00253461"/>
    <w:rsid w:val="00253E02"/>
    <w:rsid w:val="00255369"/>
    <w:rsid w:val="00255687"/>
    <w:rsid w:val="002559E7"/>
    <w:rsid w:val="00264881"/>
    <w:rsid w:val="002659A4"/>
    <w:rsid w:val="002667A4"/>
    <w:rsid w:val="002671FE"/>
    <w:rsid w:val="002677D2"/>
    <w:rsid w:val="0027059F"/>
    <w:rsid w:val="0027118C"/>
    <w:rsid w:val="002766B2"/>
    <w:rsid w:val="00277177"/>
    <w:rsid w:val="00281DB9"/>
    <w:rsid w:val="00283A87"/>
    <w:rsid w:val="00286EE9"/>
    <w:rsid w:val="002A4C9E"/>
    <w:rsid w:val="002A533D"/>
    <w:rsid w:val="002B3CE9"/>
    <w:rsid w:val="002B4D90"/>
    <w:rsid w:val="002C2BF9"/>
    <w:rsid w:val="002C4603"/>
    <w:rsid w:val="002C65E6"/>
    <w:rsid w:val="002D0BFA"/>
    <w:rsid w:val="002E25A5"/>
    <w:rsid w:val="002F1821"/>
    <w:rsid w:val="002F5EDF"/>
    <w:rsid w:val="002F6404"/>
    <w:rsid w:val="002F7F27"/>
    <w:rsid w:val="0030109D"/>
    <w:rsid w:val="00304326"/>
    <w:rsid w:val="003132E6"/>
    <w:rsid w:val="00324931"/>
    <w:rsid w:val="003308C6"/>
    <w:rsid w:val="00331016"/>
    <w:rsid w:val="00332468"/>
    <w:rsid w:val="00335694"/>
    <w:rsid w:val="00335812"/>
    <w:rsid w:val="00337D81"/>
    <w:rsid w:val="003446FE"/>
    <w:rsid w:val="00345FE1"/>
    <w:rsid w:val="00350492"/>
    <w:rsid w:val="00350982"/>
    <w:rsid w:val="00350F9A"/>
    <w:rsid w:val="0035365D"/>
    <w:rsid w:val="00357E50"/>
    <w:rsid w:val="00364606"/>
    <w:rsid w:val="00364F76"/>
    <w:rsid w:val="00365848"/>
    <w:rsid w:val="00371B9D"/>
    <w:rsid w:val="003769D1"/>
    <w:rsid w:val="00376EED"/>
    <w:rsid w:val="00377C3D"/>
    <w:rsid w:val="003841C3"/>
    <w:rsid w:val="00392900"/>
    <w:rsid w:val="00392D04"/>
    <w:rsid w:val="003A1E5D"/>
    <w:rsid w:val="003A3A7A"/>
    <w:rsid w:val="003A7333"/>
    <w:rsid w:val="003B060E"/>
    <w:rsid w:val="003B5A3E"/>
    <w:rsid w:val="003C26BA"/>
    <w:rsid w:val="003C5209"/>
    <w:rsid w:val="003C7B26"/>
    <w:rsid w:val="003D0343"/>
    <w:rsid w:val="003D0AA6"/>
    <w:rsid w:val="003D11EC"/>
    <w:rsid w:val="003D1A08"/>
    <w:rsid w:val="003D2686"/>
    <w:rsid w:val="003D6876"/>
    <w:rsid w:val="003E290A"/>
    <w:rsid w:val="003E3893"/>
    <w:rsid w:val="003E49FC"/>
    <w:rsid w:val="003E5769"/>
    <w:rsid w:val="003F07FB"/>
    <w:rsid w:val="003F7039"/>
    <w:rsid w:val="003F71F5"/>
    <w:rsid w:val="00402FB5"/>
    <w:rsid w:val="00415492"/>
    <w:rsid w:val="00416E96"/>
    <w:rsid w:val="00422F30"/>
    <w:rsid w:val="00425F4A"/>
    <w:rsid w:val="00431B40"/>
    <w:rsid w:val="00435FF4"/>
    <w:rsid w:val="00440359"/>
    <w:rsid w:val="00442A5B"/>
    <w:rsid w:val="004532EA"/>
    <w:rsid w:val="00460A21"/>
    <w:rsid w:val="00461E79"/>
    <w:rsid w:val="00462087"/>
    <w:rsid w:val="00462B94"/>
    <w:rsid w:val="004661B5"/>
    <w:rsid w:val="00467581"/>
    <w:rsid w:val="00467A92"/>
    <w:rsid w:val="00476287"/>
    <w:rsid w:val="00476B6C"/>
    <w:rsid w:val="0047787F"/>
    <w:rsid w:val="004865C4"/>
    <w:rsid w:val="00486E2F"/>
    <w:rsid w:val="0049229E"/>
    <w:rsid w:val="00495699"/>
    <w:rsid w:val="0049753A"/>
    <w:rsid w:val="004977FE"/>
    <w:rsid w:val="004B198E"/>
    <w:rsid w:val="004B62C2"/>
    <w:rsid w:val="004B68AF"/>
    <w:rsid w:val="004C4609"/>
    <w:rsid w:val="004C5011"/>
    <w:rsid w:val="004C5983"/>
    <w:rsid w:val="004D0049"/>
    <w:rsid w:val="004D0061"/>
    <w:rsid w:val="004D68EF"/>
    <w:rsid w:val="004D6BE4"/>
    <w:rsid w:val="004E3A18"/>
    <w:rsid w:val="004F3F77"/>
    <w:rsid w:val="004F5315"/>
    <w:rsid w:val="004F6F26"/>
    <w:rsid w:val="004F7EE9"/>
    <w:rsid w:val="00500104"/>
    <w:rsid w:val="005007DD"/>
    <w:rsid w:val="00502C53"/>
    <w:rsid w:val="0050383C"/>
    <w:rsid w:val="00515091"/>
    <w:rsid w:val="00516113"/>
    <w:rsid w:val="00516269"/>
    <w:rsid w:val="00525FC8"/>
    <w:rsid w:val="00527441"/>
    <w:rsid w:val="00527B10"/>
    <w:rsid w:val="005313DC"/>
    <w:rsid w:val="00531477"/>
    <w:rsid w:val="0053496B"/>
    <w:rsid w:val="00534A79"/>
    <w:rsid w:val="005376F8"/>
    <w:rsid w:val="00546261"/>
    <w:rsid w:val="00555BB8"/>
    <w:rsid w:val="005612C9"/>
    <w:rsid w:val="005631EE"/>
    <w:rsid w:val="005646EB"/>
    <w:rsid w:val="00564C13"/>
    <w:rsid w:val="0056619B"/>
    <w:rsid w:val="00571B89"/>
    <w:rsid w:val="00574357"/>
    <w:rsid w:val="00576228"/>
    <w:rsid w:val="00580828"/>
    <w:rsid w:val="0058463E"/>
    <w:rsid w:val="00586700"/>
    <w:rsid w:val="0059471A"/>
    <w:rsid w:val="00594DEF"/>
    <w:rsid w:val="00596C7E"/>
    <w:rsid w:val="005A07D6"/>
    <w:rsid w:val="005A2CA0"/>
    <w:rsid w:val="005B1A61"/>
    <w:rsid w:val="005B2E98"/>
    <w:rsid w:val="005B5FB8"/>
    <w:rsid w:val="005C55AB"/>
    <w:rsid w:val="005D35E1"/>
    <w:rsid w:val="005D52E6"/>
    <w:rsid w:val="005E2092"/>
    <w:rsid w:val="005E2293"/>
    <w:rsid w:val="005E2BE9"/>
    <w:rsid w:val="005E2C32"/>
    <w:rsid w:val="005E34B8"/>
    <w:rsid w:val="005E5F20"/>
    <w:rsid w:val="006019EB"/>
    <w:rsid w:val="006032B4"/>
    <w:rsid w:val="00607450"/>
    <w:rsid w:val="006115AF"/>
    <w:rsid w:val="00612646"/>
    <w:rsid w:val="006155ED"/>
    <w:rsid w:val="00615620"/>
    <w:rsid w:val="00616945"/>
    <w:rsid w:val="00617191"/>
    <w:rsid w:val="0062239C"/>
    <w:rsid w:val="00625466"/>
    <w:rsid w:val="006322DA"/>
    <w:rsid w:val="00647280"/>
    <w:rsid w:val="0064731C"/>
    <w:rsid w:val="0065266A"/>
    <w:rsid w:val="00654800"/>
    <w:rsid w:val="00655739"/>
    <w:rsid w:val="006567C1"/>
    <w:rsid w:val="00665DFA"/>
    <w:rsid w:val="00666918"/>
    <w:rsid w:val="00672284"/>
    <w:rsid w:val="0067262A"/>
    <w:rsid w:val="00673498"/>
    <w:rsid w:val="006769E1"/>
    <w:rsid w:val="006773C0"/>
    <w:rsid w:val="00681A12"/>
    <w:rsid w:val="00686664"/>
    <w:rsid w:val="00687D4D"/>
    <w:rsid w:val="00690743"/>
    <w:rsid w:val="00693433"/>
    <w:rsid w:val="00696A01"/>
    <w:rsid w:val="006A5FE9"/>
    <w:rsid w:val="006A6C7B"/>
    <w:rsid w:val="006A6DB0"/>
    <w:rsid w:val="006A6E60"/>
    <w:rsid w:val="006C5365"/>
    <w:rsid w:val="006C7C30"/>
    <w:rsid w:val="006D3792"/>
    <w:rsid w:val="006D66A8"/>
    <w:rsid w:val="006D7888"/>
    <w:rsid w:val="006E2F6A"/>
    <w:rsid w:val="006E50E3"/>
    <w:rsid w:val="006F7104"/>
    <w:rsid w:val="00702072"/>
    <w:rsid w:val="0070514B"/>
    <w:rsid w:val="007070AD"/>
    <w:rsid w:val="00712D6E"/>
    <w:rsid w:val="00713A56"/>
    <w:rsid w:val="00716CA0"/>
    <w:rsid w:val="00720C3D"/>
    <w:rsid w:val="0072191B"/>
    <w:rsid w:val="00725E47"/>
    <w:rsid w:val="00732B62"/>
    <w:rsid w:val="00733003"/>
    <w:rsid w:val="00733E0B"/>
    <w:rsid w:val="00745DDC"/>
    <w:rsid w:val="00746480"/>
    <w:rsid w:val="007542B8"/>
    <w:rsid w:val="0076348B"/>
    <w:rsid w:val="00764AC8"/>
    <w:rsid w:val="00767929"/>
    <w:rsid w:val="00770AAE"/>
    <w:rsid w:val="00771AC0"/>
    <w:rsid w:val="007815F6"/>
    <w:rsid w:val="00782A46"/>
    <w:rsid w:val="00783FF9"/>
    <w:rsid w:val="0078553F"/>
    <w:rsid w:val="00785DC3"/>
    <w:rsid w:val="00785EBA"/>
    <w:rsid w:val="00792B47"/>
    <w:rsid w:val="00793615"/>
    <w:rsid w:val="007A55B6"/>
    <w:rsid w:val="007A5762"/>
    <w:rsid w:val="007B1304"/>
    <w:rsid w:val="007B15FE"/>
    <w:rsid w:val="007B2149"/>
    <w:rsid w:val="007B3A13"/>
    <w:rsid w:val="007B4732"/>
    <w:rsid w:val="007B515F"/>
    <w:rsid w:val="007C11DB"/>
    <w:rsid w:val="007C1D11"/>
    <w:rsid w:val="007C31E6"/>
    <w:rsid w:val="007C41EC"/>
    <w:rsid w:val="007C45C3"/>
    <w:rsid w:val="007C7E36"/>
    <w:rsid w:val="007C7E74"/>
    <w:rsid w:val="007D043E"/>
    <w:rsid w:val="007E1EDC"/>
    <w:rsid w:val="007E4CD7"/>
    <w:rsid w:val="007F014A"/>
    <w:rsid w:val="007F016C"/>
    <w:rsid w:val="007F48FC"/>
    <w:rsid w:val="007F5FE7"/>
    <w:rsid w:val="007F7074"/>
    <w:rsid w:val="00806052"/>
    <w:rsid w:val="008072AA"/>
    <w:rsid w:val="00807D14"/>
    <w:rsid w:val="00811F0E"/>
    <w:rsid w:val="008134C0"/>
    <w:rsid w:val="00815317"/>
    <w:rsid w:val="00817AF2"/>
    <w:rsid w:val="008238BA"/>
    <w:rsid w:val="008269E5"/>
    <w:rsid w:val="00826FB9"/>
    <w:rsid w:val="00830247"/>
    <w:rsid w:val="00832A23"/>
    <w:rsid w:val="0083300E"/>
    <w:rsid w:val="00834BCB"/>
    <w:rsid w:val="00837906"/>
    <w:rsid w:val="0084044E"/>
    <w:rsid w:val="008416A4"/>
    <w:rsid w:val="00845FB0"/>
    <w:rsid w:val="00846EF7"/>
    <w:rsid w:val="00847C53"/>
    <w:rsid w:val="00855474"/>
    <w:rsid w:val="008559F7"/>
    <w:rsid w:val="00864675"/>
    <w:rsid w:val="008714BF"/>
    <w:rsid w:val="00882C4F"/>
    <w:rsid w:val="00892FFB"/>
    <w:rsid w:val="008934D8"/>
    <w:rsid w:val="00893F5E"/>
    <w:rsid w:val="008A0D0C"/>
    <w:rsid w:val="008A2E2B"/>
    <w:rsid w:val="008A59E1"/>
    <w:rsid w:val="008A6C84"/>
    <w:rsid w:val="008B0E92"/>
    <w:rsid w:val="008B2568"/>
    <w:rsid w:val="008B330D"/>
    <w:rsid w:val="008B4B6F"/>
    <w:rsid w:val="008B4EBF"/>
    <w:rsid w:val="008C1318"/>
    <w:rsid w:val="008E3BF7"/>
    <w:rsid w:val="008E78F2"/>
    <w:rsid w:val="0090009B"/>
    <w:rsid w:val="009002A8"/>
    <w:rsid w:val="009031C3"/>
    <w:rsid w:val="0090552F"/>
    <w:rsid w:val="009121B5"/>
    <w:rsid w:val="0091463E"/>
    <w:rsid w:val="009215C0"/>
    <w:rsid w:val="009226D8"/>
    <w:rsid w:val="009328BC"/>
    <w:rsid w:val="00933828"/>
    <w:rsid w:val="009411A6"/>
    <w:rsid w:val="00944014"/>
    <w:rsid w:val="00944020"/>
    <w:rsid w:val="0094408A"/>
    <w:rsid w:val="009443F9"/>
    <w:rsid w:val="00945851"/>
    <w:rsid w:val="009464F8"/>
    <w:rsid w:val="00954302"/>
    <w:rsid w:val="0095553A"/>
    <w:rsid w:val="00962A21"/>
    <w:rsid w:val="00967C2C"/>
    <w:rsid w:val="00974D62"/>
    <w:rsid w:val="009755CB"/>
    <w:rsid w:val="00975F23"/>
    <w:rsid w:val="009831FF"/>
    <w:rsid w:val="009A031A"/>
    <w:rsid w:val="009A03B9"/>
    <w:rsid w:val="009A3F0B"/>
    <w:rsid w:val="009A4FB5"/>
    <w:rsid w:val="009B1B24"/>
    <w:rsid w:val="009B1F09"/>
    <w:rsid w:val="009B4B3D"/>
    <w:rsid w:val="009C33BB"/>
    <w:rsid w:val="009C386D"/>
    <w:rsid w:val="009C3DB4"/>
    <w:rsid w:val="009C6D50"/>
    <w:rsid w:val="009C7F70"/>
    <w:rsid w:val="009D3C6C"/>
    <w:rsid w:val="009D4B04"/>
    <w:rsid w:val="009D7A36"/>
    <w:rsid w:val="009E109C"/>
    <w:rsid w:val="009E3C85"/>
    <w:rsid w:val="009E44DE"/>
    <w:rsid w:val="009E771E"/>
    <w:rsid w:val="009F1E4A"/>
    <w:rsid w:val="009F2466"/>
    <w:rsid w:val="009F3B7A"/>
    <w:rsid w:val="009F534F"/>
    <w:rsid w:val="00A02F2F"/>
    <w:rsid w:val="00A1078E"/>
    <w:rsid w:val="00A1101D"/>
    <w:rsid w:val="00A15B0D"/>
    <w:rsid w:val="00A26B48"/>
    <w:rsid w:val="00A27BBC"/>
    <w:rsid w:val="00A312F9"/>
    <w:rsid w:val="00A37A60"/>
    <w:rsid w:val="00A410D4"/>
    <w:rsid w:val="00A4137C"/>
    <w:rsid w:val="00A456E6"/>
    <w:rsid w:val="00A50C89"/>
    <w:rsid w:val="00A53742"/>
    <w:rsid w:val="00A54669"/>
    <w:rsid w:val="00A55671"/>
    <w:rsid w:val="00A64F61"/>
    <w:rsid w:val="00A65196"/>
    <w:rsid w:val="00A71264"/>
    <w:rsid w:val="00A74FA1"/>
    <w:rsid w:val="00A76826"/>
    <w:rsid w:val="00A81E61"/>
    <w:rsid w:val="00A821D4"/>
    <w:rsid w:val="00A844CF"/>
    <w:rsid w:val="00A85B49"/>
    <w:rsid w:val="00A87A7A"/>
    <w:rsid w:val="00A94FAE"/>
    <w:rsid w:val="00AA3172"/>
    <w:rsid w:val="00AB182A"/>
    <w:rsid w:val="00AB5719"/>
    <w:rsid w:val="00AB5DB3"/>
    <w:rsid w:val="00AC1BD2"/>
    <w:rsid w:val="00AC7215"/>
    <w:rsid w:val="00AD03A1"/>
    <w:rsid w:val="00AD08F5"/>
    <w:rsid w:val="00AD1E76"/>
    <w:rsid w:val="00AD62F5"/>
    <w:rsid w:val="00AE25B3"/>
    <w:rsid w:val="00AE3C53"/>
    <w:rsid w:val="00AF5F73"/>
    <w:rsid w:val="00AF73A5"/>
    <w:rsid w:val="00B058AE"/>
    <w:rsid w:val="00B05C1D"/>
    <w:rsid w:val="00B12D91"/>
    <w:rsid w:val="00B20E00"/>
    <w:rsid w:val="00B24703"/>
    <w:rsid w:val="00B25F7C"/>
    <w:rsid w:val="00B30632"/>
    <w:rsid w:val="00B308E1"/>
    <w:rsid w:val="00B31F71"/>
    <w:rsid w:val="00B347BD"/>
    <w:rsid w:val="00B36923"/>
    <w:rsid w:val="00B408B9"/>
    <w:rsid w:val="00B454D5"/>
    <w:rsid w:val="00B50A8C"/>
    <w:rsid w:val="00B54C4E"/>
    <w:rsid w:val="00B55175"/>
    <w:rsid w:val="00B556FB"/>
    <w:rsid w:val="00B56083"/>
    <w:rsid w:val="00B60114"/>
    <w:rsid w:val="00B62961"/>
    <w:rsid w:val="00B674A5"/>
    <w:rsid w:val="00B72712"/>
    <w:rsid w:val="00B73103"/>
    <w:rsid w:val="00B81887"/>
    <w:rsid w:val="00B8756F"/>
    <w:rsid w:val="00B9009B"/>
    <w:rsid w:val="00B901F2"/>
    <w:rsid w:val="00B91924"/>
    <w:rsid w:val="00BA6948"/>
    <w:rsid w:val="00BA77CA"/>
    <w:rsid w:val="00BB09A1"/>
    <w:rsid w:val="00BB191C"/>
    <w:rsid w:val="00BB1C58"/>
    <w:rsid w:val="00BB4AB4"/>
    <w:rsid w:val="00BB717C"/>
    <w:rsid w:val="00BB742A"/>
    <w:rsid w:val="00BC1EFF"/>
    <w:rsid w:val="00BC73D8"/>
    <w:rsid w:val="00BD0407"/>
    <w:rsid w:val="00BD4D88"/>
    <w:rsid w:val="00BD5FD2"/>
    <w:rsid w:val="00BD7A4C"/>
    <w:rsid w:val="00BE280A"/>
    <w:rsid w:val="00BE3399"/>
    <w:rsid w:val="00BE3DB1"/>
    <w:rsid w:val="00BE7D52"/>
    <w:rsid w:val="00BF4D45"/>
    <w:rsid w:val="00C0541D"/>
    <w:rsid w:val="00C11021"/>
    <w:rsid w:val="00C14996"/>
    <w:rsid w:val="00C1517D"/>
    <w:rsid w:val="00C15CCF"/>
    <w:rsid w:val="00C16CE8"/>
    <w:rsid w:val="00C20519"/>
    <w:rsid w:val="00C21F41"/>
    <w:rsid w:val="00C235FA"/>
    <w:rsid w:val="00C33F05"/>
    <w:rsid w:val="00C34294"/>
    <w:rsid w:val="00C41411"/>
    <w:rsid w:val="00C45F0A"/>
    <w:rsid w:val="00C516F7"/>
    <w:rsid w:val="00C51A6E"/>
    <w:rsid w:val="00C557AE"/>
    <w:rsid w:val="00C55E0A"/>
    <w:rsid w:val="00C5620B"/>
    <w:rsid w:val="00C57951"/>
    <w:rsid w:val="00C64744"/>
    <w:rsid w:val="00C67F0D"/>
    <w:rsid w:val="00C72905"/>
    <w:rsid w:val="00C8234E"/>
    <w:rsid w:val="00C8492B"/>
    <w:rsid w:val="00C87F57"/>
    <w:rsid w:val="00C9129B"/>
    <w:rsid w:val="00C915F7"/>
    <w:rsid w:val="00C91ABA"/>
    <w:rsid w:val="00C93F64"/>
    <w:rsid w:val="00C94DA5"/>
    <w:rsid w:val="00C965F0"/>
    <w:rsid w:val="00CA00D8"/>
    <w:rsid w:val="00CB5897"/>
    <w:rsid w:val="00CB7CCB"/>
    <w:rsid w:val="00CD05ED"/>
    <w:rsid w:val="00CD2349"/>
    <w:rsid w:val="00CD4FEF"/>
    <w:rsid w:val="00CE08D6"/>
    <w:rsid w:val="00CE2E7B"/>
    <w:rsid w:val="00CE3F09"/>
    <w:rsid w:val="00D0029F"/>
    <w:rsid w:val="00D00741"/>
    <w:rsid w:val="00D05690"/>
    <w:rsid w:val="00D07BEE"/>
    <w:rsid w:val="00D13A7B"/>
    <w:rsid w:val="00D1547D"/>
    <w:rsid w:val="00D21BE7"/>
    <w:rsid w:val="00D22943"/>
    <w:rsid w:val="00D243C5"/>
    <w:rsid w:val="00D26BFA"/>
    <w:rsid w:val="00D27825"/>
    <w:rsid w:val="00D27872"/>
    <w:rsid w:val="00D30367"/>
    <w:rsid w:val="00D32C82"/>
    <w:rsid w:val="00D32EB0"/>
    <w:rsid w:val="00D33761"/>
    <w:rsid w:val="00D40F09"/>
    <w:rsid w:val="00D41A7B"/>
    <w:rsid w:val="00D4648A"/>
    <w:rsid w:val="00D47AE2"/>
    <w:rsid w:val="00D55104"/>
    <w:rsid w:val="00D55255"/>
    <w:rsid w:val="00D61321"/>
    <w:rsid w:val="00D615E1"/>
    <w:rsid w:val="00D62BF5"/>
    <w:rsid w:val="00D62E15"/>
    <w:rsid w:val="00D645E8"/>
    <w:rsid w:val="00D70EFE"/>
    <w:rsid w:val="00D73B90"/>
    <w:rsid w:val="00D754DF"/>
    <w:rsid w:val="00D82545"/>
    <w:rsid w:val="00D84360"/>
    <w:rsid w:val="00DA0C58"/>
    <w:rsid w:val="00DA1DC0"/>
    <w:rsid w:val="00DA78D5"/>
    <w:rsid w:val="00DB2D52"/>
    <w:rsid w:val="00DC0187"/>
    <w:rsid w:val="00DC08DE"/>
    <w:rsid w:val="00DC0DED"/>
    <w:rsid w:val="00DC6938"/>
    <w:rsid w:val="00DC69F6"/>
    <w:rsid w:val="00DD63D7"/>
    <w:rsid w:val="00DE0405"/>
    <w:rsid w:val="00DE259E"/>
    <w:rsid w:val="00DE318D"/>
    <w:rsid w:val="00DE7647"/>
    <w:rsid w:val="00DF756D"/>
    <w:rsid w:val="00E02284"/>
    <w:rsid w:val="00E071CA"/>
    <w:rsid w:val="00E20DF4"/>
    <w:rsid w:val="00E31874"/>
    <w:rsid w:val="00E40175"/>
    <w:rsid w:val="00E424CF"/>
    <w:rsid w:val="00E4263F"/>
    <w:rsid w:val="00E42B70"/>
    <w:rsid w:val="00E46529"/>
    <w:rsid w:val="00E46C8C"/>
    <w:rsid w:val="00E46E85"/>
    <w:rsid w:val="00E561A1"/>
    <w:rsid w:val="00E619BB"/>
    <w:rsid w:val="00E63A47"/>
    <w:rsid w:val="00E66118"/>
    <w:rsid w:val="00E67A0F"/>
    <w:rsid w:val="00E70E17"/>
    <w:rsid w:val="00E7135C"/>
    <w:rsid w:val="00E7190B"/>
    <w:rsid w:val="00E71A2F"/>
    <w:rsid w:val="00E73152"/>
    <w:rsid w:val="00E731CF"/>
    <w:rsid w:val="00E75374"/>
    <w:rsid w:val="00E753CB"/>
    <w:rsid w:val="00E81630"/>
    <w:rsid w:val="00E82056"/>
    <w:rsid w:val="00E852E6"/>
    <w:rsid w:val="00E86661"/>
    <w:rsid w:val="00E90B5F"/>
    <w:rsid w:val="00EA0651"/>
    <w:rsid w:val="00EA4186"/>
    <w:rsid w:val="00EA5E1B"/>
    <w:rsid w:val="00EB0827"/>
    <w:rsid w:val="00EB27E8"/>
    <w:rsid w:val="00EB290A"/>
    <w:rsid w:val="00EB366D"/>
    <w:rsid w:val="00EB4780"/>
    <w:rsid w:val="00EB4D3A"/>
    <w:rsid w:val="00ED3D67"/>
    <w:rsid w:val="00ED6581"/>
    <w:rsid w:val="00ED7429"/>
    <w:rsid w:val="00EE3E3C"/>
    <w:rsid w:val="00EF0D31"/>
    <w:rsid w:val="00EF1BAD"/>
    <w:rsid w:val="00EF4137"/>
    <w:rsid w:val="00EF5EDD"/>
    <w:rsid w:val="00EF65CB"/>
    <w:rsid w:val="00EF71BB"/>
    <w:rsid w:val="00F02B53"/>
    <w:rsid w:val="00F02C4E"/>
    <w:rsid w:val="00F04B06"/>
    <w:rsid w:val="00F0599C"/>
    <w:rsid w:val="00F07FCE"/>
    <w:rsid w:val="00F10790"/>
    <w:rsid w:val="00F1080F"/>
    <w:rsid w:val="00F22E0A"/>
    <w:rsid w:val="00F25F29"/>
    <w:rsid w:val="00F3214D"/>
    <w:rsid w:val="00F33236"/>
    <w:rsid w:val="00F33E9D"/>
    <w:rsid w:val="00F37A4C"/>
    <w:rsid w:val="00F425DA"/>
    <w:rsid w:val="00F47717"/>
    <w:rsid w:val="00F50651"/>
    <w:rsid w:val="00F54B2A"/>
    <w:rsid w:val="00F54EBB"/>
    <w:rsid w:val="00F57110"/>
    <w:rsid w:val="00F61F12"/>
    <w:rsid w:val="00F62080"/>
    <w:rsid w:val="00F733B8"/>
    <w:rsid w:val="00F75634"/>
    <w:rsid w:val="00F81BDE"/>
    <w:rsid w:val="00F82A44"/>
    <w:rsid w:val="00F82C66"/>
    <w:rsid w:val="00F8365E"/>
    <w:rsid w:val="00F836EF"/>
    <w:rsid w:val="00F839DD"/>
    <w:rsid w:val="00F90DC1"/>
    <w:rsid w:val="00F91CEE"/>
    <w:rsid w:val="00F9455F"/>
    <w:rsid w:val="00FA16DC"/>
    <w:rsid w:val="00FA2167"/>
    <w:rsid w:val="00FA3514"/>
    <w:rsid w:val="00FA708F"/>
    <w:rsid w:val="00FB4FB9"/>
    <w:rsid w:val="00FB6989"/>
    <w:rsid w:val="00FC4041"/>
    <w:rsid w:val="00FC7D35"/>
    <w:rsid w:val="00FD2E68"/>
    <w:rsid w:val="00FD5BEF"/>
    <w:rsid w:val="00FE0003"/>
    <w:rsid w:val="00FE148C"/>
    <w:rsid w:val="00FE1D0C"/>
    <w:rsid w:val="00FE1D8E"/>
    <w:rsid w:val="00FE5515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B003"/>
  <w15:chartTrackingRefBased/>
  <w15:docId w15:val="{3039D5DD-B016-460B-A13D-C819B64D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87F"/>
  </w:style>
  <w:style w:type="paragraph" w:styleId="Nagwek1">
    <w:name w:val="heading 1"/>
    <w:aliases w:val="Heading 1 Char"/>
    <w:basedOn w:val="Normalny"/>
    <w:next w:val="Tekstpodstawowy"/>
    <w:link w:val="Nagwek1Znak"/>
    <w:qFormat/>
    <w:rsid w:val="00BE280A"/>
    <w:pPr>
      <w:keepNext/>
      <w:numPr>
        <w:numId w:val="29"/>
      </w:numPr>
      <w:spacing w:before="120" w:after="120" w:line="288" w:lineRule="auto"/>
      <w:jc w:val="both"/>
      <w:outlineLvl w:val="0"/>
    </w:pPr>
    <w:rPr>
      <w:rFonts w:ascii="Arial" w:eastAsia="Times New Roman" w:hAnsi="Arial" w:cs="Arial"/>
      <w:b/>
      <w:bCs/>
      <w:caps/>
      <w:kern w:val="32"/>
      <w:szCs w:val="32"/>
      <w:lang w:val="en-US"/>
    </w:rPr>
  </w:style>
  <w:style w:type="paragraph" w:styleId="Nagwek2">
    <w:name w:val="heading 2"/>
    <w:aliases w:val="ASAPHeading 2,Numbered - 2,h 3,ICL,Heading 2a,H2,PA Major Section,l2,Headline 2,h2,2,headi,heading2,h21,h22,21,kopregel 2,Titre m,Überschrift 2 Char,BBP_Hdl02 Char,2 Char,BBP_Hdl02, ICL,alt+2 (2. tason otsikko),Podrozdział,Paragraafkop,ff2"/>
    <w:basedOn w:val="Normalny"/>
    <w:next w:val="Tekstpodstawowy"/>
    <w:link w:val="Nagwek2Znak"/>
    <w:autoRedefine/>
    <w:qFormat/>
    <w:rsid w:val="00BE280A"/>
    <w:pPr>
      <w:numPr>
        <w:ilvl w:val="1"/>
        <w:numId w:val="29"/>
      </w:numPr>
      <w:spacing w:after="0" w:line="300" w:lineRule="auto"/>
      <w:jc w:val="both"/>
      <w:outlineLvl w:val="1"/>
    </w:pPr>
    <w:rPr>
      <w:rFonts w:ascii="Verdana" w:eastAsia="Times New Roman" w:hAnsi="Verdana" w:cstheme="minorHAnsi"/>
      <w:bCs/>
      <w:kern w:val="3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33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BFA"/>
  </w:style>
  <w:style w:type="paragraph" w:styleId="Stopka">
    <w:name w:val="footer"/>
    <w:basedOn w:val="Normalny"/>
    <w:link w:val="StopkaZnak"/>
    <w:uiPriority w:val="99"/>
    <w:unhideWhenUsed/>
    <w:rsid w:val="002D0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BFA"/>
  </w:style>
  <w:style w:type="paragraph" w:styleId="Spistreci1">
    <w:name w:val="toc 1"/>
    <w:basedOn w:val="Normalny"/>
    <w:next w:val="Normalny"/>
    <w:autoRedefine/>
    <w:uiPriority w:val="39"/>
    <w:unhideWhenUsed/>
    <w:rsid w:val="002D0BF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D0BF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7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467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A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A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AA6"/>
    <w:rPr>
      <w:vertAlign w:val="superscript"/>
    </w:rPr>
  </w:style>
  <w:style w:type="character" w:customStyle="1" w:styleId="Nagwek1Znak">
    <w:name w:val="Nagłówek 1 Znak"/>
    <w:aliases w:val="Heading 1 Char Znak"/>
    <w:basedOn w:val="Domylnaczcionkaakapitu"/>
    <w:link w:val="Nagwek1"/>
    <w:rsid w:val="00BE280A"/>
    <w:rPr>
      <w:rFonts w:ascii="Arial" w:eastAsia="Times New Roman" w:hAnsi="Arial" w:cs="Arial"/>
      <w:b/>
      <w:bCs/>
      <w:caps/>
      <w:kern w:val="32"/>
      <w:szCs w:val="32"/>
      <w:lang w:val="en-US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2 Char Znak"/>
    <w:basedOn w:val="Domylnaczcionkaakapitu"/>
    <w:link w:val="Nagwek2"/>
    <w:rsid w:val="00BE280A"/>
    <w:rPr>
      <w:rFonts w:ascii="Verdana" w:eastAsia="Times New Roman" w:hAnsi="Verdana" w:cstheme="minorHAnsi"/>
      <w:bCs/>
      <w:kern w:val="32"/>
      <w:sz w:val="20"/>
      <w:szCs w:val="20"/>
    </w:rPr>
  </w:style>
  <w:style w:type="paragraph" w:customStyle="1" w:styleId="ScheduleCrossreferenceSalans">
    <w:name w:val="Schedule Crossreference Salans"/>
    <w:basedOn w:val="Normalny"/>
    <w:next w:val="Normalny"/>
    <w:rsid w:val="00BE280A"/>
    <w:pPr>
      <w:pageBreakBefore/>
      <w:numPr>
        <w:ilvl w:val="8"/>
        <w:numId w:val="29"/>
      </w:numPr>
      <w:spacing w:before="120" w:after="480" w:line="288" w:lineRule="auto"/>
      <w:jc w:val="center"/>
      <w:outlineLvl w:val="0"/>
    </w:pPr>
    <w:rPr>
      <w:rFonts w:ascii="Arial" w:eastAsia="Times New Roman" w:hAnsi="Arial" w:cs="Times New Roman"/>
      <w:b/>
      <w:caps/>
      <w:kern w:val="20"/>
      <w:szCs w:val="24"/>
      <w:lang w:val="en-US"/>
    </w:rPr>
  </w:style>
  <w:style w:type="paragraph" w:customStyle="1" w:styleId="ScheduleNumberedSalans">
    <w:name w:val="Schedule Numbered Salans"/>
    <w:basedOn w:val="Normalny"/>
    <w:next w:val="Normalny"/>
    <w:rsid w:val="00BE280A"/>
    <w:pPr>
      <w:pageBreakBefore/>
      <w:numPr>
        <w:ilvl w:val="7"/>
        <w:numId w:val="29"/>
      </w:numPr>
      <w:spacing w:before="120" w:after="480" w:line="288" w:lineRule="auto"/>
      <w:jc w:val="center"/>
      <w:outlineLvl w:val="0"/>
    </w:pPr>
    <w:rPr>
      <w:rFonts w:ascii="Arial" w:eastAsia="Times New Roman" w:hAnsi="Arial" w:cs="Times New Roman"/>
      <w:b/>
      <w:caps/>
      <w:kern w:val="20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E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28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28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28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65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1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9F6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zek.madej@ene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ep.iod@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len.pl/pl/dla-biznesu/hurtowe-ceny-pali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B583-B575-4330-BFF8-5E8F3751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6153</Words>
  <Characters>36923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42991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Jungiewicz Mariusz</dc:creator>
  <cp:keywords/>
  <dc:description/>
  <cp:lastModifiedBy>Kabata Daniel</cp:lastModifiedBy>
  <cp:revision>5</cp:revision>
  <cp:lastPrinted>2023-05-24T08:27:00Z</cp:lastPrinted>
  <dcterms:created xsi:type="dcterms:W3CDTF">2024-03-18T12:48:00Z</dcterms:created>
  <dcterms:modified xsi:type="dcterms:W3CDTF">2024-04-15T06:31:00Z</dcterms:modified>
</cp:coreProperties>
</file>