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F96C" w14:textId="77777777" w:rsidR="00BA117A" w:rsidRPr="00BA117A" w:rsidRDefault="00BA117A" w:rsidP="00BA117A">
      <w:pPr>
        <w:jc w:val="center"/>
        <w:rPr>
          <w:rFonts w:ascii="Aptos" w:eastAsia="Times New Roman" w:hAnsi="Aptos" w:cs="Arial"/>
          <w:b/>
          <w:bCs/>
          <w:sz w:val="24"/>
          <w:szCs w:val="24"/>
          <w:lang w:val="pl-PL" w:eastAsia="pl-PL"/>
        </w:rPr>
      </w:pPr>
      <w:r w:rsidRPr="00BA117A">
        <w:rPr>
          <w:rFonts w:ascii="Aptos" w:eastAsia="Times New Roman" w:hAnsi="Aptos" w:cs="Arial"/>
          <w:b/>
          <w:bCs/>
          <w:sz w:val="24"/>
          <w:szCs w:val="24"/>
          <w:lang w:val="pl-PL" w:eastAsia="pl-PL"/>
        </w:rPr>
        <w:t>Formularz informacji cenowej.</w:t>
      </w:r>
    </w:p>
    <w:p w14:paraId="73447F6B" w14:textId="77777777" w:rsidR="00BA117A" w:rsidRPr="00BA117A" w:rsidRDefault="00BA117A" w:rsidP="00BA117A">
      <w:pPr>
        <w:tabs>
          <w:tab w:val="left" w:pos="-284"/>
          <w:tab w:val="left" w:pos="0"/>
        </w:tabs>
        <w:spacing w:after="0" w:line="240" w:lineRule="auto"/>
        <w:rPr>
          <w:rFonts w:ascii="Aptos" w:eastAsia="Times New Roman" w:hAnsi="Aptos" w:cs="Arial"/>
          <w:b/>
          <w:bCs/>
          <w:lang w:val="pl-PL" w:eastAsia="pl-PL"/>
        </w:rPr>
      </w:pPr>
    </w:p>
    <w:p w14:paraId="25D92E40" w14:textId="77777777" w:rsidR="00BA117A" w:rsidRPr="00BA117A" w:rsidRDefault="00BA117A" w:rsidP="00BA1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018"/>
        </w:tabs>
        <w:spacing w:after="0" w:line="240" w:lineRule="auto"/>
        <w:jc w:val="both"/>
        <w:rPr>
          <w:rFonts w:ascii="Aptos" w:hAnsi="Aptos" w:cs="Calibri"/>
          <w:b/>
          <w:lang w:val="pl-PL"/>
        </w:rPr>
      </w:pPr>
      <w:r w:rsidRPr="00BA117A">
        <w:rPr>
          <w:rFonts w:ascii="Aptos" w:eastAsia="Times New Roman" w:hAnsi="Aptos" w:cs="Arial"/>
          <w:bCs/>
          <w:lang w:val="pl-PL" w:eastAsia="pl-PL"/>
        </w:rPr>
        <w:t xml:space="preserve">Informacja </w:t>
      </w:r>
      <w:r w:rsidRPr="00BA117A">
        <w:rPr>
          <w:rFonts w:ascii="Aptos" w:eastAsia="Times New Roman" w:hAnsi="Aptos" w:cs="Arial"/>
          <w:lang w:val="pl-PL" w:eastAsia="pl-PL"/>
        </w:rPr>
        <w:t xml:space="preserve">dotycząca badania rynku </w:t>
      </w:r>
    </w:p>
    <w:p w14:paraId="17D002D4" w14:textId="77777777" w:rsidR="00BA117A" w:rsidRPr="00BA117A" w:rsidRDefault="00BA117A" w:rsidP="00BA117A">
      <w:pPr>
        <w:tabs>
          <w:tab w:val="left" w:pos="-284"/>
        </w:tabs>
        <w:spacing w:after="0" w:line="240" w:lineRule="auto"/>
        <w:jc w:val="both"/>
        <w:rPr>
          <w:rFonts w:ascii="Aptos" w:eastAsia="Times New Roman" w:hAnsi="Aptos" w:cs="Arial"/>
          <w:b/>
          <w:bCs/>
          <w:lang w:val="pl-PL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A117A" w:rsidRPr="00BA117A" w14:paraId="552805DA" w14:textId="77777777" w:rsidTr="00983E25">
        <w:tc>
          <w:tcPr>
            <w:tcW w:w="9288" w:type="dxa"/>
            <w:shd w:val="clear" w:color="auto" w:fill="auto"/>
          </w:tcPr>
          <w:p w14:paraId="22092DA0" w14:textId="77777777" w:rsidR="00BA117A" w:rsidRPr="00BA117A" w:rsidRDefault="00BA117A" w:rsidP="00983E2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5018"/>
              </w:tabs>
              <w:spacing w:after="0" w:line="240" w:lineRule="auto"/>
              <w:jc w:val="both"/>
              <w:rPr>
                <w:rFonts w:ascii="Aptos" w:eastAsia="Times New Roman" w:hAnsi="Aptos" w:cs="Arial"/>
                <w:lang w:val="pl-PL" w:eastAsia="pl-PL"/>
              </w:rPr>
            </w:pPr>
            <w:r w:rsidRPr="00BA117A">
              <w:rPr>
                <w:rFonts w:ascii="Aptos" w:eastAsia="Times New Roman" w:hAnsi="Aptos" w:cs="Arial"/>
                <w:lang w:val="pl-PL" w:eastAsia="pl-PL"/>
              </w:rPr>
              <w:t>Ja, niżej podpisany (My niżej podpisani):</w:t>
            </w:r>
          </w:p>
        </w:tc>
      </w:tr>
      <w:tr w:rsidR="00BA117A" w:rsidRPr="00BA117A" w14:paraId="5F474AE1" w14:textId="77777777" w:rsidTr="00983E25">
        <w:trPr>
          <w:trHeight w:val="1368"/>
        </w:trPr>
        <w:tc>
          <w:tcPr>
            <w:tcW w:w="9288" w:type="dxa"/>
            <w:shd w:val="clear" w:color="auto" w:fill="auto"/>
          </w:tcPr>
          <w:p w14:paraId="7B7554E8" w14:textId="77777777" w:rsidR="00BA117A" w:rsidRPr="00BA117A" w:rsidRDefault="00BA117A" w:rsidP="00983E25">
            <w:pPr>
              <w:rPr>
                <w:rFonts w:ascii="Aptos" w:eastAsia="Times New Roman" w:hAnsi="Aptos" w:cs="Arial"/>
                <w:lang w:val="pl-PL" w:eastAsia="pl-PL"/>
              </w:rPr>
            </w:pPr>
          </w:p>
        </w:tc>
      </w:tr>
      <w:tr w:rsidR="00BA117A" w:rsidRPr="00BA117A" w14:paraId="0EA41E9C" w14:textId="77777777" w:rsidTr="00983E25">
        <w:tc>
          <w:tcPr>
            <w:tcW w:w="9288" w:type="dxa"/>
            <w:shd w:val="clear" w:color="auto" w:fill="auto"/>
          </w:tcPr>
          <w:p w14:paraId="4D108AA8" w14:textId="77777777" w:rsidR="00BA117A" w:rsidRPr="00BA117A" w:rsidRDefault="00BA117A" w:rsidP="00983E25">
            <w:pPr>
              <w:rPr>
                <w:rFonts w:ascii="Aptos" w:eastAsia="Times New Roman" w:hAnsi="Aptos" w:cs="Arial"/>
                <w:lang w:val="pl-PL" w:eastAsia="pl-PL"/>
              </w:rPr>
            </w:pPr>
            <w:r w:rsidRPr="00BA117A">
              <w:rPr>
                <w:rFonts w:ascii="Aptos" w:eastAsia="Times New Roman" w:hAnsi="Aptos" w:cs="Arial"/>
                <w:lang w:val="pl-PL" w:eastAsia="pl-PL"/>
              </w:rPr>
              <w:t>działając w imieniu i na rzecz:</w:t>
            </w:r>
          </w:p>
        </w:tc>
      </w:tr>
      <w:tr w:rsidR="00BA117A" w:rsidRPr="00BA117A" w14:paraId="3F46542D" w14:textId="77777777" w:rsidTr="00983E25">
        <w:trPr>
          <w:trHeight w:val="1096"/>
        </w:trPr>
        <w:tc>
          <w:tcPr>
            <w:tcW w:w="9288" w:type="dxa"/>
            <w:shd w:val="clear" w:color="auto" w:fill="auto"/>
          </w:tcPr>
          <w:p w14:paraId="4936F667" w14:textId="77777777" w:rsidR="00BA117A" w:rsidRPr="00BA117A" w:rsidRDefault="00BA117A" w:rsidP="00983E25">
            <w:pPr>
              <w:rPr>
                <w:rFonts w:ascii="Aptos" w:eastAsia="Times New Roman" w:hAnsi="Aptos" w:cs="Arial"/>
                <w:lang w:val="pl-PL" w:eastAsia="pl-PL"/>
              </w:rPr>
            </w:pPr>
          </w:p>
          <w:p w14:paraId="5C979BF1" w14:textId="77777777" w:rsidR="00BA117A" w:rsidRPr="00BA117A" w:rsidRDefault="00BA117A" w:rsidP="00983E25">
            <w:pPr>
              <w:rPr>
                <w:rFonts w:ascii="Aptos" w:eastAsia="Times New Roman" w:hAnsi="Aptos" w:cs="Arial"/>
                <w:lang w:val="pl-PL" w:eastAsia="pl-PL"/>
              </w:rPr>
            </w:pPr>
          </w:p>
        </w:tc>
      </w:tr>
      <w:tr w:rsidR="00BA117A" w:rsidRPr="00BA117A" w14:paraId="2131C146" w14:textId="77777777" w:rsidTr="00983E25">
        <w:trPr>
          <w:trHeight w:val="650"/>
        </w:trPr>
        <w:tc>
          <w:tcPr>
            <w:tcW w:w="9288" w:type="dxa"/>
            <w:shd w:val="clear" w:color="auto" w:fill="auto"/>
          </w:tcPr>
          <w:p w14:paraId="08182435" w14:textId="77777777" w:rsidR="00BA117A" w:rsidRPr="00BA117A" w:rsidRDefault="00BA117A" w:rsidP="00983E25">
            <w:pPr>
              <w:spacing w:after="0" w:line="240" w:lineRule="auto"/>
              <w:jc w:val="both"/>
              <w:rPr>
                <w:rFonts w:ascii="Aptos" w:eastAsia="Times New Roman" w:hAnsi="Aptos" w:cs="Arial"/>
                <w:lang w:val="pl-PL" w:eastAsia="pl-PL"/>
              </w:rPr>
            </w:pPr>
            <w:r w:rsidRPr="00BA117A">
              <w:rPr>
                <w:rFonts w:ascii="Aptos" w:eastAsia="Times New Roman" w:hAnsi="Aptos" w:cs="Arial"/>
                <w:lang w:val="pl-PL" w:eastAsia="pl-PL"/>
              </w:rPr>
              <w:t>Składam(y) niniejszą informację cenową dotyczącą wykonania zamówienia, którego przedmiotem jest usługa szkoleniowa o tematyce:</w:t>
            </w:r>
          </w:p>
        </w:tc>
      </w:tr>
      <w:tr w:rsidR="00BA117A" w:rsidRPr="00BA117A" w14:paraId="5294A65E" w14:textId="77777777" w:rsidTr="00983E25">
        <w:tc>
          <w:tcPr>
            <w:tcW w:w="9288" w:type="dxa"/>
            <w:shd w:val="clear" w:color="auto" w:fill="auto"/>
          </w:tcPr>
          <w:p w14:paraId="0CD060DE" w14:textId="77777777" w:rsidR="00BA117A" w:rsidRPr="00BA117A" w:rsidRDefault="00BA117A" w:rsidP="00983E25">
            <w:pPr>
              <w:shd w:val="clear" w:color="auto" w:fill="FFFFFF"/>
              <w:spacing w:after="0" w:line="240" w:lineRule="auto"/>
              <w:rPr>
                <w:rStyle w:val="FontStyle14"/>
                <w:b/>
                <w:sz w:val="28"/>
                <w:szCs w:val="28"/>
                <w:lang w:val="pl-PL"/>
              </w:rPr>
            </w:pPr>
            <w:r w:rsidRPr="00BA117A">
              <w:rPr>
                <w:rStyle w:val="FontStyle14"/>
                <w:b/>
                <w:sz w:val="28"/>
                <w:szCs w:val="28"/>
                <w:lang w:val="pl-PL"/>
              </w:rPr>
              <w:t xml:space="preserve">Pouczenia okresowe </w:t>
            </w:r>
          </w:p>
          <w:p w14:paraId="3120CE3C" w14:textId="77777777" w:rsidR="00BA117A" w:rsidRPr="00BA117A" w:rsidRDefault="00BA117A" w:rsidP="00983E25">
            <w:pPr>
              <w:shd w:val="clear" w:color="auto" w:fill="FFFFFF"/>
              <w:spacing w:after="0" w:line="240" w:lineRule="auto"/>
              <w:rPr>
                <w:rFonts w:ascii="Aptos" w:eastAsia="Times New Roman" w:hAnsi="Aptos" w:cs="Arial"/>
                <w:b/>
                <w:color w:val="1F4E79"/>
                <w:sz w:val="28"/>
                <w:szCs w:val="28"/>
                <w:lang w:val="pl-PL" w:eastAsia="pl-PL"/>
              </w:rPr>
            </w:pPr>
          </w:p>
        </w:tc>
      </w:tr>
    </w:tbl>
    <w:p w14:paraId="2BBF446F" w14:textId="77777777" w:rsidR="00BA117A" w:rsidRPr="00BA117A" w:rsidRDefault="00BA117A" w:rsidP="00BA117A">
      <w:pPr>
        <w:spacing w:after="0"/>
        <w:rPr>
          <w:rFonts w:ascii="Aptos" w:hAnsi="Aptos"/>
          <w:vanish/>
          <w:lang w:val="pl-PL"/>
        </w:rPr>
      </w:pPr>
    </w:p>
    <w:p w14:paraId="63B11975" w14:textId="77777777" w:rsidR="00BA117A" w:rsidRPr="00BA117A" w:rsidRDefault="00BA117A" w:rsidP="00BA117A">
      <w:pPr>
        <w:spacing w:after="0"/>
        <w:rPr>
          <w:rFonts w:ascii="Aptos" w:hAnsi="Aptos"/>
          <w:vanish/>
          <w:lang w:val="pl-PL"/>
        </w:rPr>
      </w:pPr>
    </w:p>
    <w:p w14:paraId="1C2A941E" w14:textId="77777777" w:rsidR="00BA117A" w:rsidRPr="00BA117A" w:rsidRDefault="00BA117A" w:rsidP="00BA117A">
      <w:pPr>
        <w:pStyle w:val="Akapitzlist"/>
        <w:tabs>
          <w:tab w:val="left" w:pos="284"/>
        </w:tabs>
        <w:ind w:left="0"/>
        <w:rPr>
          <w:rFonts w:ascii="Aptos" w:hAnsi="Aptos" w:cs="Arial"/>
          <w:lang w:val="pl-PL"/>
        </w:rPr>
      </w:pPr>
    </w:p>
    <w:p w14:paraId="28810AFB" w14:textId="77777777" w:rsidR="00BA117A" w:rsidRPr="00BA117A" w:rsidRDefault="00BA117A" w:rsidP="00BA117A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ptos" w:hAnsi="Aptos" w:cs="Arial"/>
          <w:lang w:val="pl-PL"/>
        </w:rPr>
      </w:pPr>
      <w:r w:rsidRPr="00BA117A">
        <w:rPr>
          <w:rFonts w:ascii="Aptos" w:hAnsi="Aptos" w:cs="Arial"/>
          <w:lang w:val="pl-PL"/>
        </w:rPr>
        <w:t xml:space="preserve">Elementy wynagrodzenia zgodnie z </w:t>
      </w:r>
      <w:r w:rsidRPr="00BA117A">
        <w:rPr>
          <w:rFonts w:ascii="Aptos" w:eastAsia="Times New Roman" w:hAnsi="Aptos" w:cs="Calibri"/>
          <w:lang w:val="pl-PL"/>
        </w:rPr>
        <w:t>Załącznikiem nr 1 – Opis przedmiotu zamówienia</w:t>
      </w:r>
      <w:r w:rsidRPr="00BA117A">
        <w:rPr>
          <w:rFonts w:ascii="Aptos" w:hAnsi="Aptos" w:cs="Arial"/>
          <w:lang w:val="pl-PL"/>
        </w:rPr>
        <w:t>:</w:t>
      </w:r>
    </w:p>
    <w:p w14:paraId="798F0EFB" w14:textId="77777777" w:rsidR="00BA117A" w:rsidRPr="00BA117A" w:rsidRDefault="00BA117A" w:rsidP="00BA117A">
      <w:pPr>
        <w:pStyle w:val="Akapitzlist"/>
        <w:tabs>
          <w:tab w:val="left" w:pos="284"/>
        </w:tabs>
        <w:ind w:left="0"/>
        <w:rPr>
          <w:rFonts w:ascii="Aptos" w:hAnsi="Aptos" w:cs="Calibri"/>
          <w:bCs/>
          <w:lang w:val="pl-PL"/>
        </w:rPr>
      </w:pPr>
    </w:p>
    <w:p w14:paraId="003E9E2F" w14:textId="77777777" w:rsidR="00BA117A" w:rsidRPr="00BA117A" w:rsidRDefault="00BA117A" w:rsidP="00BA117A">
      <w:pPr>
        <w:pStyle w:val="Akapitzlist"/>
        <w:tabs>
          <w:tab w:val="left" w:pos="284"/>
        </w:tabs>
        <w:ind w:left="0"/>
        <w:rPr>
          <w:rFonts w:ascii="Aptos" w:hAnsi="Aptos" w:cs="Calibri"/>
          <w:bCs/>
          <w:lang w:val="pl-PL"/>
        </w:rPr>
      </w:pPr>
      <w:r w:rsidRPr="00BA117A">
        <w:rPr>
          <w:rFonts w:ascii="Aptos" w:hAnsi="Aptos" w:cs="Calibri"/>
          <w:bCs/>
          <w:lang w:val="pl-PL"/>
        </w:rPr>
        <w:t xml:space="preserve">     Cena netto za przeprowadzenie szkolenia i egzaminu według tabeli jak poniżej</w:t>
      </w:r>
    </w:p>
    <w:p w14:paraId="7D47333C" w14:textId="77777777" w:rsidR="00BA117A" w:rsidRPr="00BA117A" w:rsidRDefault="00BA117A" w:rsidP="00BA117A">
      <w:pPr>
        <w:pStyle w:val="Akapitzlist"/>
        <w:tabs>
          <w:tab w:val="left" w:pos="284"/>
        </w:tabs>
        <w:ind w:left="0"/>
        <w:rPr>
          <w:rFonts w:ascii="Aptos" w:hAnsi="Aptos" w:cs="Calibri"/>
          <w:bCs/>
          <w:lang w:val="pl-PL"/>
        </w:rPr>
      </w:pPr>
    </w:p>
    <w:p w14:paraId="2F856D8D" w14:textId="77777777" w:rsidR="00BA117A" w:rsidRPr="00BA117A" w:rsidRDefault="00BA117A" w:rsidP="00BA117A">
      <w:pPr>
        <w:pStyle w:val="Akapitzlist"/>
        <w:tabs>
          <w:tab w:val="left" w:pos="284"/>
        </w:tabs>
        <w:ind w:left="0"/>
        <w:rPr>
          <w:rFonts w:ascii="Aptos" w:hAnsi="Aptos" w:cs="Calibri"/>
          <w:bCs/>
          <w:lang w:val="pl-PL"/>
        </w:rPr>
      </w:pPr>
    </w:p>
    <w:tbl>
      <w:tblPr>
        <w:tblW w:w="3968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3666"/>
        <w:gridCol w:w="2522"/>
      </w:tblGrid>
      <w:tr w:rsidR="00BA117A" w:rsidRPr="00BA117A" w14:paraId="354042F0" w14:textId="77777777" w:rsidTr="00983E25">
        <w:trPr>
          <w:trHeight w:val="41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FFB"/>
            <w:vAlign w:val="center"/>
            <w:hideMark/>
          </w:tcPr>
          <w:p w14:paraId="2CC8798A" w14:textId="77777777" w:rsidR="00BA117A" w:rsidRPr="00BA117A" w:rsidRDefault="00BA117A" w:rsidP="00983E25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360" w:lineRule="auto"/>
              <w:ind w:left="179" w:right="-1"/>
              <w:jc w:val="center"/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</w:pPr>
            <w:r w:rsidRPr="00BA117A"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  <w:t>Lp.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FFB"/>
            <w:vAlign w:val="center"/>
            <w:hideMark/>
          </w:tcPr>
          <w:p w14:paraId="21EB6945" w14:textId="77777777" w:rsidR="00BA117A" w:rsidRPr="00BA117A" w:rsidRDefault="00BA117A" w:rsidP="00983E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left="720" w:right="-1"/>
              <w:jc w:val="both"/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</w:pPr>
            <w:r w:rsidRPr="00BA117A"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  <w:t>Nazwa stanowiska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FFB"/>
            <w:vAlign w:val="center"/>
            <w:hideMark/>
          </w:tcPr>
          <w:p w14:paraId="5F323024" w14:textId="77777777" w:rsidR="00BA117A" w:rsidRPr="00BA117A" w:rsidRDefault="00BA117A" w:rsidP="00983E2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ind w:left="-15" w:right="-1"/>
              <w:jc w:val="center"/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</w:pPr>
            <w:r w:rsidRPr="00BA117A"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  <w:t xml:space="preserve"> Koszt szkolenia </w:t>
            </w:r>
          </w:p>
          <w:p w14:paraId="236DB823" w14:textId="77777777" w:rsidR="00BA117A" w:rsidRPr="00BA117A" w:rsidRDefault="00BA117A" w:rsidP="00983E2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ind w:left="-15" w:right="-1"/>
              <w:jc w:val="center"/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</w:pPr>
            <w:r w:rsidRPr="00BA117A"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  <w:t>netto/</w:t>
            </w:r>
          </w:p>
          <w:p w14:paraId="433DCF23" w14:textId="77777777" w:rsidR="00BA117A" w:rsidRPr="00BA117A" w:rsidRDefault="00BA117A" w:rsidP="00983E2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360" w:lineRule="auto"/>
              <w:ind w:left="-15" w:right="-1"/>
              <w:jc w:val="center"/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</w:pPr>
            <w:r w:rsidRPr="00BA117A"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  <w:t>1 stanowisko</w:t>
            </w:r>
          </w:p>
        </w:tc>
      </w:tr>
      <w:tr w:rsidR="00BA117A" w:rsidRPr="00BA117A" w14:paraId="06BD1FF0" w14:textId="77777777" w:rsidTr="00983E25">
        <w:trPr>
          <w:trHeight w:val="56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C720" w14:textId="77777777" w:rsidR="00BA117A" w:rsidRPr="00BA117A" w:rsidRDefault="00BA117A" w:rsidP="00983E25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360" w:lineRule="auto"/>
              <w:ind w:left="179" w:right="-1"/>
              <w:jc w:val="center"/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</w:pPr>
            <w:r w:rsidRPr="00BA117A"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  <w:t>1.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23F1" w14:textId="77777777" w:rsidR="00BA117A" w:rsidRPr="00BA117A" w:rsidRDefault="00BA117A" w:rsidP="00983E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left="720" w:right="-1"/>
              <w:jc w:val="both"/>
              <w:rPr>
                <w:rFonts w:ascii="Aptos" w:hAnsi="Aptos" w:cs="Calibri"/>
                <w:color w:val="000000"/>
                <w:spacing w:val="2"/>
                <w:position w:val="1"/>
                <w:lang w:val="pl-PL"/>
              </w:rPr>
            </w:pPr>
            <w:r w:rsidRPr="00BA117A"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  <w:t>DYŻURNY RUCHU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9E35" w14:textId="77777777" w:rsidR="00BA117A" w:rsidRPr="00BA117A" w:rsidRDefault="00BA117A" w:rsidP="00983E25">
            <w:pPr>
              <w:widowControl w:val="0"/>
              <w:tabs>
                <w:tab w:val="left" w:pos="0"/>
                <w:tab w:val="left" w:pos="372"/>
              </w:tabs>
              <w:autoSpaceDE w:val="0"/>
              <w:autoSpaceDN w:val="0"/>
              <w:adjustRightInd w:val="0"/>
              <w:spacing w:after="0" w:line="360" w:lineRule="auto"/>
              <w:ind w:right="-1" w:hanging="15"/>
              <w:jc w:val="center"/>
              <w:rPr>
                <w:rFonts w:ascii="Aptos" w:hAnsi="Aptos" w:cs="Calibri"/>
                <w:color w:val="000000"/>
                <w:spacing w:val="2"/>
                <w:position w:val="1"/>
                <w:lang w:val="pl-PL"/>
              </w:rPr>
            </w:pPr>
          </w:p>
        </w:tc>
      </w:tr>
      <w:tr w:rsidR="00BA117A" w:rsidRPr="00BA117A" w14:paraId="40A963CB" w14:textId="77777777" w:rsidTr="00983E25">
        <w:trPr>
          <w:trHeight w:val="56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F502" w14:textId="77777777" w:rsidR="00BA117A" w:rsidRPr="00BA117A" w:rsidRDefault="00BA117A" w:rsidP="00983E25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360" w:lineRule="auto"/>
              <w:ind w:left="179" w:right="-1"/>
              <w:jc w:val="center"/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</w:pPr>
            <w:r w:rsidRPr="00BA117A"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  <w:t>2.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17C2" w14:textId="77777777" w:rsidR="00BA117A" w:rsidRPr="00BA117A" w:rsidRDefault="00BA117A" w:rsidP="00983E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left="720" w:right="-1"/>
              <w:jc w:val="both"/>
              <w:rPr>
                <w:rFonts w:ascii="Aptos" w:hAnsi="Aptos" w:cs="Calibri"/>
                <w:color w:val="000000"/>
                <w:spacing w:val="2"/>
                <w:position w:val="1"/>
                <w:lang w:val="pl-PL"/>
              </w:rPr>
            </w:pPr>
            <w:r w:rsidRPr="00BA117A"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  <w:t>USTAWIACZ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32A2" w14:textId="77777777" w:rsidR="00BA117A" w:rsidRPr="00BA117A" w:rsidRDefault="00BA117A" w:rsidP="00983E25">
            <w:pPr>
              <w:widowControl w:val="0"/>
              <w:tabs>
                <w:tab w:val="left" w:pos="0"/>
                <w:tab w:val="left" w:pos="372"/>
              </w:tabs>
              <w:autoSpaceDE w:val="0"/>
              <w:autoSpaceDN w:val="0"/>
              <w:adjustRightInd w:val="0"/>
              <w:spacing w:after="0" w:line="360" w:lineRule="auto"/>
              <w:ind w:right="-1" w:hanging="15"/>
              <w:jc w:val="center"/>
              <w:rPr>
                <w:rFonts w:ascii="Aptos" w:hAnsi="Aptos" w:cs="Calibri"/>
                <w:color w:val="000000"/>
                <w:spacing w:val="2"/>
                <w:position w:val="1"/>
                <w:lang w:val="pl-PL"/>
              </w:rPr>
            </w:pPr>
          </w:p>
        </w:tc>
      </w:tr>
      <w:tr w:rsidR="00BA117A" w:rsidRPr="00BA117A" w14:paraId="7AB154D0" w14:textId="77777777" w:rsidTr="00983E25">
        <w:trPr>
          <w:trHeight w:val="56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2EA6" w14:textId="77777777" w:rsidR="00BA117A" w:rsidRPr="00BA117A" w:rsidRDefault="00BA117A" w:rsidP="00983E25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360" w:lineRule="auto"/>
              <w:ind w:left="179" w:right="-1"/>
              <w:jc w:val="center"/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</w:pPr>
            <w:r w:rsidRPr="00BA117A"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  <w:t>3.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7039" w14:textId="77777777" w:rsidR="00BA117A" w:rsidRPr="00BA117A" w:rsidRDefault="00BA117A" w:rsidP="00983E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left="720" w:right="-1"/>
              <w:jc w:val="both"/>
              <w:rPr>
                <w:rFonts w:ascii="Aptos" w:hAnsi="Aptos" w:cs="Calibri"/>
                <w:color w:val="000000"/>
                <w:spacing w:val="2"/>
                <w:position w:val="1"/>
                <w:lang w:val="pl-PL"/>
              </w:rPr>
            </w:pPr>
            <w:r w:rsidRPr="00BA117A"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  <w:t>MANEWROWY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ECFD" w14:textId="77777777" w:rsidR="00BA117A" w:rsidRPr="00BA117A" w:rsidRDefault="00BA117A" w:rsidP="00983E25">
            <w:pPr>
              <w:widowControl w:val="0"/>
              <w:tabs>
                <w:tab w:val="left" w:pos="0"/>
                <w:tab w:val="left" w:pos="372"/>
              </w:tabs>
              <w:autoSpaceDE w:val="0"/>
              <w:autoSpaceDN w:val="0"/>
              <w:adjustRightInd w:val="0"/>
              <w:spacing w:after="0" w:line="360" w:lineRule="auto"/>
              <w:ind w:right="-1" w:hanging="15"/>
              <w:rPr>
                <w:rFonts w:ascii="Aptos" w:hAnsi="Aptos" w:cs="Calibri"/>
                <w:color w:val="000000"/>
                <w:spacing w:val="2"/>
                <w:position w:val="1"/>
                <w:lang w:val="pl-PL"/>
              </w:rPr>
            </w:pPr>
          </w:p>
        </w:tc>
      </w:tr>
      <w:tr w:rsidR="00BA117A" w:rsidRPr="00BA117A" w14:paraId="25E843B1" w14:textId="77777777" w:rsidTr="00983E25">
        <w:trPr>
          <w:trHeight w:val="56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A488" w14:textId="77777777" w:rsidR="00BA117A" w:rsidRPr="00BA117A" w:rsidRDefault="00BA117A" w:rsidP="00983E25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360" w:lineRule="auto"/>
              <w:ind w:left="179" w:right="-1"/>
              <w:jc w:val="center"/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</w:pPr>
            <w:r w:rsidRPr="00BA117A"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  <w:t>4.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9759" w14:textId="77777777" w:rsidR="00BA117A" w:rsidRPr="00BA117A" w:rsidRDefault="00BA117A" w:rsidP="00983E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left="720" w:right="-1"/>
              <w:jc w:val="both"/>
              <w:rPr>
                <w:rFonts w:ascii="Aptos" w:hAnsi="Aptos" w:cs="Calibri"/>
                <w:color w:val="000000"/>
                <w:spacing w:val="2"/>
                <w:position w:val="1"/>
                <w:lang w:val="pl-PL"/>
              </w:rPr>
            </w:pPr>
            <w:r w:rsidRPr="00BA117A"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  <w:t>TOROMISTRZ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1609" w14:textId="77777777" w:rsidR="00BA117A" w:rsidRPr="00BA117A" w:rsidRDefault="00BA117A" w:rsidP="00983E25">
            <w:pPr>
              <w:widowControl w:val="0"/>
              <w:tabs>
                <w:tab w:val="left" w:pos="0"/>
                <w:tab w:val="left" w:pos="372"/>
              </w:tabs>
              <w:autoSpaceDE w:val="0"/>
              <w:autoSpaceDN w:val="0"/>
              <w:adjustRightInd w:val="0"/>
              <w:spacing w:after="0" w:line="360" w:lineRule="auto"/>
              <w:ind w:right="-1" w:hanging="15"/>
              <w:jc w:val="center"/>
              <w:rPr>
                <w:rFonts w:ascii="Aptos" w:hAnsi="Aptos" w:cs="Calibri"/>
                <w:color w:val="000000"/>
                <w:spacing w:val="2"/>
                <w:position w:val="1"/>
                <w:lang w:val="pl-PL"/>
              </w:rPr>
            </w:pPr>
          </w:p>
        </w:tc>
      </w:tr>
      <w:tr w:rsidR="00BA117A" w:rsidRPr="00BA117A" w14:paraId="3BF74E12" w14:textId="77777777" w:rsidTr="00983E25">
        <w:trPr>
          <w:trHeight w:val="56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B0C5" w14:textId="77777777" w:rsidR="00BA117A" w:rsidRPr="00BA117A" w:rsidRDefault="00BA117A" w:rsidP="00983E25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360" w:lineRule="auto"/>
              <w:ind w:left="179" w:right="-1"/>
              <w:jc w:val="center"/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</w:pPr>
            <w:r w:rsidRPr="00BA117A"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  <w:t>5.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5CBF" w14:textId="77777777" w:rsidR="00BA117A" w:rsidRPr="00BA117A" w:rsidRDefault="00BA117A" w:rsidP="00983E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left="720" w:right="-1"/>
              <w:jc w:val="both"/>
              <w:rPr>
                <w:rFonts w:ascii="Aptos" w:hAnsi="Aptos" w:cs="Calibri"/>
                <w:color w:val="000000"/>
                <w:spacing w:val="2"/>
                <w:position w:val="1"/>
                <w:lang w:val="pl-PL"/>
              </w:rPr>
            </w:pPr>
            <w:r w:rsidRPr="00BA117A"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  <w:t>REWIDENT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C36E" w14:textId="77777777" w:rsidR="00BA117A" w:rsidRPr="00BA117A" w:rsidRDefault="00BA117A" w:rsidP="00983E25">
            <w:pPr>
              <w:widowControl w:val="0"/>
              <w:tabs>
                <w:tab w:val="left" w:pos="0"/>
                <w:tab w:val="left" w:pos="372"/>
              </w:tabs>
              <w:autoSpaceDE w:val="0"/>
              <w:autoSpaceDN w:val="0"/>
              <w:adjustRightInd w:val="0"/>
              <w:spacing w:after="0" w:line="360" w:lineRule="auto"/>
              <w:ind w:right="-1" w:hanging="15"/>
              <w:jc w:val="center"/>
              <w:rPr>
                <w:rFonts w:ascii="Aptos" w:hAnsi="Aptos" w:cs="Calibri"/>
                <w:color w:val="000000"/>
                <w:spacing w:val="2"/>
                <w:position w:val="1"/>
                <w:lang w:val="pl-PL"/>
              </w:rPr>
            </w:pPr>
          </w:p>
        </w:tc>
      </w:tr>
      <w:tr w:rsidR="00BA117A" w:rsidRPr="00BA117A" w14:paraId="42883519" w14:textId="77777777" w:rsidTr="00983E25">
        <w:trPr>
          <w:trHeight w:val="56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CCCD" w14:textId="77777777" w:rsidR="00BA117A" w:rsidRPr="00BA117A" w:rsidRDefault="00BA117A" w:rsidP="00983E25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360" w:lineRule="auto"/>
              <w:ind w:left="179" w:right="-1"/>
              <w:jc w:val="center"/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</w:pPr>
            <w:r w:rsidRPr="00BA117A"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  <w:t>6.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9A29" w14:textId="77777777" w:rsidR="00BA117A" w:rsidRPr="00BA117A" w:rsidRDefault="00BA117A" w:rsidP="00983E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left="720" w:right="-1"/>
              <w:jc w:val="both"/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</w:pPr>
            <w:r w:rsidRPr="00BA117A"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  <w:t xml:space="preserve">PROWADZĄCY POJAZDY KOLEJOWE 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C786" w14:textId="77777777" w:rsidR="00BA117A" w:rsidRPr="00BA117A" w:rsidRDefault="00BA117A" w:rsidP="00983E25">
            <w:pPr>
              <w:widowControl w:val="0"/>
              <w:tabs>
                <w:tab w:val="left" w:pos="0"/>
                <w:tab w:val="left" w:pos="372"/>
              </w:tabs>
              <w:autoSpaceDE w:val="0"/>
              <w:autoSpaceDN w:val="0"/>
              <w:adjustRightInd w:val="0"/>
              <w:spacing w:after="0" w:line="360" w:lineRule="auto"/>
              <w:ind w:right="-1" w:hanging="15"/>
              <w:jc w:val="center"/>
              <w:rPr>
                <w:rFonts w:ascii="Aptos" w:hAnsi="Aptos" w:cs="Calibri"/>
                <w:color w:val="000000"/>
                <w:spacing w:val="2"/>
                <w:position w:val="1"/>
                <w:lang w:val="pl-PL"/>
              </w:rPr>
            </w:pPr>
          </w:p>
        </w:tc>
      </w:tr>
      <w:tr w:rsidR="00BA117A" w:rsidRPr="00BA117A" w14:paraId="24C3E441" w14:textId="77777777" w:rsidTr="00983E25">
        <w:trPr>
          <w:trHeight w:val="56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DC9D" w14:textId="77777777" w:rsidR="00BA117A" w:rsidRPr="00BA117A" w:rsidRDefault="00BA117A" w:rsidP="00983E25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360" w:lineRule="auto"/>
              <w:ind w:left="179" w:right="-1"/>
              <w:jc w:val="center"/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</w:pPr>
            <w:r w:rsidRPr="00BA117A"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  <w:t>7.</w:t>
            </w:r>
          </w:p>
        </w:tc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7FC0" w14:textId="77777777" w:rsidR="00BA117A" w:rsidRPr="00BA117A" w:rsidRDefault="00BA117A" w:rsidP="00983E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left="720" w:right="-1"/>
              <w:jc w:val="both"/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</w:pPr>
            <w:r w:rsidRPr="00BA117A">
              <w:rPr>
                <w:rFonts w:ascii="Aptos" w:hAnsi="Aptos" w:cs="Calibri"/>
                <w:b/>
                <w:color w:val="000000"/>
                <w:spacing w:val="2"/>
                <w:position w:val="1"/>
                <w:lang w:val="pl-PL"/>
              </w:rPr>
              <w:t>MASZYNISTA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C762" w14:textId="77777777" w:rsidR="00BA117A" w:rsidRPr="00BA117A" w:rsidRDefault="00BA117A" w:rsidP="00983E25">
            <w:pPr>
              <w:widowControl w:val="0"/>
              <w:tabs>
                <w:tab w:val="left" w:pos="0"/>
                <w:tab w:val="left" w:pos="372"/>
              </w:tabs>
              <w:autoSpaceDE w:val="0"/>
              <w:autoSpaceDN w:val="0"/>
              <w:adjustRightInd w:val="0"/>
              <w:spacing w:after="0" w:line="360" w:lineRule="auto"/>
              <w:ind w:right="-1" w:hanging="15"/>
              <w:rPr>
                <w:rFonts w:ascii="Aptos" w:hAnsi="Aptos" w:cs="Calibri"/>
                <w:color w:val="000000"/>
                <w:spacing w:val="2"/>
                <w:position w:val="1"/>
                <w:lang w:val="pl-PL"/>
              </w:rPr>
            </w:pPr>
          </w:p>
        </w:tc>
      </w:tr>
    </w:tbl>
    <w:p w14:paraId="0A184997" w14:textId="77777777" w:rsidR="00BA117A" w:rsidRPr="00BA117A" w:rsidRDefault="00BA117A" w:rsidP="00BA117A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ptos" w:hAnsi="Aptos" w:cs="Arial"/>
          <w:lang w:val="pl-PL"/>
        </w:rPr>
      </w:pPr>
      <w:r w:rsidRPr="00BA117A">
        <w:rPr>
          <w:rFonts w:ascii="Aptos" w:hAnsi="Aptos" w:cs="Arial"/>
          <w:lang w:val="pl-PL"/>
        </w:rPr>
        <w:lastRenderedPageBreak/>
        <w:t xml:space="preserve">Rekomendacja koniecznych zmian w zakresie, o którym mowa w Załączniku nr 1 </w:t>
      </w:r>
      <w:r w:rsidRPr="00BA117A">
        <w:rPr>
          <w:rFonts w:ascii="Aptos" w:hAnsi="Aptos" w:cs="Calibri"/>
          <w:lang w:val="pl-PL"/>
        </w:rPr>
        <w:t>– Opis przedmiotu zamówienia</w:t>
      </w:r>
      <w:r w:rsidRPr="00BA117A">
        <w:rPr>
          <w:rFonts w:ascii="Aptos" w:hAnsi="Aptos" w:cs="Arial"/>
          <w:lang w:val="pl-PL"/>
        </w:rPr>
        <w:t xml:space="preserve"> (proszę wskazać rekomendowane zmiany w Opisie przedmiotu zamówienia w przypadku, gdy dotyczy):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BA117A" w:rsidRPr="00BA117A" w14:paraId="722480C2" w14:textId="77777777" w:rsidTr="00983E25">
        <w:trPr>
          <w:trHeight w:val="605"/>
        </w:trPr>
        <w:tc>
          <w:tcPr>
            <w:tcW w:w="8931" w:type="dxa"/>
            <w:shd w:val="clear" w:color="auto" w:fill="auto"/>
          </w:tcPr>
          <w:p w14:paraId="4A785937" w14:textId="77777777" w:rsidR="00BA117A" w:rsidRPr="00BA117A" w:rsidRDefault="00BA117A" w:rsidP="00983E25">
            <w:pPr>
              <w:spacing w:after="0" w:line="240" w:lineRule="auto"/>
              <w:rPr>
                <w:rFonts w:ascii="Aptos" w:hAnsi="Aptos" w:cs="Arial"/>
                <w:lang w:val="pl-PL"/>
              </w:rPr>
            </w:pPr>
          </w:p>
          <w:p w14:paraId="0603719E" w14:textId="77777777" w:rsidR="00BA117A" w:rsidRPr="00BA117A" w:rsidRDefault="00BA117A" w:rsidP="00983E25">
            <w:pPr>
              <w:spacing w:after="0" w:line="240" w:lineRule="auto"/>
              <w:rPr>
                <w:rFonts w:ascii="Aptos" w:hAnsi="Aptos" w:cs="Arial"/>
                <w:lang w:val="pl-PL"/>
              </w:rPr>
            </w:pPr>
          </w:p>
          <w:p w14:paraId="4D2A7DAF" w14:textId="77777777" w:rsidR="00BA117A" w:rsidRPr="00BA117A" w:rsidRDefault="00BA117A" w:rsidP="00983E25">
            <w:pPr>
              <w:spacing w:after="0" w:line="240" w:lineRule="auto"/>
              <w:rPr>
                <w:rFonts w:ascii="Aptos" w:hAnsi="Aptos" w:cs="Arial"/>
                <w:lang w:val="pl-PL"/>
              </w:rPr>
            </w:pPr>
          </w:p>
        </w:tc>
      </w:tr>
    </w:tbl>
    <w:p w14:paraId="54BEA581" w14:textId="77777777" w:rsidR="00BA117A" w:rsidRPr="00BA117A" w:rsidRDefault="00BA117A" w:rsidP="00BA117A">
      <w:pPr>
        <w:pStyle w:val="Akapitzlist"/>
        <w:ind w:left="0"/>
        <w:jc w:val="both"/>
        <w:rPr>
          <w:rFonts w:ascii="Aptos" w:hAnsi="Aptos" w:cs="Arial"/>
          <w:lang w:val="pl-PL"/>
        </w:rPr>
      </w:pPr>
    </w:p>
    <w:p w14:paraId="30E03283" w14:textId="77777777" w:rsidR="00BA117A" w:rsidRPr="00BA117A" w:rsidRDefault="00BA117A" w:rsidP="00BA117A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ptos" w:hAnsi="Aptos" w:cs="Arial"/>
          <w:lang w:val="pl-PL"/>
        </w:rPr>
      </w:pPr>
      <w:r w:rsidRPr="00BA117A">
        <w:rPr>
          <w:rFonts w:ascii="Aptos" w:hAnsi="Aptos" w:cs="Arial"/>
          <w:lang w:val="pl-PL"/>
        </w:rPr>
        <w:t>Oświadczenie o podleganiu przedmiotu dostawy/usługi pod Mechanizm Podzielonej Płatności MPP</w:t>
      </w:r>
    </w:p>
    <w:p w14:paraId="23FE8D9B" w14:textId="77777777" w:rsidR="00BA117A" w:rsidRPr="00BA117A" w:rsidRDefault="00BA117A" w:rsidP="00BA117A">
      <w:pPr>
        <w:pStyle w:val="Akapitzlist"/>
        <w:ind w:left="0"/>
        <w:jc w:val="both"/>
        <w:rPr>
          <w:rFonts w:ascii="Aptos" w:hAnsi="Aptos" w:cs="Arial"/>
          <w:lang w:val="pl-PL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BA117A" w:rsidRPr="00BA117A" w14:paraId="0F9B317D" w14:textId="77777777" w:rsidTr="00983E25">
        <w:trPr>
          <w:trHeight w:val="789"/>
        </w:trPr>
        <w:tc>
          <w:tcPr>
            <w:tcW w:w="8931" w:type="dxa"/>
            <w:shd w:val="clear" w:color="auto" w:fill="D9E2F3"/>
          </w:tcPr>
          <w:p w14:paraId="778B27C1" w14:textId="77777777" w:rsidR="00BA117A" w:rsidRPr="00BA117A" w:rsidRDefault="00BA117A" w:rsidP="00BA117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ptos" w:hAnsi="Aptos" w:cs="Calibri"/>
                <w:lang w:val="pl-PL"/>
              </w:rPr>
            </w:pPr>
            <w:r w:rsidRPr="00BA117A">
              <w:rPr>
                <w:rFonts w:ascii="Aptos" w:hAnsi="Aptos" w:cs="Calibri"/>
                <w:lang w:val="pl-PL"/>
              </w:rPr>
              <w:t xml:space="preserve">Oświadczam że przedmiotowa </w:t>
            </w:r>
            <w:r w:rsidRPr="00BA117A">
              <w:rPr>
                <w:rFonts w:ascii="Aptos" w:hAnsi="Aptos" w:cs="Calibri"/>
                <w:strike/>
                <w:lang w:val="pl-PL"/>
              </w:rPr>
              <w:t>dostawa/</w:t>
            </w:r>
            <w:r w:rsidRPr="00BA117A">
              <w:rPr>
                <w:rFonts w:ascii="Aptos" w:hAnsi="Aptos" w:cs="Calibri"/>
                <w:lang w:val="pl-PL"/>
              </w:rPr>
              <w:t>usługa:</w:t>
            </w:r>
          </w:p>
          <w:p w14:paraId="30811D03" w14:textId="77777777" w:rsidR="00BA117A" w:rsidRPr="00BA117A" w:rsidRDefault="00BA117A" w:rsidP="00BA117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ptos" w:hAnsi="Aptos" w:cs="Calibri"/>
                <w:lang w:val="pl-PL"/>
              </w:rPr>
            </w:pPr>
            <w:r w:rsidRPr="00BA117A">
              <w:rPr>
                <w:rFonts w:ascii="Aptos" w:hAnsi="Aptos" w:cs="Calibri"/>
                <w:lang w:val="pl-PL"/>
              </w:rPr>
              <w:t>3.1. podlega  pod Mechanizm Podzielonej Płatności MPP – na podstawie załącznika nr 15 do ustawy o VAT - Kod PKWIU ……………………………… *</w:t>
            </w:r>
          </w:p>
          <w:p w14:paraId="6442C658" w14:textId="77777777" w:rsidR="00BA117A" w:rsidRPr="00BA117A" w:rsidRDefault="00BA117A" w:rsidP="00BA117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ptos" w:hAnsi="Aptos" w:cs="Calibri"/>
                <w:lang w:val="pl-PL"/>
              </w:rPr>
            </w:pPr>
            <w:r w:rsidRPr="00BA117A">
              <w:rPr>
                <w:rFonts w:ascii="Aptos" w:hAnsi="Aptos" w:cs="Calibri"/>
                <w:lang w:val="pl-PL"/>
              </w:rPr>
              <w:t>3.2. nie podlega pod Mechanizm Podzielonej Płatności MPP kod PKWIU ……………………………….*</w:t>
            </w:r>
          </w:p>
          <w:p w14:paraId="70BFF808" w14:textId="77777777" w:rsidR="00BA117A" w:rsidRPr="00BA117A" w:rsidRDefault="00BA117A" w:rsidP="00BA117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ptos" w:hAnsi="Aptos" w:cs="Calibri"/>
                <w:lang w:val="pl-PL"/>
              </w:rPr>
            </w:pPr>
            <w:r w:rsidRPr="00BA117A">
              <w:rPr>
                <w:rFonts w:ascii="Aptos" w:hAnsi="Aptos" w:cs="Calibri"/>
                <w:lang w:val="pl-PL"/>
              </w:rPr>
              <w:t>*niepotrzebne skreślić</w:t>
            </w:r>
          </w:p>
        </w:tc>
      </w:tr>
    </w:tbl>
    <w:p w14:paraId="4FC62F26" w14:textId="77777777" w:rsidR="00BA117A" w:rsidRPr="00BA117A" w:rsidRDefault="00BA117A" w:rsidP="00BA117A">
      <w:pPr>
        <w:jc w:val="both"/>
        <w:rPr>
          <w:rFonts w:ascii="Aptos" w:hAnsi="Aptos" w:cs="Arial"/>
          <w:lang w:val="pl-PL" w:eastAsia="pl-PL"/>
        </w:rPr>
      </w:pPr>
    </w:p>
    <w:p w14:paraId="010B9B20" w14:textId="77777777" w:rsidR="00BA117A" w:rsidRPr="00BA117A" w:rsidRDefault="00BA117A" w:rsidP="00BA117A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ptos" w:hAnsi="Aptos" w:cs="Calibri"/>
          <w:lang w:val="pl-PL"/>
        </w:rPr>
      </w:pPr>
      <w:r w:rsidRPr="00BA117A">
        <w:rPr>
          <w:rFonts w:ascii="Aptos" w:hAnsi="Aptos" w:cs="Calibri"/>
          <w:lang w:val="pl-PL"/>
        </w:rPr>
        <w:t>Oświadczam, że zapoznałem/</w:t>
      </w:r>
      <w:proofErr w:type="spellStart"/>
      <w:r w:rsidRPr="00BA117A">
        <w:rPr>
          <w:rFonts w:ascii="Aptos" w:hAnsi="Aptos" w:cs="Calibri"/>
          <w:lang w:val="pl-PL"/>
        </w:rPr>
        <w:t>am</w:t>
      </w:r>
      <w:proofErr w:type="spellEnd"/>
      <w:r w:rsidRPr="00BA117A">
        <w:rPr>
          <w:rFonts w:ascii="Aptos" w:hAnsi="Aptos" w:cs="Calibri"/>
          <w:lang w:val="pl-PL"/>
        </w:rPr>
        <w:t xml:space="preserve"> się z treścią obowiązku informacyjnego Administratora /Zamawiającego, stanowiącego Załącznik nr 2 do zapytania o informację cenową, w tym </w:t>
      </w:r>
      <w:r w:rsidRPr="00BA117A">
        <w:rPr>
          <w:rFonts w:ascii="Aptos" w:hAnsi="Aptos" w:cs="Calibri"/>
          <w:lang w:val="pl-PL"/>
        </w:rPr>
        <w:br/>
        <w:t>z zawartymi w nim informacjami o celach i sposobach przetwarzania moich danych osobowych oraz przysługujących mi prawach;</w:t>
      </w:r>
    </w:p>
    <w:p w14:paraId="354AD7B1" w14:textId="77777777" w:rsidR="00BA117A" w:rsidRPr="00BA117A" w:rsidRDefault="00BA117A" w:rsidP="00BA117A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ptos" w:hAnsi="Aptos" w:cs="Calibri"/>
          <w:lang w:val="pl-PL"/>
        </w:rPr>
      </w:pPr>
      <w:r w:rsidRPr="00BA117A">
        <w:rPr>
          <w:rFonts w:ascii="Aptos" w:hAnsi="Aptos" w:cs="Calibri"/>
          <w:lang w:val="pl-PL"/>
        </w:rPr>
        <w:t xml:space="preserve">W imieniu Administratora/Zamawiającego zrealizowałem obowiązek informacyjny przewidziany w art. 13 lub art. 14 RODO wobec osób fizycznych, od których dane osobowe bezpośrednio lub pośrednio pozyskałem w celu udziału we wstępnych konsultacjach rynkowych;  </w:t>
      </w:r>
    </w:p>
    <w:p w14:paraId="13417C91" w14:textId="6A5A87CA" w:rsidR="00BA117A" w:rsidRPr="00BA117A" w:rsidRDefault="00BA117A" w:rsidP="00BA117A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ptos" w:hAnsi="Aptos" w:cs="Calibri"/>
          <w:lang w:val="pl-PL"/>
        </w:rPr>
      </w:pPr>
      <w:r w:rsidRPr="00BA117A">
        <w:rPr>
          <w:rFonts w:ascii="Aptos" w:hAnsi="Aptos" w:cs="Calibri"/>
          <w:lang w:val="pl-PL"/>
        </w:rPr>
        <w:t xml:space="preserve">Oświadczam, iż niniejszą informację cenową składam w oparciu o informacje zawarte </w:t>
      </w:r>
      <w:r w:rsidRPr="00BA117A">
        <w:rPr>
          <w:rFonts w:ascii="Aptos" w:hAnsi="Aptos" w:cs="Calibri"/>
          <w:lang w:val="pl-PL"/>
        </w:rPr>
        <w:br/>
      </w:r>
      <w:r w:rsidRPr="00BA117A">
        <w:rPr>
          <w:rFonts w:ascii="Aptos" w:hAnsi="Aptos" w:cs="Calibri"/>
          <w:lang w:val="pl-PL"/>
        </w:rPr>
        <w:t xml:space="preserve">w Załączniku nr 1 – Opis przedmiotu zamówienia. </w:t>
      </w:r>
    </w:p>
    <w:p w14:paraId="52548ECB" w14:textId="77777777" w:rsidR="00BA117A" w:rsidRPr="00BA117A" w:rsidRDefault="00BA117A" w:rsidP="00BA117A">
      <w:pPr>
        <w:pStyle w:val="Akapitzlist"/>
        <w:ind w:left="340"/>
        <w:jc w:val="both"/>
        <w:rPr>
          <w:rFonts w:ascii="Aptos" w:hAnsi="Aptos" w:cs="Arial"/>
          <w:lang w:val="pl-PL"/>
        </w:rPr>
      </w:pPr>
    </w:p>
    <w:p w14:paraId="10F6E837" w14:textId="77777777" w:rsidR="00BA117A" w:rsidRPr="00BA117A" w:rsidRDefault="00BA117A" w:rsidP="00BA117A">
      <w:pPr>
        <w:pStyle w:val="Akapitzlist"/>
        <w:ind w:left="340"/>
        <w:jc w:val="both"/>
        <w:rPr>
          <w:rFonts w:ascii="Aptos" w:hAnsi="Aptos" w:cs="Arial"/>
          <w:lang w:val="pl-PL"/>
        </w:rPr>
      </w:pPr>
    </w:p>
    <w:tbl>
      <w:tblPr>
        <w:tblW w:w="893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812"/>
      </w:tblGrid>
      <w:tr w:rsidR="00BA117A" w:rsidRPr="00BA117A" w14:paraId="2DDB438C" w14:textId="77777777" w:rsidTr="00983E25">
        <w:trPr>
          <w:trHeight w:val="23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3555" w14:textId="77777777" w:rsidR="00BA117A" w:rsidRPr="00BA117A" w:rsidRDefault="00BA117A" w:rsidP="00983E25">
            <w:pPr>
              <w:spacing w:after="0" w:line="240" w:lineRule="auto"/>
              <w:rPr>
                <w:rFonts w:ascii="Aptos" w:hAnsi="Aptos" w:cs="Arial"/>
                <w:lang w:val="pl-PL"/>
              </w:rPr>
            </w:pPr>
          </w:p>
          <w:p w14:paraId="4005F64A" w14:textId="77777777" w:rsidR="00BA117A" w:rsidRPr="00BA117A" w:rsidRDefault="00BA117A" w:rsidP="00983E25">
            <w:pPr>
              <w:spacing w:after="0" w:line="240" w:lineRule="auto"/>
              <w:rPr>
                <w:rFonts w:ascii="Aptos" w:hAnsi="Aptos" w:cs="Arial"/>
                <w:lang w:val="pl-PL"/>
              </w:rPr>
            </w:pPr>
          </w:p>
          <w:p w14:paraId="3FC64AD3" w14:textId="77777777" w:rsidR="00BA117A" w:rsidRPr="00BA117A" w:rsidRDefault="00BA117A" w:rsidP="00983E25">
            <w:pPr>
              <w:spacing w:after="0" w:line="240" w:lineRule="auto"/>
              <w:rPr>
                <w:rFonts w:ascii="Aptos" w:hAnsi="Aptos" w:cs="Arial"/>
                <w:lang w:val="pl-PL"/>
              </w:rPr>
            </w:pPr>
          </w:p>
          <w:p w14:paraId="3531679B" w14:textId="77777777" w:rsidR="00BA117A" w:rsidRPr="00BA117A" w:rsidRDefault="00BA117A" w:rsidP="00983E25">
            <w:pPr>
              <w:spacing w:after="0" w:line="240" w:lineRule="auto"/>
              <w:rPr>
                <w:rFonts w:ascii="Aptos" w:hAnsi="Aptos" w:cs="Arial"/>
                <w:lang w:val="pl-PL"/>
              </w:rPr>
            </w:pPr>
          </w:p>
          <w:p w14:paraId="43606ED0" w14:textId="77777777" w:rsidR="00BA117A" w:rsidRPr="00BA117A" w:rsidRDefault="00BA117A" w:rsidP="00983E25">
            <w:pPr>
              <w:spacing w:after="0" w:line="240" w:lineRule="auto"/>
              <w:rPr>
                <w:rFonts w:ascii="Aptos" w:hAnsi="Aptos" w:cs="Arial"/>
                <w:lang w:val="pl-P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02AB" w14:textId="77777777" w:rsidR="00BA117A" w:rsidRPr="00BA117A" w:rsidRDefault="00BA117A" w:rsidP="00983E25">
            <w:pPr>
              <w:spacing w:after="0" w:line="240" w:lineRule="auto"/>
              <w:rPr>
                <w:rFonts w:ascii="Aptos" w:hAnsi="Aptos" w:cs="Arial"/>
                <w:lang w:val="pl-PL"/>
              </w:rPr>
            </w:pPr>
          </w:p>
        </w:tc>
      </w:tr>
      <w:tr w:rsidR="00BA117A" w:rsidRPr="00BA117A" w14:paraId="2EA0B149" w14:textId="77777777" w:rsidTr="00983E25">
        <w:trPr>
          <w:trHeight w:val="54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FBB1B23" w14:textId="77777777" w:rsidR="00BA117A" w:rsidRPr="00BA117A" w:rsidRDefault="00BA117A" w:rsidP="00983E25">
            <w:pPr>
              <w:spacing w:after="0" w:line="240" w:lineRule="auto"/>
              <w:jc w:val="center"/>
              <w:rPr>
                <w:rFonts w:ascii="Aptos" w:hAnsi="Aptos" w:cs="Arial"/>
                <w:lang w:val="pl-PL"/>
              </w:rPr>
            </w:pPr>
            <w:r w:rsidRPr="00BA117A">
              <w:rPr>
                <w:rFonts w:ascii="Aptos" w:hAnsi="Aptos" w:cs="Arial"/>
                <w:lang w:val="pl-PL"/>
              </w:rPr>
              <w:t>Miejscowość i data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80D0047" w14:textId="77777777" w:rsidR="00BA117A" w:rsidRPr="00BA117A" w:rsidRDefault="00BA117A" w:rsidP="00983E25">
            <w:pPr>
              <w:spacing w:after="0" w:line="240" w:lineRule="auto"/>
              <w:jc w:val="center"/>
              <w:rPr>
                <w:rFonts w:ascii="Aptos" w:hAnsi="Aptos" w:cs="Arial"/>
                <w:lang w:val="pl-PL"/>
              </w:rPr>
            </w:pPr>
            <w:r w:rsidRPr="00BA117A">
              <w:rPr>
                <w:rFonts w:ascii="Aptos" w:hAnsi="Aptos" w:cs="Arial"/>
                <w:lang w:val="pl-PL"/>
              </w:rPr>
              <w:t>Pieczęć imienna i podpis przedstawiciela (i) Wykonawcy</w:t>
            </w:r>
          </w:p>
          <w:p w14:paraId="05D09996" w14:textId="77777777" w:rsidR="00BA117A" w:rsidRPr="00BA117A" w:rsidRDefault="00BA117A" w:rsidP="00983E25">
            <w:pPr>
              <w:spacing w:after="0" w:line="240" w:lineRule="auto"/>
              <w:rPr>
                <w:rFonts w:ascii="Aptos" w:hAnsi="Aptos" w:cs="Arial"/>
                <w:lang w:val="pl-PL"/>
              </w:rPr>
            </w:pPr>
          </w:p>
        </w:tc>
      </w:tr>
    </w:tbl>
    <w:p w14:paraId="65BE1449" w14:textId="77777777" w:rsidR="00BA117A" w:rsidRPr="00BA117A" w:rsidRDefault="00BA117A" w:rsidP="00BA117A">
      <w:pPr>
        <w:pStyle w:val="Akapitzlist"/>
        <w:ind w:left="340"/>
        <w:jc w:val="both"/>
        <w:rPr>
          <w:rFonts w:ascii="Aptos" w:hAnsi="Aptos" w:cs="Arial"/>
          <w:lang w:val="pl-PL"/>
        </w:rPr>
      </w:pPr>
    </w:p>
    <w:p w14:paraId="481D1B65" w14:textId="77777777" w:rsidR="00BA117A" w:rsidRPr="00BA117A" w:rsidRDefault="00BA117A" w:rsidP="00BA117A">
      <w:pPr>
        <w:autoSpaceDE w:val="0"/>
        <w:autoSpaceDN w:val="0"/>
        <w:adjustRightInd w:val="0"/>
        <w:spacing w:after="0" w:line="304" w:lineRule="exact"/>
        <w:rPr>
          <w:rFonts w:ascii="Aptos" w:hAnsi="Aptos" w:cs="Arial"/>
          <w:lang w:val="pl-PL" w:eastAsia="en-GB"/>
        </w:rPr>
      </w:pPr>
    </w:p>
    <w:p w14:paraId="45587988" w14:textId="77777777" w:rsidR="00BA117A" w:rsidRPr="00BA117A" w:rsidRDefault="00BA117A">
      <w:pPr>
        <w:rPr>
          <w:lang w:val="pl-PL"/>
        </w:rPr>
      </w:pPr>
    </w:p>
    <w:sectPr w:rsidR="00BA117A" w:rsidRPr="00BA117A" w:rsidSect="00BA117A">
      <w:footerReference w:type="default" r:id="rId7"/>
      <w:pgSz w:w="11906" w:h="16838" w:code="9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3932" w14:textId="77777777" w:rsidR="00BA117A" w:rsidRDefault="00BA117A" w:rsidP="00BA117A">
      <w:pPr>
        <w:spacing w:after="0" w:line="240" w:lineRule="auto"/>
      </w:pPr>
      <w:r>
        <w:separator/>
      </w:r>
    </w:p>
  </w:endnote>
  <w:endnote w:type="continuationSeparator" w:id="0">
    <w:p w14:paraId="78F1A0F7" w14:textId="77777777" w:rsidR="00BA117A" w:rsidRDefault="00BA117A" w:rsidP="00BA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KO Bank Polski">
    <w:altName w:val="Arial"/>
    <w:charset w:val="EE"/>
    <w:family w:val="swiss"/>
    <w:pitch w:val="variable"/>
    <w:sig w:usb0="00000001" w:usb1="4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9E6F" w14:textId="77777777" w:rsidR="00BA117A" w:rsidRDefault="00BA117A" w:rsidP="00A04173">
    <w:pPr>
      <w:pStyle w:val="Stopka"/>
      <w:tabs>
        <w:tab w:val="clear" w:pos="4536"/>
      </w:tabs>
      <w:ind w:right="-569"/>
      <w:jc w:val="right"/>
      <w:rPr>
        <w:rFonts w:ascii="Arial" w:hAnsi="Arial" w:cs="Arial"/>
        <w:sz w:val="13"/>
        <w:szCs w:val="13"/>
      </w:rPr>
    </w:pPr>
  </w:p>
  <w:p w14:paraId="7D9BC2FD" w14:textId="77777777" w:rsidR="00BA117A" w:rsidRDefault="00BA117A" w:rsidP="00A04173">
    <w:pPr>
      <w:pStyle w:val="Stopka"/>
      <w:tabs>
        <w:tab w:val="clear" w:pos="4536"/>
      </w:tabs>
      <w:ind w:right="-569"/>
      <w:jc w:val="right"/>
      <w:rPr>
        <w:rFonts w:ascii="Arial" w:hAnsi="Arial" w:cs="Arial"/>
        <w:sz w:val="13"/>
        <w:szCs w:val="13"/>
      </w:rPr>
    </w:pPr>
    <w:r w:rsidRPr="005D7B7D">
      <w:rPr>
        <w:rFonts w:ascii="Arial" w:hAnsi="Arial" w:cs="Arial"/>
        <w:sz w:val="13"/>
        <w:szCs w:val="13"/>
      </w:rPr>
      <w:fldChar w:fldCharType="begin"/>
    </w:r>
    <w:r w:rsidRPr="005D7B7D">
      <w:rPr>
        <w:rFonts w:ascii="Arial" w:hAnsi="Arial" w:cs="Arial"/>
        <w:sz w:val="13"/>
        <w:szCs w:val="13"/>
      </w:rPr>
      <w:instrText>PAGE   \* MERGEFORMAT</w:instrText>
    </w:r>
    <w:r w:rsidRPr="005D7B7D">
      <w:rPr>
        <w:rFonts w:ascii="Arial" w:hAnsi="Arial" w:cs="Arial"/>
        <w:sz w:val="13"/>
        <w:szCs w:val="13"/>
      </w:rPr>
      <w:fldChar w:fldCharType="separate"/>
    </w:r>
    <w:r w:rsidRPr="00CE18CC">
      <w:rPr>
        <w:rFonts w:ascii="Arial" w:hAnsi="Arial" w:cs="Arial"/>
        <w:noProof/>
        <w:sz w:val="13"/>
        <w:szCs w:val="13"/>
        <w:lang w:val="pl-PL"/>
      </w:rPr>
      <w:t>7</w:t>
    </w:r>
    <w:r w:rsidRPr="005D7B7D">
      <w:rPr>
        <w:rFonts w:ascii="Arial" w:hAnsi="Arial" w:cs="Arial"/>
        <w:sz w:val="13"/>
        <w:szCs w:val="13"/>
      </w:rPr>
      <w:fldChar w:fldCharType="end"/>
    </w:r>
  </w:p>
  <w:p w14:paraId="5B946CBA" w14:textId="77777777" w:rsidR="00BA117A" w:rsidRDefault="00BA117A" w:rsidP="00A04173">
    <w:pPr>
      <w:pStyle w:val="Stopka"/>
      <w:tabs>
        <w:tab w:val="clear" w:pos="4536"/>
      </w:tabs>
      <w:ind w:right="-569"/>
      <w:jc w:val="right"/>
      <w:rPr>
        <w:rFonts w:ascii="Arial" w:hAnsi="Arial" w:cs="Arial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222A0" w14:textId="77777777" w:rsidR="00BA117A" w:rsidRDefault="00BA117A" w:rsidP="00BA117A">
      <w:pPr>
        <w:spacing w:after="0" w:line="240" w:lineRule="auto"/>
      </w:pPr>
      <w:r>
        <w:separator/>
      </w:r>
    </w:p>
  </w:footnote>
  <w:footnote w:type="continuationSeparator" w:id="0">
    <w:p w14:paraId="1E96A64B" w14:textId="77777777" w:rsidR="00BA117A" w:rsidRDefault="00BA117A" w:rsidP="00BA1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D5474"/>
    <w:multiLevelType w:val="multilevel"/>
    <w:tmpl w:val="69C41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" w15:restartNumberingAfterBreak="0">
    <w:nsid w:val="71FF1D6B"/>
    <w:multiLevelType w:val="multilevel"/>
    <w:tmpl w:val="E8A0E728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num w:numId="1" w16cid:durableId="1709643745">
    <w:abstractNumId w:val="0"/>
  </w:num>
  <w:num w:numId="2" w16cid:durableId="624314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7A"/>
    <w:rsid w:val="00BA117A"/>
    <w:rsid w:val="00CE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9E5EF"/>
  <w15:chartTrackingRefBased/>
  <w15:docId w15:val="{FB33431B-C814-4204-AA2B-A1C808A1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17A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1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1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1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1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1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1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1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1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1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1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1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1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11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11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11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11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11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11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1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1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1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1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1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117A"/>
    <w:rPr>
      <w:i/>
      <w:iCs/>
      <w:color w:val="404040" w:themeColor="text1" w:themeTint="BF"/>
    </w:rPr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"/>
    <w:basedOn w:val="Normalny"/>
    <w:link w:val="AkapitzlistZnak"/>
    <w:uiPriority w:val="34"/>
    <w:qFormat/>
    <w:rsid w:val="00BA11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11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1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11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117A"/>
    <w:rPr>
      <w:b/>
      <w:bCs/>
      <w:smallCaps/>
      <w:color w:val="0F4761" w:themeColor="accent1" w:themeShade="BF"/>
      <w:spacing w:val="5"/>
    </w:rPr>
  </w:style>
  <w:style w:type="character" w:customStyle="1" w:styleId="Style1">
    <w:name w:val="Style1"/>
    <w:uiPriority w:val="1"/>
    <w:rsid w:val="00BA117A"/>
    <w:rPr>
      <w:rFonts w:ascii="PKO Bank Polski" w:hAnsi="PKO Bank Polski"/>
      <w:b w:val="0"/>
      <w:caps/>
      <w:smallCaps w:val="0"/>
      <w:sz w:val="16"/>
    </w:rPr>
  </w:style>
  <w:style w:type="paragraph" w:styleId="Nagwek">
    <w:name w:val="header"/>
    <w:basedOn w:val="Normalny"/>
    <w:link w:val="NagwekZnak"/>
    <w:uiPriority w:val="99"/>
    <w:unhideWhenUsed/>
    <w:rsid w:val="00BA11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117A"/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A11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117A"/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link w:val="Akapitzlist"/>
    <w:uiPriority w:val="34"/>
    <w:qFormat/>
    <w:locked/>
    <w:rsid w:val="00BA117A"/>
  </w:style>
  <w:style w:type="character" w:customStyle="1" w:styleId="FontStyle14">
    <w:name w:val="Font Style14"/>
    <w:uiPriority w:val="99"/>
    <w:rsid w:val="00BA117A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1714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Krystian</dc:creator>
  <cp:keywords/>
  <dc:description/>
  <cp:lastModifiedBy>Majewski Krystian</cp:lastModifiedBy>
  <cp:revision>1</cp:revision>
  <dcterms:created xsi:type="dcterms:W3CDTF">2025-08-11T11:44:00Z</dcterms:created>
  <dcterms:modified xsi:type="dcterms:W3CDTF">2025-08-11T11:46:00Z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2025-08-11T11:46:32Z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f1666441-2af1-48e4-b0da-0f6ca847c33e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