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F95DB4" w:rsidRPr="00934EA7" w:rsidTr="006E069A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</w:pPr>
            <w:r w:rsidRPr="00280E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t>Załącznik nr 1.   Formularz informacji.</w:t>
            </w:r>
          </w:p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F95DB4" w:rsidRPr="00934EA7" w:rsidTr="006E0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3792" w:type="dxa"/>
            <w:vAlign w:val="bottom"/>
          </w:tcPr>
          <w:p w:rsidR="00F95DB4" w:rsidRPr="00280E99" w:rsidRDefault="00F95DB4" w:rsidP="006E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  <w:r w:rsidRPr="00280E99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t>(pieczęć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</w:p>
        </w:tc>
      </w:tr>
      <w:tr w:rsidR="00F95DB4" w:rsidRPr="000152FC" w:rsidTr="006E0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</w:pPr>
          </w:p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i/>
                <w:sz w:val="18"/>
                <w:szCs w:val="18"/>
                <w:lang w:val="pl-PL" w:eastAsia="pl-PL"/>
              </w:rPr>
            </w:pPr>
            <w:r w:rsidRPr="00280E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t xml:space="preserve">Informacja </w:t>
            </w:r>
            <w:r w:rsidRPr="00280E99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t xml:space="preserve">dotycząca badania rynku w zakresie usługi:  </w:t>
            </w:r>
          </w:p>
          <w:p w:rsidR="00F95DB4" w:rsidRPr="00280E99" w:rsidRDefault="00F95DB4" w:rsidP="006E069A">
            <w:pPr>
              <w:spacing w:after="0"/>
              <w:rPr>
                <w:rFonts w:ascii="Times New Roman" w:hAnsi="Times New Roman"/>
                <w:b/>
                <w:i/>
                <w:sz w:val="18"/>
                <w:szCs w:val="18"/>
                <w:lang w:val="pl-PL"/>
              </w:rPr>
            </w:pPr>
            <w:r w:rsidRPr="00280E99">
              <w:rPr>
                <w:b/>
                <w:sz w:val="18"/>
                <w:szCs w:val="18"/>
                <w:lang w:val="pl-PL"/>
              </w:rPr>
              <w:t>„D</w:t>
            </w:r>
            <w:r>
              <w:rPr>
                <w:rFonts w:cs="Tahoma"/>
                <w:b/>
                <w:sz w:val="18"/>
                <w:szCs w:val="18"/>
                <w:lang w:val="pl-PL"/>
              </w:rPr>
              <w:t>ostawa i montaż mebli</w:t>
            </w:r>
            <w:r w:rsidRPr="00280E99">
              <w:rPr>
                <w:b/>
                <w:sz w:val="18"/>
                <w:szCs w:val="18"/>
                <w:lang w:val="pl-PL"/>
              </w:rPr>
              <w:t>”</w:t>
            </w:r>
            <w:r w:rsidRPr="00280E99">
              <w:rPr>
                <w:rFonts w:ascii="Times New Roman" w:hAnsi="Times New Roman"/>
                <w:b/>
                <w:i/>
                <w:sz w:val="18"/>
                <w:szCs w:val="18"/>
                <w:lang w:val="pl-PL"/>
              </w:rPr>
              <w:t xml:space="preserve"> dla Enea Bioenergia sp. z o.o..</w:t>
            </w:r>
          </w:p>
        </w:tc>
      </w:tr>
      <w:tr w:rsidR="00F95DB4" w:rsidRPr="000152FC" w:rsidTr="006E069A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  <w:r w:rsidRPr="00280E99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t>Ja, niżej podpisany (My niżej podpisani):</w:t>
            </w:r>
          </w:p>
        </w:tc>
      </w:tr>
      <w:tr w:rsidR="00F95DB4" w:rsidRPr="000152FC" w:rsidTr="006E069A">
        <w:trPr>
          <w:trHeight w:val="23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F95DB4" w:rsidRPr="000152FC" w:rsidTr="006E069A">
        <w:trPr>
          <w:trHeight w:val="51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</w:p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  <w:r w:rsidRPr="00280E99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t>działając w imieniu i na rzecz:</w:t>
            </w:r>
          </w:p>
        </w:tc>
      </w:tr>
      <w:tr w:rsidR="00F95DB4" w:rsidRPr="000152FC" w:rsidTr="006E069A">
        <w:trPr>
          <w:trHeight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F95DB4" w:rsidRPr="000152FC" w:rsidTr="006E069A">
        <w:trPr>
          <w:trHeight w:val="376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</w:p>
          <w:p w:rsidR="00F95DB4" w:rsidRPr="00280E99" w:rsidRDefault="00F95DB4" w:rsidP="006E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  <w:r w:rsidRPr="00280E99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t xml:space="preserve">Składam(y) niniejszą informację cenową dotyczącą wykonania zamówienia, którego przedmiotem jest: </w:t>
            </w:r>
          </w:p>
          <w:p w:rsidR="00F95DB4" w:rsidRPr="00280E99" w:rsidRDefault="00F95DB4" w:rsidP="006E069A">
            <w:pPr>
              <w:spacing w:before="120" w:after="0" w:line="276" w:lineRule="auto"/>
              <w:ind w:left="567" w:hanging="211"/>
              <w:contextualSpacing/>
              <w:jc w:val="both"/>
              <w:rPr>
                <w:b/>
                <w:i/>
                <w:sz w:val="18"/>
                <w:szCs w:val="18"/>
                <w:lang w:val="pl-PL"/>
              </w:rPr>
            </w:pPr>
            <w:r w:rsidRPr="00280E99">
              <w:rPr>
                <w:rFonts w:cs="Tahoma"/>
                <w:b/>
                <w:i/>
                <w:sz w:val="18"/>
                <w:szCs w:val="18"/>
                <w:lang w:val="pl-PL"/>
              </w:rPr>
              <w:t>„</w:t>
            </w:r>
            <w:r w:rsidRPr="00280E99">
              <w:rPr>
                <w:rFonts w:cs="Tahoma"/>
                <w:b/>
                <w:sz w:val="18"/>
                <w:szCs w:val="18"/>
                <w:lang w:val="pl-PL"/>
              </w:rPr>
              <w:t>D</w:t>
            </w:r>
            <w:r>
              <w:rPr>
                <w:rFonts w:cs="Tahoma"/>
                <w:b/>
                <w:sz w:val="18"/>
                <w:szCs w:val="18"/>
                <w:lang w:val="pl-PL"/>
              </w:rPr>
              <w:t>ostawa i montaż mebli</w:t>
            </w:r>
            <w:r w:rsidRPr="00280E99">
              <w:rPr>
                <w:b/>
                <w:i/>
                <w:sz w:val="18"/>
                <w:szCs w:val="18"/>
                <w:lang w:val="pl-PL"/>
              </w:rPr>
              <w:t xml:space="preserve">” </w:t>
            </w:r>
            <w:r w:rsidRPr="00280E99">
              <w:rPr>
                <w:rFonts w:cs="Tahoma"/>
                <w:sz w:val="18"/>
                <w:szCs w:val="18"/>
                <w:lang w:val="pl-PL"/>
              </w:rPr>
              <w:t>dla</w:t>
            </w:r>
            <w:r w:rsidRPr="00280E99">
              <w:rPr>
                <w:b/>
                <w:i/>
                <w:sz w:val="18"/>
                <w:szCs w:val="18"/>
                <w:lang w:val="pl-PL"/>
              </w:rPr>
              <w:t xml:space="preserve"> </w:t>
            </w:r>
            <w:r w:rsidRPr="00280E99">
              <w:rPr>
                <w:rFonts w:cs="Tahoma"/>
                <w:sz w:val="18"/>
                <w:szCs w:val="18"/>
                <w:lang w:val="pl-PL"/>
              </w:rPr>
              <w:t>Enea Bioenergia sp. z o.o</w:t>
            </w:r>
            <w:r w:rsidRPr="00280E99">
              <w:rPr>
                <w:b/>
                <w:i/>
                <w:sz w:val="18"/>
                <w:szCs w:val="18"/>
                <w:lang w:val="pl-PL"/>
              </w:rPr>
              <w:t>.</w:t>
            </w:r>
          </w:p>
          <w:p w:rsidR="00F95DB4" w:rsidRPr="00280E99" w:rsidRDefault="00F95DB4" w:rsidP="006E069A">
            <w:pPr>
              <w:spacing w:after="0"/>
              <w:rPr>
                <w:b/>
                <w:sz w:val="18"/>
                <w:szCs w:val="18"/>
                <w:lang w:val="pl-PL"/>
              </w:rPr>
            </w:pPr>
            <w:r w:rsidRPr="00280E99">
              <w:rPr>
                <w:b/>
                <w:sz w:val="18"/>
                <w:szCs w:val="18"/>
                <w:lang w:val="pl-PL"/>
              </w:rPr>
              <w:t>Tabela 1. Ceny netto za poszczególne usługi</w:t>
            </w: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3487"/>
              <w:gridCol w:w="992"/>
              <w:gridCol w:w="1701"/>
              <w:gridCol w:w="2835"/>
            </w:tblGrid>
            <w:tr w:rsidR="00F95DB4" w:rsidRPr="00280E99" w:rsidTr="006E069A">
              <w:trPr>
                <w:trHeight w:val="463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Arial" w:hAnsi="Arial" w:cs="Arial"/>
                      <w:b/>
                      <w:sz w:val="18"/>
                      <w:szCs w:val="18"/>
                      <w:lang w:val="pl-PL"/>
                    </w:rPr>
                    <w:t>Lp.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b/>
                      <w:sz w:val="18"/>
                      <w:szCs w:val="18"/>
                      <w:lang w:val="pl-PL"/>
                    </w:rPr>
                    <w:t>Rodzaj czynności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cs="Calibri"/>
                      <w:b/>
                      <w:bCs/>
                      <w:sz w:val="18"/>
                      <w:szCs w:val="18"/>
                      <w:lang w:val="pl-PL"/>
                    </w:rPr>
                    <w:t>Szacowana  ilość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cs="Calibri"/>
                      <w:b/>
                      <w:bCs/>
                      <w:sz w:val="18"/>
                      <w:szCs w:val="18"/>
                      <w:lang w:val="pl-PL"/>
                    </w:rPr>
                    <w:t>Cena jednostkowa</w:t>
                  </w:r>
                </w:p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cs="Calibri"/>
                      <w:b/>
                      <w:bCs/>
                      <w:sz w:val="18"/>
                      <w:szCs w:val="18"/>
                      <w:lang w:val="pl-PL"/>
                    </w:rPr>
                    <w:t>netto w PLN</w:t>
                  </w: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cs="Calibri"/>
                      <w:b/>
                      <w:bCs/>
                      <w:sz w:val="18"/>
                      <w:szCs w:val="18"/>
                      <w:lang w:val="pl-PL"/>
                    </w:rPr>
                    <w:t>Wartość zamówienia (szacowana ilość x cena jednostkowa) netto w PLN</w:t>
                  </w:r>
                </w:p>
              </w:tc>
            </w:tr>
            <w:tr w:rsidR="00F95DB4" w:rsidRPr="00280E99" w:rsidTr="006E069A">
              <w:trPr>
                <w:trHeight w:val="150"/>
              </w:trPr>
              <w:tc>
                <w:tcPr>
                  <w:tcW w:w="4031" w:type="dxa"/>
                  <w:gridSpan w:val="2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b/>
                      <w:sz w:val="18"/>
                      <w:szCs w:val="18"/>
                      <w:lang w:val="pl-PL"/>
                    </w:rPr>
                    <w:t>Dostawa i montaż mebli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214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Szafa pięciodrzwiowa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152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2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Szafka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7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3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Regał nr 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148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4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Regał nr 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415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5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Szafa dwudrzwiowa aktowo-ubraniowa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159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6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Szafa dwudrzwiowa aktowa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53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7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Regał dwudrzwiowy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53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8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Regał dwudrzwiowy z nadstawką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23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9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Biurko kształtowe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166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10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Kontener do biurka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85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11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Dostawka do biurka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85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12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Stolik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835" w:type="dxa"/>
                </w:tcPr>
                <w:p w:rsidR="00F95DB4" w:rsidRPr="00280E99" w:rsidRDefault="00F95DB4" w:rsidP="006E069A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</w:p>
              </w:tc>
            </w:tr>
            <w:tr w:rsidR="00F95DB4" w:rsidRPr="00280E99" w:rsidTr="006E069A">
              <w:trPr>
                <w:trHeight w:val="379"/>
              </w:trPr>
              <w:tc>
                <w:tcPr>
                  <w:tcW w:w="9559" w:type="dxa"/>
                  <w:gridSpan w:val="5"/>
                  <w:shd w:val="clear" w:color="auto" w:fill="auto"/>
                </w:tcPr>
                <w:p w:rsidR="00F95DB4" w:rsidRPr="00280E99" w:rsidRDefault="00F95DB4" w:rsidP="006E069A">
                  <w:pPr>
                    <w:spacing w:after="0"/>
                    <w:ind w:left="360" w:hanging="48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pl-PL"/>
                    </w:rPr>
                  </w:pPr>
                  <w:r w:rsidRPr="00280E99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pl-PL"/>
                    </w:rPr>
                    <w:t>* Wszystkie dodatkowe koszty wliczone w cenę</w:t>
                  </w:r>
                </w:p>
              </w:tc>
            </w:tr>
          </w:tbl>
          <w:p w:rsidR="00F95DB4" w:rsidRPr="00280E99" w:rsidRDefault="00F95DB4" w:rsidP="006E069A">
            <w:pPr>
              <w:spacing w:after="0"/>
              <w:rPr>
                <w:rFonts w:ascii="Times New Roman" w:hAnsi="Times New Roman"/>
                <w:i/>
                <w:sz w:val="18"/>
                <w:szCs w:val="18"/>
                <w:lang w:val="pl-PL"/>
              </w:rPr>
            </w:pPr>
          </w:p>
        </w:tc>
      </w:tr>
    </w:tbl>
    <w:p w:rsidR="00F95DB4" w:rsidRPr="00280E99" w:rsidRDefault="00F95DB4" w:rsidP="00F95DB4">
      <w:pPr>
        <w:numPr>
          <w:ilvl w:val="0"/>
          <w:numId w:val="2"/>
        </w:numPr>
        <w:rPr>
          <w:rFonts w:ascii="Times New Roman" w:hAnsi="Times New Roman"/>
          <w:sz w:val="18"/>
          <w:szCs w:val="18"/>
          <w:lang w:val="pl-PL"/>
        </w:rPr>
      </w:pPr>
      <w:r w:rsidRPr="00280E99">
        <w:rPr>
          <w:rFonts w:ascii="Times New Roman" w:hAnsi="Times New Roman"/>
          <w:sz w:val="18"/>
          <w:szCs w:val="18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95DB4" w:rsidRPr="00280E99" w:rsidTr="006E069A">
        <w:trPr>
          <w:trHeight w:val="270"/>
        </w:trPr>
        <w:tc>
          <w:tcPr>
            <w:tcW w:w="7371" w:type="dxa"/>
            <w:shd w:val="clear" w:color="auto" w:fill="auto"/>
          </w:tcPr>
          <w:p w:rsidR="00F95DB4" w:rsidRPr="00280E99" w:rsidRDefault="00F95DB4" w:rsidP="006E069A">
            <w:pPr>
              <w:spacing w:after="0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</w:tbl>
    <w:p w:rsidR="00F95DB4" w:rsidRPr="00280E99" w:rsidRDefault="00F95DB4" w:rsidP="00F95DB4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F95DB4" w:rsidRPr="00280E99" w:rsidRDefault="00F95DB4" w:rsidP="00F95DB4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F95DB4" w:rsidRPr="00280E99" w:rsidRDefault="00F95DB4" w:rsidP="00F95DB4">
      <w:pPr>
        <w:numPr>
          <w:ilvl w:val="0"/>
          <w:numId w:val="2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280E99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Rekomendacja koniecznych zmian w zakresie, o </w:t>
      </w:r>
      <w:r w:rsidRPr="00280E99">
        <w:rPr>
          <w:rFonts w:ascii="Times New Roman" w:hAnsi="Times New Roman"/>
          <w:sz w:val="18"/>
          <w:szCs w:val="18"/>
          <w:lang w:val="pl-PL"/>
        </w:rPr>
        <w:t>którym mowa w załączniku nr 2.</w:t>
      </w:r>
    </w:p>
    <w:p w:rsidR="00F95DB4" w:rsidRPr="000152FC" w:rsidRDefault="00F95DB4" w:rsidP="00F95DB4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95DB4" w:rsidRPr="000152FC" w:rsidTr="006E069A">
        <w:trPr>
          <w:trHeight w:val="122"/>
        </w:trPr>
        <w:tc>
          <w:tcPr>
            <w:tcW w:w="7371" w:type="dxa"/>
            <w:shd w:val="clear" w:color="auto" w:fill="auto"/>
          </w:tcPr>
          <w:p w:rsidR="00F95DB4" w:rsidRPr="000152FC" w:rsidRDefault="00F95DB4" w:rsidP="006E069A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F95DB4" w:rsidRPr="000152FC" w:rsidRDefault="00F95DB4" w:rsidP="006E069A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F95DB4" w:rsidRPr="000152FC" w:rsidRDefault="00F95DB4" w:rsidP="00F95DB4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95DB4" w:rsidRPr="00280E99" w:rsidRDefault="00F95DB4" w:rsidP="00F95DB4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80E99">
        <w:rPr>
          <w:rFonts w:ascii="Times New Roman" w:hAnsi="Times New Roman" w:cs="Times New Roman"/>
          <w:sz w:val="18"/>
          <w:szCs w:val="18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F95DB4" w:rsidRPr="000152FC" w:rsidTr="006E069A">
        <w:trPr>
          <w:trHeight w:val="346"/>
        </w:trPr>
        <w:tc>
          <w:tcPr>
            <w:tcW w:w="7402" w:type="dxa"/>
            <w:shd w:val="clear" w:color="auto" w:fill="auto"/>
          </w:tcPr>
          <w:p w:rsidR="00F95DB4" w:rsidRPr="000152FC" w:rsidRDefault="00F95DB4" w:rsidP="006E06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5DB4" w:rsidRPr="000152FC" w:rsidRDefault="00F95DB4" w:rsidP="006E06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5DB4" w:rsidRDefault="00F95DB4" w:rsidP="00F95DB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F95DB4" w:rsidRPr="000152FC" w:rsidTr="006E069A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4" w:rsidRPr="000152FC" w:rsidRDefault="00F95DB4" w:rsidP="006E06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4" w:rsidRPr="000152FC" w:rsidRDefault="00F95DB4" w:rsidP="006E06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4736" w:rsidRDefault="00F95DB4" w:rsidP="00F95DB4">
      <w:bookmarkStart w:id="0" w:name="_GoBack"/>
      <w:bookmarkEnd w:id="0"/>
    </w:p>
    <w:sectPr w:rsidR="000E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A86"/>
    <w:multiLevelType w:val="multilevel"/>
    <w:tmpl w:val="855810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16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F7E22"/>
    <w:multiLevelType w:val="multilevel"/>
    <w:tmpl w:val="2EE68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04" w:hanging="4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29"/>
    <w:rsid w:val="002801B4"/>
    <w:rsid w:val="003778B8"/>
    <w:rsid w:val="00573629"/>
    <w:rsid w:val="006560EF"/>
    <w:rsid w:val="00F9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E242"/>
  <w15:chartTrackingRefBased/>
  <w15:docId w15:val="{5322F6CD-3946-41A2-B948-2993FBD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DB4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F95DB4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F95DB4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2022-09-01T06:31:00Z</dcterms:created>
  <dcterms:modified xsi:type="dcterms:W3CDTF">2022-09-01T06:32:00Z</dcterms:modified>
</cp:coreProperties>
</file>