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958"/>
        <w:gridCol w:w="2137"/>
      </w:tblGrid>
      <w:tr w:rsidR="0012405C" w:rsidTr="0012405C">
        <w:trPr>
          <w:gridAfter w:val="1"/>
          <w:wAfter w:w="2137" w:type="dxa"/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05C" w:rsidRDefault="001240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05C" w:rsidRDefault="0012405C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>
              <w:rPr>
                <w:rFonts w:cs="Tahoma"/>
                <w:sz w:val="18"/>
                <w:lang w:val="pl-PL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Załącznik nr 1.   Formularz informacji.</w:t>
            </w:r>
          </w:p>
          <w:p w:rsidR="0012405C" w:rsidRDefault="0012405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12405C" w:rsidRDefault="0012405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2405C" w:rsidTr="0012405C"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05C" w:rsidRDefault="0012405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12405C" w:rsidRDefault="0012405C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12405C" w:rsidRDefault="0012405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Dostawa soków owocowych.</w:t>
            </w:r>
          </w:p>
        </w:tc>
      </w:tr>
      <w:tr w:rsidR="0012405C" w:rsidTr="0012405C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05C" w:rsidRDefault="001240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12405C" w:rsidTr="0012405C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C" w:rsidRDefault="0012405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2405C" w:rsidTr="0012405C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05C" w:rsidRDefault="001240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12405C" w:rsidRDefault="001240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12405C" w:rsidTr="0012405C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C" w:rsidRDefault="0012405C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2405C" w:rsidTr="0012405C"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4"/>
            </w:tblGrid>
            <w:tr w:rsidR="0012405C">
              <w:trPr>
                <w:trHeight w:val="2542"/>
              </w:trPr>
              <w:tc>
                <w:tcPr>
                  <w:tcW w:w="9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405C" w:rsidRDefault="0012405C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 xml:space="preserve">Składam(y) niniejszą informację cenową dotyczącą wykonania zamówienia, którego przedmiotem jest: </w:t>
                  </w:r>
                </w:p>
                <w:p w:rsidR="0012405C" w:rsidRDefault="0012405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Tahoma"/>
                      <w:b/>
                      <w:lang w:val="pl-PL"/>
                    </w:rPr>
                    <w:t>„</w:t>
                  </w:r>
                  <w:r>
                    <w:rPr>
                      <w:rFonts w:cs="Tahoma"/>
                      <w:b/>
                      <w:u w:val="single"/>
                      <w:lang w:val="pl-PL"/>
                    </w:rPr>
                    <w:t>Dostawa soków owocowych”</w:t>
                  </w:r>
                </w:p>
                <w:p w:rsidR="0012405C" w:rsidRDefault="0012405C" w:rsidP="0012405C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2925"/>
                    <w:gridCol w:w="1554"/>
                    <w:gridCol w:w="1848"/>
                    <w:gridCol w:w="2255"/>
                  </w:tblGrid>
                  <w:tr w:rsidR="0012405C">
                    <w:trPr>
                      <w:trHeight w:val="598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pl-PL"/>
                          </w:rPr>
                          <w:t>Przedmiot zamówienia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 xml:space="preserve">Szacowana ilość 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Cena jednostkowa</w:t>
                        </w:r>
                      </w:p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netto w PLN 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Wartość zamówienia (szacowana ilość x cena jednostkowa) netto w PLN</w:t>
                        </w:r>
                      </w:p>
                    </w:tc>
                  </w:tr>
                  <w:tr w:rsidR="0012405C">
                    <w:trPr>
                      <w:trHeight w:val="501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proofErr w:type="spellStart"/>
                        <w:r>
                          <w:t>sok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syrop</w:t>
                        </w:r>
                        <w:proofErr w:type="spellEnd"/>
                        <w:r>
                          <w:t xml:space="preserve">) o </w:t>
                        </w:r>
                        <w:proofErr w:type="spellStart"/>
                        <w:r>
                          <w:t>smaku</w:t>
                        </w:r>
                        <w:proofErr w:type="spellEnd"/>
                        <w:r>
                          <w:t xml:space="preserve"> WIŚNIA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r>
                          <w:t>857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12405C">
                    <w:trPr>
                      <w:trHeight w:val="551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proofErr w:type="spellStart"/>
                        <w:r>
                          <w:t>sok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syrop</w:t>
                        </w:r>
                        <w:proofErr w:type="spellEnd"/>
                        <w:r>
                          <w:t xml:space="preserve">) o </w:t>
                        </w:r>
                        <w:proofErr w:type="spellStart"/>
                        <w:r>
                          <w:t>smaku</w:t>
                        </w:r>
                        <w:proofErr w:type="spellEnd"/>
                        <w:r>
                          <w:t xml:space="preserve"> CZARNA PORZECZKA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r>
                          <w:t>857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12405C">
                    <w:trPr>
                      <w:trHeight w:val="489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proofErr w:type="spellStart"/>
                        <w:r>
                          <w:t>sok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syrop</w:t>
                        </w:r>
                        <w:proofErr w:type="spellEnd"/>
                        <w:r>
                          <w:t xml:space="preserve">) o </w:t>
                        </w:r>
                        <w:proofErr w:type="spellStart"/>
                        <w:r>
                          <w:t>smaku</w:t>
                        </w:r>
                        <w:proofErr w:type="spellEnd"/>
                        <w:r>
                          <w:t xml:space="preserve"> ARONIA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r>
                          <w:t>857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12405C">
                    <w:trPr>
                      <w:trHeight w:val="424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proofErr w:type="spellStart"/>
                        <w:r>
                          <w:t>sok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syrop</w:t>
                        </w:r>
                        <w:proofErr w:type="spellEnd"/>
                        <w:r>
                          <w:t xml:space="preserve">) o </w:t>
                        </w:r>
                        <w:proofErr w:type="spellStart"/>
                        <w:r>
                          <w:t>smaku</w:t>
                        </w:r>
                        <w:proofErr w:type="spellEnd"/>
                        <w:r>
                          <w:t xml:space="preserve"> MALINA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r>
                          <w:t>857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12405C">
                    <w:trPr>
                      <w:trHeight w:val="927"/>
                    </w:trPr>
                    <w:tc>
                      <w:tcPr>
                        <w:tcW w:w="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2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after="0" w:line="276" w:lineRule="auto"/>
                          <w:jc w:val="center"/>
                        </w:pPr>
                        <w:proofErr w:type="spellStart"/>
                        <w:r>
                          <w:t>sok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syrop</w:t>
                        </w:r>
                        <w:proofErr w:type="spellEnd"/>
                        <w:r>
                          <w:t xml:space="preserve">) o </w:t>
                        </w:r>
                        <w:proofErr w:type="spellStart"/>
                        <w:r>
                          <w:t>smaku</w:t>
                        </w:r>
                        <w:proofErr w:type="spellEnd"/>
                        <w:r>
                          <w:t xml:space="preserve"> POMARAŃCZA </w:t>
                        </w:r>
                        <w:r>
                          <w:br/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KIWI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2405C" w:rsidRDefault="0012405C">
                        <w:pPr>
                          <w:spacing w:line="276" w:lineRule="auto"/>
                          <w:jc w:val="center"/>
                        </w:pPr>
                        <w:r>
                          <w:t>857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  <w:tc>
                      <w:tcPr>
                        <w:tcW w:w="2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405C" w:rsidRDefault="001240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</w:tbl>
                <w:p w:rsidR="0012405C" w:rsidRDefault="0012405C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2405C" w:rsidRDefault="0012405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12405C" w:rsidRDefault="0012405C" w:rsidP="0012405C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12405C" w:rsidRDefault="0012405C" w:rsidP="0012405C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2405C" w:rsidTr="0012405C">
        <w:trPr>
          <w:trHeight w:val="6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12405C" w:rsidRDefault="0012405C" w:rsidP="0012405C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2405C" w:rsidRDefault="0012405C" w:rsidP="0012405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2405C" w:rsidRDefault="0012405C" w:rsidP="0012405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2405C" w:rsidRDefault="0012405C" w:rsidP="0012405C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</w:tblGrid>
      <w:tr w:rsidR="0012405C" w:rsidTr="0012405C">
        <w:trPr>
          <w:trHeight w:val="117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405C" w:rsidRDefault="0012405C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12405C" w:rsidRDefault="0012405C" w:rsidP="0012405C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405C" w:rsidRDefault="0012405C" w:rsidP="0012405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12405C" w:rsidTr="0012405C">
        <w:trPr>
          <w:trHeight w:val="346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405C" w:rsidRDefault="001240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405C" w:rsidRDefault="0012405C" w:rsidP="001240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3134"/>
      </w:tblGrid>
      <w:tr w:rsidR="0012405C" w:rsidTr="0012405C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C" w:rsidRDefault="001240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5C" w:rsidRDefault="001240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05C" w:rsidTr="0012405C">
        <w:trPr>
          <w:trHeight w:val="511"/>
        </w:trPr>
        <w:tc>
          <w:tcPr>
            <w:tcW w:w="3341" w:type="dxa"/>
            <w:hideMark/>
          </w:tcPr>
          <w:p w:rsidR="0012405C" w:rsidRDefault="00124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Miejscowość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data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hideMark/>
          </w:tcPr>
          <w:p w:rsidR="0012405C" w:rsidRDefault="00124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</w:tc>
      </w:tr>
    </w:tbl>
    <w:p w:rsidR="0012405C" w:rsidRDefault="0012405C" w:rsidP="0012405C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12405C" w:rsidRDefault="0012405C" w:rsidP="0012405C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12405C" w:rsidRDefault="0012405C" w:rsidP="0012405C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12405C" w:rsidRDefault="0012405C" w:rsidP="0012405C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12405C" w:rsidRDefault="0012405C" w:rsidP="0012405C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12405C" w:rsidRDefault="0012405C" w:rsidP="0012405C">
      <w:pPr>
        <w:spacing w:after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Załącznik nr 2 Szczegółowy opis zapytania o informację</w:t>
      </w:r>
    </w:p>
    <w:p w:rsidR="0012405C" w:rsidRDefault="0012405C" w:rsidP="0012405C">
      <w:pPr>
        <w:spacing w:after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12405C" w:rsidRDefault="0012405C" w:rsidP="0012405C">
      <w:pPr>
        <w:pStyle w:val="Akapitzlist"/>
        <w:numPr>
          <w:ilvl w:val="0"/>
          <w:numId w:val="2"/>
        </w:numPr>
        <w:spacing w:before="60" w:line="276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</w:p>
    <w:p w:rsidR="0012405C" w:rsidRDefault="0012405C" w:rsidP="0012405C">
      <w:pPr>
        <w:pStyle w:val="Akapitzlist"/>
        <w:spacing w:before="60"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Przedmiotem zamówienia jest dostarczenie soków (syropów) owocowych.</w:t>
      </w:r>
    </w:p>
    <w:p w:rsidR="0012405C" w:rsidRDefault="0012405C" w:rsidP="0012405C">
      <w:pPr>
        <w:pStyle w:val="Akapitzlist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Dostawca zobowiązuje się do wykonania zamówienia polegającego na dostawie:</w:t>
      </w:r>
    </w:p>
    <w:p w:rsidR="0012405C" w:rsidRDefault="0012405C" w:rsidP="0012405C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soków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syropów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owocowych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całkowitej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ilości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4285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. w </w:t>
      </w:r>
      <w:proofErr w:type="spellStart"/>
      <w:r>
        <w:rPr>
          <w:rFonts w:ascii="Times New Roman" w:hAnsi="Times New Roman"/>
        </w:rPr>
        <w:t>poszczególnych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smakach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ilościach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09"/>
        <w:gridCol w:w="2209"/>
        <w:gridCol w:w="2210"/>
      </w:tblGrid>
      <w:tr w:rsidR="0012405C" w:rsidTr="0012405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PRODUKT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PRODUCENT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ILOŚĆ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CENA NETTO</w:t>
            </w:r>
          </w:p>
        </w:tc>
      </w:tr>
      <w:tr w:rsidR="0012405C" w:rsidTr="0012405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syrop</w:t>
            </w:r>
            <w:proofErr w:type="spellEnd"/>
            <w:r>
              <w:rPr>
                <w:rFonts w:ascii="Times New Roman" w:hAnsi="Times New Roman"/>
              </w:rPr>
              <w:t xml:space="preserve">) o </w:t>
            </w:r>
            <w:proofErr w:type="spellStart"/>
            <w:r>
              <w:rPr>
                <w:rFonts w:ascii="Times New Roman" w:hAnsi="Times New Roman"/>
              </w:rPr>
              <w:t>smaku</w:t>
            </w:r>
            <w:proofErr w:type="spellEnd"/>
            <w:r>
              <w:rPr>
                <w:rFonts w:ascii="Times New Roman" w:hAnsi="Times New Roman"/>
              </w:rPr>
              <w:t xml:space="preserve"> WIŚNIA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2405C" w:rsidTr="0012405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syrop</w:t>
            </w:r>
            <w:proofErr w:type="spellEnd"/>
            <w:r>
              <w:rPr>
                <w:rFonts w:ascii="Times New Roman" w:hAnsi="Times New Roman"/>
              </w:rPr>
              <w:t xml:space="preserve">) o </w:t>
            </w:r>
            <w:proofErr w:type="spellStart"/>
            <w:r>
              <w:rPr>
                <w:rFonts w:ascii="Times New Roman" w:hAnsi="Times New Roman"/>
              </w:rPr>
              <w:t>smaku</w:t>
            </w:r>
            <w:proofErr w:type="spellEnd"/>
            <w:r>
              <w:rPr>
                <w:rFonts w:ascii="Times New Roman" w:hAnsi="Times New Roman"/>
              </w:rPr>
              <w:t xml:space="preserve"> CZARNA PORZECZKA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5C" w:rsidRDefault="0012405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2405C" w:rsidTr="0012405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syrop</w:t>
            </w:r>
            <w:proofErr w:type="spellEnd"/>
            <w:r>
              <w:rPr>
                <w:rFonts w:ascii="Times New Roman" w:hAnsi="Times New Roman"/>
              </w:rPr>
              <w:t xml:space="preserve">) o </w:t>
            </w:r>
            <w:proofErr w:type="spellStart"/>
            <w:r>
              <w:rPr>
                <w:rFonts w:ascii="Times New Roman" w:hAnsi="Times New Roman"/>
              </w:rPr>
              <w:t>smaku</w:t>
            </w:r>
            <w:proofErr w:type="spellEnd"/>
            <w:r>
              <w:rPr>
                <w:rFonts w:ascii="Times New Roman" w:hAnsi="Times New Roman"/>
              </w:rPr>
              <w:t xml:space="preserve"> ARONIA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2405C" w:rsidTr="0012405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syrop</w:t>
            </w:r>
            <w:proofErr w:type="spellEnd"/>
            <w:r>
              <w:rPr>
                <w:rFonts w:ascii="Times New Roman" w:hAnsi="Times New Roman"/>
              </w:rPr>
              <w:t xml:space="preserve">) o </w:t>
            </w:r>
            <w:proofErr w:type="spellStart"/>
            <w:r>
              <w:rPr>
                <w:rFonts w:ascii="Times New Roman" w:hAnsi="Times New Roman"/>
              </w:rPr>
              <w:t>smaku</w:t>
            </w:r>
            <w:proofErr w:type="spellEnd"/>
            <w:r>
              <w:rPr>
                <w:rFonts w:ascii="Times New Roman" w:hAnsi="Times New Roman"/>
              </w:rPr>
              <w:t xml:space="preserve"> MALINA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2405C" w:rsidTr="0012405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syrop</w:t>
            </w:r>
            <w:proofErr w:type="spellEnd"/>
            <w:r>
              <w:rPr>
                <w:rFonts w:ascii="Times New Roman" w:hAnsi="Times New Roman"/>
              </w:rPr>
              <w:t xml:space="preserve">) o </w:t>
            </w:r>
            <w:proofErr w:type="spellStart"/>
            <w:r>
              <w:rPr>
                <w:rFonts w:ascii="Times New Roman" w:hAnsi="Times New Roman"/>
              </w:rPr>
              <w:t>smaku</w:t>
            </w:r>
            <w:proofErr w:type="spellEnd"/>
            <w:r>
              <w:rPr>
                <w:rFonts w:ascii="Times New Roman" w:hAnsi="Times New Roman"/>
              </w:rPr>
              <w:t xml:space="preserve"> POMARAŃCZA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lub</w:t>
            </w:r>
            <w:proofErr w:type="spellEnd"/>
            <w:r>
              <w:rPr>
                <w:rFonts w:ascii="Times New Roman" w:hAnsi="Times New Roman"/>
              </w:rPr>
              <w:t xml:space="preserve"> KIWI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5C" w:rsidRDefault="001240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C" w:rsidRDefault="0012405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2405C" w:rsidRDefault="0012405C" w:rsidP="0012405C">
      <w:pPr>
        <w:spacing w:after="0" w:line="276" w:lineRule="auto"/>
        <w:jc w:val="both"/>
        <w:rPr>
          <w:rFonts w:ascii="Times New Roman" w:hAnsi="Times New Roman"/>
        </w:rPr>
      </w:pPr>
    </w:p>
    <w:p w:rsidR="0012405C" w:rsidRDefault="0012405C" w:rsidP="0012405C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szklanych butelkach o pojemności 420 ml. - 550 ml.</w:t>
      </w:r>
    </w:p>
    <w:p w:rsidR="0012405C" w:rsidRDefault="0012405C" w:rsidP="0012405C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 bez konserwantów i sztucznych barwników.</w:t>
      </w:r>
    </w:p>
    <w:p w:rsidR="0012405C" w:rsidRDefault="0012405C" w:rsidP="0012405C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przydatności do spożycia 12 miesięcy od daty dostawy.</w:t>
      </w:r>
    </w:p>
    <w:p w:rsidR="0012405C" w:rsidRDefault="0012405C" w:rsidP="0012405C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obowiązywania:</w:t>
      </w:r>
    </w:p>
    <w:p w:rsidR="0012405C" w:rsidRDefault="0012405C" w:rsidP="0012405C">
      <w:pPr>
        <w:pStyle w:val="Akapitzlist"/>
        <w:spacing w:before="60" w:after="6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Dostawca zobowiąże się do dostawy w terminie do 7 dni roboczych od daty złożenia zamówienia </w:t>
      </w:r>
      <w:r>
        <w:rPr>
          <w:rFonts w:ascii="Times New Roman" w:hAnsi="Times New Roman" w:cs="Times New Roman"/>
        </w:rPr>
        <w:br/>
        <w:t>w terminie obowiązywania umowy.</w:t>
      </w:r>
    </w:p>
    <w:p w:rsidR="0012405C" w:rsidRDefault="0012405C" w:rsidP="0012405C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zamówienia:</w:t>
      </w:r>
    </w:p>
    <w:p w:rsidR="0012405C" w:rsidRDefault="0012405C" w:rsidP="0012405C">
      <w:pPr>
        <w:pStyle w:val="Akapitzlist"/>
        <w:numPr>
          <w:ilvl w:val="0"/>
          <w:numId w:val="4"/>
        </w:numPr>
        <w:spacing w:before="60"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Dostawa Towaru realizowana będzie w dni powszednie w godzinach 07:00-13:00. </w:t>
      </w:r>
    </w:p>
    <w:p w:rsidR="0012405C" w:rsidRDefault="0012405C" w:rsidP="0012405C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dostawy będzie siedziba firmy Enea Bioenergia Sp. z o.o., Zawada 26, 28-230 Połaniec – Magazyn Enea Bioenergia w budynku H-4.</w:t>
      </w:r>
    </w:p>
    <w:p w:rsidR="0012405C" w:rsidRDefault="0012405C" w:rsidP="0012405C">
      <w:pPr>
        <w:numPr>
          <w:ilvl w:val="0"/>
          <w:numId w:val="2"/>
        </w:numPr>
        <w:tabs>
          <w:tab w:val="left" w:pos="-284"/>
        </w:tabs>
        <w:spacing w:after="60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Termin realizacji zamówienia/etapów zamówienia:</w:t>
      </w:r>
    </w:p>
    <w:p w:rsidR="0012405C" w:rsidRDefault="0012405C" w:rsidP="0012405C">
      <w:pPr>
        <w:tabs>
          <w:tab w:val="left" w:pos="-284"/>
        </w:tabs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proofErr w:type="spellStart"/>
      <w:r>
        <w:rPr>
          <w:rFonts w:ascii="Times New Roman" w:hAnsi="Times New Roman"/>
        </w:rPr>
        <w:t>Dostawa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do 7 </w:t>
      </w:r>
      <w:proofErr w:type="spellStart"/>
      <w:r>
        <w:rPr>
          <w:rFonts w:ascii="Times New Roman" w:hAnsi="Times New Roman"/>
        </w:rPr>
        <w:t>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roboczych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złożenia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</w:rPr>
        <w:t>.</w:t>
      </w:r>
    </w:p>
    <w:p w:rsidR="0012405C" w:rsidRDefault="0012405C" w:rsidP="0012405C">
      <w:pPr>
        <w:numPr>
          <w:ilvl w:val="0"/>
          <w:numId w:val="2"/>
        </w:numPr>
        <w:tabs>
          <w:tab w:val="left" w:pos="-284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Termin płatności faktury przez Zamawiającego wynosi 30 dni od daty dostarczenia prawidłowo wystawionej faktury na wskazany przez zmawiającego adres.</w:t>
      </w:r>
    </w:p>
    <w:p w:rsidR="000E4736" w:rsidRDefault="0012405C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A86"/>
    <w:multiLevelType w:val="multilevel"/>
    <w:tmpl w:val="3028E6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69497D"/>
    <w:multiLevelType w:val="hybridMultilevel"/>
    <w:tmpl w:val="DEC828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690634"/>
    <w:multiLevelType w:val="hybridMultilevel"/>
    <w:tmpl w:val="69126F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B"/>
    <w:rsid w:val="0012405C"/>
    <w:rsid w:val="002801B4"/>
    <w:rsid w:val="003778B8"/>
    <w:rsid w:val="006560EF"/>
    <w:rsid w:val="00A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32DA"/>
  <w15:chartTrackingRefBased/>
  <w15:docId w15:val="{455930BA-326F-4C65-962E-B22BD83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05C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99"/>
    <w:qFormat/>
    <w:locked/>
    <w:rsid w:val="0012405C"/>
    <w:rPr>
      <w:rFonts w:ascii="Arial" w:eastAsia="Arial" w:hAnsi="Arial" w:cs="Calibri"/>
    </w:rPr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Normal,Akapit z listą3"/>
    <w:basedOn w:val="Normalny"/>
    <w:link w:val="AkapitzlistZnak"/>
    <w:uiPriority w:val="99"/>
    <w:qFormat/>
    <w:rsid w:val="0012405C"/>
    <w:pPr>
      <w:spacing w:after="0" w:line="240" w:lineRule="auto"/>
      <w:ind w:left="720"/>
    </w:pPr>
    <w:rPr>
      <w:rFonts w:ascii="Arial" w:eastAsia="Arial" w:hAnsi="Arial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5C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2023-03-20T12:09:00Z</dcterms:created>
  <dcterms:modified xsi:type="dcterms:W3CDTF">2023-03-20T12:10:00Z</dcterms:modified>
</cp:coreProperties>
</file>