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3125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070DF5" w:rsidRPr="00934EA7" w:rsidTr="00040133">
        <w:trPr>
          <w:gridAfter w:val="1"/>
          <w:wAfter w:w="2137" w:type="dxa"/>
          <w:cantSplit/>
          <w:trHeight w:hRule="exact" w:val="12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Pr="00C90673" w:rsidRDefault="00070DF5" w:rsidP="00040133">
            <w:pPr>
              <w:spacing w:after="0"/>
              <w:rPr>
                <w:rFonts w:cs="Tahoma"/>
                <w:sz w:val="18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Pr="00934EA7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70DF5" w:rsidRPr="00934EA7" w:rsidTr="000401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70DF5" w:rsidRPr="00934EA7" w:rsidRDefault="00070DF5" w:rsidP="0004013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DF5" w:rsidRPr="00934EA7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Pr="00934EA7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70DF5" w:rsidRPr="000152FC" w:rsidTr="000401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:rsidR="00070DF5" w:rsidRPr="00BE21D7" w:rsidRDefault="00070DF5" w:rsidP="00040133">
            <w:pPr>
              <w:spacing w:before="120" w:after="0" w:line="276" w:lineRule="auto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/>
                <w:b/>
                <w:i/>
              </w:rPr>
              <w:t>„Wykonanie pomiarów</w:t>
            </w:r>
            <w:r w:rsidRPr="00F46F02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 xml:space="preserve">geodezyjnych polegających na inwentaryzacji placów magazynowych biomasy” </w:t>
            </w:r>
            <w:r w:rsidRPr="00653D87">
              <w:rPr>
                <w:rFonts w:cs="Tahoma"/>
              </w:rPr>
              <w:t>d</w:t>
            </w:r>
            <w:r>
              <w:rPr>
                <w:rFonts w:cs="Tahoma"/>
              </w:rPr>
              <w:t>o</w:t>
            </w:r>
            <w:r>
              <w:rPr>
                <w:b/>
                <w:i/>
                <w:szCs w:val="16"/>
              </w:rPr>
              <w:t xml:space="preserve"> </w:t>
            </w:r>
            <w:r>
              <w:rPr>
                <w:rFonts w:cs="Tahoma"/>
              </w:rPr>
              <w:t>Enea Bioenergia sp. z o.o</w:t>
            </w:r>
            <w:r w:rsidRPr="00DB1BD1">
              <w:rPr>
                <w:b/>
                <w:i/>
                <w:szCs w:val="16"/>
              </w:rPr>
              <w:t>.</w:t>
            </w: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70DF5" w:rsidRPr="000152FC" w:rsidTr="00040133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070DF5" w:rsidRPr="000152FC" w:rsidTr="00040133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70DF5" w:rsidRPr="000152FC" w:rsidTr="00040133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070DF5" w:rsidRPr="000152FC" w:rsidTr="00040133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F5" w:rsidRPr="000152FC" w:rsidRDefault="00070DF5" w:rsidP="0004013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70DF5" w:rsidRPr="000152FC" w:rsidTr="00040133">
        <w:trPr>
          <w:trHeight w:val="2092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DF5" w:rsidRDefault="00070DF5" w:rsidP="00040133"/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070DF5" w:rsidRPr="000152FC" w:rsidTr="00040133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70DF5" w:rsidRPr="00BE21D7" w:rsidRDefault="00070DF5" w:rsidP="00040133">
                  <w:pPr>
                    <w:framePr w:hSpace="141" w:wrap="around" w:hAnchor="margin" w:y="-13125"/>
                    <w:spacing w:before="120" w:after="0" w:line="276" w:lineRule="auto"/>
                    <w:contextualSpacing/>
                    <w:jc w:val="both"/>
                    <w:rPr>
                      <w:i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„Wykonanie pomiarów</w:t>
                  </w:r>
                  <w:r w:rsidRPr="00F46F0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geodezyjnych polegających na inwentaryzacji placów magazynowych biomasy ” </w:t>
                  </w:r>
                  <w:r w:rsidRPr="00653D87">
                    <w:rPr>
                      <w:rFonts w:cs="Tahoma"/>
                    </w:rPr>
                    <w:t>d</w:t>
                  </w:r>
                  <w:r>
                    <w:rPr>
                      <w:rFonts w:cs="Tahoma"/>
                    </w:rPr>
                    <w:t>o</w:t>
                  </w:r>
                  <w:r>
                    <w:rPr>
                      <w:b/>
                      <w:i/>
                      <w:szCs w:val="16"/>
                    </w:rPr>
                    <w:t xml:space="preserve"> </w:t>
                  </w:r>
                  <w:r>
                    <w:rPr>
                      <w:rFonts w:cs="Tahoma"/>
                    </w:rPr>
                    <w:t>Enea Bioenergia sp. z o.o</w:t>
                  </w:r>
                  <w:r w:rsidRPr="00DB1BD1">
                    <w:rPr>
                      <w:b/>
                      <w:i/>
                      <w:szCs w:val="16"/>
                    </w:rPr>
                    <w:t>.</w:t>
                  </w:r>
                </w:p>
                <w:p w:rsidR="00070DF5" w:rsidRPr="00025941" w:rsidRDefault="00070DF5" w:rsidP="00040133">
                  <w:pPr>
                    <w:framePr w:hSpace="141" w:wrap="around" w:hAnchor="margin" w:y="-13125"/>
                    <w:spacing w:before="120" w:after="0" w:line="240" w:lineRule="auto"/>
                    <w:ind w:left="12"/>
                    <w:contextualSpacing/>
                    <w:jc w:val="both"/>
                    <w:rPr>
                      <w:i/>
                    </w:rPr>
                  </w:pPr>
                </w:p>
                <w:tbl>
                  <w:tblPr>
                    <w:tblpPr w:leftFromText="141" w:rightFromText="141" w:vertAnchor="text" w:horzAnchor="margin" w:tblpX="108" w:tblpY="108"/>
                    <w:tblW w:w="694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941"/>
                  </w:tblGrid>
                  <w:tr w:rsidR="00070DF5" w:rsidRPr="000152FC" w:rsidTr="00040133">
                    <w:trPr>
                      <w:trHeight w:val="1264"/>
                    </w:trPr>
                    <w:tc>
                      <w:tcPr>
                        <w:tcW w:w="6941" w:type="dxa"/>
                        <w:shd w:val="clear" w:color="auto" w:fill="auto"/>
                      </w:tcPr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FC7349">
                          <w:rPr>
                            <w:rFonts w:ascii="Times New Roman" w:hAnsi="Times New Roman"/>
                          </w:rPr>
                          <w:t>Cen</w:t>
                        </w:r>
                        <w:r>
                          <w:rPr>
                            <w:rFonts w:ascii="Times New Roman" w:hAnsi="Times New Roman"/>
                          </w:rPr>
                          <w:t>a jednostkowa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C7349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poniżej 100 000 </w:t>
                        </w:r>
                        <w:proofErr w:type="spellStart"/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wynosi: .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……………………PLN</w:t>
                        </w:r>
                        <w:r>
                          <w:rPr>
                            <w:rFonts w:ascii="Times New Roman" w:hAnsi="Times New Roman"/>
                          </w:rPr>
                          <w:t>*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100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200 000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wynosi: 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 2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300 000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wynosi: 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 3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400 000 </w:t>
                        </w:r>
                        <w:proofErr w:type="spellStart"/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wynosi: 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powyżej 400 000 </w:t>
                        </w:r>
                        <w:proofErr w:type="spellStart"/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wynosi: .…………………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mp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– metr przestrzenny; </w:t>
                        </w:r>
                      </w:p>
                      <w:p w:rsidR="00070DF5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*cena dotyczy wykonania jednego pomiaru inwentaryzacyjnego)</w:t>
                        </w:r>
                      </w:p>
                      <w:p w:rsidR="00070DF5" w:rsidRPr="005D465D" w:rsidRDefault="00070DF5" w:rsidP="00040133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070DF5" w:rsidRPr="000152FC" w:rsidRDefault="00070DF5" w:rsidP="00040133">
                  <w:pPr>
                    <w:framePr w:hSpace="141" w:wrap="around" w:hAnchor="margin" w:y="-13125"/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070DF5" w:rsidRPr="000152FC" w:rsidRDefault="00070DF5" w:rsidP="0004013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070DF5" w:rsidRPr="000152FC" w:rsidRDefault="00070DF5" w:rsidP="00070DF5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>jęte do przedmiotowej usługi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70DF5" w:rsidRPr="000152FC" w:rsidTr="00040133">
        <w:trPr>
          <w:trHeight w:val="632"/>
        </w:trPr>
        <w:tc>
          <w:tcPr>
            <w:tcW w:w="7371" w:type="dxa"/>
            <w:shd w:val="clear" w:color="auto" w:fill="auto"/>
          </w:tcPr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0DF5" w:rsidRPr="000152FC" w:rsidRDefault="00070DF5" w:rsidP="00070DF5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70DF5" w:rsidRPr="000152FC" w:rsidRDefault="00070DF5" w:rsidP="00070DF5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70DF5" w:rsidRPr="000152FC" w:rsidRDefault="00070DF5" w:rsidP="00070DF5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70DF5" w:rsidRDefault="00070DF5" w:rsidP="00070DF5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70DF5" w:rsidRDefault="00070DF5" w:rsidP="00070DF5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70DF5" w:rsidRPr="000152FC" w:rsidRDefault="00070DF5" w:rsidP="00070DF5">
      <w:pPr>
        <w:numPr>
          <w:ilvl w:val="0"/>
          <w:numId w:val="1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  <w:r>
        <w:rPr>
          <w:rFonts w:ascii="Times New Roman" w:hAnsi="Times New Roman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70DF5" w:rsidRPr="000152FC" w:rsidTr="00040133">
        <w:trPr>
          <w:trHeight w:val="1323"/>
        </w:trPr>
        <w:tc>
          <w:tcPr>
            <w:tcW w:w="7371" w:type="dxa"/>
            <w:shd w:val="clear" w:color="auto" w:fill="auto"/>
          </w:tcPr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0DF5" w:rsidRPr="000152FC" w:rsidRDefault="00070DF5" w:rsidP="00070D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070DF5" w:rsidRPr="000152FC" w:rsidTr="00040133">
        <w:trPr>
          <w:trHeight w:val="1040"/>
        </w:trPr>
        <w:tc>
          <w:tcPr>
            <w:tcW w:w="7402" w:type="dxa"/>
            <w:shd w:val="clear" w:color="auto" w:fill="auto"/>
          </w:tcPr>
          <w:p w:rsidR="00070DF5" w:rsidRDefault="00070DF5" w:rsidP="00040133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Uwaga: Cena jednostkowo-ryczałtowa za wykonanie usługi zawiera wszystkie koszty poniesione przez Wykonawcę w związku z wykonywaniem przedmiotu zamówienia tj., koszty dojazdu do siedziby Zamawiającego, zużycie materiałów i amortyzacja sprzętu, koszty zakwaterowania itp.</w:t>
            </w: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0DF5" w:rsidRDefault="00070DF5" w:rsidP="00070D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070DF5" w:rsidRPr="000152FC" w:rsidTr="00040133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Zawada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0DF5" w:rsidRPr="000152FC" w:rsidTr="00040133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070DF5" w:rsidRPr="000152FC" w:rsidRDefault="00070DF5" w:rsidP="0004013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:rsidR="00070DF5" w:rsidRPr="000152FC" w:rsidRDefault="00070DF5" w:rsidP="00040133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070DF5" w:rsidRPr="000152FC" w:rsidRDefault="00070DF5" w:rsidP="0004013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70DF5" w:rsidRPr="000152FC" w:rsidRDefault="00070DF5" w:rsidP="0004013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70DF5" w:rsidRDefault="00070DF5" w:rsidP="00070DF5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Załącznik </w:t>
      </w:r>
      <w:r w:rsidRPr="00253280">
        <w:rPr>
          <w:b/>
          <w:sz w:val="28"/>
          <w:szCs w:val="28"/>
        </w:rPr>
        <w:t>nr 2.</w:t>
      </w:r>
    </w:p>
    <w:p w:rsidR="000E4736" w:rsidRDefault="00070DF5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1B"/>
    <w:rsid w:val="00070DF5"/>
    <w:rsid w:val="002801B4"/>
    <w:rsid w:val="003778B8"/>
    <w:rsid w:val="00526E1B"/>
    <w:rsid w:val="0065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451A-336C-485F-B622-03A389C2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D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70DF5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07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2022-09-21T08:06:00Z</dcterms:created>
  <dcterms:modified xsi:type="dcterms:W3CDTF">2022-09-21T08:06:00Z</dcterms:modified>
</cp:coreProperties>
</file>