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A05E5" w14:textId="08E90BBA" w:rsidR="00F00247" w:rsidRDefault="00B866BE">
      <w:pPr>
        <w:spacing w:before="120" w:after="200" w:line="276" w:lineRule="auto"/>
        <w:ind w:left="-567"/>
        <w:contextualSpacing/>
        <w:jc w:val="both"/>
        <w:rPr>
          <w:rFonts w:cs="Tahoma"/>
        </w:rPr>
      </w:pP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 w:rsidR="00CB69AD">
        <w:rPr>
          <w:rFonts w:cs="Tahoma"/>
        </w:rPr>
        <w:t xml:space="preserve">Zawada, </w:t>
      </w:r>
      <w:r w:rsidR="00EA541A">
        <w:rPr>
          <w:rFonts w:cs="Tahoma"/>
        </w:rPr>
        <w:t>17</w:t>
      </w:r>
      <w:r>
        <w:rPr>
          <w:rFonts w:cs="Tahoma"/>
        </w:rPr>
        <w:t>.07.202</w:t>
      </w:r>
      <w:r w:rsidR="00EA541A">
        <w:rPr>
          <w:rFonts w:cs="Tahoma"/>
        </w:rPr>
        <w:t>5</w:t>
      </w:r>
      <w:r>
        <w:rPr>
          <w:rFonts w:cs="Tahoma"/>
        </w:rPr>
        <w:t>r</w:t>
      </w:r>
    </w:p>
    <w:p w14:paraId="3C50EBFF" w14:textId="77777777" w:rsidR="00F00247" w:rsidRDefault="00F00247">
      <w:pPr>
        <w:spacing w:before="120" w:after="200" w:line="276" w:lineRule="auto"/>
        <w:ind w:left="-567"/>
        <w:contextualSpacing/>
        <w:jc w:val="both"/>
        <w:rPr>
          <w:rFonts w:cs="Tahoma"/>
        </w:rPr>
      </w:pPr>
    </w:p>
    <w:p w14:paraId="077A6C42" w14:textId="77777777" w:rsidR="00F00247" w:rsidRDefault="00B866BE">
      <w:pPr>
        <w:spacing w:before="120" w:after="200" w:line="276" w:lineRule="auto"/>
        <w:ind w:left="-567"/>
        <w:contextualSpacing/>
        <w:jc w:val="both"/>
        <w:rPr>
          <w:rFonts w:cs="Tahoma"/>
        </w:rPr>
      </w:pPr>
      <w:r>
        <w:rPr>
          <w:rFonts w:cs="Tahoma"/>
        </w:rPr>
        <w:t xml:space="preserve">               Nr pisma: </w:t>
      </w:r>
      <w:r>
        <w:rPr>
          <w:rFonts w:cs="Tahoma"/>
        </w:rPr>
        <w:tab/>
        <w:t xml:space="preserve">                   </w:t>
      </w:r>
    </w:p>
    <w:p w14:paraId="7E97D28D" w14:textId="77777777" w:rsidR="00F00247" w:rsidRDefault="00F00247">
      <w:pPr>
        <w:spacing w:before="120" w:after="200" w:line="276" w:lineRule="auto"/>
        <w:ind w:left="-567"/>
        <w:contextualSpacing/>
        <w:jc w:val="both"/>
        <w:rPr>
          <w:rFonts w:cs="Tahoma"/>
        </w:rPr>
      </w:pPr>
    </w:p>
    <w:p w14:paraId="21755C5E" w14:textId="77777777" w:rsidR="00F00247" w:rsidRDefault="00F00247">
      <w:pPr>
        <w:spacing w:before="120" w:after="200" w:line="276" w:lineRule="auto"/>
        <w:ind w:left="-567"/>
        <w:contextualSpacing/>
        <w:jc w:val="both"/>
        <w:rPr>
          <w:rFonts w:cs="Tahoma"/>
        </w:rPr>
      </w:pPr>
    </w:p>
    <w:p w14:paraId="2E65406A" w14:textId="77777777" w:rsidR="00F00247" w:rsidRDefault="00F00247">
      <w:pPr>
        <w:spacing w:before="120" w:after="200" w:line="276" w:lineRule="auto"/>
        <w:ind w:left="-567"/>
        <w:contextualSpacing/>
        <w:jc w:val="both"/>
        <w:rPr>
          <w:rFonts w:cs="Tahoma"/>
        </w:rPr>
      </w:pPr>
    </w:p>
    <w:p w14:paraId="7D64FA2C" w14:textId="77777777" w:rsidR="00F00247" w:rsidRDefault="00B866BE">
      <w:pPr>
        <w:spacing w:before="120" w:after="200" w:line="276" w:lineRule="auto"/>
        <w:ind w:left="-567"/>
        <w:contextualSpacing/>
        <w:jc w:val="both"/>
        <w:rPr>
          <w:rFonts w:cs="Tahoma"/>
          <w:b/>
        </w:rPr>
      </w:pPr>
      <w:r>
        <w:rPr>
          <w:rFonts w:cs="Tahoma"/>
        </w:rPr>
        <w:t xml:space="preserve">                      </w:t>
      </w:r>
      <w:r>
        <w:rPr>
          <w:rFonts w:cs="Tahoma"/>
          <w:b/>
        </w:rPr>
        <w:t>Dotyczy:  BADANIE RYNKU –</w:t>
      </w:r>
    </w:p>
    <w:p w14:paraId="25DE57C2" w14:textId="77777777" w:rsidR="00F00247" w:rsidRDefault="00B866BE">
      <w:pPr>
        <w:spacing w:before="120" w:after="200" w:line="276" w:lineRule="auto"/>
        <w:ind w:left="-567"/>
        <w:contextualSpacing/>
        <w:jc w:val="both"/>
        <w:rPr>
          <w:rFonts w:cs="Tahoma"/>
          <w:b/>
        </w:rPr>
      </w:pPr>
      <w:r>
        <w:rPr>
          <w:rFonts w:cs="Tahoma"/>
          <w:b/>
        </w:rPr>
        <w:t xml:space="preserve">                      zapytanie o informację cenową</w:t>
      </w:r>
      <w:r>
        <w:rPr>
          <w:rFonts w:cs="Tahoma"/>
          <w:b/>
        </w:rPr>
        <w:tab/>
      </w:r>
    </w:p>
    <w:p w14:paraId="5DD964FF" w14:textId="77777777" w:rsidR="00F00247" w:rsidRDefault="00B866BE">
      <w:pPr>
        <w:tabs>
          <w:tab w:val="left" w:pos="645"/>
          <w:tab w:val="left" w:pos="4245"/>
        </w:tabs>
        <w:spacing w:before="120" w:after="200" w:line="276" w:lineRule="auto"/>
        <w:contextualSpacing/>
        <w:jc w:val="both"/>
        <w:rPr>
          <w:rFonts w:cs="Tahoma"/>
          <w:b/>
        </w:rPr>
      </w:pPr>
      <w:r>
        <w:rPr>
          <w:rFonts w:cs="Tahoma"/>
          <w:b/>
        </w:rPr>
        <w:tab/>
      </w:r>
    </w:p>
    <w:p w14:paraId="78047B53" w14:textId="77777777" w:rsidR="00F00247" w:rsidRDefault="00F00247">
      <w:pPr>
        <w:spacing w:before="120" w:after="200" w:line="276" w:lineRule="auto"/>
        <w:ind w:left="-567"/>
        <w:contextualSpacing/>
        <w:jc w:val="both"/>
        <w:rPr>
          <w:rFonts w:cs="Tahoma"/>
        </w:rPr>
      </w:pPr>
    </w:p>
    <w:p w14:paraId="5EFC268C" w14:textId="77777777" w:rsidR="00F00247" w:rsidRDefault="00F00247">
      <w:pPr>
        <w:spacing w:before="120" w:after="200" w:line="276" w:lineRule="auto"/>
        <w:contextualSpacing/>
        <w:jc w:val="both"/>
        <w:rPr>
          <w:rFonts w:cs="Tahoma"/>
        </w:rPr>
      </w:pPr>
    </w:p>
    <w:p w14:paraId="0A5FAB65" w14:textId="77777777" w:rsidR="00F00247" w:rsidRDefault="00F00247">
      <w:pPr>
        <w:spacing w:before="120" w:after="200" w:line="276" w:lineRule="auto"/>
        <w:contextualSpacing/>
        <w:jc w:val="both"/>
        <w:rPr>
          <w:rFonts w:cs="Tahoma"/>
        </w:rPr>
      </w:pPr>
    </w:p>
    <w:p w14:paraId="133EEFB3" w14:textId="77777777" w:rsidR="00F00247" w:rsidRDefault="00B866BE">
      <w:pPr>
        <w:spacing w:before="120" w:after="0" w:line="276" w:lineRule="auto"/>
        <w:ind w:left="567"/>
        <w:contextualSpacing/>
        <w:jc w:val="both"/>
        <w:rPr>
          <w:rFonts w:cs="Tahoma"/>
        </w:rPr>
      </w:pPr>
      <w:r>
        <w:rPr>
          <w:rFonts w:cs="Tahoma"/>
        </w:rPr>
        <w:t>Enea Bioenergia sp. z o.o. z siedzibą: Zawada 26, 28-230 Połaniec przeprowadza badanie rynku w zakresie:</w:t>
      </w:r>
      <w:r>
        <w:rPr>
          <w:rFonts w:cs="Tahoma"/>
          <w:b/>
        </w:rPr>
        <w:t xml:space="preserve"> „Regeneracja podzespołów do pojazdów samochodowych i maszyn budowalnych do</w:t>
      </w:r>
      <w:r>
        <w:rPr>
          <w:b/>
          <w:i/>
          <w:szCs w:val="16"/>
        </w:rPr>
        <w:t xml:space="preserve"> </w:t>
      </w:r>
      <w:r>
        <w:rPr>
          <w:rFonts w:cs="Tahoma"/>
          <w:b/>
        </w:rPr>
        <w:t>Enea Bioenergia sp. z o.o</w:t>
      </w:r>
      <w:r>
        <w:rPr>
          <w:b/>
          <w:i/>
          <w:szCs w:val="16"/>
        </w:rPr>
        <w:t xml:space="preserve">.” </w:t>
      </w:r>
      <w:r>
        <w:rPr>
          <w:i/>
          <w:szCs w:val="16"/>
        </w:rPr>
        <w:t>zgodnie z wykazem i specyfikacją zamawiającego.</w:t>
      </w:r>
    </w:p>
    <w:p w14:paraId="707E6DBB" w14:textId="77777777" w:rsidR="00F00247" w:rsidRDefault="00F00247">
      <w:pPr>
        <w:spacing w:before="120" w:after="0" w:line="276" w:lineRule="auto"/>
        <w:ind w:left="567"/>
        <w:contextualSpacing/>
        <w:jc w:val="both"/>
        <w:rPr>
          <w:sz w:val="16"/>
          <w:szCs w:val="16"/>
        </w:rPr>
      </w:pPr>
    </w:p>
    <w:p w14:paraId="3D44989E" w14:textId="77777777" w:rsidR="00F00247" w:rsidRDefault="00B866BE">
      <w:pPr>
        <w:tabs>
          <w:tab w:val="left" w:pos="5018"/>
        </w:tabs>
        <w:spacing w:after="0" w:line="240" w:lineRule="auto"/>
        <w:ind w:left="567"/>
        <w:jc w:val="both"/>
        <w:rPr>
          <w:rFonts w:cs="Tahoma"/>
          <w:color w:val="000000"/>
        </w:rPr>
      </w:pPr>
      <w:r>
        <w:rPr>
          <w:rFonts w:cs="Tahoma"/>
          <w:color w:val="000000"/>
        </w:rPr>
        <w:t xml:space="preserve">W związku z powyższym zapraszamy do złożenia wstępnej informacji zgodnie z treścią Załącznika nr 1 na </w:t>
      </w:r>
      <w:r>
        <w:rPr>
          <w:rFonts w:cs="Tahoma"/>
        </w:rPr>
        <w:t>podstawie opisu przedmiotu zamówienia opisanego</w:t>
      </w:r>
      <w:r>
        <w:rPr>
          <w:rFonts w:cs="Tahoma"/>
          <w:color w:val="000000"/>
        </w:rPr>
        <w:t xml:space="preserve"> w Załączniku nr 2 do niniejszego zapytania.</w:t>
      </w:r>
    </w:p>
    <w:p w14:paraId="0B9FBEA4" w14:textId="77777777" w:rsidR="00F00247" w:rsidRDefault="00F00247">
      <w:pPr>
        <w:tabs>
          <w:tab w:val="left" w:pos="5018"/>
        </w:tabs>
        <w:spacing w:after="0" w:line="240" w:lineRule="auto"/>
        <w:ind w:left="567"/>
        <w:rPr>
          <w:rFonts w:cs="Tahoma"/>
          <w:b/>
          <w:bCs/>
          <w:sz w:val="16"/>
          <w:szCs w:val="16"/>
        </w:rPr>
      </w:pPr>
    </w:p>
    <w:p w14:paraId="0A6159DF" w14:textId="77777777" w:rsidR="00F00247" w:rsidRDefault="00B866BE">
      <w:pPr>
        <w:tabs>
          <w:tab w:val="left" w:pos="5018"/>
        </w:tabs>
        <w:spacing w:after="0" w:line="240" w:lineRule="auto"/>
        <w:ind w:left="567"/>
        <w:rPr>
          <w:rFonts w:cs="Tahoma"/>
        </w:rPr>
      </w:pPr>
      <w:r>
        <w:rPr>
          <w:rFonts w:cs="Tahoma"/>
        </w:rPr>
        <w:t xml:space="preserve">Odpowiedź prosimy złożyć drogą mailową na adres:  </w:t>
      </w:r>
    </w:p>
    <w:p w14:paraId="53C16DA4" w14:textId="5EDDB15A" w:rsidR="00F00247" w:rsidRDefault="00B866BE">
      <w:pPr>
        <w:tabs>
          <w:tab w:val="left" w:pos="5018"/>
        </w:tabs>
        <w:spacing w:after="0"/>
        <w:ind w:left="567"/>
      </w:pPr>
      <w:hyperlink r:id="rId8">
        <w:r>
          <w:rPr>
            <w:rStyle w:val="czeinternetowe"/>
            <w:color w:val="0000FF"/>
            <w:lang w:eastAsia="pl-PL"/>
          </w:rPr>
          <w:t>slawomir.tomporowski@enea.pl</w:t>
        </w:r>
      </w:hyperlink>
      <w:r>
        <w:rPr>
          <w:lang w:eastAsia="pl-PL"/>
        </w:rPr>
        <w:t xml:space="preserve"> </w:t>
      </w:r>
      <w:r>
        <w:rPr>
          <w:rFonts w:cs="Tahoma"/>
        </w:rPr>
        <w:t xml:space="preserve">w terminie </w:t>
      </w:r>
      <w:r w:rsidR="00CB69AD">
        <w:rPr>
          <w:rFonts w:cs="Tahoma"/>
          <w:b/>
          <w:bCs/>
        </w:rPr>
        <w:t xml:space="preserve">do dnia </w:t>
      </w:r>
      <w:r w:rsidR="00EA541A">
        <w:rPr>
          <w:rFonts w:cs="Tahoma"/>
          <w:b/>
          <w:bCs/>
        </w:rPr>
        <w:t>2</w:t>
      </w:r>
      <w:r w:rsidR="009B64AA">
        <w:rPr>
          <w:rFonts w:cs="Tahoma"/>
          <w:b/>
          <w:bCs/>
        </w:rPr>
        <w:t>5</w:t>
      </w:r>
      <w:r w:rsidR="00CB69AD">
        <w:rPr>
          <w:rFonts w:cs="Tahoma"/>
          <w:b/>
          <w:bCs/>
        </w:rPr>
        <w:t>.07.202</w:t>
      </w:r>
      <w:r w:rsidR="00EA541A">
        <w:rPr>
          <w:rFonts w:cs="Tahoma"/>
          <w:b/>
          <w:bCs/>
        </w:rPr>
        <w:t>5</w:t>
      </w:r>
      <w:r>
        <w:rPr>
          <w:rFonts w:cs="Tahoma"/>
          <w:b/>
          <w:bCs/>
        </w:rPr>
        <w:t xml:space="preserve"> r. do</w:t>
      </w:r>
      <w:r>
        <w:rPr>
          <w:rFonts w:cs="Tahoma"/>
        </w:rPr>
        <w:t xml:space="preserve"> </w:t>
      </w:r>
      <w:r>
        <w:rPr>
          <w:rFonts w:cs="Tahoma"/>
          <w:b/>
          <w:bCs/>
        </w:rPr>
        <w:t xml:space="preserve">godz. 15:00 </w:t>
      </w:r>
      <w:r>
        <w:rPr>
          <w:b/>
        </w:rPr>
        <w:t>(CET).</w:t>
      </w:r>
    </w:p>
    <w:p w14:paraId="3E981E2B" w14:textId="77777777" w:rsidR="00F00247" w:rsidRDefault="00F00247">
      <w:pPr>
        <w:tabs>
          <w:tab w:val="left" w:pos="5018"/>
        </w:tabs>
        <w:spacing w:after="0"/>
        <w:ind w:left="567"/>
        <w:jc w:val="both"/>
        <w:rPr>
          <w:rFonts w:cs="Tahoma"/>
          <w:b/>
          <w:bCs/>
          <w:sz w:val="16"/>
          <w:szCs w:val="16"/>
        </w:rPr>
      </w:pPr>
    </w:p>
    <w:p w14:paraId="6CCA3F8B" w14:textId="77777777" w:rsidR="00F00247" w:rsidRDefault="00B866BE">
      <w:pPr>
        <w:tabs>
          <w:tab w:val="left" w:pos="5018"/>
        </w:tabs>
        <w:spacing w:after="0"/>
        <w:ind w:left="567"/>
        <w:jc w:val="both"/>
        <w:rPr>
          <w:rFonts w:cs="Tahoma"/>
        </w:rPr>
      </w:pPr>
      <w:r>
        <w:rPr>
          <w:rFonts w:cs="Tahoma"/>
        </w:rPr>
        <w:t xml:space="preserve">W przypadku pojawienia się konieczności dodatkowych wyjaśnień prosimy o kontakt z Panem:                          </w:t>
      </w:r>
    </w:p>
    <w:p w14:paraId="25F4B53A" w14:textId="77777777" w:rsidR="00F00247" w:rsidRPr="0010791D" w:rsidRDefault="00F00247">
      <w:pPr>
        <w:pStyle w:val="Bezodstpw"/>
        <w:ind w:left="2520"/>
      </w:pPr>
    </w:p>
    <w:p w14:paraId="139EC925" w14:textId="77777777" w:rsidR="00EA541A" w:rsidRPr="00EA541A" w:rsidRDefault="00B866BE">
      <w:pPr>
        <w:numPr>
          <w:ilvl w:val="0"/>
          <w:numId w:val="3"/>
        </w:numPr>
        <w:spacing w:after="0" w:line="240" w:lineRule="auto"/>
        <w:rPr>
          <w:b/>
        </w:rPr>
      </w:pPr>
      <w:r>
        <w:rPr>
          <w:b/>
        </w:rPr>
        <w:t xml:space="preserve">Sławomir </w:t>
      </w:r>
      <w:proofErr w:type="spellStart"/>
      <w:r>
        <w:rPr>
          <w:b/>
        </w:rPr>
        <w:t>Tomporowski</w:t>
      </w:r>
      <w:proofErr w:type="spellEnd"/>
      <w:r>
        <w:rPr>
          <w:b/>
        </w:rPr>
        <w:t xml:space="preserve"> </w:t>
      </w:r>
      <w:r w:rsidR="00EA541A">
        <w:t xml:space="preserve">Zespół ds. Obsługi Serwisowej i Koordynacji     </w:t>
      </w:r>
    </w:p>
    <w:p w14:paraId="37D9441E" w14:textId="7B568F90" w:rsidR="00F00247" w:rsidRPr="00EA541A" w:rsidRDefault="00EA541A" w:rsidP="00EA541A">
      <w:pPr>
        <w:spacing w:after="0" w:line="240" w:lineRule="auto"/>
        <w:ind w:left="2520"/>
        <w:rPr>
          <w:b/>
        </w:rPr>
      </w:pPr>
      <w:r>
        <w:rPr>
          <w:b/>
        </w:rPr>
        <w:t xml:space="preserve">                                             </w:t>
      </w:r>
      <w:r>
        <w:t>Usług Sprzętowych</w:t>
      </w:r>
    </w:p>
    <w:p w14:paraId="251708C5" w14:textId="77777777" w:rsidR="00F00247" w:rsidRPr="0010791D" w:rsidRDefault="00B866BE">
      <w:pPr>
        <w:spacing w:after="0" w:line="240" w:lineRule="auto"/>
        <w:ind w:left="2520"/>
        <w:rPr>
          <w:lang w:val="en-US"/>
        </w:rPr>
      </w:pPr>
      <w:r>
        <w:rPr>
          <w:lang w:val="en-US"/>
        </w:rPr>
        <w:t xml:space="preserve">tel. 727 650 942, </w:t>
      </w:r>
      <w:proofErr w:type="spellStart"/>
      <w:r>
        <w:rPr>
          <w:lang w:val="en-US"/>
        </w:rPr>
        <w:t>adres</w:t>
      </w:r>
      <w:proofErr w:type="spellEnd"/>
      <w:r>
        <w:rPr>
          <w:lang w:val="en-US"/>
        </w:rPr>
        <w:t xml:space="preserve"> e-mail: </w:t>
      </w:r>
      <w:hyperlink r:id="rId9">
        <w:r>
          <w:rPr>
            <w:rStyle w:val="czeinternetowe"/>
            <w:color w:val="0000FF"/>
            <w:lang w:val="en-US" w:eastAsia="pl-PL"/>
          </w:rPr>
          <w:t>slawomir.tomporowski@enea.pl</w:t>
        </w:r>
      </w:hyperlink>
      <w:r>
        <w:rPr>
          <w:lang w:val="en-US" w:eastAsia="pl-PL"/>
        </w:rPr>
        <w:t xml:space="preserve"> </w:t>
      </w:r>
    </w:p>
    <w:p w14:paraId="7FB8272F" w14:textId="77777777" w:rsidR="00F00247" w:rsidRDefault="00F00247">
      <w:pPr>
        <w:tabs>
          <w:tab w:val="left" w:pos="5018"/>
        </w:tabs>
        <w:spacing w:after="0"/>
        <w:ind w:left="567"/>
        <w:jc w:val="both"/>
        <w:rPr>
          <w:rFonts w:cs="Tahoma"/>
          <w:sz w:val="16"/>
          <w:szCs w:val="16"/>
          <w:lang w:val="en-US"/>
        </w:rPr>
      </w:pPr>
    </w:p>
    <w:p w14:paraId="56C42A10" w14:textId="77777777" w:rsidR="00F00247" w:rsidRDefault="00F00247">
      <w:pPr>
        <w:tabs>
          <w:tab w:val="left" w:pos="5018"/>
        </w:tabs>
        <w:spacing w:after="0"/>
        <w:ind w:left="567"/>
        <w:jc w:val="both"/>
        <w:rPr>
          <w:rFonts w:cs="Tahoma"/>
          <w:sz w:val="16"/>
          <w:szCs w:val="16"/>
          <w:lang w:val="en-US"/>
        </w:rPr>
      </w:pPr>
    </w:p>
    <w:p w14:paraId="3E8E888C" w14:textId="77777777" w:rsidR="00F00247" w:rsidRDefault="00B866BE">
      <w:pPr>
        <w:tabs>
          <w:tab w:val="left" w:pos="5018"/>
        </w:tabs>
        <w:spacing w:after="0"/>
        <w:ind w:left="567"/>
        <w:jc w:val="both"/>
        <w:rPr>
          <w:rFonts w:cs="Tahoma"/>
        </w:rPr>
      </w:pPr>
      <w:r>
        <w:rPr>
          <w:rFonts w:cs="Tahoma"/>
        </w:rPr>
        <w:t>Niniejsze zapytanie nie jest i nie może być interpretowane jako oferta (w rozumieniu art. 66 k.c.), zaproszenie do udziału w negocjacjach, bądź propozycja zawarcia umowy dotyczącej kwestii objętych zapytaniem, w tym w szczególności nie jest i nie może być interpretowane jako oferta, umowa ani zobowiązanie do udzielenia zlecenia, o którym mowa w niniejszym zapytaniu. Każdy z podmiotów, który odpowie na niniejsze zapytanie ponosi wszystkie koszty własne oraz podwykonawców takiego podmiotu związane z przygotowaniem odpowiedzi.</w:t>
      </w:r>
    </w:p>
    <w:p w14:paraId="7D192970" w14:textId="77777777" w:rsidR="00F00247" w:rsidRDefault="00F00247">
      <w:pPr>
        <w:tabs>
          <w:tab w:val="left" w:pos="5018"/>
        </w:tabs>
        <w:spacing w:after="0"/>
        <w:ind w:left="-567"/>
        <w:rPr>
          <w:rFonts w:cs="Tahoma"/>
        </w:rPr>
      </w:pPr>
    </w:p>
    <w:p w14:paraId="4957B1F0" w14:textId="77777777" w:rsidR="00F00247" w:rsidRDefault="00B866BE">
      <w:pPr>
        <w:ind w:left="4320" w:firstLine="720"/>
        <w:rPr>
          <w:rFonts w:cs="Arial"/>
          <w:b/>
        </w:rPr>
      </w:pPr>
      <w:r>
        <w:rPr>
          <w:rFonts w:cs="Arial"/>
          <w:b/>
        </w:rPr>
        <w:t xml:space="preserve">             Z wyrazami szacunku:</w:t>
      </w:r>
    </w:p>
    <w:p w14:paraId="44520E97" w14:textId="77777777" w:rsidR="00F00247" w:rsidRDefault="00F00247">
      <w:pPr>
        <w:spacing w:after="0"/>
        <w:ind w:left="4320" w:firstLine="720"/>
        <w:rPr>
          <w:rFonts w:cs="Arial"/>
          <w:b/>
        </w:rPr>
      </w:pPr>
    </w:p>
    <w:p w14:paraId="1B069EDC" w14:textId="77777777" w:rsidR="00F00247" w:rsidRDefault="00B866BE">
      <w:pPr>
        <w:tabs>
          <w:tab w:val="left" w:pos="5018"/>
        </w:tabs>
        <w:spacing w:after="0" w:line="304" w:lineRule="exact"/>
        <w:jc w:val="both"/>
        <w:rPr>
          <w:rFonts w:cs="Arial"/>
          <w:sz w:val="18"/>
        </w:rPr>
      </w:pPr>
      <w:r>
        <w:rPr>
          <w:rFonts w:cs="Arial"/>
          <w:b/>
          <w:sz w:val="20"/>
          <w:szCs w:val="20"/>
        </w:rPr>
        <w:tab/>
        <w:t xml:space="preserve">                 </w:t>
      </w:r>
      <w:r>
        <w:rPr>
          <w:rFonts w:cs="Arial"/>
          <w:b/>
          <w:sz w:val="14"/>
          <w:szCs w:val="20"/>
        </w:rPr>
        <w:t>___________________________</w:t>
      </w:r>
    </w:p>
    <w:p w14:paraId="680915E4" w14:textId="77777777" w:rsidR="00F00247" w:rsidRDefault="00F00247">
      <w:pPr>
        <w:tabs>
          <w:tab w:val="left" w:pos="-284"/>
        </w:tabs>
        <w:spacing w:after="0"/>
        <w:ind w:left="-284" w:hanging="283"/>
        <w:rPr>
          <w:rFonts w:cs="Tahoma"/>
          <w:sz w:val="18"/>
          <w:u w:val="single"/>
        </w:rPr>
      </w:pPr>
    </w:p>
    <w:p w14:paraId="3F99BFF8" w14:textId="77777777" w:rsidR="00F00247" w:rsidRDefault="00F00247">
      <w:pPr>
        <w:tabs>
          <w:tab w:val="left" w:pos="-284"/>
        </w:tabs>
        <w:spacing w:after="0"/>
        <w:ind w:left="-284" w:hanging="283"/>
        <w:rPr>
          <w:rFonts w:cs="Tahoma"/>
          <w:sz w:val="18"/>
          <w:u w:val="single"/>
        </w:rPr>
      </w:pPr>
    </w:p>
    <w:p w14:paraId="08665567" w14:textId="77777777" w:rsidR="00F00247" w:rsidRDefault="00F00247">
      <w:pPr>
        <w:tabs>
          <w:tab w:val="left" w:pos="-284"/>
        </w:tabs>
        <w:spacing w:after="0"/>
        <w:rPr>
          <w:rFonts w:cs="Tahoma"/>
          <w:sz w:val="18"/>
          <w:u w:val="single"/>
        </w:rPr>
      </w:pPr>
    </w:p>
    <w:p w14:paraId="58E70EC2" w14:textId="77777777" w:rsidR="00F00247" w:rsidRDefault="00B866BE">
      <w:pPr>
        <w:spacing w:after="0"/>
        <w:ind w:left="284"/>
        <w:rPr>
          <w:rFonts w:cs="Tahoma"/>
          <w:sz w:val="18"/>
          <w:u w:val="single"/>
        </w:rPr>
      </w:pPr>
      <w:r>
        <w:rPr>
          <w:rFonts w:cs="Tahoma"/>
          <w:sz w:val="18"/>
          <w:u w:val="single"/>
        </w:rPr>
        <w:t>Załączniki:</w:t>
      </w:r>
    </w:p>
    <w:p w14:paraId="332E071D" w14:textId="77777777" w:rsidR="00F00247" w:rsidRDefault="00B866BE">
      <w:pPr>
        <w:numPr>
          <w:ilvl w:val="0"/>
          <w:numId w:val="1"/>
        </w:numPr>
        <w:spacing w:after="0" w:line="240" w:lineRule="auto"/>
        <w:ind w:left="284" w:firstLine="0"/>
        <w:jc w:val="both"/>
        <w:rPr>
          <w:rFonts w:cs="Tahoma"/>
          <w:sz w:val="18"/>
        </w:rPr>
      </w:pPr>
      <w:r>
        <w:rPr>
          <w:rFonts w:cs="Tahoma"/>
          <w:sz w:val="18"/>
        </w:rPr>
        <w:t>Załącznik nr 1 – Formularz informacji,</w:t>
      </w:r>
    </w:p>
    <w:p w14:paraId="07D3A6D3" w14:textId="77777777" w:rsidR="00F00247" w:rsidRDefault="00B866BE">
      <w:pPr>
        <w:numPr>
          <w:ilvl w:val="0"/>
          <w:numId w:val="1"/>
        </w:numPr>
        <w:spacing w:after="0" w:line="240" w:lineRule="auto"/>
        <w:ind w:left="284" w:firstLine="0"/>
        <w:jc w:val="both"/>
        <w:rPr>
          <w:rFonts w:cs="Tahoma"/>
          <w:sz w:val="18"/>
        </w:rPr>
      </w:pPr>
      <w:r>
        <w:rPr>
          <w:rFonts w:cs="Tahoma"/>
          <w:sz w:val="18"/>
        </w:rPr>
        <w:t xml:space="preserve">Załącznik nr 2 – Szczegółowy opis zapytania o informację. </w:t>
      </w:r>
    </w:p>
    <w:p w14:paraId="5DB3A479" w14:textId="77777777" w:rsidR="00F00247" w:rsidRDefault="00F00247">
      <w:pPr>
        <w:spacing w:after="0" w:line="240" w:lineRule="auto"/>
        <w:jc w:val="both"/>
        <w:rPr>
          <w:rFonts w:cs="Tahoma"/>
          <w:sz w:val="18"/>
        </w:rPr>
      </w:pPr>
    </w:p>
    <w:p w14:paraId="4FB99C29" w14:textId="77777777" w:rsidR="00F00247" w:rsidRDefault="00F00247">
      <w:pPr>
        <w:spacing w:after="0" w:line="240" w:lineRule="auto"/>
        <w:jc w:val="both"/>
        <w:rPr>
          <w:rFonts w:cs="Tahoma"/>
          <w:sz w:val="18"/>
        </w:rPr>
      </w:pPr>
    </w:p>
    <w:p w14:paraId="1EA8A172" w14:textId="77777777" w:rsidR="00F00247" w:rsidRDefault="00F00247">
      <w:pPr>
        <w:spacing w:after="0" w:line="240" w:lineRule="auto"/>
        <w:jc w:val="both"/>
        <w:rPr>
          <w:rFonts w:cs="Tahoma"/>
          <w:sz w:val="18"/>
        </w:rPr>
      </w:pPr>
    </w:p>
    <w:p w14:paraId="46465001" w14:textId="77777777" w:rsidR="00F00247" w:rsidRDefault="00F00247">
      <w:pPr>
        <w:spacing w:after="0" w:line="240" w:lineRule="auto"/>
        <w:jc w:val="both"/>
        <w:rPr>
          <w:rFonts w:cs="Tahoma"/>
          <w:sz w:val="18"/>
        </w:rPr>
      </w:pPr>
    </w:p>
    <w:p w14:paraId="12781C0B" w14:textId="77777777" w:rsidR="00F00247" w:rsidRDefault="00F00247">
      <w:pPr>
        <w:spacing w:after="0" w:line="240" w:lineRule="auto"/>
        <w:jc w:val="both"/>
        <w:rPr>
          <w:rFonts w:cs="Tahoma"/>
          <w:sz w:val="18"/>
        </w:rPr>
      </w:pPr>
    </w:p>
    <w:p w14:paraId="24D89822" w14:textId="77777777" w:rsidR="00F00247" w:rsidRDefault="00F00247">
      <w:pPr>
        <w:spacing w:after="0" w:line="240" w:lineRule="auto"/>
        <w:jc w:val="both"/>
        <w:rPr>
          <w:rFonts w:cs="Tahoma"/>
          <w:sz w:val="18"/>
        </w:rPr>
      </w:pPr>
    </w:p>
    <w:p w14:paraId="2451046E" w14:textId="77777777" w:rsidR="00F00247" w:rsidRDefault="00F00247">
      <w:pPr>
        <w:spacing w:after="0" w:line="240" w:lineRule="auto"/>
        <w:jc w:val="both"/>
        <w:rPr>
          <w:rFonts w:cs="Tahoma"/>
          <w:sz w:val="18"/>
        </w:rPr>
      </w:pPr>
    </w:p>
    <w:p w14:paraId="5323ACA7" w14:textId="77777777" w:rsidR="00F00247" w:rsidRDefault="00F00247">
      <w:pPr>
        <w:spacing w:after="0" w:line="240" w:lineRule="auto"/>
        <w:jc w:val="both"/>
        <w:rPr>
          <w:rFonts w:cs="Tahoma"/>
          <w:sz w:val="18"/>
        </w:rPr>
      </w:pPr>
    </w:p>
    <w:tbl>
      <w:tblPr>
        <w:tblW w:w="9356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3958"/>
        <w:gridCol w:w="2137"/>
      </w:tblGrid>
      <w:tr w:rsidR="00F00247" w14:paraId="76F87368" w14:textId="77777777">
        <w:trPr>
          <w:cantSplit/>
          <w:trHeight w:hRule="exact" w:val="440"/>
        </w:trPr>
        <w:tc>
          <w:tcPr>
            <w:tcW w:w="7219" w:type="dxa"/>
            <w:gridSpan w:val="2"/>
            <w:shd w:val="clear" w:color="auto" w:fill="auto"/>
            <w:vAlign w:val="center"/>
          </w:tcPr>
          <w:p w14:paraId="1AA36174" w14:textId="77777777" w:rsidR="00F00247" w:rsidRDefault="00F00247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  <w:p w14:paraId="08DE705E" w14:textId="77777777" w:rsidR="00F00247" w:rsidRDefault="00F00247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  <w:p w14:paraId="588975BA" w14:textId="77777777" w:rsidR="00F00247" w:rsidRDefault="00F00247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  <w:p w14:paraId="2C764786" w14:textId="77777777" w:rsidR="00F00247" w:rsidRDefault="00F00247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  <w:p w14:paraId="50A2A92F" w14:textId="77777777" w:rsidR="00F00247" w:rsidRDefault="00F00247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  <w:p w14:paraId="0B41512F" w14:textId="77777777" w:rsidR="00F00247" w:rsidRDefault="00F00247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  <w:p w14:paraId="63D43B22" w14:textId="77777777" w:rsidR="00F00247" w:rsidRDefault="00F00247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  <w:p w14:paraId="5FED76FE" w14:textId="77777777" w:rsidR="00F00247" w:rsidRDefault="00F00247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  <w:p w14:paraId="33FAE0D7" w14:textId="77777777" w:rsidR="00F00247" w:rsidRDefault="00F00247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  <w:p w14:paraId="3A906788" w14:textId="77777777" w:rsidR="00F00247" w:rsidRDefault="00F00247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  <w:p w14:paraId="50E09490" w14:textId="77777777" w:rsidR="00F00247" w:rsidRDefault="00F00247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  <w:p w14:paraId="52B02F14" w14:textId="77777777" w:rsidR="00F00247" w:rsidRDefault="00F00247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  <w:p w14:paraId="4C0AF924" w14:textId="77777777" w:rsidR="00F00247" w:rsidRDefault="00F00247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  <w:p w14:paraId="5C04C2FA" w14:textId="77777777" w:rsidR="00F00247" w:rsidRDefault="00F00247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137" w:type="dxa"/>
            <w:shd w:val="clear" w:color="auto" w:fill="auto"/>
          </w:tcPr>
          <w:p w14:paraId="3DB8D60D" w14:textId="77777777" w:rsidR="00F00247" w:rsidRDefault="00F00247"/>
        </w:tc>
      </w:tr>
      <w:tr w:rsidR="00F00247" w14:paraId="6E1277F3" w14:textId="77777777">
        <w:trPr>
          <w:trHeight w:val="1124"/>
        </w:trPr>
        <w:tc>
          <w:tcPr>
            <w:tcW w:w="3261" w:type="dxa"/>
            <w:shd w:val="clear" w:color="auto" w:fill="auto"/>
            <w:vAlign w:val="bottom"/>
          </w:tcPr>
          <w:p w14:paraId="34704FF2" w14:textId="77777777" w:rsidR="00F00247" w:rsidRDefault="00B866BE">
            <w:pPr>
              <w:spacing w:after="0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lastRenderedPageBreak/>
              <w:t>(pieczęć wykonawcy)</w:t>
            </w:r>
          </w:p>
        </w:tc>
        <w:tc>
          <w:tcPr>
            <w:tcW w:w="3958" w:type="dxa"/>
            <w:shd w:val="clear" w:color="auto" w:fill="auto"/>
            <w:vAlign w:val="center"/>
          </w:tcPr>
          <w:p w14:paraId="53B7D7CC" w14:textId="77777777" w:rsidR="00F00247" w:rsidRDefault="00B866BE">
            <w:pPr>
              <w:spacing w:after="0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l-PL"/>
              </w:rPr>
              <w:t>Załącznik nr 1.   Formularz informacji.</w:t>
            </w:r>
          </w:p>
          <w:p w14:paraId="4EDE81A1" w14:textId="77777777" w:rsidR="00F00247" w:rsidRDefault="00F00247">
            <w:pPr>
              <w:spacing w:after="0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</w:p>
          <w:p w14:paraId="491FD322" w14:textId="77777777" w:rsidR="00F00247" w:rsidRDefault="00F00247">
            <w:pPr>
              <w:spacing w:after="0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</w:p>
        </w:tc>
        <w:tc>
          <w:tcPr>
            <w:tcW w:w="2137" w:type="dxa"/>
            <w:shd w:val="clear" w:color="auto" w:fill="auto"/>
          </w:tcPr>
          <w:p w14:paraId="64F38A6E" w14:textId="77777777" w:rsidR="00F00247" w:rsidRDefault="00F00247"/>
        </w:tc>
      </w:tr>
      <w:tr w:rsidR="00F00247" w14:paraId="5F91EF9A" w14:textId="77777777">
        <w:trPr>
          <w:trHeight w:val="476"/>
        </w:trPr>
        <w:tc>
          <w:tcPr>
            <w:tcW w:w="7219" w:type="dxa"/>
            <w:gridSpan w:val="2"/>
            <w:shd w:val="clear" w:color="auto" w:fill="auto"/>
            <w:vAlign w:val="bottom"/>
          </w:tcPr>
          <w:p w14:paraId="559084E3" w14:textId="77777777" w:rsidR="00F00247" w:rsidRDefault="00F00247">
            <w:pPr>
              <w:spacing w:after="0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</w:p>
          <w:p w14:paraId="2446C99D" w14:textId="77777777" w:rsidR="00F00247" w:rsidRDefault="00B866BE">
            <w:pPr>
              <w:spacing w:after="0"/>
              <w:rPr>
                <w:rFonts w:ascii="Times New Roman" w:eastAsia="Times New Roman" w:hAnsi="Times New Roman"/>
                <w:i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l-PL"/>
              </w:rPr>
              <w:t xml:space="preserve">Informacja </w:t>
            </w:r>
            <w:r>
              <w:rPr>
                <w:rFonts w:ascii="Times New Roman" w:eastAsia="Times New Roman" w:hAnsi="Times New Roman"/>
                <w:lang w:eastAsia="pl-PL"/>
              </w:rPr>
              <w:t>dotycząca badania rynku w zakresie usługi:</w:t>
            </w:r>
          </w:p>
          <w:p w14:paraId="4AB15B02" w14:textId="79EE0AA7" w:rsidR="00F00247" w:rsidRDefault="00B866BE">
            <w:pPr>
              <w:spacing w:after="0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„</w:t>
            </w:r>
            <w:r>
              <w:rPr>
                <w:rFonts w:cs="Tahoma"/>
                <w:b/>
              </w:rPr>
              <w:t>Regeneracja  podzespołów do pojazdów samoc</w:t>
            </w:r>
            <w:r w:rsidR="00963F46">
              <w:rPr>
                <w:rFonts w:cs="Tahoma"/>
                <w:b/>
              </w:rPr>
              <w:t>hodowych i maszyn budowlanych dla</w:t>
            </w:r>
            <w:r>
              <w:rPr>
                <w:b/>
                <w:i/>
                <w:szCs w:val="16"/>
              </w:rPr>
              <w:t xml:space="preserve"> </w:t>
            </w:r>
            <w:r>
              <w:rPr>
                <w:rFonts w:cs="Tahoma"/>
                <w:b/>
              </w:rPr>
              <w:t>Enea Bioenergia sp. z o.o</w:t>
            </w:r>
            <w:r>
              <w:rPr>
                <w:b/>
                <w:i/>
                <w:szCs w:val="16"/>
              </w:rPr>
              <w:t xml:space="preserve">.” </w:t>
            </w:r>
          </w:p>
        </w:tc>
        <w:tc>
          <w:tcPr>
            <w:tcW w:w="2137" w:type="dxa"/>
            <w:shd w:val="clear" w:color="auto" w:fill="auto"/>
          </w:tcPr>
          <w:p w14:paraId="10FD46CD" w14:textId="77777777" w:rsidR="00F00247" w:rsidRDefault="00F00247"/>
        </w:tc>
      </w:tr>
      <w:tr w:rsidR="00F00247" w14:paraId="66BBE018" w14:textId="77777777">
        <w:trPr>
          <w:trHeight w:val="175"/>
        </w:trPr>
        <w:tc>
          <w:tcPr>
            <w:tcW w:w="7219" w:type="dxa"/>
            <w:gridSpan w:val="2"/>
            <w:tcBorders>
              <w:bottom w:val="single" w:sz="4" w:space="0" w:color="00000A"/>
            </w:tcBorders>
            <w:shd w:val="clear" w:color="auto" w:fill="auto"/>
          </w:tcPr>
          <w:p w14:paraId="7CA1CB92" w14:textId="77777777" w:rsidR="00F00247" w:rsidRDefault="00B866BE">
            <w:pPr>
              <w:spacing w:after="0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Ja, niżej podpisany (My niżej podpisani):</w:t>
            </w:r>
          </w:p>
        </w:tc>
        <w:tc>
          <w:tcPr>
            <w:tcW w:w="2137" w:type="dxa"/>
            <w:shd w:val="clear" w:color="auto" w:fill="auto"/>
          </w:tcPr>
          <w:p w14:paraId="660B9E11" w14:textId="77777777" w:rsidR="00F00247" w:rsidRDefault="00F00247"/>
        </w:tc>
      </w:tr>
      <w:tr w:rsidR="00F00247" w14:paraId="5A6B4E05" w14:textId="77777777">
        <w:trPr>
          <w:trHeight w:val="274"/>
        </w:trPr>
        <w:tc>
          <w:tcPr>
            <w:tcW w:w="721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5090E477" w14:textId="77777777" w:rsidR="00F00247" w:rsidRDefault="00F00247">
            <w:pPr>
              <w:spacing w:after="0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</w:p>
        </w:tc>
        <w:tc>
          <w:tcPr>
            <w:tcW w:w="2137" w:type="dxa"/>
            <w:shd w:val="clear" w:color="auto" w:fill="auto"/>
          </w:tcPr>
          <w:p w14:paraId="61998AB6" w14:textId="77777777" w:rsidR="00F00247" w:rsidRDefault="00F00247"/>
        </w:tc>
      </w:tr>
      <w:tr w:rsidR="00F00247" w14:paraId="75B62D1F" w14:textId="77777777">
        <w:trPr>
          <w:trHeight w:val="345"/>
        </w:trPr>
        <w:tc>
          <w:tcPr>
            <w:tcW w:w="7219" w:type="dxa"/>
            <w:gridSpan w:val="2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14:paraId="619CF0DA" w14:textId="77777777" w:rsidR="00F00247" w:rsidRDefault="00F00247">
            <w:pPr>
              <w:spacing w:after="0"/>
              <w:rPr>
                <w:rFonts w:ascii="Times New Roman" w:eastAsia="Times New Roman" w:hAnsi="Times New Roman"/>
                <w:lang w:eastAsia="pl-PL"/>
              </w:rPr>
            </w:pPr>
          </w:p>
          <w:p w14:paraId="5CD0CFA2" w14:textId="77777777" w:rsidR="00F00247" w:rsidRDefault="00B866BE">
            <w:pPr>
              <w:spacing w:after="0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działając w imieniu i na rzecz:</w:t>
            </w:r>
          </w:p>
        </w:tc>
        <w:tc>
          <w:tcPr>
            <w:tcW w:w="2137" w:type="dxa"/>
            <w:shd w:val="clear" w:color="auto" w:fill="auto"/>
          </w:tcPr>
          <w:p w14:paraId="51BA5E08" w14:textId="77777777" w:rsidR="00F00247" w:rsidRDefault="00F00247"/>
        </w:tc>
      </w:tr>
      <w:tr w:rsidR="00F00247" w14:paraId="4A75D1FE" w14:textId="77777777">
        <w:trPr>
          <w:trHeight w:val="274"/>
        </w:trPr>
        <w:tc>
          <w:tcPr>
            <w:tcW w:w="721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68EE04C1" w14:textId="77777777" w:rsidR="00F00247" w:rsidRDefault="00F00247">
            <w:pPr>
              <w:spacing w:after="0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</w:p>
        </w:tc>
        <w:tc>
          <w:tcPr>
            <w:tcW w:w="2137" w:type="dxa"/>
            <w:shd w:val="clear" w:color="auto" w:fill="auto"/>
          </w:tcPr>
          <w:p w14:paraId="0E39621E" w14:textId="77777777" w:rsidR="00F00247" w:rsidRDefault="00F00247"/>
        </w:tc>
      </w:tr>
      <w:tr w:rsidR="00F00247" w14:paraId="4C85BC54" w14:textId="77777777">
        <w:trPr>
          <w:trHeight w:val="4824"/>
        </w:trPr>
        <w:tc>
          <w:tcPr>
            <w:tcW w:w="9356" w:type="dxa"/>
            <w:gridSpan w:val="3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tbl>
            <w:tblPr>
              <w:tblW w:w="7219" w:type="dxa"/>
              <w:tblInd w:w="70" w:type="dxa"/>
              <w:tblBorders>
                <w:top w:val="single" w:sz="4" w:space="0" w:color="00000A"/>
                <w:bottom w:val="single" w:sz="4" w:space="0" w:color="00000A"/>
                <w:insideH w:val="single" w:sz="4" w:space="0" w:color="00000A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7242"/>
            </w:tblGrid>
            <w:tr w:rsidR="00F00247" w14:paraId="14DD358C" w14:textId="77777777">
              <w:trPr>
                <w:trHeight w:val="2542"/>
              </w:trPr>
              <w:tc>
                <w:tcPr>
                  <w:tcW w:w="7219" w:type="dxa"/>
                  <w:tcBorders>
                    <w:top w:val="single" w:sz="4" w:space="0" w:color="00000A"/>
                    <w:bottom w:val="single" w:sz="4" w:space="0" w:color="00000A"/>
                  </w:tcBorders>
                  <w:shd w:val="clear" w:color="auto" w:fill="auto"/>
                </w:tcPr>
                <w:p w14:paraId="2505E6D9" w14:textId="77777777" w:rsidR="00F00247" w:rsidRDefault="00B866BE">
                  <w:pPr>
                    <w:spacing w:after="0"/>
                    <w:rPr>
                      <w:rFonts w:ascii="Times New Roman" w:eastAsia="Times New Roman" w:hAnsi="Times New Roman"/>
                      <w:lang w:eastAsia="pl-PL"/>
                    </w:rPr>
                  </w:pPr>
                  <w:r>
                    <w:rPr>
                      <w:rFonts w:ascii="Times New Roman" w:eastAsia="Times New Roman" w:hAnsi="Times New Roman"/>
                      <w:lang w:eastAsia="pl-PL"/>
                    </w:rPr>
                    <w:t xml:space="preserve">Składam(y) niniejszą informację cenową dotyczącą wykonania zamówienia, którego przedmiotem jest: </w:t>
                  </w:r>
                </w:p>
                <w:p w14:paraId="6E75EA0C" w14:textId="083BA3DF" w:rsidR="00F00247" w:rsidRDefault="00B866BE">
                  <w:pPr>
                    <w:spacing w:after="0"/>
                    <w:rPr>
                      <w:b/>
                      <w:i/>
                      <w:szCs w:val="16"/>
                    </w:rPr>
                  </w:pPr>
                  <w:r>
                    <w:rPr>
                      <w:rFonts w:cs="Tahoma"/>
                      <w:b/>
                    </w:rPr>
                    <w:t>„Regeneracja podzespołów do pojazdów samochodowych i maszyn budowalnych d</w:t>
                  </w:r>
                  <w:r w:rsidR="00963F46">
                    <w:rPr>
                      <w:rFonts w:cs="Tahoma"/>
                      <w:b/>
                    </w:rPr>
                    <w:t>la</w:t>
                  </w:r>
                  <w:r>
                    <w:rPr>
                      <w:b/>
                      <w:i/>
                      <w:szCs w:val="16"/>
                    </w:rPr>
                    <w:t xml:space="preserve"> </w:t>
                  </w:r>
                  <w:r>
                    <w:rPr>
                      <w:rFonts w:cs="Tahoma"/>
                      <w:b/>
                    </w:rPr>
                    <w:t>Enea Bioenergia sp. z o.o</w:t>
                  </w:r>
                  <w:r>
                    <w:rPr>
                      <w:b/>
                      <w:i/>
                      <w:szCs w:val="16"/>
                    </w:rPr>
                    <w:t xml:space="preserve">.” </w:t>
                  </w:r>
                </w:p>
                <w:p w14:paraId="3CA0B8AF" w14:textId="77777777" w:rsidR="00F00247" w:rsidRDefault="00F00247">
                  <w:pPr>
                    <w:spacing w:after="0"/>
                    <w:rPr>
                      <w:b/>
                      <w:i/>
                      <w:szCs w:val="16"/>
                    </w:rPr>
                  </w:pPr>
                </w:p>
                <w:tbl>
                  <w:tblPr>
                    <w:tblStyle w:val="Tabela-Siatka"/>
                    <w:tblpPr w:leftFromText="141" w:rightFromText="141" w:vertAnchor="text" w:horzAnchor="margin" w:tblpY="13"/>
                    <w:tblOverlap w:val="never"/>
                    <w:tblW w:w="7092" w:type="dxa"/>
                    <w:tblCellMar>
                      <w:left w:w="103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3"/>
                    <w:gridCol w:w="718"/>
                    <w:gridCol w:w="1417"/>
                    <w:gridCol w:w="1561"/>
                    <w:gridCol w:w="1983"/>
                  </w:tblGrid>
                  <w:tr w:rsidR="00963F46" w14:paraId="39B17A89" w14:textId="77777777" w:rsidTr="00963F46">
                    <w:tc>
                      <w:tcPr>
                        <w:tcW w:w="1413" w:type="dxa"/>
                        <w:shd w:val="clear" w:color="auto" w:fill="auto"/>
                        <w:tcMar>
                          <w:left w:w="103" w:type="dxa"/>
                        </w:tcMar>
                        <w:vAlign w:val="center"/>
                      </w:tcPr>
                      <w:p w14:paraId="62572A99" w14:textId="77777777" w:rsidR="00963F46" w:rsidRPr="00787C6A" w:rsidRDefault="00963F46" w:rsidP="0010791D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i/>
                            <w:sz w:val="20"/>
                            <w:szCs w:val="20"/>
                          </w:rPr>
                        </w:pPr>
                        <w:r w:rsidRPr="00787C6A">
                          <w:rPr>
                            <w:rFonts w:ascii="Times New Roman" w:hAnsi="Times New Roman"/>
                            <w:b/>
                            <w:i/>
                            <w:sz w:val="20"/>
                            <w:szCs w:val="20"/>
                          </w:rPr>
                          <w:t>Rodzaj usługi</w:t>
                        </w:r>
                      </w:p>
                    </w:tc>
                    <w:tc>
                      <w:tcPr>
                        <w:tcW w:w="718" w:type="dxa"/>
                        <w:shd w:val="clear" w:color="auto" w:fill="auto"/>
                        <w:tcMar>
                          <w:left w:w="103" w:type="dxa"/>
                        </w:tcMar>
                        <w:vAlign w:val="center"/>
                      </w:tcPr>
                      <w:p w14:paraId="450A2BBD" w14:textId="77777777" w:rsidR="00963F46" w:rsidRPr="00787C6A" w:rsidRDefault="00963F46" w:rsidP="0010791D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i/>
                            <w:sz w:val="20"/>
                            <w:szCs w:val="20"/>
                          </w:rPr>
                        </w:pPr>
                        <w:r w:rsidRPr="00787C6A">
                          <w:rPr>
                            <w:rFonts w:ascii="Times New Roman" w:hAnsi="Times New Roman"/>
                            <w:b/>
                            <w:i/>
                            <w:sz w:val="20"/>
                            <w:szCs w:val="20"/>
                          </w:rPr>
                          <w:t>Jedn.</w:t>
                        </w:r>
                      </w:p>
                    </w:tc>
                    <w:tc>
                      <w:tcPr>
                        <w:tcW w:w="1417" w:type="dxa"/>
                        <w:shd w:val="clear" w:color="auto" w:fill="auto"/>
                        <w:tcMar>
                          <w:left w:w="103" w:type="dxa"/>
                        </w:tcMar>
                        <w:vAlign w:val="center"/>
                      </w:tcPr>
                      <w:p w14:paraId="323CCAAD" w14:textId="46536425" w:rsidR="00963F46" w:rsidRPr="00787C6A" w:rsidRDefault="00963F46" w:rsidP="0010791D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i/>
                            <w:sz w:val="20"/>
                            <w:szCs w:val="20"/>
                          </w:rPr>
                        </w:pPr>
                        <w:r w:rsidRPr="00787C6A">
                          <w:rPr>
                            <w:rFonts w:ascii="Times New Roman" w:hAnsi="Times New Roman"/>
                            <w:b/>
                            <w:i/>
                            <w:sz w:val="20"/>
                            <w:szCs w:val="20"/>
                          </w:rPr>
                          <w:t>Cena jednostkowa netto</w:t>
                        </w:r>
                        <w:r w:rsidR="00EB20CC" w:rsidRPr="00787C6A">
                          <w:rPr>
                            <w:rFonts w:ascii="Times New Roman" w:hAnsi="Times New Roman"/>
                            <w:b/>
                            <w:i/>
                            <w:sz w:val="20"/>
                            <w:szCs w:val="20"/>
                          </w:rPr>
                          <w:t>/</w:t>
                        </w:r>
                        <w:proofErr w:type="spellStart"/>
                        <w:r w:rsidR="00EB20CC" w:rsidRPr="00787C6A">
                          <w:rPr>
                            <w:rFonts w:ascii="Times New Roman" w:hAnsi="Times New Roman"/>
                            <w:b/>
                            <w:i/>
                            <w:sz w:val="20"/>
                            <w:szCs w:val="20"/>
                          </w:rPr>
                          <w:t>rbg</w:t>
                        </w:r>
                        <w:proofErr w:type="spellEnd"/>
                      </w:p>
                    </w:tc>
                    <w:tc>
                      <w:tcPr>
                        <w:tcW w:w="1561" w:type="dxa"/>
                        <w:shd w:val="clear" w:color="auto" w:fill="auto"/>
                        <w:tcMar>
                          <w:left w:w="103" w:type="dxa"/>
                        </w:tcMar>
                        <w:vAlign w:val="center"/>
                      </w:tcPr>
                      <w:p w14:paraId="61382098" w14:textId="77777777" w:rsidR="00963F46" w:rsidRPr="00787C6A" w:rsidRDefault="00963F46" w:rsidP="0010791D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i/>
                            <w:sz w:val="20"/>
                            <w:szCs w:val="20"/>
                          </w:rPr>
                        </w:pPr>
                        <w:r w:rsidRPr="00787C6A">
                          <w:rPr>
                            <w:rFonts w:ascii="Times New Roman" w:hAnsi="Times New Roman"/>
                            <w:b/>
                            <w:i/>
                            <w:sz w:val="20"/>
                            <w:szCs w:val="20"/>
                          </w:rPr>
                          <w:t xml:space="preserve">Szacowana ilość </w:t>
                        </w:r>
                        <w:proofErr w:type="spellStart"/>
                        <w:r w:rsidRPr="00787C6A">
                          <w:rPr>
                            <w:rFonts w:ascii="Times New Roman" w:hAnsi="Times New Roman"/>
                            <w:b/>
                            <w:i/>
                            <w:sz w:val="20"/>
                            <w:szCs w:val="20"/>
                          </w:rPr>
                          <w:t>rgb</w:t>
                        </w:r>
                        <w:proofErr w:type="spellEnd"/>
                        <w:r w:rsidRPr="00787C6A">
                          <w:rPr>
                            <w:rFonts w:ascii="Times New Roman" w:hAnsi="Times New Roman"/>
                            <w:b/>
                            <w:i/>
                            <w:sz w:val="20"/>
                            <w:szCs w:val="20"/>
                          </w:rPr>
                          <w:t xml:space="preserve"> </w:t>
                        </w:r>
                      </w:p>
                      <w:p w14:paraId="41474794" w14:textId="77777777" w:rsidR="00963F46" w:rsidRPr="00787C6A" w:rsidRDefault="00963F46" w:rsidP="0010791D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i/>
                            <w:sz w:val="20"/>
                            <w:szCs w:val="20"/>
                          </w:rPr>
                        </w:pPr>
                        <w:r w:rsidRPr="00787C6A">
                          <w:rPr>
                            <w:rFonts w:ascii="Times New Roman" w:hAnsi="Times New Roman"/>
                            <w:b/>
                            <w:i/>
                            <w:sz w:val="20"/>
                            <w:szCs w:val="20"/>
                          </w:rPr>
                          <w:t>w okresie obowiązywano zamówienia</w:t>
                        </w:r>
                      </w:p>
                    </w:tc>
                    <w:tc>
                      <w:tcPr>
                        <w:tcW w:w="1983" w:type="dxa"/>
                        <w:shd w:val="clear" w:color="auto" w:fill="auto"/>
                        <w:tcMar>
                          <w:left w:w="103" w:type="dxa"/>
                        </w:tcMar>
                        <w:vAlign w:val="center"/>
                      </w:tcPr>
                      <w:p w14:paraId="6691C2DE" w14:textId="77777777" w:rsidR="00963F46" w:rsidRPr="00787C6A" w:rsidRDefault="00963F46" w:rsidP="0010791D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i/>
                            <w:sz w:val="20"/>
                            <w:szCs w:val="20"/>
                          </w:rPr>
                        </w:pPr>
                        <w:r w:rsidRPr="00787C6A">
                          <w:rPr>
                            <w:rFonts w:ascii="Times New Roman" w:hAnsi="Times New Roman"/>
                            <w:b/>
                            <w:i/>
                            <w:sz w:val="20"/>
                            <w:szCs w:val="20"/>
                          </w:rPr>
                          <w:t xml:space="preserve">Kwota netto (cena jednostkowa x szacowana ilość </w:t>
                        </w:r>
                        <w:proofErr w:type="spellStart"/>
                        <w:r w:rsidRPr="00787C6A">
                          <w:rPr>
                            <w:rFonts w:ascii="Times New Roman" w:hAnsi="Times New Roman"/>
                            <w:b/>
                            <w:i/>
                            <w:sz w:val="20"/>
                            <w:szCs w:val="20"/>
                          </w:rPr>
                          <w:t>rgb</w:t>
                        </w:r>
                        <w:proofErr w:type="spellEnd"/>
                        <w:r w:rsidRPr="00787C6A">
                          <w:rPr>
                            <w:rFonts w:ascii="Times New Roman" w:hAnsi="Times New Roman"/>
                            <w:b/>
                            <w:i/>
                            <w:sz w:val="20"/>
                            <w:szCs w:val="20"/>
                          </w:rPr>
                          <w:t>)</w:t>
                        </w:r>
                      </w:p>
                    </w:tc>
                  </w:tr>
                  <w:tr w:rsidR="00963F46" w14:paraId="37177336" w14:textId="77777777" w:rsidTr="00963F46">
                    <w:trPr>
                      <w:trHeight w:val="804"/>
                    </w:trPr>
                    <w:tc>
                      <w:tcPr>
                        <w:tcW w:w="1413" w:type="dxa"/>
                        <w:shd w:val="clear" w:color="auto" w:fill="auto"/>
                        <w:tcMar>
                          <w:left w:w="103" w:type="dxa"/>
                        </w:tcMar>
                        <w:vAlign w:val="center"/>
                      </w:tcPr>
                      <w:p w14:paraId="63FEB790" w14:textId="77777777" w:rsidR="00963F46" w:rsidRPr="00787C6A" w:rsidRDefault="00963F46" w:rsidP="0010791D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sz w:val="20"/>
                            <w:szCs w:val="20"/>
                          </w:rPr>
                        </w:pPr>
                        <w:r w:rsidRPr="00787C6A">
                          <w:rPr>
                            <w:rFonts w:ascii="Times New Roman" w:hAnsi="Times New Roman"/>
                            <w:i/>
                            <w:sz w:val="20"/>
                            <w:szCs w:val="20"/>
                          </w:rPr>
                          <w:t>Praca mechanika</w:t>
                        </w:r>
                      </w:p>
                      <w:p w14:paraId="68B6A60C" w14:textId="43805680" w:rsidR="00963F46" w:rsidRPr="00787C6A" w:rsidRDefault="00963F46" w:rsidP="0010791D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i/>
                            <w:sz w:val="20"/>
                            <w:szCs w:val="20"/>
                          </w:rPr>
                        </w:pPr>
                        <w:r w:rsidRPr="00787C6A">
                          <w:rPr>
                            <w:rFonts w:ascii="Times New Roman" w:hAnsi="Times New Roman"/>
                            <w:b/>
                            <w:bCs/>
                            <w:i/>
                            <w:sz w:val="20"/>
                            <w:szCs w:val="20"/>
                          </w:rPr>
                          <w:t>Zadanie nr 1</w:t>
                        </w:r>
                      </w:p>
                    </w:tc>
                    <w:tc>
                      <w:tcPr>
                        <w:tcW w:w="718" w:type="dxa"/>
                        <w:shd w:val="clear" w:color="auto" w:fill="auto"/>
                        <w:tcMar>
                          <w:left w:w="103" w:type="dxa"/>
                        </w:tcMar>
                        <w:vAlign w:val="center"/>
                      </w:tcPr>
                      <w:p w14:paraId="420CFC37" w14:textId="77777777" w:rsidR="00963F46" w:rsidRPr="00787C6A" w:rsidRDefault="00963F46" w:rsidP="0010791D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sz w:val="20"/>
                            <w:szCs w:val="20"/>
                          </w:rPr>
                        </w:pPr>
                        <w:proofErr w:type="spellStart"/>
                        <w:r w:rsidRPr="00787C6A">
                          <w:rPr>
                            <w:rFonts w:ascii="Times New Roman" w:hAnsi="Times New Roman"/>
                            <w:i/>
                            <w:sz w:val="20"/>
                            <w:szCs w:val="20"/>
                          </w:rPr>
                          <w:t>rbg</w:t>
                        </w:r>
                        <w:proofErr w:type="spellEnd"/>
                        <w:r w:rsidRPr="00787C6A">
                          <w:rPr>
                            <w:rFonts w:ascii="Times New Roman" w:hAnsi="Times New Roman"/>
                            <w:i/>
                            <w:sz w:val="20"/>
                            <w:szCs w:val="20"/>
                          </w:rPr>
                          <w:t>.</w:t>
                        </w:r>
                      </w:p>
                    </w:tc>
                    <w:tc>
                      <w:tcPr>
                        <w:tcW w:w="1417" w:type="dxa"/>
                        <w:shd w:val="clear" w:color="auto" w:fill="auto"/>
                        <w:tcMar>
                          <w:left w:w="103" w:type="dxa"/>
                        </w:tcMar>
                        <w:vAlign w:val="center"/>
                      </w:tcPr>
                      <w:p w14:paraId="0734AC5D" w14:textId="77777777" w:rsidR="00963F46" w:rsidRPr="00787C6A" w:rsidRDefault="00963F46" w:rsidP="0010791D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561" w:type="dxa"/>
                        <w:shd w:val="clear" w:color="auto" w:fill="auto"/>
                        <w:tcMar>
                          <w:left w:w="103" w:type="dxa"/>
                        </w:tcMar>
                        <w:vAlign w:val="center"/>
                      </w:tcPr>
                      <w:p w14:paraId="0AC53239" w14:textId="551FEDB9" w:rsidR="00963F46" w:rsidRPr="00787C6A" w:rsidRDefault="00963F46" w:rsidP="0010791D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i/>
                            <w:sz w:val="20"/>
                            <w:szCs w:val="20"/>
                          </w:rPr>
                        </w:pPr>
                        <w:r w:rsidRPr="00787C6A">
                          <w:rPr>
                            <w:rFonts w:ascii="Times New Roman" w:hAnsi="Times New Roman"/>
                            <w:b/>
                            <w:i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983" w:type="dxa"/>
                        <w:shd w:val="clear" w:color="auto" w:fill="auto"/>
                        <w:tcMar>
                          <w:left w:w="103" w:type="dxa"/>
                        </w:tcMar>
                        <w:vAlign w:val="center"/>
                      </w:tcPr>
                      <w:p w14:paraId="4A245E4B" w14:textId="77777777" w:rsidR="00963F46" w:rsidRPr="00787C6A" w:rsidRDefault="00963F46" w:rsidP="0010791D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63F46" w14:paraId="0F328F58" w14:textId="77777777" w:rsidTr="00963F46">
                    <w:trPr>
                      <w:trHeight w:val="804"/>
                    </w:trPr>
                    <w:tc>
                      <w:tcPr>
                        <w:tcW w:w="1413" w:type="dxa"/>
                        <w:shd w:val="clear" w:color="auto" w:fill="auto"/>
                        <w:tcMar>
                          <w:left w:w="103" w:type="dxa"/>
                        </w:tcMar>
                        <w:vAlign w:val="center"/>
                      </w:tcPr>
                      <w:p w14:paraId="4C66DFD8" w14:textId="77777777" w:rsidR="00963F46" w:rsidRPr="00787C6A" w:rsidRDefault="00963F46" w:rsidP="00D715C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sz w:val="20"/>
                            <w:szCs w:val="20"/>
                          </w:rPr>
                        </w:pPr>
                        <w:r w:rsidRPr="00787C6A">
                          <w:rPr>
                            <w:rFonts w:ascii="Times New Roman" w:hAnsi="Times New Roman"/>
                            <w:i/>
                            <w:sz w:val="20"/>
                            <w:szCs w:val="20"/>
                          </w:rPr>
                          <w:t>Praca mechanika</w:t>
                        </w:r>
                      </w:p>
                      <w:p w14:paraId="34CE4B69" w14:textId="46328E02" w:rsidR="00963F46" w:rsidRPr="00787C6A" w:rsidRDefault="00963F46" w:rsidP="00D715C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i/>
                            <w:sz w:val="20"/>
                            <w:szCs w:val="20"/>
                          </w:rPr>
                        </w:pPr>
                        <w:r w:rsidRPr="00787C6A">
                          <w:rPr>
                            <w:rFonts w:ascii="Times New Roman" w:hAnsi="Times New Roman"/>
                            <w:b/>
                            <w:bCs/>
                            <w:i/>
                            <w:sz w:val="20"/>
                            <w:szCs w:val="20"/>
                          </w:rPr>
                          <w:t>Zadanie nr 2</w:t>
                        </w:r>
                      </w:p>
                    </w:tc>
                    <w:tc>
                      <w:tcPr>
                        <w:tcW w:w="718" w:type="dxa"/>
                        <w:shd w:val="clear" w:color="auto" w:fill="auto"/>
                        <w:tcMar>
                          <w:left w:w="103" w:type="dxa"/>
                        </w:tcMar>
                        <w:vAlign w:val="center"/>
                      </w:tcPr>
                      <w:p w14:paraId="692FCF23" w14:textId="4FA217B4" w:rsidR="00963F46" w:rsidRPr="00787C6A" w:rsidRDefault="00963F46" w:rsidP="0010791D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sz w:val="20"/>
                            <w:szCs w:val="20"/>
                          </w:rPr>
                        </w:pPr>
                        <w:proofErr w:type="spellStart"/>
                        <w:r w:rsidRPr="00787C6A">
                          <w:rPr>
                            <w:rFonts w:ascii="Times New Roman" w:hAnsi="Times New Roman"/>
                            <w:i/>
                            <w:sz w:val="20"/>
                            <w:szCs w:val="20"/>
                          </w:rPr>
                          <w:t>Rbg</w:t>
                        </w:r>
                        <w:proofErr w:type="spellEnd"/>
                        <w:r w:rsidRPr="00787C6A">
                          <w:rPr>
                            <w:rFonts w:ascii="Times New Roman" w:hAnsi="Times New Roman"/>
                            <w:i/>
                            <w:sz w:val="20"/>
                            <w:szCs w:val="20"/>
                          </w:rPr>
                          <w:t>.</w:t>
                        </w:r>
                      </w:p>
                    </w:tc>
                    <w:tc>
                      <w:tcPr>
                        <w:tcW w:w="1417" w:type="dxa"/>
                        <w:shd w:val="clear" w:color="auto" w:fill="auto"/>
                        <w:tcMar>
                          <w:left w:w="103" w:type="dxa"/>
                        </w:tcMar>
                        <w:vAlign w:val="center"/>
                      </w:tcPr>
                      <w:p w14:paraId="6A2A634E" w14:textId="77777777" w:rsidR="00963F46" w:rsidRPr="00787C6A" w:rsidRDefault="00963F46" w:rsidP="0010791D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561" w:type="dxa"/>
                        <w:shd w:val="clear" w:color="auto" w:fill="auto"/>
                        <w:tcMar>
                          <w:left w:w="103" w:type="dxa"/>
                        </w:tcMar>
                        <w:vAlign w:val="center"/>
                      </w:tcPr>
                      <w:p w14:paraId="77308F42" w14:textId="4A3C4297" w:rsidR="00963F46" w:rsidRPr="00787C6A" w:rsidRDefault="00EB20CC" w:rsidP="00EB20CC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i/>
                            <w:sz w:val="20"/>
                            <w:szCs w:val="20"/>
                          </w:rPr>
                        </w:pPr>
                        <w:r w:rsidRPr="00787C6A">
                          <w:rPr>
                            <w:rFonts w:ascii="Times New Roman" w:hAnsi="Times New Roman"/>
                            <w:b/>
                            <w:i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983" w:type="dxa"/>
                        <w:shd w:val="clear" w:color="auto" w:fill="auto"/>
                        <w:tcMar>
                          <w:left w:w="103" w:type="dxa"/>
                        </w:tcMar>
                        <w:vAlign w:val="center"/>
                      </w:tcPr>
                      <w:p w14:paraId="1CF4D4B5" w14:textId="77777777" w:rsidR="00963F46" w:rsidRPr="00787C6A" w:rsidRDefault="00963F46" w:rsidP="0010791D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63F46" w14:paraId="256E3EA8" w14:textId="77777777" w:rsidTr="00963F46">
                    <w:trPr>
                      <w:trHeight w:val="341"/>
                    </w:trPr>
                    <w:tc>
                      <w:tcPr>
                        <w:tcW w:w="5109" w:type="dxa"/>
                        <w:gridSpan w:val="4"/>
                        <w:shd w:val="clear" w:color="auto" w:fill="auto"/>
                        <w:tcMar>
                          <w:left w:w="103" w:type="dxa"/>
                        </w:tcMar>
                        <w:vAlign w:val="center"/>
                      </w:tcPr>
                      <w:p w14:paraId="5B926ED2" w14:textId="49B4681D" w:rsidR="00963F46" w:rsidRPr="00787C6A" w:rsidRDefault="00963F46" w:rsidP="0010791D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i/>
                            <w:sz w:val="20"/>
                            <w:szCs w:val="20"/>
                          </w:rPr>
                        </w:pPr>
                        <w:r w:rsidRPr="00787C6A">
                          <w:rPr>
                            <w:rFonts w:ascii="Times New Roman" w:hAnsi="Times New Roman"/>
                            <w:b/>
                            <w:bCs/>
                            <w:i/>
                            <w:sz w:val="20"/>
                            <w:szCs w:val="20"/>
                          </w:rPr>
                          <w:t>Razem</w:t>
                        </w:r>
                      </w:p>
                    </w:tc>
                    <w:tc>
                      <w:tcPr>
                        <w:tcW w:w="1983" w:type="dxa"/>
                        <w:shd w:val="clear" w:color="auto" w:fill="auto"/>
                        <w:vAlign w:val="center"/>
                      </w:tcPr>
                      <w:p w14:paraId="53FC6B93" w14:textId="77777777" w:rsidR="00787C6A" w:rsidRPr="00787C6A" w:rsidRDefault="00787C6A" w:rsidP="0010791D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i/>
                            <w:sz w:val="20"/>
                            <w:szCs w:val="20"/>
                          </w:rPr>
                        </w:pPr>
                      </w:p>
                      <w:p w14:paraId="4743C170" w14:textId="0D60C1ED" w:rsidR="00963F46" w:rsidRPr="00787C6A" w:rsidRDefault="00787C6A" w:rsidP="0010791D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i/>
                            <w:sz w:val="20"/>
                            <w:szCs w:val="20"/>
                          </w:rPr>
                        </w:pPr>
                        <w:r w:rsidRPr="00787C6A">
                          <w:rPr>
                            <w:rFonts w:ascii="Times New Roman" w:hAnsi="Times New Roman"/>
                            <w:b/>
                            <w:bCs/>
                            <w:i/>
                            <w:sz w:val="20"/>
                            <w:szCs w:val="20"/>
                          </w:rPr>
                          <w:t>……………….</w:t>
                        </w:r>
                      </w:p>
                      <w:p w14:paraId="2B72CA89" w14:textId="3D0D6E0D" w:rsidR="00787C6A" w:rsidRPr="00787C6A" w:rsidRDefault="00787C6A" w:rsidP="0010791D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i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B1F250D" w14:textId="77777777" w:rsidR="00F00247" w:rsidRDefault="00F00247" w:rsidP="00D715C1">
                  <w:pPr>
                    <w:spacing w:after="0"/>
                    <w:rPr>
                      <w:rFonts w:ascii="Times New Roman" w:hAnsi="Times New Roman"/>
                      <w:i/>
                    </w:rPr>
                  </w:pPr>
                </w:p>
              </w:tc>
            </w:tr>
          </w:tbl>
          <w:p w14:paraId="617E7CC7" w14:textId="77777777" w:rsidR="00F00247" w:rsidRDefault="00F00247" w:rsidP="00D715C1">
            <w:pPr>
              <w:rPr>
                <w:rFonts w:ascii="Times New Roman" w:hAnsi="Times New Roman"/>
              </w:rPr>
            </w:pPr>
          </w:p>
        </w:tc>
      </w:tr>
    </w:tbl>
    <w:p w14:paraId="4196BAC8" w14:textId="77777777" w:rsidR="00F00247" w:rsidRDefault="00F00247">
      <w:pPr>
        <w:spacing w:after="0"/>
        <w:rPr>
          <w:rFonts w:ascii="Times New Roman" w:hAnsi="Times New Roman"/>
        </w:rPr>
      </w:pPr>
    </w:p>
    <w:p w14:paraId="4E886372" w14:textId="77777777" w:rsidR="00F00247" w:rsidRDefault="00B866BE">
      <w:pPr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Istotne założenia przyjęte do przedmiotowej dostawy .</w:t>
      </w:r>
    </w:p>
    <w:p w14:paraId="615BEF9E" w14:textId="77777777" w:rsidR="00F00247" w:rsidRDefault="00B866BE">
      <w:pPr>
        <w:tabs>
          <w:tab w:val="left" w:pos="426"/>
        </w:tabs>
        <w:spacing w:after="0" w:line="360" w:lineRule="auto"/>
        <w:ind w:left="340"/>
        <w:jc w:val="both"/>
        <w:rPr>
          <w:rFonts w:ascii="Times New Roman" w:eastAsia="Times New Roman" w:hAnsi="Times New Roman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89535" distR="89535" simplePos="0" relativeHeight="2" behindDoc="0" locked="0" layoutInCell="1" allowOverlap="1" wp14:anchorId="36DF1E00" wp14:editId="288EAAC9">
                <wp:simplePos x="0" y="0"/>
                <wp:positionH relativeFrom="margin">
                  <wp:posOffset>-3175</wp:posOffset>
                </wp:positionH>
                <wp:positionV relativeFrom="paragraph">
                  <wp:posOffset>68580</wp:posOffset>
                </wp:positionV>
                <wp:extent cx="4680585" cy="520065"/>
                <wp:effectExtent l="0" t="0" r="0" b="0"/>
                <wp:wrapSquare wrapText="bothSides"/>
                <wp:docPr id="1" name="Ramk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80585" cy="5200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7371" w:type="dxa"/>
                              <w:tblBorders>
                                <w:top w:val="single" w:sz="4" w:space="0" w:color="00000A"/>
                                <w:left w:val="single" w:sz="4" w:space="0" w:color="00000A"/>
                                <w:bottom w:val="single" w:sz="4" w:space="0" w:color="00000A"/>
                                <w:right w:val="single" w:sz="4" w:space="0" w:color="00000A"/>
                                <w:insideH w:val="single" w:sz="4" w:space="0" w:color="00000A"/>
                                <w:insideV w:val="single" w:sz="4" w:space="0" w:color="00000A"/>
                              </w:tblBorders>
                              <w:tblCellMar>
                                <w:left w:w="103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7371"/>
                            </w:tblGrid>
                            <w:tr w:rsidR="00AC4D4C" w14:paraId="028E88EB" w14:textId="77777777">
                              <w:trPr>
                                <w:trHeight w:val="277"/>
                              </w:trPr>
                              <w:tc>
                                <w:tcPr>
                                  <w:tcW w:w="7371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14:paraId="3A47E9D3" w14:textId="77777777" w:rsidR="00AC4D4C" w:rsidRDefault="00AC4D4C">
                                  <w:pPr>
                                    <w:spacing w:after="0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  <w:p w14:paraId="73E20789" w14:textId="77777777" w:rsidR="00AC4D4C" w:rsidRDefault="00AC4D4C">
                                  <w:pPr>
                                    <w:spacing w:after="0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  <w:p w14:paraId="41480257" w14:textId="77777777" w:rsidR="00AC4D4C" w:rsidRDefault="00AC4D4C">
                                  <w:pPr>
                                    <w:spacing w:after="0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1275386" w14:textId="77777777" w:rsidR="00AC4D4C" w:rsidRDefault="00AC4D4C"/>
                        </w:txbxContent>
                      </wps:txbx>
                      <wps:bodyPr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6DF1E00" id="_x0000_t202" coordsize="21600,21600" o:spt="202" path="m,l,21600r21600,l21600,xe">
                <v:stroke joinstyle="miter"/>
                <v:path gradientshapeok="t" o:connecttype="rect"/>
              </v:shapetype>
              <v:shape id="Ramka1" o:spid="_x0000_s1026" type="#_x0000_t202" style="position:absolute;left:0;text-align:left;margin-left:-.25pt;margin-top:5.4pt;width:368.55pt;height:40.95pt;z-index:2;visibility:visible;mso-wrap-style:square;mso-wrap-distance-left:7.05pt;mso-wrap-distance-top:0;mso-wrap-distance-right:7.05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" filled="f" stroked="f">
                <v:textbox style="mso-fit-shape-to-text:t" inset="0,0,0,0">
                  <w:txbxContent>
                    <w:tbl>
                      <w:tblPr>
                        <w:tblW w:w="7371" w:type="dxa"/>
                        <w:tbl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  <w:insideH w:val="single" w:sz="4" w:space="0" w:color="00000A"/>
                          <w:insideV w:val="single" w:sz="4" w:space="0" w:color="00000A"/>
                        </w:tblBorders>
                        <w:tblCellMar>
                          <w:left w:w="103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7371"/>
                      </w:tblGrid>
                      <w:tr w:rsidR="00AC4D4C" w14:paraId="028E88EB" w14:textId="77777777">
                        <w:trPr>
                          <w:trHeight w:val="277"/>
                        </w:trPr>
                        <w:tc>
                          <w:tcPr>
                            <w:tcW w:w="7371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14:paraId="3A47E9D3" w14:textId="77777777" w:rsidR="00AC4D4C" w:rsidRDefault="00AC4D4C">
                            <w:pPr>
                              <w:spacing w:after="0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73E20789" w14:textId="77777777" w:rsidR="00AC4D4C" w:rsidRDefault="00AC4D4C">
                            <w:pPr>
                              <w:spacing w:after="0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41480257" w14:textId="77777777" w:rsidR="00AC4D4C" w:rsidRDefault="00AC4D4C">
                            <w:pPr>
                              <w:spacing w:after="0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</w:tr>
                    </w:tbl>
                    <w:p w14:paraId="31275386" w14:textId="77777777" w:rsidR="00AC4D4C" w:rsidRDefault="00AC4D4C"/>
                  </w:txbxContent>
                </v:textbox>
                <w10:wrap type="square" anchorx="margin"/>
              </v:shape>
            </w:pict>
          </mc:Fallback>
        </mc:AlternateContent>
      </w:r>
    </w:p>
    <w:p w14:paraId="1F046D1F" w14:textId="77777777" w:rsidR="00F00247" w:rsidRDefault="00F00247">
      <w:pPr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/>
          <w:lang w:eastAsia="pl-PL"/>
        </w:rPr>
      </w:pPr>
    </w:p>
    <w:p w14:paraId="07DB073F" w14:textId="77777777" w:rsidR="00F00247" w:rsidRDefault="00B866BE">
      <w:pPr>
        <w:numPr>
          <w:ilvl w:val="0"/>
          <w:numId w:val="2"/>
        </w:numPr>
        <w:tabs>
          <w:tab w:val="left" w:pos="284"/>
          <w:tab w:val="left" w:pos="426"/>
        </w:tabs>
        <w:spacing w:after="0" w:line="360" w:lineRule="auto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 xml:space="preserve">Rekomendacja koniecznych zmian w zakresie, o </w:t>
      </w:r>
      <w:r>
        <w:rPr>
          <w:rFonts w:ascii="Times New Roman" w:hAnsi="Times New Roman"/>
        </w:rPr>
        <w:t>którym mowa w załączniku nr 2.</w:t>
      </w:r>
    </w:p>
    <w:tbl>
      <w:tblPr>
        <w:tblW w:w="7371" w:type="dxa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7371"/>
      </w:tblGrid>
      <w:tr w:rsidR="00F00247" w14:paraId="5DC827E6" w14:textId="77777777" w:rsidTr="00D715C1">
        <w:trPr>
          <w:trHeight w:val="386"/>
        </w:trPr>
        <w:tc>
          <w:tcPr>
            <w:tcW w:w="7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8B1AC36" w14:textId="77777777" w:rsidR="00F00247" w:rsidRDefault="00F00247">
            <w:pPr>
              <w:spacing w:after="0"/>
              <w:rPr>
                <w:rFonts w:ascii="Times New Roman" w:hAnsi="Times New Roman"/>
              </w:rPr>
            </w:pPr>
          </w:p>
          <w:p w14:paraId="57A4867C" w14:textId="77777777" w:rsidR="00F00247" w:rsidRDefault="00F00247">
            <w:pPr>
              <w:spacing w:after="0"/>
              <w:rPr>
                <w:rFonts w:ascii="Times New Roman" w:hAnsi="Times New Roman"/>
              </w:rPr>
            </w:pPr>
          </w:p>
        </w:tc>
      </w:tr>
    </w:tbl>
    <w:p w14:paraId="62AF8F20" w14:textId="77777777" w:rsidR="00F00247" w:rsidRDefault="00B866BE">
      <w:pPr>
        <w:pStyle w:val="Akapitzlist"/>
        <w:numPr>
          <w:ilvl w:val="0"/>
          <w:numId w:val="2"/>
        </w:numPr>
        <w:spacing w:after="160" w:line="36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</w:t>
      </w:r>
    </w:p>
    <w:tbl>
      <w:tblPr>
        <w:tblW w:w="7402" w:type="dxa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7402"/>
      </w:tblGrid>
      <w:tr w:rsidR="00F00247" w14:paraId="588EE443" w14:textId="77777777" w:rsidTr="00787C6A">
        <w:trPr>
          <w:trHeight w:val="392"/>
        </w:trPr>
        <w:tc>
          <w:tcPr>
            <w:tcW w:w="7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412A009" w14:textId="77777777" w:rsidR="00F00247" w:rsidRDefault="00F00247">
            <w:pPr>
              <w:spacing w:after="0"/>
              <w:rPr>
                <w:rFonts w:ascii="Times New Roman" w:hAnsi="Times New Roman"/>
              </w:rPr>
            </w:pPr>
          </w:p>
          <w:p w14:paraId="599231D7" w14:textId="77777777" w:rsidR="00F00247" w:rsidRDefault="00F00247">
            <w:pPr>
              <w:spacing w:after="0"/>
              <w:rPr>
                <w:rFonts w:ascii="Times New Roman" w:hAnsi="Times New Roman"/>
              </w:rPr>
            </w:pPr>
          </w:p>
        </w:tc>
      </w:tr>
    </w:tbl>
    <w:p w14:paraId="7CD7D266" w14:textId="77777777" w:rsidR="00F00247" w:rsidRDefault="00F0024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EAFA11D" w14:textId="77777777" w:rsidR="00F00247" w:rsidRDefault="00F0024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2C4E4B9" w14:textId="77777777" w:rsidR="00F00247" w:rsidRDefault="00F0024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46876B8B" w14:textId="77777777" w:rsidR="00F00247" w:rsidRDefault="00B866BE">
      <w:pPr>
        <w:spacing w:after="0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89535" distR="89535" simplePos="0" relativeHeight="3" behindDoc="0" locked="0" layoutInCell="1" allowOverlap="1" wp14:anchorId="043AB11F" wp14:editId="5AA9AC68">
                <wp:simplePos x="0" y="0"/>
                <wp:positionH relativeFrom="page">
                  <wp:posOffset>1249680</wp:posOffset>
                </wp:positionH>
                <wp:positionV relativeFrom="paragraph">
                  <wp:posOffset>-4445</wp:posOffset>
                </wp:positionV>
                <wp:extent cx="4111625" cy="770255"/>
                <wp:effectExtent l="0" t="0" r="0" b="0"/>
                <wp:wrapSquare wrapText="bothSides"/>
                <wp:docPr id="2" name="Ramka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1625" cy="7702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6475" w:type="dxa"/>
                              <w:tblBorders>
                                <w:top w:val="single" w:sz="4" w:space="0" w:color="00000A"/>
                                <w:left w:val="single" w:sz="4" w:space="0" w:color="00000A"/>
                                <w:bottom w:val="single" w:sz="4" w:space="0" w:color="00000A"/>
                                <w:right w:val="single" w:sz="4" w:space="0" w:color="00000A"/>
                                <w:insideH w:val="single" w:sz="4" w:space="0" w:color="00000A"/>
                                <w:insideV w:val="single" w:sz="4" w:space="0" w:color="00000A"/>
                              </w:tblBorders>
                              <w:tblCellMar>
                                <w:left w:w="65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342"/>
                              <w:gridCol w:w="3133"/>
                            </w:tblGrid>
                            <w:tr w:rsidR="00AC4D4C" w14:paraId="2D7CCF9D" w14:textId="77777777">
                              <w:trPr>
                                <w:trHeight w:val="702"/>
                              </w:trPr>
                              <w:tc>
                                <w:tcPr>
                                  <w:tcW w:w="3341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65" w:type="dxa"/>
                                  </w:tcMar>
                                  <w:vAlign w:val="center"/>
                                </w:tcPr>
                                <w:p w14:paraId="633F9E45" w14:textId="77777777" w:rsidR="00AC4D4C" w:rsidRDefault="00AC4D4C">
                                  <w:pPr>
                                    <w:spacing w:after="0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33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65" w:type="dxa"/>
                                  </w:tcMar>
                                  <w:vAlign w:val="center"/>
                                </w:tcPr>
                                <w:p w14:paraId="1AA7ABF6" w14:textId="77777777" w:rsidR="00AC4D4C" w:rsidRDefault="00AC4D4C">
                                  <w:pPr>
                                    <w:spacing w:after="0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AC4D4C" w14:paraId="286A40CB" w14:textId="77777777">
                              <w:trPr>
                                <w:trHeight w:val="511"/>
                              </w:trPr>
                              <w:tc>
                                <w:tcPr>
                                  <w:tcW w:w="3341" w:type="dxa"/>
                                  <w:shd w:val="clear" w:color="auto" w:fill="auto"/>
                                </w:tcPr>
                                <w:p w14:paraId="28358C4F" w14:textId="77777777" w:rsidR="00AC4D4C" w:rsidRDefault="00AC4D4C">
                                  <w:pPr>
                                    <w:spacing w:after="0"/>
                                    <w:jc w:val="center"/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Miejscowość i data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3133" w:type="dxa"/>
                                  <w:shd w:val="clear" w:color="auto" w:fill="auto"/>
                                </w:tcPr>
                                <w:p w14:paraId="2954771C" w14:textId="77777777" w:rsidR="00AC4D4C" w:rsidRDefault="00AC4D4C">
                                  <w:pPr>
                                    <w:spacing w:after="0"/>
                                    <w:jc w:val="center"/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Pieczęć imienna i podpis przedstawiciela (i) Wykonawcy</w:t>
                                  </w:r>
                                </w:p>
                              </w:tc>
                            </w:tr>
                          </w:tbl>
                          <w:p w14:paraId="0F447A80" w14:textId="77777777" w:rsidR="00AC4D4C" w:rsidRDefault="00AC4D4C"/>
                        </w:txbxContent>
                      </wps:txbx>
                      <wps:bodyPr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3AB11F" id="Ramka2" o:spid="_x0000_s1027" type="#_x0000_t202" style="position:absolute;margin-left:98.4pt;margin-top:-.35pt;width:323.75pt;height:60.65pt;z-index:3;visibility:visible;mso-wrap-style:square;mso-wrap-distance-left:7.05pt;mso-wrap-distance-top:0;mso-wrap-distance-right:7.05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" filled="f" stroked="f">
                <v:textbox style="mso-fit-shape-to-text:t" inset="0,0,0,0">
                  <w:txbxContent>
                    <w:tbl>
                      <w:tblPr>
                        <w:tblW w:w="6475" w:type="dxa"/>
                        <w:tbl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  <w:insideH w:val="single" w:sz="4" w:space="0" w:color="00000A"/>
                          <w:insideV w:val="single" w:sz="4" w:space="0" w:color="00000A"/>
                        </w:tblBorders>
                        <w:tblCellMar>
                          <w:left w:w="65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342"/>
                        <w:gridCol w:w="3133"/>
                      </w:tblGrid>
                      <w:tr w:rsidR="00AC4D4C" w14:paraId="2D7CCF9D" w14:textId="77777777">
                        <w:trPr>
                          <w:trHeight w:val="702"/>
                        </w:trPr>
                        <w:tc>
                          <w:tcPr>
                            <w:tcW w:w="3341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65" w:type="dxa"/>
                            </w:tcMar>
                            <w:vAlign w:val="center"/>
                          </w:tcPr>
                          <w:p w14:paraId="633F9E45" w14:textId="77777777" w:rsidR="00AC4D4C" w:rsidRDefault="00AC4D4C">
                            <w:pPr>
                              <w:spacing w:after="0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133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65" w:type="dxa"/>
                            </w:tcMar>
                            <w:vAlign w:val="center"/>
                          </w:tcPr>
                          <w:p w14:paraId="1AA7ABF6" w14:textId="77777777" w:rsidR="00AC4D4C" w:rsidRDefault="00AC4D4C">
                            <w:pPr>
                              <w:spacing w:after="0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AC4D4C" w14:paraId="286A40CB" w14:textId="77777777">
                        <w:trPr>
                          <w:trHeight w:val="511"/>
                        </w:trPr>
                        <w:tc>
                          <w:tcPr>
                            <w:tcW w:w="3341" w:type="dxa"/>
                            <w:shd w:val="clear" w:color="auto" w:fill="auto"/>
                          </w:tcPr>
                          <w:p w14:paraId="28358C4F" w14:textId="77777777" w:rsidR="00AC4D4C" w:rsidRDefault="00AC4D4C">
                            <w:pPr>
                              <w:spacing w:after="0"/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Miejscowość i data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3133" w:type="dxa"/>
                            <w:shd w:val="clear" w:color="auto" w:fill="auto"/>
                          </w:tcPr>
                          <w:p w14:paraId="2954771C" w14:textId="77777777" w:rsidR="00AC4D4C" w:rsidRDefault="00AC4D4C">
                            <w:pPr>
                              <w:spacing w:after="0"/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Pieczęć imienna i podpis przedstawiciela (i) Wykonawcy</w:t>
                            </w:r>
                          </w:p>
                        </w:tc>
                      </w:tr>
                    </w:tbl>
                    <w:p w14:paraId="0F447A80" w14:textId="77777777" w:rsidR="00AC4D4C" w:rsidRDefault="00AC4D4C"/>
                  </w:txbxContent>
                </v:textbox>
                <w10:wrap type="square" anchorx="page"/>
              </v:shape>
            </w:pict>
          </mc:Fallback>
        </mc:AlternateContent>
      </w:r>
    </w:p>
    <w:p w14:paraId="54358145" w14:textId="77777777" w:rsidR="00F00247" w:rsidRDefault="00F00247">
      <w:pPr>
        <w:spacing w:after="0"/>
        <w:rPr>
          <w:rFonts w:ascii="Times New Roman" w:hAnsi="Times New Roman"/>
          <w:b/>
          <w:color w:val="000000"/>
          <w:sz w:val="28"/>
          <w:szCs w:val="28"/>
        </w:rPr>
      </w:pPr>
    </w:p>
    <w:p w14:paraId="23AD22BD" w14:textId="77777777" w:rsidR="00F00247" w:rsidRDefault="00F00247">
      <w:pPr>
        <w:spacing w:after="0"/>
        <w:rPr>
          <w:rFonts w:ascii="Times New Roman" w:hAnsi="Times New Roman"/>
          <w:b/>
          <w:color w:val="000000"/>
          <w:sz w:val="28"/>
          <w:szCs w:val="28"/>
        </w:rPr>
      </w:pPr>
    </w:p>
    <w:p w14:paraId="441A6B00" w14:textId="77777777" w:rsidR="00F00247" w:rsidRDefault="00F00247">
      <w:pPr>
        <w:spacing w:after="0"/>
        <w:rPr>
          <w:rFonts w:ascii="Times New Roman" w:hAnsi="Times New Roman"/>
          <w:b/>
          <w:color w:val="000000"/>
          <w:sz w:val="28"/>
          <w:szCs w:val="28"/>
        </w:rPr>
      </w:pPr>
    </w:p>
    <w:p w14:paraId="4487BDA2" w14:textId="77777777" w:rsidR="00F00247" w:rsidRDefault="00F00247">
      <w:pPr>
        <w:spacing w:after="0"/>
        <w:rPr>
          <w:rFonts w:ascii="Times New Roman" w:hAnsi="Times New Roman"/>
          <w:b/>
          <w:color w:val="000000"/>
          <w:sz w:val="28"/>
          <w:szCs w:val="28"/>
        </w:rPr>
      </w:pPr>
    </w:p>
    <w:p w14:paraId="2682D981" w14:textId="77777777" w:rsidR="00F00247" w:rsidRDefault="00B866BE" w:rsidP="009B64AA">
      <w:pPr>
        <w:spacing w:after="0" w:line="276" w:lineRule="auto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lastRenderedPageBreak/>
        <w:t>Załącznik nr 2</w:t>
      </w:r>
    </w:p>
    <w:p w14:paraId="04DEE1B0" w14:textId="77777777" w:rsidR="00F00247" w:rsidRDefault="00F00247" w:rsidP="009B64AA">
      <w:pPr>
        <w:spacing w:after="0" w:line="276" w:lineRule="auto"/>
        <w:rPr>
          <w:rFonts w:ascii="Times New Roman" w:hAnsi="Times New Roman"/>
          <w:b/>
          <w:color w:val="000000"/>
          <w:sz w:val="20"/>
          <w:szCs w:val="20"/>
        </w:rPr>
      </w:pPr>
    </w:p>
    <w:p w14:paraId="7584DCC6" w14:textId="77777777" w:rsidR="00F00247" w:rsidRDefault="00B866BE" w:rsidP="009B64AA">
      <w:pPr>
        <w:spacing w:after="0" w:line="276" w:lineRule="auto"/>
      </w:pPr>
      <w:r>
        <w:rPr>
          <w:rFonts w:cstheme="minorHAnsi"/>
          <w:b/>
          <w:color w:val="000000"/>
          <w:sz w:val="28"/>
          <w:szCs w:val="28"/>
        </w:rPr>
        <w:t>I. Przedmiot Zamówienia.</w:t>
      </w:r>
    </w:p>
    <w:p w14:paraId="05168ED8" w14:textId="78F78D17" w:rsidR="00F00247" w:rsidRDefault="00B866BE" w:rsidP="009B64AA">
      <w:pPr>
        <w:pStyle w:val="Akapitzlist"/>
        <w:numPr>
          <w:ilvl w:val="0"/>
          <w:numId w:val="7"/>
        </w:numPr>
        <w:spacing w:line="276" w:lineRule="auto"/>
        <w:rPr>
          <w:rFonts w:asciiTheme="minorHAnsi" w:hAnsiTheme="minorHAnsi" w:cstheme="minorHAnsi"/>
          <w:b/>
          <w:color w:val="000000"/>
        </w:rPr>
      </w:pPr>
      <w:r>
        <w:rPr>
          <w:rFonts w:cstheme="minorHAnsi"/>
          <w:b/>
          <w:color w:val="000000"/>
        </w:rPr>
        <w:t xml:space="preserve">Przedmiotem zamówienia jest </w:t>
      </w:r>
      <w:r w:rsidR="0010791D">
        <w:rPr>
          <w:rFonts w:cstheme="minorHAnsi"/>
          <w:b/>
          <w:color w:val="000000"/>
        </w:rPr>
        <w:t>usługa regeneracji</w:t>
      </w:r>
      <w:r>
        <w:rPr>
          <w:rFonts w:cstheme="minorHAnsi"/>
          <w:b/>
          <w:color w:val="000000"/>
        </w:rPr>
        <w:t xml:space="preserve"> podzespołów do pojazdów samochodowych i maszyn budowlanych, któr</w:t>
      </w:r>
      <w:r w:rsidR="009B5629">
        <w:rPr>
          <w:rFonts w:cstheme="minorHAnsi"/>
          <w:b/>
          <w:color w:val="000000"/>
        </w:rPr>
        <w:t>ą</w:t>
      </w:r>
      <w:r>
        <w:rPr>
          <w:rFonts w:cstheme="minorHAnsi"/>
          <w:b/>
          <w:color w:val="000000"/>
        </w:rPr>
        <w:t xml:space="preserve"> </w:t>
      </w:r>
      <w:r w:rsidR="0010791D">
        <w:rPr>
          <w:rFonts w:cstheme="minorHAnsi"/>
          <w:b/>
          <w:color w:val="000000"/>
        </w:rPr>
        <w:t>Z</w:t>
      </w:r>
      <w:r>
        <w:rPr>
          <w:rFonts w:cstheme="minorHAnsi"/>
          <w:b/>
          <w:color w:val="000000"/>
        </w:rPr>
        <w:t>amawiający podzielił na dwa oddzielne zadania.</w:t>
      </w:r>
    </w:p>
    <w:p w14:paraId="4D72B222" w14:textId="77777777" w:rsidR="00F00247" w:rsidRDefault="00F00247" w:rsidP="009B64AA">
      <w:pPr>
        <w:pStyle w:val="Akapitzlist"/>
        <w:spacing w:line="276" w:lineRule="auto"/>
        <w:ind w:left="360"/>
        <w:rPr>
          <w:rFonts w:asciiTheme="minorHAnsi" w:hAnsiTheme="minorHAnsi" w:cstheme="minorHAnsi"/>
          <w:b/>
          <w:color w:val="000000"/>
        </w:rPr>
      </w:pPr>
    </w:p>
    <w:p w14:paraId="4428AEFF" w14:textId="77777777" w:rsidR="00F00247" w:rsidRDefault="00B866BE" w:rsidP="009B64AA">
      <w:pPr>
        <w:spacing w:after="0" w:line="276" w:lineRule="auto"/>
        <w:rPr>
          <w:rFonts w:cstheme="minorHAnsi"/>
          <w:b/>
          <w:color w:val="000000"/>
        </w:rPr>
      </w:pPr>
      <w:r>
        <w:rPr>
          <w:rFonts w:cstheme="minorHAnsi"/>
          <w:b/>
          <w:color w:val="000000"/>
        </w:rPr>
        <w:t>Zadanie 1.</w:t>
      </w:r>
    </w:p>
    <w:p w14:paraId="67CE5502" w14:textId="77777777" w:rsidR="00F00247" w:rsidRDefault="00B866BE" w:rsidP="009B64AA">
      <w:pPr>
        <w:spacing w:after="0" w:line="276" w:lineRule="auto"/>
        <w:jc w:val="both"/>
        <w:rPr>
          <w:rFonts w:cs="Tahoma"/>
        </w:rPr>
      </w:pPr>
      <w:r>
        <w:rPr>
          <w:rFonts w:cs="Tahoma"/>
        </w:rPr>
        <w:t>1.1. Alternatory</w:t>
      </w:r>
    </w:p>
    <w:p w14:paraId="71A02EE6" w14:textId="77777777" w:rsidR="00F00247" w:rsidRDefault="00B866BE" w:rsidP="009B64AA">
      <w:pPr>
        <w:spacing w:after="0" w:line="276" w:lineRule="auto"/>
        <w:jc w:val="both"/>
        <w:rPr>
          <w:rFonts w:cs="Tahoma"/>
        </w:rPr>
      </w:pPr>
      <w:r>
        <w:rPr>
          <w:rFonts w:cs="Tahoma"/>
        </w:rPr>
        <w:t xml:space="preserve">1.2. Rozruszniki </w:t>
      </w:r>
    </w:p>
    <w:p w14:paraId="29343374" w14:textId="77777777" w:rsidR="00F00247" w:rsidRDefault="00B866BE" w:rsidP="009B64AA">
      <w:pPr>
        <w:spacing w:after="0" w:line="276" w:lineRule="auto"/>
        <w:jc w:val="both"/>
        <w:rPr>
          <w:rFonts w:cs="Tahoma"/>
        </w:rPr>
      </w:pPr>
      <w:r>
        <w:rPr>
          <w:rFonts w:cs="Tahoma"/>
        </w:rPr>
        <w:t>1.3. Przekładnie kierownicze</w:t>
      </w:r>
    </w:p>
    <w:p w14:paraId="52A6B365" w14:textId="77777777" w:rsidR="00F00247" w:rsidRDefault="00B866BE" w:rsidP="009B64AA">
      <w:pPr>
        <w:spacing w:after="0" w:line="276" w:lineRule="auto"/>
        <w:jc w:val="both"/>
        <w:rPr>
          <w:rFonts w:cs="Tahoma"/>
        </w:rPr>
      </w:pPr>
      <w:r>
        <w:rPr>
          <w:rFonts w:cs="Tahoma"/>
        </w:rPr>
        <w:t>1.4. Pompy wtryskowe i wspomagające</w:t>
      </w:r>
    </w:p>
    <w:p w14:paraId="603D03C1" w14:textId="77777777" w:rsidR="00F00247" w:rsidRDefault="00B866BE" w:rsidP="009B64AA">
      <w:pPr>
        <w:spacing w:after="0" w:line="276" w:lineRule="auto"/>
        <w:jc w:val="both"/>
        <w:rPr>
          <w:rFonts w:cs="Tahoma"/>
        </w:rPr>
      </w:pPr>
      <w:r>
        <w:rPr>
          <w:rFonts w:cs="Tahoma"/>
        </w:rPr>
        <w:t>1.5. Turbosprężarki</w:t>
      </w:r>
    </w:p>
    <w:p w14:paraId="1FC5E9B1" w14:textId="77777777" w:rsidR="00F00247" w:rsidRDefault="00B866BE" w:rsidP="009B64AA">
      <w:pPr>
        <w:spacing w:after="0" w:line="276" w:lineRule="auto"/>
        <w:jc w:val="both"/>
        <w:rPr>
          <w:rFonts w:cs="Tahoma"/>
        </w:rPr>
      </w:pPr>
      <w:r>
        <w:rPr>
          <w:rFonts w:cs="Tahoma"/>
        </w:rPr>
        <w:t>1.6. Kompresorów klimatyzacji</w:t>
      </w:r>
    </w:p>
    <w:p w14:paraId="06A2F855" w14:textId="5DF46B3A" w:rsidR="00F00247" w:rsidRDefault="0010791D" w:rsidP="009B64AA">
      <w:pPr>
        <w:spacing w:after="0" w:line="276" w:lineRule="auto"/>
        <w:jc w:val="both"/>
        <w:rPr>
          <w:rFonts w:cs="Tahoma"/>
        </w:rPr>
      </w:pPr>
      <w:r>
        <w:rPr>
          <w:rFonts w:cs="Tahoma"/>
        </w:rPr>
        <w:t xml:space="preserve">1.7. Siłowników hydraulicznych </w:t>
      </w:r>
    </w:p>
    <w:p w14:paraId="351D7DDE" w14:textId="77777777" w:rsidR="00F00247" w:rsidRDefault="00B866BE" w:rsidP="009B64AA">
      <w:pPr>
        <w:spacing w:after="0" w:line="276" w:lineRule="auto"/>
        <w:jc w:val="both"/>
        <w:rPr>
          <w:rFonts w:cs="Tahoma"/>
        </w:rPr>
      </w:pPr>
      <w:r>
        <w:rPr>
          <w:rFonts w:cs="Tahoma"/>
        </w:rPr>
        <w:t>1.8. Wałów pędnych</w:t>
      </w:r>
    </w:p>
    <w:p w14:paraId="47726ED6" w14:textId="77777777" w:rsidR="00F00247" w:rsidRDefault="00B866BE" w:rsidP="009B64AA">
      <w:pPr>
        <w:spacing w:after="0" w:line="276" w:lineRule="auto"/>
        <w:jc w:val="both"/>
        <w:rPr>
          <w:rFonts w:cs="Tahoma"/>
        </w:rPr>
      </w:pPr>
      <w:r>
        <w:rPr>
          <w:rFonts w:cs="Tahoma"/>
        </w:rPr>
        <w:t xml:space="preserve">1.9. Pozostałych elementów maszyn i pojazdów należących do Zamawiającego nie wymienionych w        </w:t>
      </w:r>
    </w:p>
    <w:p w14:paraId="0C12E2A2" w14:textId="7FD6462E" w:rsidR="00F00247" w:rsidRDefault="00596A6D" w:rsidP="009B64AA">
      <w:pPr>
        <w:spacing w:after="0" w:line="276" w:lineRule="auto"/>
        <w:jc w:val="both"/>
        <w:rPr>
          <w:rFonts w:cs="Tahoma"/>
        </w:rPr>
      </w:pPr>
      <w:r>
        <w:rPr>
          <w:rFonts w:cs="Tahoma"/>
        </w:rPr>
        <w:t xml:space="preserve">        </w:t>
      </w:r>
      <w:r w:rsidR="0010791D">
        <w:rPr>
          <w:rFonts w:cs="Tahoma"/>
        </w:rPr>
        <w:t>punktach 1.1.</w:t>
      </w:r>
      <w:r w:rsidR="00B866BE">
        <w:rPr>
          <w:rFonts w:cs="Tahoma"/>
        </w:rPr>
        <w:t xml:space="preserve"> do 1.11. w zakresie usług świadczonych przez Wykonawcę.</w:t>
      </w:r>
    </w:p>
    <w:p w14:paraId="4B8D20FD" w14:textId="77777777" w:rsidR="00F00247" w:rsidRDefault="00B866BE" w:rsidP="009B64AA">
      <w:pPr>
        <w:spacing w:after="0" w:line="276" w:lineRule="auto"/>
        <w:jc w:val="both"/>
        <w:rPr>
          <w:rFonts w:cs="Tahoma"/>
          <w:b/>
        </w:rPr>
      </w:pPr>
      <w:r>
        <w:rPr>
          <w:rFonts w:cs="Tahoma"/>
          <w:b/>
        </w:rPr>
        <w:t>Zadanie nr 2.</w:t>
      </w:r>
    </w:p>
    <w:p w14:paraId="00377656" w14:textId="77777777" w:rsidR="00F00247" w:rsidRDefault="00B866BE" w:rsidP="009B64AA">
      <w:pPr>
        <w:spacing w:after="0" w:line="276" w:lineRule="auto"/>
        <w:jc w:val="both"/>
      </w:pPr>
      <w:r>
        <w:rPr>
          <w:rFonts w:cs="Tahoma"/>
        </w:rPr>
        <w:t>2.1. Automatycznych skrzyni biegów</w:t>
      </w:r>
    </w:p>
    <w:p w14:paraId="6AC36E59" w14:textId="77777777" w:rsidR="00F00247" w:rsidRDefault="00B866BE" w:rsidP="009B64AA">
      <w:pPr>
        <w:spacing w:after="0" w:line="276" w:lineRule="auto"/>
        <w:jc w:val="both"/>
      </w:pPr>
      <w:r>
        <w:rPr>
          <w:rFonts w:cs="Tahoma"/>
        </w:rPr>
        <w:t>2.2. Silników spalinowych</w:t>
      </w:r>
    </w:p>
    <w:p w14:paraId="666D3382" w14:textId="30F8A63B" w:rsidR="00F00247" w:rsidRDefault="0010791D" w:rsidP="009B64AA">
      <w:pPr>
        <w:spacing w:after="0" w:line="276" w:lineRule="auto"/>
        <w:jc w:val="both"/>
      </w:pPr>
      <w:r>
        <w:rPr>
          <w:rFonts w:cs="Tahoma"/>
        </w:rPr>
        <w:t>2.3. Mostów napędowych</w:t>
      </w:r>
    </w:p>
    <w:p w14:paraId="065DEF07" w14:textId="77777777" w:rsidR="00F00247" w:rsidRDefault="00B866BE" w:rsidP="009B64AA">
      <w:pPr>
        <w:spacing w:after="0" w:line="276" w:lineRule="auto"/>
        <w:jc w:val="both"/>
        <w:rPr>
          <w:rFonts w:cs="Tahoma"/>
          <w:b/>
          <w:sz w:val="28"/>
          <w:szCs w:val="28"/>
        </w:rPr>
      </w:pPr>
      <w:r>
        <w:rPr>
          <w:rFonts w:cs="Tahoma"/>
          <w:b/>
          <w:sz w:val="28"/>
          <w:szCs w:val="28"/>
        </w:rPr>
        <w:t>II. Szczegółowy opis zapytania o informację.</w:t>
      </w:r>
    </w:p>
    <w:p w14:paraId="5CA78920" w14:textId="070097FC" w:rsidR="00F00247" w:rsidRDefault="00B866BE" w:rsidP="009B64AA">
      <w:pPr>
        <w:pStyle w:val="Akapitzlist"/>
        <w:numPr>
          <w:ilvl w:val="0"/>
          <w:numId w:val="6"/>
        </w:numPr>
        <w:spacing w:line="276" w:lineRule="auto"/>
        <w:rPr>
          <w:rFonts w:cs="Tahoma"/>
        </w:rPr>
      </w:pPr>
      <w:r>
        <w:rPr>
          <w:rFonts w:cs="Tahoma"/>
        </w:rPr>
        <w:t>Przedmiot zamówienia nie obejmuje odbioru od Zamawiającego w/w podzespołów wymagających regeneracji. Zamawiający podzespoły wymagające regeneracji</w:t>
      </w:r>
      <w:r w:rsidR="009B5629">
        <w:rPr>
          <w:rFonts w:cs="Tahoma"/>
        </w:rPr>
        <w:t xml:space="preserve"> </w:t>
      </w:r>
      <w:r>
        <w:rPr>
          <w:rFonts w:cs="Tahoma"/>
        </w:rPr>
        <w:t xml:space="preserve">dostarczy </w:t>
      </w:r>
      <w:r w:rsidR="00596A6D">
        <w:rPr>
          <w:rFonts w:cs="Tahoma"/>
        </w:rPr>
        <w:t xml:space="preserve">i </w:t>
      </w:r>
      <w:r>
        <w:rPr>
          <w:rFonts w:cs="Tahoma"/>
        </w:rPr>
        <w:t>odbierze na własny koszt.</w:t>
      </w:r>
    </w:p>
    <w:p w14:paraId="22448990" w14:textId="0A6E6D73" w:rsidR="00F00247" w:rsidRPr="00E92EF8" w:rsidRDefault="00B866BE" w:rsidP="009B64AA">
      <w:pPr>
        <w:pStyle w:val="Akapitzlist"/>
        <w:numPr>
          <w:ilvl w:val="0"/>
          <w:numId w:val="6"/>
        </w:numPr>
        <w:spacing w:line="276" w:lineRule="auto"/>
        <w:rPr>
          <w:rFonts w:cs="Tahoma"/>
          <w:bCs/>
        </w:rPr>
      </w:pPr>
      <w:r w:rsidRPr="00E92EF8">
        <w:rPr>
          <w:rFonts w:cs="Tahoma"/>
          <w:bCs/>
        </w:rPr>
        <w:t xml:space="preserve">W zakresie zadania </w:t>
      </w:r>
      <w:r w:rsidRPr="00E92EF8">
        <w:rPr>
          <w:rFonts w:cs="Tahoma"/>
          <w:b/>
        </w:rPr>
        <w:t xml:space="preserve">nr </w:t>
      </w:r>
      <w:r w:rsidR="0010791D" w:rsidRPr="00E92EF8">
        <w:rPr>
          <w:rFonts w:cs="Tahoma"/>
          <w:b/>
        </w:rPr>
        <w:t>1 punkt</w:t>
      </w:r>
      <w:r w:rsidRPr="00E92EF8">
        <w:rPr>
          <w:rFonts w:cs="Tahoma"/>
          <w:b/>
        </w:rPr>
        <w:t xml:space="preserve"> 1.1 i 1.2</w:t>
      </w:r>
      <w:r w:rsidRPr="00E92EF8">
        <w:rPr>
          <w:rFonts w:cs="Tahoma"/>
          <w:bCs/>
        </w:rPr>
        <w:t xml:space="preserve"> Zamawiający wymaga:</w:t>
      </w:r>
    </w:p>
    <w:p w14:paraId="3A5E133C" w14:textId="04D710A0" w:rsidR="00F00247" w:rsidRDefault="00B866BE" w:rsidP="009B64AA">
      <w:pPr>
        <w:pStyle w:val="Akapitzlist"/>
        <w:numPr>
          <w:ilvl w:val="1"/>
          <w:numId w:val="6"/>
        </w:numPr>
        <w:spacing w:line="276" w:lineRule="auto"/>
        <w:jc w:val="both"/>
        <w:rPr>
          <w:rFonts w:cs="Tahoma"/>
        </w:rPr>
      </w:pPr>
      <w:r>
        <w:rPr>
          <w:rFonts w:cs="Tahoma"/>
        </w:rPr>
        <w:t xml:space="preserve">Termin wykonania usługi nie </w:t>
      </w:r>
      <w:r w:rsidR="0010791D">
        <w:rPr>
          <w:rFonts w:cs="Tahoma"/>
        </w:rPr>
        <w:t>później</w:t>
      </w:r>
      <w:r>
        <w:rPr>
          <w:rFonts w:cs="Tahoma"/>
        </w:rPr>
        <w:t xml:space="preserve"> niż do </w:t>
      </w:r>
      <w:r w:rsidR="009B5629">
        <w:rPr>
          <w:rFonts w:cs="Tahoma"/>
        </w:rPr>
        <w:t>3 (</w:t>
      </w:r>
      <w:r>
        <w:rPr>
          <w:rFonts w:cs="Tahoma"/>
        </w:rPr>
        <w:t>trzeciego</w:t>
      </w:r>
      <w:r w:rsidR="009B5629">
        <w:rPr>
          <w:rFonts w:cs="Tahoma"/>
        </w:rPr>
        <w:t>)</w:t>
      </w:r>
      <w:r>
        <w:rPr>
          <w:rFonts w:cs="Tahoma"/>
        </w:rPr>
        <w:t xml:space="preserve"> dnia roboczego po dniu złożenia zamówienia.</w:t>
      </w:r>
    </w:p>
    <w:p w14:paraId="4614A7EF" w14:textId="77777777" w:rsidR="00F00247" w:rsidRDefault="00B866BE" w:rsidP="009B64AA">
      <w:pPr>
        <w:pStyle w:val="Akapitzlist"/>
        <w:numPr>
          <w:ilvl w:val="1"/>
          <w:numId w:val="6"/>
        </w:numPr>
        <w:spacing w:line="276" w:lineRule="auto"/>
        <w:jc w:val="both"/>
        <w:rPr>
          <w:rFonts w:cs="Tahoma"/>
        </w:rPr>
      </w:pPr>
      <w:r>
        <w:rPr>
          <w:rFonts w:cs="Tahoma"/>
        </w:rPr>
        <w:t xml:space="preserve"> Zregenerowane alternatory i rozruszniki muszą odpowiadać parametrom alternatorów i rozruszników montowanych fabrycznie w poszczególnych markach pojazdów. </w:t>
      </w:r>
    </w:p>
    <w:p w14:paraId="217B4C13" w14:textId="7DEE005E" w:rsidR="00F00247" w:rsidRDefault="00B866BE" w:rsidP="009B64AA">
      <w:pPr>
        <w:pStyle w:val="Akapitzlist"/>
        <w:numPr>
          <w:ilvl w:val="1"/>
          <w:numId w:val="6"/>
        </w:numPr>
        <w:spacing w:line="276" w:lineRule="auto"/>
        <w:jc w:val="both"/>
        <w:rPr>
          <w:rFonts w:cs="Tahoma"/>
        </w:rPr>
      </w:pPr>
      <w:r>
        <w:rPr>
          <w:rFonts w:cs="Tahoma"/>
        </w:rPr>
        <w:t xml:space="preserve">W regenerowanych alternatorach i rozrusznikach wymagane jest zastosowanie nowych łożysk, panewek, </w:t>
      </w:r>
      <w:r w:rsidR="0010791D">
        <w:rPr>
          <w:rFonts w:cs="Tahoma"/>
        </w:rPr>
        <w:t>szczotek,</w:t>
      </w:r>
      <w:r>
        <w:rPr>
          <w:rFonts w:cs="Tahoma"/>
        </w:rPr>
        <w:t xml:space="preserve"> regulatorów napięcia, sprzęgieł jednokierunkowych, elektro włączników (automatów rozrusznika).</w:t>
      </w:r>
    </w:p>
    <w:p w14:paraId="12223CFD" w14:textId="77777777" w:rsidR="00F00247" w:rsidRPr="00E92EF8" w:rsidRDefault="00B866BE" w:rsidP="009B64AA">
      <w:pPr>
        <w:pStyle w:val="Akapitzlist"/>
        <w:numPr>
          <w:ilvl w:val="0"/>
          <w:numId w:val="6"/>
        </w:numPr>
        <w:spacing w:line="276" w:lineRule="auto"/>
        <w:jc w:val="both"/>
        <w:rPr>
          <w:rFonts w:cs="Tahoma"/>
          <w:bCs/>
        </w:rPr>
      </w:pPr>
      <w:r w:rsidRPr="00E92EF8">
        <w:rPr>
          <w:rFonts w:cs="Tahoma"/>
          <w:bCs/>
        </w:rPr>
        <w:t>W zakresie zadania nr 1 punkt numer 1.3 i nr 1.4 Zamawiający wymaga:</w:t>
      </w:r>
    </w:p>
    <w:p w14:paraId="468A5F58" w14:textId="660AA210" w:rsidR="00F00247" w:rsidRDefault="00B866BE" w:rsidP="009B64AA">
      <w:pPr>
        <w:pStyle w:val="Akapitzlist"/>
        <w:numPr>
          <w:ilvl w:val="1"/>
          <w:numId w:val="6"/>
        </w:numPr>
        <w:spacing w:line="276" w:lineRule="auto"/>
        <w:jc w:val="both"/>
        <w:rPr>
          <w:rFonts w:cs="Tahoma"/>
        </w:rPr>
      </w:pPr>
      <w:r>
        <w:rPr>
          <w:rFonts w:cs="Tahoma"/>
        </w:rPr>
        <w:t xml:space="preserve">Termin wykonania usługi, nie później niż do </w:t>
      </w:r>
      <w:r w:rsidR="009B5629">
        <w:rPr>
          <w:rFonts w:cs="Tahoma"/>
        </w:rPr>
        <w:t>4 (</w:t>
      </w:r>
      <w:r>
        <w:rPr>
          <w:rFonts w:cs="Tahoma"/>
        </w:rPr>
        <w:t>czwartego</w:t>
      </w:r>
      <w:r w:rsidR="009B5629">
        <w:rPr>
          <w:rFonts w:cs="Tahoma"/>
        </w:rPr>
        <w:t>)</w:t>
      </w:r>
      <w:r>
        <w:rPr>
          <w:rFonts w:cs="Tahoma"/>
        </w:rPr>
        <w:t xml:space="preserve"> dnia roboczego po dniu złożenia zamówienia. </w:t>
      </w:r>
    </w:p>
    <w:p w14:paraId="45789DF7" w14:textId="77777777" w:rsidR="00F00247" w:rsidRDefault="00B866BE" w:rsidP="009B64AA">
      <w:pPr>
        <w:pStyle w:val="Akapitzlist"/>
        <w:numPr>
          <w:ilvl w:val="1"/>
          <w:numId w:val="6"/>
        </w:numPr>
        <w:spacing w:line="276" w:lineRule="auto"/>
        <w:jc w:val="both"/>
        <w:rPr>
          <w:rFonts w:cs="Tahoma"/>
        </w:rPr>
      </w:pPr>
      <w:r>
        <w:rPr>
          <w:rFonts w:cs="Tahoma"/>
        </w:rPr>
        <w:t xml:space="preserve">Przekładnie kierownicze i pompy wspomagające po regeneracji muszą odpowiadać parametrami przekładniom kierowniczym i pompom wspomagającym montowanym fabrycznie w poszczególnych markach pojazdów. </w:t>
      </w:r>
    </w:p>
    <w:p w14:paraId="3F50F541" w14:textId="2E912257" w:rsidR="00F00247" w:rsidRDefault="00B866BE" w:rsidP="009B64AA">
      <w:pPr>
        <w:pStyle w:val="Akapitzlist"/>
        <w:numPr>
          <w:ilvl w:val="1"/>
          <w:numId w:val="6"/>
        </w:numPr>
        <w:spacing w:line="276" w:lineRule="auto"/>
        <w:jc w:val="both"/>
        <w:rPr>
          <w:rFonts w:cs="Tahoma"/>
        </w:rPr>
      </w:pPr>
      <w:r>
        <w:rPr>
          <w:rFonts w:cs="Tahoma"/>
        </w:rPr>
        <w:t xml:space="preserve">W regenerowanych przekładniach kierowniczych i pompach wspomagających wymagane jest zastosowanie fabrycznie nowych wszelkich uszczelnień i elementów gumowych - </w:t>
      </w:r>
      <w:proofErr w:type="spellStart"/>
      <w:r>
        <w:rPr>
          <w:rFonts w:cs="Tahoma"/>
        </w:rPr>
        <w:t>oringów</w:t>
      </w:r>
      <w:proofErr w:type="spellEnd"/>
      <w:r>
        <w:rPr>
          <w:rFonts w:cs="Tahoma"/>
        </w:rPr>
        <w:t xml:space="preserve">, </w:t>
      </w:r>
      <w:proofErr w:type="spellStart"/>
      <w:r>
        <w:rPr>
          <w:rFonts w:cs="Tahoma"/>
        </w:rPr>
        <w:t>simeringów</w:t>
      </w:r>
      <w:proofErr w:type="spellEnd"/>
      <w:r>
        <w:rPr>
          <w:rFonts w:cs="Tahoma"/>
        </w:rPr>
        <w:t>, uszczelek gumowych, uszczelnień listwy, uszczelnień wałka rozdzielacza, przewodów hydraulicznych, osłon gumowych na drążki kierownicze, łożysk, tulei prowadzących.</w:t>
      </w:r>
    </w:p>
    <w:p w14:paraId="1FDDA75E" w14:textId="5556607C" w:rsidR="00F00247" w:rsidRPr="00E92EF8" w:rsidRDefault="00B866BE" w:rsidP="009B64AA">
      <w:pPr>
        <w:pStyle w:val="Akapitzlist"/>
        <w:numPr>
          <w:ilvl w:val="0"/>
          <w:numId w:val="6"/>
        </w:numPr>
        <w:spacing w:line="276" w:lineRule="auto"/>
        <w:jc w:val="both"/>
        <w:rPr>
          <w:rFonts w:cs="Tahoma"/>
          <w:bCs/>
        </w:rPr>
      </w:pPr>
      <w:r w:rsidRPr="00E92EF8">
        <w:rPr>
          <w:rFonts w:cs="Tahoma"/>
          <w:bCs/>
        </w:rPr>
        <w:t xml:space="preserve">W zakresie zadania </w:t>
      </w:r>
      <w:r w:rsidRPr="00E92EF8">
        <w:rPr>
          <w:rFonts w:cs="Tahoma"/>
          <w:b/>
        </w:rPr>
        <w:t>nr 1 punkt 1.5, 1.6, 1.7</w:t>
      </w:r>
      <w:r w:rsidR="0010791D" w:rsidRPr="00E92EF8">
        <w:rPr>
          <w:rFonts w:cs="Tahoma"/>
          <w:bCs/>
        </w:rPr>
        <w:t xml:space="preserve"> </w:t>
      </w:r>
      <w:r w:rsidRPr="00E92EF8">
        <w:rPr>
          <w:rFonts w:cs="Tahoma"/>
          <w:bCs/>
        </w:rPr>
        <w:t>Zamawiający wymaga:</w:t>
      </w:r>
    </w:p>
    <w:p w14:paraId="156A7214" w14:textId="1D841C87" w:rsidR="00F00247" w:rsidRDefault="00B866BE" w:rsidP="009B64AA">
      <w:pPr>
        <w:pStyle w:val="Akapitzlist"/>
        <w:numPr>
          <w:ilvl w:val="1"/>
          <w:numId w:val="6"/>
        </w:numPr>
        <w:spacing w:line="276" w:lineRule="auto"/>
        <w:jc w:val="both"/>
        <w:rPr>
          <w:rFonts w:cs="Tahoma"/>
        </w:rPr>
      </w:pPr>
      <w:r>
        <w:rPr>
          <w:rFonts w:cs="Tahoma"/>
        </w:rPr>
        <w:t xml:space="preserve">Termin wykonania usługi nie później niż do </w:t>
      </w:r>
      <w:r w:rsidR="009B5629">
        <w:rPr>
          <w:rFonts w:cs="Tahoma"/>
        </w:rPr>
        <w:t>6 (</w:t>
      </w:r>
      <w:r>
        <w:rPr>
          <w:rFonts w:cs="Tahoma"/>
        </w:rPr>
        <w:t>szóstego</w:t>
      </w:r>
      <w:r w:rsidR="009B5629">
        <w:rPr>
          <w:rFonts w:cs="Tahoma"/>
        </w:rPr>
        <w:t>)</w:t>
      </w:r>
      <w:r>
        <w:rPr>
          <w:rFonts w:cs="Tahoma"/>
        </w:rPr>
        <w:t xml:space="preserve"> dnia roboczego pod dniu złożenia zamówienia. </w:t>
      </w:r>
    </w:p>
    <w:p w14:paraId="2FA73432" w14:textId="77777777" w:rsidR="00F00247" w:rsidRDefault="00B866BE" w:rsidP="009B64AA">
      <w:pPr>
        <w:pStyle w:val="Akapitzlist"/>
        <w:numPr>
          <w:ilvl w:val="1"/>
          <w:numId w:val="6"/>
        </w:numPr>
        <w:spacing w:line="276" w:lineRule="auto"/>
        <w:jc w:val="both"/>
        <w:rPr>
          <w:rFonts w:cs="Tahoma"/>
        </w:rPr>
      </w:pPr>
      <w:r>
        <w:rPr>
          <w:rFonts w:cs="Tahoma"/>
        </w:rPr>
        <w:t xml:space="preserve">Turbo sprężarki i kompresory klimatyzacji po regeneracji muszą odpowiadać parametrami turbosprężarkom i kompresorom klimatyzacji montowanym fabrycznie w poszczególnych markach pojazdów. </w:t>
      </w:r>
    </w:p>
    <w:p w14:paraId="3C8A2E38" w14:textId="05F84822" w:rsidR="00F00247" w:rsidRDefault="00B866BE" w:rsidP="009B64AA">
      <w:pPr>
        <w:pStyle w:val="Akapitzlist"/>
        <w:numPr>
          <w:ilvl w:val="1"/>
          <w:numId w:val="6"/>
        </w:numPr>
        <w:spacing w:line="276" w:lineRule="auto"/>
        <w:jc w:val="both"/>
        <w:rPr>
          <w:rFonts w:cs="Tahoma"/>
        </w:rPr>
      </w:pPr>
      <w:r>
        <w:rPr>
          <w:rFonts w:cs="Tahoma"/>
        </w:rPr>
        <w:lastRenderedPageBreak/>
        <w:t xml:space="preserve">W regenerowanych turbosprężarkach i kompresorach klimatyzacji wymagane jest zastosowanie fabrycznie nowych wszelkich uszczelnień i elementów gumowych - </w:t>
      </w:r>
      <w:proofErr w:type="spellStart"/>
      <w:r w:rsidR="0010791D">
        <w:rPr>
          <w:rFonts w:cs="Tahoma"/>
        </w:rPr>
        <w:t>oringów</w:t>
      </w:r>
      <w:proofErr w:type="spellEnd"/>
      <w:r w:rsidR="0010791D">
        <w:rPr>
          <w:rFonts w:cs="Tahoma"/>
        </w:rPr>
        <w:t>,</w:t>
      </w:r>
      <w:r>
        <w:rPr>
          <w:rFonts w:cs="Tahoma"/>
        </w:rPr>
        <w:t xml:space="preserve"> </w:t>
      </w:r>
      <w:proofErr w:type="spellStart"/>
      <w:r>
        <w:rPr>
          <w:rFonts w:cs="Tahoma"/>
        </w:rPr>
        <w:t>simeringów</w:t>
      </w:r>
      <w:proofErr w:type="spellEnd"/>
      <w:r>
        <w:rPr>
          <w:rFonts w:cs="Tahoma"/>
        </w:rPr>
        <w:t xml:space="preserve">, uszczelek gumowych, łożysk nośnych, łożysk oporowych. </w:t>
      </w:r>
    </w:p>
    <w:p w14:paraId="1C1BDBD5" w14:textId="77777777" w:rsidR="00F00247" w:rsidRDefault="00B866BE" w:rsidP="009B64AA">
      <w:pPr>
        <w:pStyle w:val="Akapitzlist"/>
        <w:numPr>
          <w:ilvl w:val="1"/>
          <w:numId w:val="6"/>
        </w:numPr>
        <w:spacing w:line="276" w:lineRule="auto"/>
        <w:jc w:val="both"/>
        <w:rPr>
          <w:rFonts w:cs="Tahoma"/>
        </w:rPr>
      </w:pPr>
      <w:r>
        <w:rPr>
          <w:rFonts w:cs="Tahoma"/>
        </w:rPr>
        <w:t xml:space="preserve">Regeneracja turbosprężarki w razie potrzeby obejmuje naprawę uszkodzonej zmiennej geometrii VNT i wymianę </w:t>
      </w:r>
      <w:proofErr w:type="spellStart"/>
      <w:r>
        <w:rPr>
          <w:rFonts w:cs="Tahoma"/>
        </w:rPr>
        <w:t>aktuatora</w:t>
      </w:r>
      <w:proofErr w:type="spellEnd"/>
      <w:r>
        <w:rPr>
          <w:rFonts w:cs="Tahoma"/>
        </w:rPr>
        <w:t xml:space="preserve"> ( gruszki ).</w:t>
      </w:r>
    </w:p>
    <w:p w14:paraId="73CD4AC6" w14:textId="77777777" w:rsidR="00F00247" w:rsidRDefault="00B866BE" w:rsidP="009B64AA">
      <w:pPr>
        <w:pStyle w:val="Akapitzlist"/>
        <w:numPr>
          <w:ilvl w:val="1"/>
          <w:numId w:val="6"/>
        </w:numPr>
        <w:spacing w:line="276" w:lineRule="auto"/>
        <w:jc w:val="both"/>
        <w:rPr>
          <w:rFonts w:cs="Tahoma"/>
        </w:rPr>
      </w:pPr>
      <w:r>
        <w:rPr>
          <w:rFonts w:cs="Tahoma"/>
        </w:rPr>
        <w:t>Regeneracja kompresora klimatyzacji w razie potrzeby obejmuje naprawę uszkodzonego sprzęgła elektro-magnetycznego i zaworu regulacyjnego kompresora.</w:t>
      </w:r>
    </w:p>
    <w:p w14:paraId="25BA8A50" w14:textId="77777777" w:rsidR="00F00247" w:rsidRDefault="00B866BE" w:rsidP="009B64AA">
      <w:pPr>
        <w:pStyle w:val="Akapitzlist"/>
        <w:numPr>
          <w:ilvl w:val="1"/>
          <w:numId w:val="6"/>
        </w:numPr>
        <w:spacing w:line="276" w:lineRule="auto"/>
        <w:jc w:val="both"/>
        <w:rPr>
          <w:rFonts w:cs="Tahoma"/>
        </w:rPr>
      </w:pPr>
      <w:r>
        <w:rPr>
          <w:rFonts w:cs="Tahoma"/>
        </w:rPr>
        <w:t xml:space="preserve">W regenerowanych siłownikach hydraulicznych wymagana jest naprawa i wymiana uszczelnień, usuwanie luzów, w razie potrzeby wymiana tłoczyska. </w:t>
      </w:r>
    </w:p>
    <w:p w14:paraId="0058E6A0" w14:textId="51B5D5BC" w:rsidR="00F00247" w:rsidRPr="00E92EF8" w:rsidRDefault="00B866BE" w:rsidP="009B64AA">
      <w:pPr>
        <w:pStyle w:val="Akapitzlist"/>
        <w:numPr>
          <w:ilvl w:val="0"/>
          <w:numId w:val="6"/>
        </w:numPr>
        <w:spacing w:line="276" w:lineRule="auto"/>
        <w:jc w:val="both"/>
        <w:rPr>
          <w:rFonts w:cs="Tahoma"/>
          <w:bCs/>
        </w:rPr>
      </w:pPr>
      <w:r w:rsidRPr="00E92EF8">
        <w:rPr>
          <w:rFonts w:cs="Tahoma"/>
          <w:bCs/>
        </w:rPr>
        <w:t xml:space="preserve">W zakresie zadania </w:t>
      </w:r>
      <w:r w:rsidRPr="00E92EF8">
        <w:rPr>
          <w:rFonts w:cs="Tahoma"/>
          <w:b/>
        </w:rPr>
        <w:t>nr</w:t>
      </w:r>
      <w:r w:rsidR="00E92EF8" w:rsidRPr="00E92EF8">
        <w:rPr>
          <w:rFonts w:cs="Tahoma"/>
          <w:b/>
        </w:rPr>
        <w:t xml:space="preserve"> </w:t>
      </w:r>
      <w:r w:rsidR="0010791D" w:rsidRPr="00E92EF8">
        <w:rPr>
          <w:rFonts w:cs="Tahoma"/>
          <w:b/>
        </w:rPr>
        <w:t>1 punkt 1.</w:t>
      </w:r>
      <w:r w:rsidRPr="00E92EF8">
        <w:rPr>
          <w:rFonts w:cs="Tahoma"/>
          <w:b/>
        </w:rPr>
        <w:t xml:space="preserve">8 </w:t>
      </w:r>
      <w:r w:rsidRPr="00E92EF8">
        <w:rPr>
          <w:rFonts w:cs="Tahoma"/>
          <w:bCs/>
        </w:rPr>
        <w:t>Zamawiający wymaga:</w:t>
      </w:r>
    </w:p>
    <w:p w14:paraId="6D942725" w14:textId="636FD9AF" w:rsidR="00F00247" w:rsidRDefault="00B866BE" w:rsidP="009B64AA">
      <w:pPr>
        <w:pStyle w:val="Akapitzlist"/>
        <w:numPr>
          <w:ilvl w:val="1"/>
          <w:numId w:val="6"/>
        </w:numPr>
        <w:spacing w:line="276" w:lineRule="auto"/>
        <w:jc w:val="both"/>
        <w:rPr>
          <w:rFonts w:cs="Tahoma"/>
        </w:rPr>
      </w:pPr>
      <w:r>
        <w:rPr>
          <w:rFonts w:cs="Tahoma"/>
        </w:rPr>
        <w:t xml:space="preserve">Termin wykonania usługi nie później niż do </w:t>
      </w:r>
      <w:r w:rsidR="009B5629">
        <w:rPr>
          <w:rFonts w:cs="Tahoma"/>
        </w:rPr>
        <w:t>5 (</w:t>
      </w:r>
      <w:r>
        <w:rPr>
          <w:rFonts w:cs="Tahoma"/>
        </w:rPr>
        <w:t>piątego</w:t>
      </w:r>
      <w:r w:rsidR="009B5629">
        <w:rPr>
          <w:rFonts w:cs="Tahoma"/>
        </w:rPr>
        <w:t>)</w:t>
      </w:r>
      <w:r>
        <w:rPr>
          <w:rFonts w:cs="Tahoma"/>
        </w:rPr>
        <w:t xml:space="preserve"> dnia roboczego po dniu złożenia zamówienia. </w:t>
      </w:r>
    </w:p>
    <w:p w14:paraId="67AE97EC" w14:textId="77777777" w:rsidR="00F00247" w:rsidRDefault="00B866BE" w:rsidP="009B64AA">
      <w:pPr>
        <w:pStyle w:val="Akapitzlist"/>
        <w:numPr>
          <w:ilvl w:val="1"/>
          <w:numId w:val="6"/>
        </w:numPr>
        <w:spacing w:line="276" w:lineRule="auto"/>
        <w:jc w:val="both"/>
        <w:rPr>
          <w:rFonts w:cs="Tahoma"/>
        </w:rPr>
      </w:pPr>
      <w:r>
        <w:rPr>
          <w:rFonts w:cs="Tahoma"/>
        </w:rPr>
        <w:t xml:space="preserve">Wały pędne po regeneracji muszą odpowiadać parametrom wałów montowanych fabrycznie w poszczególnych markach pojazdów. </w:t>
      </w:r>
    </w:p>
    <w:p w14:paraId="30072D19" w14:textId="77777777" w:rsidR="00F00247" w:rsidRPr="00E92EF8" w:rsidRDefault="00B866BE" w:rsidP="009B64AA">
      <w:pPr>
        <w:pStyle w:val="Akapitzlist"/>
        <w:numPr>
          <w:ilvl w:val="0"/>
          <w:numId w:val="6"/>
        </w:numPr>
        <w:spacing w:line="276" w:lineRule="auto"/>
        <w:jc w:val="both"/>
        <w:rPr>
          <w:bCs/>
        </w:rPr>
      </w:pPr>
      <w:r w:rsidRPr="00E92EF8">
        <w:rPr>
          <w:rFonts w:cs="Tahoma"/>
          <w:bCs/>
        </w:rPr>
        <w:t xml:space="preserve">W zakresie zadania </w:t>
      </w:r>
      <w:r w:rsidRPr="00E92EF8">
        <w:rPr>
          <w:rFonts w:cs="Tahoma"/>
          <w:b/>
        </w:rPr>
        <w:t>nr 2 punkt 2.1</w:t>
      </w:r>
      <w:r w:rsidRPr="00E92EF8">
        <w:rPr>
          <w:rFonts w:cs="Tahoma"/>
          <w:bCs/>
        </w:rPr>
        <w:t xml:space="preserve"> Zamawiający wymaga:</w:t>
      </w:r>
    </w:p>
    <w:p w14:paraId="1E59F54C" w14:textId="4677A369" w:rsidR="00F00247" w:rsidRDefault="00B866BE" w:rsidP="009B64AA">
      <w:pPr>
        <w:pStyle w:val="Akapitzlist"/>
        <w:numPr>
          <w:ilvl w:val="1"/>
          <w:numId w:val="6"/>
        </w:numPr>
        <w:spacing w:line="276" w:lineRule="auto"/>
        <w:jc w:val="both"/>
      </w:pPr>
      <w:r w:rsidRPr="0010791D">
        <w:rPr>
          <w:rFonts w:cs="Tahoma"/>
        </w:rPr>
        <w:t xml:space="preserve">Termin dla usług naprawy podstawowej skrzyni biegów, do 7 (siedmiu) dni roboczych.  </w:t>
      </w:r>
    </w:p>
    <w:p w14:paraId="7C241695" w14:textId="77777777" w:rsidR="00F00247" w:rsidRDefault="00B866BE" w:rsidP="009B64AA">
      <w:pPr>
        <w:pStyle w:val="Akapitzlist"/>
        <w:spacing w:line="276" w:lineRule="auto"/>
        <w:ind w:left="1174"/>
        <w:jc w:val="both"/>
      </w:pPr>
      <w:r>
        <w:rPr>
          <w:rFonts w:cs="Tahoma"/>
        </w:rPr>
        <w:t xml:space="preserve">Zakres naprawy podstawowej skrzyni biegów danego typu powinien zapewnić przywrócenie sprawności skrzyni biegów wynikające z normalnego zużycia eksploatacyjnego i obejmować powinien wymianę co najmniej następujących elementów: komplet tarcz ciernych, komplet uszczelniaczy i uszczelek (uszczelki, </w:t>
      </w:r>
      <w:proofErr w:type="spellStart"/>
      <w:r>
        <w:rPr>
          <w:rFonts w:cs="Tahoma"/>
        </w:rPr>
        <w:t>oringi</w:t>
      </w:r>
      <w:proofErr w:type="spellEnd"/>
      <w:r>
        <w:rPr>
          <w:rFonts w:cs="Tahoma"/>
        </w:rPr>
        <w:t xml:space="preserve">, pierścienie uszczelniające), nadajników indukcyjnych, komplet pierścieni zabezpieczających, metalowych tarcz startowych, pierścieni dystansowych, czujnika temperatury, kompletnych łożysk, tłoczków układu sterowania, komplet zabezpieczeń, odpowietrznika, rury ssącej oleju, filtrów, tarcz </w:t>
      </w:r>
      <w:proofErr w:type="spellStart"/>
      <w:r>
        <w:rPr>
          <w:rFonts w:cs="Tahoma"/>
        </w:rPr>
        <w:t>Wandlera</w:t>
      </w:r>
      <w:proofErr w:type="spellEnd"/>
      <w:r>
        <w:rPr>
          <w:rFonts w:cs="Tahoma"/>
        </w:rPr>
        <w:t>, przewodów chłodnicy.</w:t>
      </w:r>
    </w:p>
    <w:p w14:paraId="3B0B7D82" w14:textId="42DABDC4" w:rsidR="003F507D" w:rsidRPr="003F507D" w:rsidRDefault="00B866BE" w:rsidP="009B64AA">
      <w:pPr>
        <w:pStyle w:val="Akapitzlist"/>
        <w:numPr>
          <w:ilvl w:val="1"/>
          <w:numId w:val="6"/>
        </w:numPr>
        <w:spacing w:line="276" w:lineRule="auto"/>
        <w:jc w:val="both"/>
        <w:rPr>
          <w:rFonts w:cs="Tahoma"/>
        </w:rPr>
      </w:pPr>
      <w:r w:rsidRPr="003F507D">
        <w:rPr>
          <w:rFonts w:cs="Tahoma"/>
        </w:rPr>
        <w:t xml:space="preserve">W przypadku stwierdzenia przez Wykonawcę w trakcie naprawy podstawowej, w wyniku </w:t>
      </w:r>
      <w:r w:rsidR="003F507D" w:rsidRPr="003F507D">
        <w:rPr>
          <w:rFonts w:cs="Tahoma"/>
        </w:rPr>
        <w:t xml:space="preserve">  </w:t>
      </w:r>
    </w:p>
    <w:p w14:paraId="0F835841" w14:textId="0406A5DB" w:rsidR="00F00247" w:rsidRDefault="00B866BE" w:rsidP="009B64AA">
      <w:pPr>
        <w:pStyle w:val="Akapitzlist"/>
        <w:spacing w:line="276" w:lineRule="auto"/>
        <w:ind w:left="1080"/>
        <w:jc w:val="both"/>
      </w:pPr>
      <w:r w:rsidRPr="003F507D">
        <w:rPr>
          <w:rFonts w:cs="Tahoma"/>
        </w:rPr>
        <w:t xml:space="preserve">weryfikacji części i zespołów skrzyni biegów, że wskazana jest naprawa lub wymiana innego elementu niż wskazano w zakresie naprawy podstawowej (pkt 6.1), nie wynikającego z normalnego zużycia eksploatacyjnego, Wykonawca wystąpi do Zamawiającego z zapytaniem, czy w danym przypadku ww. część (element) ma zostać naprawiony lub wymieniony i przedstawi Zamawiającemu kalkulację kosztów. Każdorazowo decyzję o naprawie lub wymianie podejmuje Zamawiający. </w:t>
      </w:r>
    </w:p>
    <w:p w14:paraId="7B08B586" w14:textId="40823298" w:rsidR="00DE22A4" w:rsidRPr="00E92EF8" w:rsidRDefault="00B866BE" w:rsidP="009B64AA">
      <w:pPr>
        <w:pStyle w:val="Akapitzlist"/>
        <w:numPr>
          <w:ilvl w:val="0"/>
          <w:numId w:val="6"/>
        </w:numPr>
        <w:spacing w:line="276" w:lineRule="auto"/>
        <w:jc w:val="both"/>
      </w:pPr>
      <w:bookmarkStart w:id="0" w:name="_Hlk141202743"/>
      <w:r w:rsidRPr="00E92EF8">
        <w:rPr>
          <w:rFonts w:cs="Tahoma"/>
        </w:rPr>
        <w:t xml:space="preserve">W zakresie zadania </w:t>
      </w:r>
      <w:r w:rsidRPr="00E92EF8">
        <w:rPr>
          <w:rFonts w:cs="Tahoma"/>
          <w:b/>
          <w:bCs/>
        </w:rPr>
        <w:t>nr 2 punkt 2.</w:t>
      </w:r>
      <w:bookmarkStart w:id="1" w:name="_GoBack1"/>
      <w:bookmarkEnd w:id="1"/>
      <w:r w:rsidRPr="00E92EF8">
        <w:rPr>
          <w:rFonts w:cs="Tahoma"/>
          <w:b/>
          <w:bCs/>
        </w:rPr>
        <w:t>2</w:t>
      </w:r>
      <w:r w:rsidRPr="00E92EF8">
        <w:rPr>
          <w:rFonts w:cs="Tahoma"/>
        </w:rPr>
        <w:t xml:space="preserve"> Zamawiający wymaga</w:t>
      </w:r>
      <w:r w:rsidR="00E92EF8" w:rsidRPr="00E92EF8">
        <w:rPr>
          <w:rFonts w:cs="Tahoma"/>
        </w:rPr>
        <w:t>:</w:t>
      </w:r>
      <w:r w:rsidR="00F262FE" w:rsidRPr="00E92EF8">
        <w:rPr>
          <w:rFonts w:cs="Tahoma"/>
        </w:rPr>
        <w:t xml:space="preserve"> </w:t>
      </w:r>
    </w:p>
    <w:bookmarkEnd w:id="0"/>
    <w:p w14:paraId="3CDD6E7C" w14:textId="25632C66" w:rsidR="00F00247" w:rsidRDefault="00B866BE" w:rsidP="009B64AA">
      <w:pPr>
        <w:pStyle w:val="Akapitzlist"/>
        <w:numPr>
          <w:ilvl w:val="1"/>
          <w:numId w:val="6"/>
        </w:numPr>
        <w:spacing w:line="276" w:lineRule="auto"/>
        <w:jc w:val="both"/>
      </w:pPr>
      <w:r>
        <w:rPr>
          <w:rFonts w:cs="Tahoma"/>
        </w:rPr>
        <w:t xml:space="preserve"> </w:t>
      </w:r>
      <w:r w:rsidR="00C24757">
        <w:rPr>
          <w:rFonts w:cs="Tahoma"/>
        </w:rPr>
        <w:t xml:space="preserve">Termin </w:t>
      </w:r>
      <w:r w:rsidR="00D346BA">
        <w:rPr>
          <w:rFonts w:cs="Tahoma"/>
        </w:rPr>
        <w:t>naprawy nie</w:t>
      </w:r>
      <w:r>
        <w:rPr>
          <w:rFonts w:cs="Tahoma"/>
        </w:rPr>
        <w:t xml:space="preserve"> przekraczał:</w:t>
      </w:r>
    </w:p>
    <w:p w14:paraId="15E45FB8" w14:textId="77777777" w:rsidR="00F00247" w:rsidRDefault="00B866BE" w:rsidP="009B64AA">
      <w:pPr>
        <w:pStyle w:val="Akapitzlist"/>
        <w:spacing w:line="276" w:lineRule="auto"/>
        <w:ind w:left="1440"/>
        <w:jc w:val="both"/>
      </w:pPr>
      <w:r>
        <w:rPr>
          <w:rFonts w:cs="Tahoma"/>
        </w:rPr>
        <w:t>a) 14 dni roboczych – dla podstawowego zakresu naprawy;</w:t>
      </w:r>
    </w:p>
    <w:p w14:paraId="0B399DFD" w14:textId="77777777" w:rsidR="003F507D" w:rsidRDefault="00B866BE" w:rsidP="009B64AA">
      <w:pPr>
        <w:pStyle w:val="Akapitzlist"/>
        <w:spacing w:line="276" w:lineRule="auto"/>
        <w:ind w:left="1440"/>
        <w:jc w:val="both"/>
        <w:rPr>
          <w:rFonts w:cs="Tahoma"/>
        </w:rPr>
      </w:pPr>
      <w:r>
        <w:rPr>
          <w:rFonts w:cs="Tahoma"/>
        </w:rPr>
        <w:t xml:space="preserve">b) 17 dni roboczych – dla podstawowego zakresu naprawy wraz z wykonaniem prac </w:t>
      </w:r>
      <w:r w:rsidR="003F507D">
        <w:rPr>
          <w:rFonts w:cs="Tahoma"/>
        </w:rPr>
        <w:t xml:space="preserve">   </w:t>
      </w:r>
    </w:p>
    <w:p w14:paraId="2005CFA7" w14:textId="70604B4A" w:rsidR="00F00247" w:rsidRDefault="003F507D" w:rsidP="009B64AA">
      <w:pPr>
        <w:pStyle w:val="Akapitzlist"/>
        <w:spacing w:line="276" w:lineRule="auto"/>
        <w:ind w:left="1440"/>
        <w:jc w:val="both"/>
        <w:rPr>
          <w:rFonts w:cs="Tahoma"/>
        </w:rPr>
      </w:pPr>
      <w:r>
        <w:rPr>
          <w:rFonts w:cs="Tahoma"/>
        </w:rPr>
        <w:t xml:space="preserve">    dodatkowych, wykraczających poza zakres podstawowy; </w:t>
      </w:r>
    </w:p>
    <w:p w14:paraId="4513D9AF" w14:textId="3EA42054" w:rsidR="003F507D" w:rsidRDefault="003F507D" w:rsidP="009B64AA">
      <w:pPr>
        <w:pStyle w:val="Akapitzlist"/>
        <w:numPr>
          <w:ilvl w:val="1"/>
          <w:numId w:val="6"/>
        </w:numPr>
        <w:spacing w:line="276" w:lineRule="auto"/>
        <w:jc w:val="both"/>
      </w:pPr>
      <w:r>
        <w:t>Podstawowy zakres naprawy - obowiązkowy zakres prac występujący</w:t>
      </w:r>
    </w:p>
    <w:p w14:paraId="2592E8F1" w14:textId="591B1AAB" w:rsidR="003F507D" w:rsidRDefault="003F507D" w:rsidP="009B64AA">
      <w:pPr>
        <w:spacing w:after="0" w:line="276" w:lineRule="auto"/>
        <w:jc w:val="both"/>
      </w:pPr>
      <w:r>
        <w:t xml:space="preserve">                     w każdej naprawie, obejmujący:</w:t>
      </w:r>
    </w:p>
    <w:p w14:paraId="68DDF0A4" w14:textId="0D4D8FDE" w:rsidR="003F507D" w:rsidRDefault="003F507D" w:rsidP="009B64AA">
      <w:pPr>
        <w:spacing w:after="0" w:line="276" w:lineRule="auto"/>
        <w:ind w:left="1416"/>
        <w:jc w:val="both"/>
      </w:pPr>
      <w:r>
        <w:t>1) weryfikacja pod kątem uszkodzeń i ewentualna naprawa bloku silnika (w tym sprawdzeni</w:t>
      </w:r>
      <w:r w:rsidR="00D346BA">
        <w:t>e</w:t>
      </w:r>
      <w:r>
        <w:t xml:space="preserve">   drożności układu chłodzenia i smarowania)</w:t>
      </w:r>
    </w:p>
    <w:p w14:paraId="2565A3A3" w14:textId="77777777" w:rsidR="003F507D" w:rsidRDefault="003F507D" w:rsidP="009B64AA">
      <w:pPr>
        <w:spacing w:after="0" w:line="276" w:lineRule="auto"/>
        <w:ind w:left="708" w:firstLine="708"/>
        <w:jc w:val="both"/>
      </w:pPr>
      <w:r>
        <w:t>2) wymiana tulei cylindrowych</w:t>
      </w:r>
    </w:p>
    <w:p w14:paraId="474378CF" w14:textId="77777777" w:rsidR="003F507D" w:rsidRDefault="003F507D" w:rsidP="009B64AA">
      <w:pPr>
        <w:spacing w:after="0" w:line="276" w:lineRule="auto"/>
        <w:ind w:left="708" w:firstLine="708"/>
        <w:jc w:val="both"/>
      </w:pPr>
      <w:r>
        <w:t>3) wymiana tłoków silnika</w:t>
      </w:r>
    </w:p>
    <w:p w14:paraId="027E79D1" w14:textId="77777777" w:rsidR="003F507D" w:rsidRDefault="003F507D" w:rsidP="009B64AA">
      <w:pPr>
        <w:spacing w:after="0" w:line="276" w:lineRule="auto"/>
        <w:ind w:left="708" w:firstLine="708"/>
        <w:jc w:val="both"/>
      </w:pPr>
      <w:r>
        <w:t>4) wymiana pierścieni tłokowych</w:t>
      </w:r>
    </w:p>
    <w:p w14:paraId="4913E785" w14:textId="77777777" w:rsidR="003F507D" w:rsidRDefault="003F507D" w:rsidP="009B64AA">
      <w:pPr>
        <w:spacing w:after="0" w:line="276" w:lineRule="auto"/>
        <w:ind w:left="708" w:firstLine="708"/>
        <w:jc w:val="both"/>
      </w:pPr>
      <w:r>
        <w:t>5) weryfikacja korbowodów</w:t>
      </w:r>
    </w:p>
    <w:p w14:paraId="1BA5B3AF" w14:textId="77777777" w:rsidR="003F507D" w:rsidRDefault="003F507D" w:rsidP="009B64AA">
      <w:pPr>
        <w:spacing w:after="0" w:line="276" w:lineRule="auto"/>
        <w:ind w:left="708" w:firstLine="708"/>
        <w:jc w:val="both"/>
      </w:pPr>
      <w:r>
        <w:t>6) wymiana tulejek rozrządu</w:t>
      </w:r>
    </w:p>
    <w:p w14:paraId="3EEB0D4D" w14:textId="77777777" w:rsidR="003F507D" w:rsidRDefault="003F507D" w:rsidP="009B64AA">
      <w:pPr>
        <w:spacing w:after="0" w:line="276" w:lineRule="auto"/>
        <w:ind w:left="708" w:firstLine="708"/>
        <w:jc w:val="both"/>
      </w:pPr>
      <w:r>
        <w:t>7) weryfikacja wałka rozrządu</w:t>
      </w:r>
    </w:p>
    <w:p w14:paraId="5A6A1CCF" w14:textId="77777777" w:rsidR="003F507D" w:rsidRDefault="003F507D" w:rsidP="009B64AA">
      <w:pPr>
        <w:spacing w:after="0" w:line="276" w:lineRule="auto"/>
        <w:ind w:left="708" w:firstLine="708"/>
        <w:jc w:val="both"/>
      </w:pPr>
      <w:r>
        <w:t>8) weryfikacja wału korbowego</w:t>
      </w:r>
    </w:p>
    <w:p w14:paraId="33E0293C" w14:textId="77777777" w:rsidR="003F507D" w:rsidRDefault="003F507D" w:rsidP="009B64AA">
      <w:pPr>
        <w:spacing w:after="0" w:line="276" w:lineRule="auto"/>
        <w:ind w:left="708" w:firstLine="708"/>
        <w:jc w:val="both"/>
      </w:pPr>
      <w:r>
        <w:t>9) weryfikacja, udrożnianie kanałów olejowych wału korbowego</w:t>
      </w:r>
    </w:p>
    <w:p w14:paraId="399ABC30" w14:textId="77777777" w:rsidR="003F507D" w:rsidRDefault="003F507D" w:rsidP="009B64AA">
      <w:pPr>
        <w:spacing w:after="0" w:line="276" w:lineRule="auto"/>
        <w:ind w:left="708" w:firstLine="708"/>
        <w:jc w:val="both"/>
      </w:pPr>
      <w:r>
        <w:t>10) wymiana dysz natrysku oleju</w:t>
      </w:r>
    </w:p>
    <w:p w14:paraId="00324BAB" w14:textId="77777777" w:rsidR="003F507D" w:rsidRDefault="003F507D" w:rsidP="009B64AA">
      <w:pPr>
        <w:spacing w:after="0" w:line="276" w:lineRule="auto"/>
        <w:ind w:left="708" w:firstLine="708"/>
        <w:jc w:val="both"/>
      </w:pPr>
      <w:r>
        <w:t>11) wymiana kompletu panewek silnika (głównych, korbowych, wałka rozrządu)</w:t>
      </w:r>
    </w:p>
    <w:p w14:paraId="5969AC22" w14:textId="77777777" w:rsidR="00D346BA" w:rsidRDefault="003F507D" w:rsidP="009B64AA">
      <w:pPr>
        <w:spacing w:after="0" w:line="276" w:lineRule="auto"/>
        <w:ind w:left="1416"/>
        <w:jc w:val="both"/>
      </w:pPr>
      <w:r>
        <w:lastRenderedPageBreak/>
        <w:t xml:space="preserve">12) weryfikacja i regeneracja głowic wraz z udrożnieniem kanałów olejowych i </w:t>
      </w:r>
      <w:r w:rsidR="00D346BA">
        <w:t xml:space="preserve">  </w:t>
      </w:r>
    </w:p>
    <w:p w14:paraId="7E3D3B58" w14:textId="10A4B456" w:rsidR="00D346BA" w:rsidRDefault="00D346BA" w:rsidP="009B64AA">
      <w:pPr>
        <w:spacing w:after="0" w:line="276" w:lineRule="auto"/>
        <w:ind w:left="1416"/>
        <w:jc w:val="both"/>
      </w:pPr>
      <w:r>
        <w:t xml:space="preserve">      </w:t>
      </w:r>
      <w:r w:rsidR="003F507D">
        <w:t xml:space="preserve">chłodzących </w:t>
      </w:r>
      <w:r>
        <w:t>i wymianą</w:t>
      </w:r>
      <w:r w:rsidR="00DE22A4">
        <w:t xml:space="preserve"> </w:t>
      </w:r>
      <w:r w:rsidR="003F507D">
        <w:t xml:space="preserve">uszkodzonych elementów (dźwigni popychaczy, sprężyn, </w:t>
      </w:r>
      <w:r>
        <w:t xml:space="preserve"> </w:t>
      </w:r>
    </w:p>
    <w:p w14:paraId="028F5314" w14:textId="77777777" w:rsidR="00D346BA" w:rsidRDefault="00D346BA" w:rsidP="009B64AA">
      <w:pPr>
        <w:spacing w:after="0" w:line="276" w:lineRule="auto"/>
        <w:ind w:left="1416"/>
        <w:jc w:val="both"/>
      </w:pPr>
      <w:r>
        <w:t xml:space="preserve">      </w:t>
      </w:r>
      <w:r w:rsidR="003F507D">
        <w:t>zaworów ssących i wydechowych,</w:t>
      </w:r>
      <w:r w:rsidR="00DE22A4">
        <w:t xml:space="preserve"> </w:t>
      </w:r>
      <w:r w:rsidR="003F507D">
        <w:t xml:space="preserve">uszczelnień, prowadnic, gniazd zaworowych </w:t>
      </w:r>
      <w:r>
        <w:t xml:space="preserve"> </w:t>
      </w:r>
    </w:p>
    <w:p w14:paraId="6FA8E6F1" w14:textId="6D4934E6" w:rsidR="003F507D" w:rsidRDefault="00D346BA" w:rsidP="009B64AA">
      <w:pPr>
        <w:spacing w:after="0" w:line="276" w:lineRule="auto"/>
        <w:jc w:val="both"/>
      </w:pPr>
      <w:r>
        <w:t xml:space="preserve">                                  </w:t>
      </w:r>
      <w:r w:rsidR="003F507D">
        <w:t>etc.), dotarcie zaworów</w:t>
      </w:r>
    </w:p>
    <w:p w14:paraId="04799B87" w14:textId="0D0A7967" w:rsidR="003F507D" w:rsidRDefault="003F507D" w:rsidP="009B64AA">
      <w:pPr>
        <w:spacing w:after="0" w:line="276" w:lineRule="auto"/>
        <w:ind w:left="708" w:firstLine="708"/>
        <w:jc w:val="both"/>
      </w:pPr>
      <w:r>
        <w:t>1</w:t>
      </w:r>
      <w:r w:rsidR="00AC4D4C">
        <w:t>3</w:t>
      </w:r>
      <w:r>
        <w:t xml:space="preserve">) wymiana pompy paliwa CR, wymiana pompy wody </w:t>
      </w:r>
    </w:p>
    <w:p w14:paraId="57A8BC24" w14:textId="65E0284D" w:rsidR="00E92EF8" w:rsidRDefault="003F507D" w:rsidP="009B64AA">
      <w:pPr>
        <w:spacing w:after="0" w:line="276" w:lineRule="auto"/>
        <w:ind w:left="1416"/>
        <w:jc w:val="both"/>
      </w:pPr>
      <w:r>
        <w:t>1</w:t>
      </w:r>
      <w:r w:rsidR="00AC4D4C">
        <w:t>4</w:t>
      </w:r>
      <w:r>
        <w:t xml:space="preserve">) wymiana kompletu uszczelnień oraz sprawdzenie szczelności silnika w obszarze </w:t>
      </w:r>
      <w:r w:rsidR="00E92EF8">
        <w:t xml:space="preserve"> </w:t>
      </w:r>
    </w:p>
    <w:p w14:paraId="4B3D9301" w14:textId="1CDB26C6" w:rsidR="003F507D" w:rsidRDefault="00E92EF8" w:rsidP="009B64AA">
      <w:pPr>
        <w:spacing w:after="0" w:line="276" w:lineRule="auto"/>
        <w:ind w:left="1416"/>
        <w:jc w:val="both"/>
      </w:pPr>
      <w:r>
        <w:t xml:space="preserve">      </w:t>
      </w:r>
      <w:r w:rsidR="003F507D">
        <w:t>instalacji</w:t>
      </w:r>
      <w:r w:rsidR="00D346BA">
        <w:t xml:space="preserve"> </w:t>
      </w:r>
      <w:r w:rsidR="003F507D">
        <w:t>chłodzącej, paliwowej i olejowej</w:t>
      </w:r>
    </w:p>
    <w:p w14:paraId="143D5CB7" w14:textId="6377018A" w:rsidR="003F507D" w:rsidRDefault="003F507D" w:rsidP="009B64AA">
      <w:pPr>
        <w:spacing w:after="0" w:line="276" w:lineRule="auto"/>
        <w:ind w:left="708" w:firstLine="708"/>
        <w:jc w:val="both"/>
      </w:pPr>
      <w:r>
        <w:t>1</w:t>
      </w:r>
      <w:r w:rsidR="00AC4D4C">
        <w:t>5</w:t>
      </w:r>
      <w:r>
        <w:t>) wymiana pompy oleju na nową</w:t>
      </w:r>
    </w:p>
    <w:p w14:paraId="111A99AC" w14:textId="6782F6BA" w:rsidR="003F507D" w:rsidRDefault="00AC4D4C" w:rsidP="009B64AA">
      <w:pPr>
        <w:spacing w:after="0" w:line="276" w:lineRule="auto"/>
        <w:ind w:left="708" w:firstLine="708"/>
        <w:jc w:val="both"/>
      </w:pPr>
      <w:r>
        <w:t>16</w:t>
      </w:r>
      <w:r w:rsidR="003F507D">
        <w:t>) wymiana chłodnicy oleju</w:t>
      </w:r>
    </w:p>
    <w:p w14:paraId="44861002" w14:textId="2640377B" w:rsidR="003F507D" w:rsidRDefault="00AC4D4C" w:rsidP="009B64AA">
      <w:pPr>
        <w:spacing w:after="0" w:line="276" w:lineRule="auto"/>
        <w:ind w:left="708" w:firstLine="708"/>
        <w:jc w:val="both"/>
      </w:pPr>
      <w:r>
        <w:t>17</w:t>
      </w:r>
      <w:r w:rsidR="003F507D">
        <w:t>) wymiana szklanek popychaczy oraz regulacja luzu zaworowego</w:t>
      </w:r>
    </w:p>
    <w:p w14:paraId="6621033A" w14:textId="089D3178" w:rsidR="003F507D" w:rsidRDefault="00AC4D4C" w:rsidP="009B64AA">
      <w:pPr>
        <w:spacing w:after="0" w:line="276" w:lineRule="auto"/>
        <w:ind w:left="708" w:firstLine="708"/>
        <w:jc w:val="both"/>
      </w:pPr>
      <w:r>
        <w:t>18</w:t>
      </w:r>
      <w:r w:rsidR="003F507D">
        <w:t>) sprawdzenie/regeneracja rozrusznika</w:t>
      </w:r>
    </w:p>
    <w:p w14:paraId="1B85B47E" w14:textId="117F7C86" w:rsidR="003F507D" w:rsidRDefault="00AC4D4C" w:rsidP="009B64AA">
      <w:pPr>
        <w:spacing w:after="0" w:line="276" w:lineRule="auto"/>
        <w:ind w:left="708" w:firstLine="708"/>
        <w:jc w:val="both"/>
      </w:pPr>
      <w:r>
        <w:t>19</w:t>
      </w:r>
      <w:r w:rsidR="003F507D">
        <w:t>) sprawdzenie termostatów</w:t>
      </w:r>
    </w:p>
    <w:p w14:paraId="778F18CD" w14:textId="77777777" w:rsidR="00787C6A" w:rsidRDefault="003F507D" w:rsidP="009B64AA">
      <w:pPr>
        <w:spacing w:after="0" w:line="276" w:lineRule="auto"/>
        <w:ind w:left="1416"/>
        <w:jc w:val="both"/>
      </w:pPr>
      <w:r>
        <w:t>2</w:t>
      </w:r>
      <w:r w:rsidR="00AC4D4C">
        <w:t>0</w:t>
      </w:r>
      <w:r>
        <w:t xml:space="preserve">) wymiana na nowe wszystkich śrub, nakrętek, opasek zaciskowych zgodnie z </w:t>
      </w:r>
    </w:p>
    <w:p w14:paraId="6F786860" w14:textId="77777777" w:rsidR="00787C6A" w:rsidRDefault="00787C6A" w:rsidP="009B64AA">
      <w:pPr>
        <w:spacing w:after="0" w:line="276" w:lineRule="auto"/>
        <w:ind w:left="1416"/>
        <w:jc w:val="both"/>
      </w:pPr>
      <w:r>
        <w:t xml:space="preserve">       </w:t>
      </w:r>
      <w:r w:rsidR="003F507D">
        <w:t>dokumentacją</w:t>
      </w:r>
      <w:r w:rsidR="00DE22A4">
        <w:t xml:space="preserve"> </w:t>
      </w:r>
      <w:r w:rsidR="003F507D">
        <w:t xml:space="preserve">techniczno-ruchową, instrukcją naprawy silnika oraz katalogiem </w:t>
      </w:r>
      <w:r>
        <w:t xml:space="preserve"> </w:t>
      </w:r>
    </w:p>
    <w:p w14:paraId="41AF3066" w14:textId="42BDCF78" w:rsidR="003F507D" w:rsidRDefault="00787C6A" w:rsidP="009B64AA">
      <w:pPr>
        <w:spacing w:after="0" w:line="276" w:lineRule="auto"/>
        <w:jc w:val="both"/>
      </w:pPr>
      <w:r>
        <w:t xml:space="preserve">                                   </w:t>
      </w:r>
      <w:r w:rsidR="003F507D">
        <w:t xml:space="preserve">części zamiennych </w:t>
      </w:r>
      <w:r w:rsidR="00DE22A4">
        <w:t xml:space="preserve"> </w:t>
      </w:r>
      <w:r w:rsidR="003F507D">
        <w:t>producenta</w:t>
      </w:r>
      <w:r w:rsidR="00DE22A4">
        <w:t xml:space="preserve"> </w:t>
      </w:r>
      <w:r w:rsidR="003F507D">
        <w:t>silnika</w:t>
      </w:r>
    </w:p>
    <w:p w14:paraId="78E09E81" w14:textId="1758E39C" w:rsidR="003F507D" w:rsidRDefault="003F507D" w:rsidP="009B64AA">
      <w:pPr>
        <w:spacing w:after="0" w:line="276" w:lineRule="auto"/>
        <w:ind w:left="708" w:firstLine="708"/>
        <w:jc w:val="both"/>
      </w:pPr>
      <w:r>
        <w:t>2</w:t>
      </w:r>
      <w:r w:rsidR="00AC4D4C">
        <w:t>1</w:t>
      </w:r>
      <w:r>
        <w:t>) wymiana kompletnego napinacza pasków (rolka napinacza, łożyska, śruba)</w:t>
      </w:r>
    </w:p>
    <w:p w14:paraId="5C2DB8D1" w14:textId="48209B2F" w:rsidR="003F507D" w:rsidRDefault="003F507D" w:rsidP="009B64AA">
      <w:pPr>
        <w:spacing w:after="0" w:line="276" w:lineRule="auto"/>
        <w:ind w:left="708" w:firstLine="708"/>
        <w:jc w:val="both"/>
      </w:pPr>
      <w:r>
        <w:t>2</w:t>
      </w:r>
      <w:r w:rsidR="00AC4D4C">
        <w:t>2</w:t>
      </w:r>
      <w:r>
        <w:t>) wymiana wszystkich filtrów</w:t>
      </w:r>
    </w:p>
    <w:p w14:paraId="611810CD" w14:textId="25EE26CD" w:rsidR="003F507D" w:rsidRDefault="003F507D" w:rsidP="009B64AA">
      <w:pPr>
        <w:spacing w:after="0" w:line="276" w:lineRule="auto"/>
        <w:ind w:left="708" w:firstLine="708"/>
        <w:jc w:val="both"/>
      </w:pPr>
      <w:r>
        <w:t>2</w:t>
      </w:r>
      <w:r w:rsidR="00AC4D4C">
        <w:t>3</w:t>
      </w:r>
      <w:r>
        <w:t>) czyszczenie całego układu chłodzenia silnika</w:t>
      </w:r>
    </w:p>
    <w:p w14:paraId="7349715F" w14:textId="3C536050" w:rsidR="003F507D" w:rsidRDefault="00AC4D4C" w:rsidP="009B64AA">
      <w:pPr>
        <w:spacing w:after="0" w:line="276" w:lineRule="auto"/>
        <w:ind w:left="708" w:firstLine="708"/>
        <w:jc w:val="both"/>
      </w:pPr>
      <w:r>
        <w:t>24</w:t>
      </w:r>
      <w:r w:rsidR="003F507D">
        <w:t>) sprawdzenie kolektorów ssących i wydechowych</w:t>
      </w:r>
    </w:p>
    <w:p w14:paraId="638F2EBD" w14:textId="65A2AEBB" w:rsidR="003F507D" w:rsidRDefault="00AC4D4C" w:rsidP="009B64AA">
      <w:pPr>
        <w:spacing w:after="0" w:line="276" w:lineRule="auto"/>
        <w:ind w:left="708" w:firstLine="708"/>
        <w:jc w:val="both"/>
      </w:pPr>
      <w:r>
        <w:t>26</w:t>
      </w:r>
      <w:r w:rsidR="003F507D">
        <w:t>) sprawdzenie ciśnienia doładowania po remoncie</w:t>
      </w:r>
    </w:p>
    <w:p w14:paraId="6B15A9A4" w14:textId="2D163BB0" w:rsidR="003F507D" w:rsidRDefault="00AC4D4C" w:rsidP="009B64AA">
      <w:pPr>
        <w:spacing w:after="0" w:line="276" w:lineRule="auto"/>
        <w:ind w:left="708" w:firstLine="708"/>
        <w:jc w:val="both"/>
      </w:pPr>
      <w:r>
        <w:t>26</w:t>
      </w:r>
      <w:r w:rsidR="003F507D">
        <w:t>) sprawdzenie kompresji silnika po remoncie</w:t>
      </w:r>
    </w:p>
    <w:p w14:paraId="647F5373" w14:textId="43806A57" w:rsidR="00DE22A4" w:rsidRDefault="00DE22A4" w:rsidP="009B64AA">
      <w:pPr>
        <w:spacing w:after="0" w:line="276" w:lineRule="auto"/>
        <w:jc w:val="both"/>
      </w:pPr>
      <w:r>
        <w:t xml:space="preserve">          </w:t>
      </w:r>
      <w:r w:rsidR="00C24757" w:rsidRPr="00596A6D">
        <w:rPr>
          <w:bCs/>
        </w:rPr>
        <w:t>7.2</w:t>
      </w:r>
      <w:r w:rsidR="00C24757" w:rsidRPr="00596A6D">
        <w:t>.</w:t>
      </w:r>
      <w:r w:rsidR="00C24757">
        <w:t xml:space="preserve"> </w:t>
      </w:r>
      <w:r>
        <w:t>P</w:t>
      </w:r>
      <w:r w:rsidR="003F507D">
        <w:t xml:space="preserve">race dodatkowe, wykraczające poza podstawowy zakres naprawy </w:t>
      </w:r>
      <w:r>
        <w:t>i obejmujące:</w:t>
      </w:r>
    </w:p>
    <w:p w14:paraId="03B142FD" w14:textId="0D505358" w:rsidR="00DE22A4" w:rsidRDefault="00DE22A4" w:rsidP="009B64AA">
      <w:pPr>
        <w:spacing w:after="0" w:line="276" w:lineRule="auto"/>
        <w:ind w:left="708" w:firstLine="708"/>
        <w:jc w:val="both"/>
      </w:pPr>
      <w:r>
        <w:t xml:space="preserve">1) Wymiana bloku silnika </w:t>
      </w:r>
    </w:p>
    <w:p w14:paraId="6D8DFE74" w14:textId="77777777" w:rsidR="00DE22A4" w:rsidRDefault="00DE22A4" w:rsidP="009B64AA">
      <w:pPr>
        <w:spacing w:after="0" w:line="276" w:lineRule="auto"/>
        <w:ind w:left="708" w:firstLine="708"/>
        <w:jc w:val="both"/>
      </w:pPr>
      <w:r>
        <w:t xml:space="preserve">2) Regeneracja korbowodów zgodnie z dokumentacją techniczną silnika i parametrami      </w:t>
      </w:r>
    </w:p>
    <w:p w14:paraId="0300F3A4" w14:textId="3865B335" w:rsidR="00DE22A4" w:rsidRDefault="00DE22A4" w:rsidP="009B64AA">
      <w:pPr>
        <w:spacing w:after="0" w:line="276" w:lineRule="auto"/>
        <w:ind w:firstLine="708"/>
        <w:jc w:val="both"/>
      </w:pPr>
      <w:r>
        <w:t xml:space="preserve">    </w:t>
      </w:r>
      <w:r w:rsidR="00D346BA">
        <w:tab/>
        <w:t xml:space="preserve">   </w:t>
      </w:r>
      <w:r w:rsidR="00B961A1">
        <w:t>e</w:t>
      </w:r>
      <w:r>
        <w:t>lementów układu silnika</w:t>
      </w:r>
    </w:p>
    <w:p w14:paraId="3AEB0200" w14:textId="77777777" w:rsidR="00D346BA" w:rsidRDefault="00DE22A4" w:rsidP="009B64AA">
      <w:pPr>
        <w:spacing w:after="0" w:line="276" w:lineRule="auto"/>
        <w:ind w:left="708" w:firstLine="708"/>
        <w:jc w:val="both"/>
      </w:pPr>
      <w:r>
        <w:t xml:space="preserve">3) Wymiana korbowodów na nowe zgodnie z dokumentacją techniczną silnika i </w:t>
      </w:r>
      <w:r w:rsidR="00D346BA">
        <w:t xml:space="preserve">  </w:t>
      </w:r>
    </w:p>
    <w:p w14:paraId="5991E00E" w14:textId="69A170E2" w:rsidR="00DE22A4" w:rsidRDefault="00D346BA" w:rsidP="009B64AA">
      <w:pPr>
        <w:spacing w:after="0" w:line="276" w:lineRule="auto"/>
        <w:ind w:left="708" w:firstLine="708"/>
        <w:jc w:val="both"/>
      </w:pPr>
      <w:r>
        <w:t xml:space="preserve">    </w:t>
      </w:r>
      <w:r w:rsidR="00DE22A4">
        <w:t>parametrami elementów układu silnika</w:t>
      </w:r>
    </w:p>
    <w:p w14:paraId="4C4D6954" w14:textId="1E6B3D4B" w:rsidR="00DE22A4" w:rsidRDefault="00DE22A4" w:rsidP="009B64AA">
      <w:pPr>
        <w:spacing w:after="0" w:line="276" w:lineRule="auto"/>
        <w:ind w:left="708" w:firstLine="708"/>
        <w:jc w:val="both"/>
      </w:pPr>
      <w:r>
        <w:t>4) Regeneracja</w:t>
      </w:r>
      <w:r w:rsidR="00D346BA">
        <w:t xml:space="preserve"> </w:t>
      </w:r>
      <w:r>
        <w:t>wałka rozrządu</w:t>
      </w:r>
    </w:p>
    <w:p w14:paraId="20D44F44" w14:textId="00B8E97A" w:rsidR="00DE22A4" w:rsidRDefault="00D346BA" w:rsidP="009B64AA">
      <w:pPr>
        <w:spacing w:after="0" w:line="276" w:lineRule="auto"/>
        <w:ind w:left="708" w:firstLine="708"/>
        <w:jc w:val="both"/>
      </w:pPr>
      <w:r>
        <w:t>5</w:t>
      </w:r>
      <w:r w:rsidR="00DE22A4">
        <w:t>) Szlifowanie czopów głównych i korbowych wału korbowego</w:t>
      </w:r>
    </w:p>
    <w:p w14:paraId="0BF1AEDC" w14:textId="1638551E" w:rsidR="00DE22A4" w:rsidRDefault="00D346BA" w:rsidP="009B64AA">
      <w:pPr>
        <w:spacing w:after="0" w:line="276" w:lineRule="auto"/>
        <w:ind w:left="708" w:firstLine="708"/>
        <w:jc w:val="both"/>
      </w:pPr>
      <w:r>
        <w:t>6</w:t>
      </w:r>
      <w:r w:rsidR="00DE22A4">
        <w:t xml:space="preserve">) Wymiana wału korbowego </w:t>
      </w:r>
    </w:p>
    <w:p w14:paraId="51CDE884" w14:textId="1000ADE4" w:rsidR="00DE22A4" w:rsidRDefault="00D346BA" w:rsidP="009B64AA">
      <w:pPr>
        <w:spacing w:after="0" w:line="276" w:lineRule="auto"/>
        <w:ind w:left="708" w:firstLine="708"/>
        <w:jc w:val="both"/>
      </w:pPr>
      <w:r>
        <w:t>7</w:t>
      </w:r>
      <w:r w:rsidR="00DE22A4">
        <w:t xml:space="preserve">) Wymiana koła zamachowego </w:t>
      </w:r>
    </w:p>
    <w:p w14:paraId="635DEB70" w14:textId="26A027CC" w:rsidR="00DE22A4" w:rsidRDefault="00D346BA" w:rsidP="009B64AA">
      <w:pPr>
        <w:spacing w:after="0" w:line="276" w:lineRule="auto"/>
        <w:ind w:left="708" w:firstLine="708"/>
        <w:jc w:val="both"/>
      </w:pPr>
      <w:r>
        <w:t>8</w:t>
      </w:r>
      <w:r w:rsidR="00DE22A4">
        <w:t>) Wymiana</w:t>
      </w:r>
      <w:r w:rsidR="00E92EF8">
        <w:t xml:space="preserve"> lub regeneracja</w:t>
      </w:r>
      <w:r w:rsidR="00DE22A4">
        <w:t xml:space="preserve"> rozrusznika</w:t>
      </w:r>
    </w:p>
    <w:p w14:paraId="251E1F93" w14:textId="302EC1DF" w:rsidR="00DE22A4" w:rsidRDefault="00DE22A4" w:rsidP="009B64AA">
      <w:pPr>
        <w:spacing w:after="0" w:line="276" w:lineRule="auto"/>
        <w:jc w:val="both"/>
      </w:pPr>
      <w:r>
        <w:tab/>
      </w:r>
      <w:r w:rsidR="00D346BA">
        <w:tab/>
        <w:t>9</w:t>
      </w:r>
      <w:r>
        <w:t xml:space="preserve">) Wymiana termostatów </w:t>
      </w:r>
    </w:p>
    <w:p w14:paraId="0FAE15DC" w14:textId="3B6ABED9" w:rsidR="00DE22A4" w:rsidRDefault="00DE22A4" w:rsidP="009B64AA">
      <w:pPr>
        <w:spacing w:after="0" w:line="276" w:lineRule="auto"/>
        <w:ind w:left="708" w:firstLine="708"/>
        <w:jc w:val="both"/>
      </w:pPr>
      <w:r>
        <w:t>1</w:t>
      </w:r>
      <w:r w:rsidR="00D346BA">
        <w:t>0</w:t>
      </w:r>
      <w:r>
        <w:t xml:space="preserve">) Wymiana miski olejowej  </w:t>
      </w:r>
    </w:p>
    <w:p w14:paraId="24894907" w14:textId="092854B7" w:rsidR="00DE22A4" w:rsidRDefault="00DE22A4" w:rsidP="009B64AA">
      <w:pPr>
        <w:spacing w:after="0" w:line="276" w:lineRule="auto"/>
        <w:ind w:left="708" w:firstLine="708"/>
        <w:jc w:val="both"/>
      </w:pPr>
      <w:r>
        <w:t>1</w:t>
      </w:r>
      <w:r w:rsidR="00D346BA">
        <w:t>1</w:t>
      </w:r>
      <w:r>
        <w:t xml:space="preserve">) Wymiana tłumika drgań </w:t>
      </w:r>
    </w:p>
    <w:p w14:paraId="41C35C8C" w14:textId="6B46A7B3" w:rsidR="00DE22A4" w:rsidRDefault="00DE22A4" w:rsidP="009B64AA">
      <w:pPr>
        <w:spacing w:after="0" w:line="276" w:lineRule="auto"/>
        <w:ind w:left="1416"/>
        <w:jc w:val="both"/>
      </w:pPr>
      <w:r>
        <w:t>1</w:t>
      </w:r>
      <w:r w:rsidR="00D346BA">
        <w:t>2</w:t>
      </w:r>
      <w:r>
        <w:t xml:space="preserve">) Wymiana pierścienia zębatego koła zamachowego </w:t>
      </w:r>
    </w:p>
    <w:p w14:paraId="7EC239E0" w14:textId="109C7936" w:rsidR="00DE22A4" w:rsidRDefault="00DE22A4" w:rsidP="009B64AA">
      <w:pPr>
        <w:spacing w:after="0" w:line="276" w:lineRule="auto"/>
        <w:ind w:left="708" w:firstLine="708"/>
        <w:jc w:val="both"/>
      </w:pPr>
      <w:r>
        <w:t>1</w:t>
      </w:r>
      <w:r w:rsidR="00D346BA">
        <w:t>3</w:t>
      </w:r>
      <w:r>
        <w:t xml:space="preserve">) Wymiana kolektora wydechowego </w:t>
      </w:r>
    </w:p>
    <w:p w14:paraId="594A3EA5" w14:textId="5DE2D7C5" w:rsidR="00DE22A4" w:rsidRDefault="00DE22A4" w:rsidP="009B64AA">
      <w:pPr>
        <w:spacing w:after="0" w:line="276" w:lineRule="auto"/>
        <w:ind w:left="708" w:firstLine="708"/>
        <w:jc w:val="both"/>
      </w:pPr>
      <w:r>
        <w:t>1</w:t>
      </w:r>
      <w:r w:rsidR="00D346BA">
        <w:t>4</w:t>
      </w:r>
      <w:r>
        <w:t xml:space="preserve">) Wymiana kolektora ssącego </w:t>
      </w:r>
    </w:p>
    <w:p w14:paraId="38ECDD1B" w14:textId="77777777" w:rsidR="00F262FE" w:rsidRDefault="00F262FE" w:rsidP="009B64AA">
      <w:pPr>
        <w:spacing w:after="0" w:line="276" w:lineRule="auto"/>
        <w:ind w:firstLine="708"/>
        <w:jc w:val="both"/>
      </w:pPr>
    </w:p>
    <w:p w14:paraId="5A44A7FF" w14:textId="16EDCA2A" w:rsidR="00E92EF8" w:rsidRPr="00E92EF8" w:rsidRDefault="00C24757" w:rsidP="009B64AA">
      <w:pPr>
        <w:pStyle w:val="Akapitzlist"/>
        <w:numPr>
          <w:ilvl w:val="0"/>
          <w:numId w:val="6"/>
        </w:numPr>
        <w:spacing w:line="276" w:lineRule="auto"/>
        <w:jc w:val="both"/>
        <w:rPr>
          <w:b/>
          <w:bCs/>
        </w:rPr>
      </w:pPr>
      <w:r w:rsidRPr="00E92EF8">
        <w:t xml:space="preserve">W zakresie zadania </w:t>
      </w:r>
      <w:r w:rsidRPr="00E92EF8">
        <w:rPr>
          <w:b/>
          <w:bCs/>
        </w:rPr>
        <w:t>nr 2 punkt 2.2</w:t>
      </w:r>
      <w:r w:rsidRPr="00E92EF8">
        <w:t xml:space="preserve"> Zamawiający wymaga</w:t>
      </w:r>
      <w:r w:rsidR="00E92EF8" w:rsidRPr="00E92EF8">
        <w:rPr>
          <w:b/>
          <w:bCs/>
        </w:rPr>
        <w:t>:</w:t>
      </w:r>
    </w:p>
    <w:p w14:paraId="2D838CA6" w14:textId="0776D333" w:rsidR="00C24757" w:rsidRPr="00E92EF8" w:rsidRDefault="00E92EF8" w:rsidP="009B64AA">
      <w:pPr>
        <w:pStyle w:val="Akapitzlist"/>
        <w:numPr>
          <w:ilvl w:val="1"/>
          <w:numId w:val="6"/>
        </w:numPr>
        <w:spacing w:line="276" w:lineRule="auto"/>
        <w:jc w:val="both"/>
      </w:pPr>
      <w:r w:rsidRPr="00E92EF8">
        <w:t>T</w:t>
      </w:r>
      <w:r w:rsidR="00F262FE" w:rsidRPr="00E92EF8">
        <w:t xml:space="preserve">ermin naprawy nie przekraczał </w:t>
      </w:r>
      <w:r w:rsidRPr="00E92EF8">
        <w:t xml:space="preserve">10 </w:t>
      </w:r>
      <w:r w:rsidR="00F9680E" w:rsidRPr="00E92EF8">
        <w:t>d</w:t>
      </w:r>
      <w:r w:rsidR="00F262FE" w:rsidRPr="00E92EF8">
        <w:t>ni roboczych</w:t>
      </w:r>
      <w:r w:rsidR="005C643A" w:rsidRPr="00E92EF8">
        <w:t>.</w:t>
      </w:r>
    </w:p>
    <w:p w14:paraId="54D61756" w14:textId="59B00B7E" w:rsidR="005C643A" w:rsidRDefault="00E92EF8" w:rsidP="009B64AA">
      <w:pPr>
        <w:spacing w:after="0" w:line="276" w:lineRule="auto"/>
        <w:ind w:left="408" w:right="52"/>
        <w:jc w:val="both"/>
      </w:pPr>
      <w:r>
        <w:rPr>
          <w:b/>
          <w:bCs/>
        </w:rPr>
        <w:t xml:space="preserve">      </w:t>
      </w:r>
      <w:r w:rsidR="005C643A" w:rsidRPr="00963F46">
        <w:rPr>
          <w:bCs/>
        </w:rPr>
        <w:t>8</w:t>
      </w:r>
      <w:r w:rsidRPr="00963F46">
        <w:rPr>
          <w:bCs/>
        </w:rPr>
        <w:t>.2</w:t>
      </w:r>
      <w:r>
        <w:rPr>
          <w:b/>
          <w:bCs/>
        </w:rPr>
        <w:t>.</w:t>
      </w:r>
      <w:r w:rsidR="005C643A">
        <w:rPr>
          <w:b/>
          <w:bCs/>
        </w:rPr>
        <w:t xml:space="preserve"> </w:t>
      </w:r>
      <w:r w:rsidR="005C643A">
        <w:rPr>
          <w:rFonts w:ascii="Calibri" w:eastAsia="Calibri" w:hAnsi="Calibri" w:cs="Calibri"/>
        </w:rPr>
        <w:t>Naprawa standardowa wymontowanego mostu obejmuje:</w:t>
      </w:r>
    </w:p>
    <w:p w14:paraId="13DFB806" w14:textId="0B7FC140" w:rsidR="005C643A" w:rsidRDefault="005C643A" w:rsidP="009B64AA">
      <w:pPr>
        <w:pStyle w:val="Akapitzlist"/>
        <w:numPr>
          <w:ilvl w:val="1"/>
          <w:numId w:val="9"/>
        </w:numPr>
        <w:spacing w:line="276" w:lineRule="auto"/>
        <w:ind w:left="1134" w:right="52" w:hanging="283"/>
        <w:jc w:val="both"/>
      </w:pPr>
      <w:r w:rsidRPr="005C643A">
        <w:rPr>
          <w:rFonts w:eastAsia="Calibri"/>
        </w:rPr>
        <w:t>Mycie zewnętrzne zespołu — wstępne wykonuje Zamawiający,</w:t>
      </w:r>
    </w:p>
    <w:p w14:paraId="42695ED9" w14:textId="77777777" w:rsidR="005C643A" w:rsidRDefault="005C643A" w:rsidP="009B64AA">
      <w:pPr>
        <w:numPr>
          <w:ilvl w:val="1"/>
          <w:numId w:val="9"/>
        </w:numPr>
        <w:spacing w:after="0" w:line="276" w:lineRule="auto"/>
        <w:ind w:left="1134" w:right="52" w:hanging="283"/>
        <w:jc w:val="both"/>
      </w:pPr>
      <w:r w:rsidRPr="005C643A">
        <w:rPr>
          <w:rFonts w:ascii="Calibri" w:eastAsia="Calibri" w:hAnsi="Calibri" w:cs="Calibri"/>
        </w:rPr>
        <w:t>Zupełny i całkowity demontaż i weryfikację wszystkich podzespołów i części, z których zmontowany jest most</w:t>
      </w:r>
      <w:r>
        <w:rPr>
          <w:rFonts w:ascii="Calibri" w:eastAsia="Calibri" w:hAnsi="Calibri" w:cs="Calibri"/>
        </w:rPr>
        <w:t>.</w:t>
      </w:r>
    </w:p>
    <w:p w14:paraId="5CC19366" w14:textId="77777777" w:rsidR="005C643A" w:rsidRDefault="005C643A" w:rsidP="009B64AA">
      <w:pPr>
        <w:numPr>
          <w:ilvl w:val="1"/>
          <w:numId w:val="9"/>
        </w:numPr>
        <w:spacing w:after="0" w:line="276" w:lineRule="auto"/>
        <w:ind w:left="1134" w:right="52" w:hanging="283"/>
        <w:jc w:val="both"/>
      </w:pPr>
      <w:r w:rsidRPr="005C643A">
        <w:rPr>
          <w:rFonts w:ascii="Calibri" w:eastAsia="Calibri" w:hAnsi="Calibri" w:cs="Calibri"/>
        </w:rPr>
        <w:t>Wszystkie elementy mostu, które podczas demontażu były poddane działaniu wysokiej temperatury, mogącej zmienić ich strukturę materiałową lub wytrzymałość należy bezwzględnie wymienić.</w:t>
      </w:r>
    </w:p>
    <w:p w14:paraId="2BA54966" w14:textId="14D57CC4" w:rsidR="005C643A" w:rsidRPr="00F9680E" w:rsidRDefault="005C643A" w:rsidP="009B64AA">
      <w:pPr>
        <w:numPr>
          <w:ilvl w:val="1"/>
          <w:numId w:val="9"/>
        </w:numPr>
        <w:spacing w:after="0" w:line="276" w:lineRule="auto"/>
        <w:ind w:left="1134" w:right="52" w:hanging="283"/>
        <w:jc w:val="both"/>
      </w:pPr>
      <w:r w:rsidRPr="005C643A">
        <w:rPr>
          <w:rFonts w:ascii="Calibri" w:eastAsia="Calibri" w:hAnsi="Calibri" w:cs="Calibri"/>
        </w:rPr>
        <w:t xml:space="preserve">Montaż mostu, z zachowaniem odpowiednich parametrów regulacyjnych zabudowywanych części i zespołów, wymaganych momentów dokręcania śrub i </w:t>
      </w:r>
      <w:r w:rsidRPr="005C643A">
        <w:rPr>
          <w:rFonts w:ascii="Calibri" w:eastAsia="Calibri" w:hAnsi="Calibri" w:cs="Calibri"/>
        </w:rPr>
        <w:lastRenderedPageBreak/>
        <w:t xml:space="preserve">nakrętek, luzów montażowych, napełnienie nowym olejem i smarami, sprawdzenie poprawności montażu przez, co najmniej, pomiar luzu łożyskowania piast, łożyskowania wałka atakującego — na złączce wału. O </w:t>
      </w:r>
      <w:r w:rsidR="00F9680E">
        <w:rPr>
          <w:rFonts w:ascii="Calibri" w:eastAsia="Calibri" w:hAnsi="Calibri" w:cs="Calibri"/>
        </w:rPr>
        <w:t>sto</w:t>
      </w:r>
      <w:r w:rsidRPr="005C643A">
        <w:rPr>
          <w:rFonts w:ascii="Calibri" w:eastAsia="Calibri" w:hAnsi="Calibri" w:cs="Calibri"/>
        </w:rPr>
        <w:t>sowan</w:t>
      </w:r>
      <w:r>
        <w:rPr>
          <w:rFonts w:ascii="Calibri" w:eastAsia="Calibri" w:hAnsi="Calibri" w:cs="Calibri"/>
        </w:rPr>
        <w:t>ym</w:t>
      </w:r>
      <w:r w:rsidRPr="005C643A">
        <w:rPr>
          <w:rFonts w:ascii="Calibri" w:eastAsia="Calibri" w:hAnsi="Calibri" w:cs="Calibri"/>
        </w:rPr>
        <w:t xml:space="preserve"> </w:t>
      </w:r>
      <w:r w:rsidR="00F9680E">
        <w:rPr>
          <w:rFonts w:ascii="Calibri" w:eastAsia="Calibri" w:hAnsi="Calibri" w:cs="Calibri"/>
        </w:rPr>
        <w:t xml:space="preserve">w regenerowanym moście </w:t>
      </w:r>
      <w:r w:rsidRPr="005C643A">
        <w:rPr>
          <w:rFonts w:ascii="Calibri" w:eastAsia="Calibri" w:hAnsi="Calibri" w:cs="Calibri"/>
        </w:rPr>
        <w:t>oleju Zamawiający każdorazowo poinformuje Wykonawcę.</w:t>
      </w:r>
    </w:p>
    <w:p w14:paraId="4B0FE689" w14:textId="05861A86" w:rsidR="00F9680E" w:rsidRPr="00F9680E" w:rsidRDefault="00F9680E" w:rsidP="009B64AA">
      <w:pPr>
        <w:numPr>
          <w:ilvl w:val="1"/>
          <w:numId w:val="9"/>
        </w:numPr>
        <w:spacing w:after="0" w:line="276" w:lineRule="auto"/>
        <w:ind w:right="52"/>
        <w:jc w:val="both"/>
      </w:pPr>
      <w:r>
        <w:rPr>
          <w:rFonts w:ascii="Calibri" w:eastAsia="Calibri" w:hAnsi="Calibri" w:cs="Calibri"/>
        </w:rPr>
        <w:t>Pokrycie ochronne wszystkich elementów mostu w sposób zapewniający długotrwałą ochronę przed czynnikami występującymi podczas magazynowania, a szczególnie podczas eksploatacji w pojeździe (maszynie).</w:t>
      </w:r>
    </w:p>
    <w:p w14:paraId="6B0CD23B" w14:textId="6C614188" w:rsidR="00F9680E" w:rsidRDefault="00F9680E" w:rsidP="009B64AA">
      <w:pPr>
        <w:spacing w:after="0" w:line="276" w:lineRule="auto"/>
        <w:ind w:left="851" w:right="52" w:hanging="425"/>
        <w:jc w:val="both"/>
      </w:pPr>
      <w:r w:rsidRPr="00F9680E">
        <w:rPr>
          <w:rFonts w:ascii="Calibri" w:eastAsia="Arial" w:hAnsi="Calibri" w:cs="Calibri"/>
          <w:lang w:eastAsia="pl-PL"/>
        </w:rPr>
        <w:t>9.</w:t>
      </w:r>
      <w:r>
        <w:t xml:space="preserve"> Za czas naprawy przyjmuje się okres od dnia złożenia przez Zamawiającego zamówienia na wykonanie naprawy do dnia odbioru po naprawie regenerowanej części przez Zamawiającego.</w:t>
      </w:r>
    </w:p>
    <w:p w14:paraId="0C4F114D" w14:textId="77777777" w:rsidR="00D332C4" w:rsidRDefault="00F9680E" w:rsidP="009B64AA">
      <w:pPr>
        <w:spacing w:after="0" w:line="276" w:lineRule="auto"/>
        <w:ind w:right="52"/>
        <w:jc w:val="both"/>
        <w:rPr>
          <w:rFonts w:cstheme="minorHAnsi"/>
        </w:rPr>
      </w:pPr>
      <w:r>
        <w:t xml:space="preserve">       </w:t>
      </w:r>
      <w:r w:rsidR="00D332C4" w:rsidRPr="00D332C4">
        <w:rPr>
          <w:rFonts w:cstheme="minorHAnsi"/>
        </w:rPr>
        <w:t xml:space="preserve">10. W uzasadnionych przypadkach Zamawiający może wyrazić zgodę na wydłużenie terminu </w:t>
      </w:r>
      <w:r w:rsidR="00D332C4">
        <w:rPr>
          <w:rFonts w:cstheme="minorHAnsi"/>
        </w:rPr>
        <w:t xml:space="preserve"> </w:t>
      </w:r>
    </w:p>
    <w:p w14:paraId="2DE0A8D7" w14:textId="77777777" w:rsidR="00D332C4" w:rsidRDefault="00D332C4" w:rsidP="009B64AA">
      <w:pPr>
        <w:spacing w:after="0" w:line="276" w:lineRule="auto"/>
        <w:ind w:right="52"/>
        <w:jc w:val="both"/>
        <w:rPr>
          <w:rFonts w:cstheme="minorHAnsi"/>
        </w:rPr>
      </w:pPr>
      <w:r>
        <w:rPr>
          <w:rFonts w:cstheme="minorHAnsi"/>
        </w:rPr>
        <w:t xml:space="preserve">              regeneracji części i podzespołów</w:t>
      </w:r>
      <w:r w:rsidRPr="00D332C4">
        <w:rPr>
          <w:rFonts w:cstheme="minorHAnsi"/>
        </w:rPr>
        <w:t xml:space="preserve">. Za uzasadnione przypadki uznaje się np. dłuższy okres </w:t>
      </w:r>
      <w:r>
        <w:rPr>
          <w:rFonts w:cstheme="minorHAnsi"/>
        </w:rPr>
        <w:t xml:space="preserve"> </w:t>
      </w:r>
    </w:p>
    <w:p w14:paraId="4C68966C" w14:textId="5FFDDF47" w:rsidR="00F9680E" w:rsidRPr="00D332C4" w:rsidRDefault="00D332C4" w:rsidP="009B64AA">
      <w:pPr>
        <w:spacing w:after="0" w:line="276" w:lineRule="auto"/>
        <w:ind w:right="52"/>
        <w:jc w:val="both"/>
        <w:rPr>
          <w:rFonts w:cstheme="minorHAnsi"/>
        </w:rPr>
      </w:pPr>
      <w:r>
        <w:rPr>
          <w:rFonts w:cstheme="minorHAnsi"/>
        </w:rPr>
        <w:t xml:space="preserve">              </w:t>
      </w:r>
      <w:r w:rsidRPr="00D332C4">
        <w:rPr>
          <w:rFonts w:cstheme="minorHAnsi"/>
        </w:rPr>
        <w:t>oczekiwania na części zamienne udokumentowany przez Wykonawcę</w:t>
      </w:r>
      <w:r>
        <w:rPr>
          <w:rFonts w:cstheme="minorHAnsi"/>
        </w:rPr>
        <w:t>.</w:t>
      </w:r>
    </w:p>
    <w:p w14:paraId="6841C697" w14:textId="79103D4E" w:rsidR="009B5629" w:rsidRDefault="009B5629" w:rsidP="009B64AA">
      <w:pPr>
        <w:spacing w:after="0" w:line="276" w:lineRule="auto"/>
        <w:ind w:right="52"/>
        <w:jc w:val="both"/>
      </w:pPr>
      <w:r>
        <w:t xml:space="preserve">       11. Zamawiający na własny koszt dokona demontażu i montażu </w:t>
      </w:r>
      <w:r w:rsidR="00D715C1">
        <w:t xml:space="preserve">części przeznaczonych </w:t>
      </w:r>
      <w:r>
        <w:t xml:space="preserve">do   </w:t>
      </w:r>
    </w:p>
    <w:p w14:paraId="023FE276" w14:textId="4BECDE39" w:rsidR="009B5629" w:rsidRDefault="009B5629" w:rsidP="009B64AA">
      <w:pPr>
        <w:spacing w:after="0" w:line="276" w:lineRule="auto"/>
        <w:ind w:right="52"/>
        <w:jc w:val="both"/>
      </w:pPr>
      <w:r>
        <w:t xml:space="preserve">            regeneracji.</w:t>
      </w:r>
    </w:p>
    <w:p w14:paraId="51C0293C" w14:textId="06CD14F3" w:rsidR="009B5629" w:rsidRPr="00EB20CC" w:rsidRDefault="00B866BE" w:rsidP="009B64AA">
      <w:pPr>
        <w:pStyle w:val="Akapitzlist"/>
        <w:numPr>
          <w:ilvl w:val="0"/>
          <w:numId w:val="12"/>
        </w:numPr>
        <w:spacing w:line="276" w:lineRule="auto"/>
        <w:jc w:val="both"/>
        <w:rPr>
          <w:rFonts w:cs="Tahoma"/>
        </w:rPr>
      </w:pPr>
      <w:r w:rsidRPr="009B5629">
        <w:rPr>
          <w:rFonts w:cs="Tahoma"/>
        </w:rPr>
        <w:t xml:space="preserve">Zamawiający wymaga, aby siedziba serwisu Wykonawcy znajdowała się </w:t>
      </w:r>
      <w:r w:rsidR="00D715C1" w:rsidRPr="009B5629">
        <w:rPr>
          <w:rFonts w:cs="Tahoma"/>
        </w:rPr>
        <w:t>w promieniu</w:t>
      </w:r>
      <w:r w:rsidRPr="009B5629">
        <w:rPr>
          <w:rFonts w:cs="Tahoma"/>
        </w:rPr>
        <w:t xml:space="preserve">  50 km o </w:t>
      </w:r>
      <w:r w:rsidR="00742710" w:rsidRPr="00787C6A">
        <w:rPr>
          <w:rFonts w:cs="Tahoma"/>
        </w:rPr>
        <w:t>siedziby</w:t>
      </w:r>
      <w:r w:rsidR="00742710" w:rsidRPr="009B5629">
        <w:rPr>
          <w:rFonts w:cs="Tahoma"/>
        </w:rPr>
        <w:t xml:space="preserve"> </w:t>
      </w:r>
      <w:r w:rsidRPr="009B5629">
        <w:rPr>
          <w:rFonts w:cs="Tahoma"/>
        </w:rPr>
        <w:t>Zamawiającego tj. Enea Bioenergia sp. z o.o., Zawada 26, 28 – 230 Połaniec.</w:t>
      </w:r>
    </w:p>
    <w:p w14:paraId="70E7F48F" w14:textId="575EF8A9" w:rsidR="00F00247" w:rsidRDefault="00B866BE" w:rsidP="009B64AA">
      <w:pPr>
        <w:pStyle w:val="Akapitzlist"/>
        <w:numPr>
          <w:ilvl w:val="0"/>
          <w:numId w:val="12"/>
        </w:numPr>
        <w:spacing w:line="276" w:lineRule="auto"/>
        <w:jc w:val="both"/>
        <w:rPr>
          <w:rFonts w:cs="Tahoma"/>
        </w:rPr>
      </w:pPr>
      <w:r>
        <w:rPr>
          <w:rFonts w:cs="Tahoma"/>
        </w:rPr>
        <w:t xml:space="preserve">Realizacja </w:t>
      </w:r>
      <w:r w:rsidR="00742710">
        <w:rPr>
          <w:rFonts w:cs="Tahoma"/>
        </w:rPr>
        <w:t xml:space="preserve">umowy </w:t>
      </w:r>
      <w:r>
        <w:rPr>
          <w:rFonts w:cs="Tahoma"/>
        </w:rPr>
        <w:t>będzie trwała przez okres 12 miesięcy od dnia podpisania</w:t>
      </w:r>
      <w:r w:rsidR="00787C6A">
        <w:rPr>
          <w:rFonts w:cs="Tahoma"/>
        </w:rPr>
        <w:t>,</w:t>
      </w:r>
      <w:r>
        <w:rPr>
          <w:rFonts w:cs="Tahoma"/>
        </w:rPr>
        <w:t xml:space="preserve"> </w:t>
      </w:r>
      <w:r w:rsidR="00742710">
        <w:rPr>
          <w:rFonts w:cs="Tahoma"/>
        </w:rPr>
        <w:t>a zakres usług będzie realizowany według</w:t>
      </w:r>
      <w:r>
        <w:rPr>
          <w:rFonts w:cs="Tahoma"/>
        </w:rPr>
        <w:t xml:space="preserve">  potrzeb Zamawiającego</w:t>
      </w:r>
      <w:r w:rsidR="00742710">
        <w:rPr>
          <w:rFonts w:cs="Tahoma"/>
        </w:rPr>
        <w:t xml:space="preserve"> w ramach wysokości maksymalnego wynagrodzenia umownego</w:t>
      </w:r>
      <w:r>
        <w:rPr>
          <w:rFonts w:cs="Tahoma"/>
        </w:rPr>
        <w:t>.</w:t>
      </w:r>
    </w:p>
    <w:p w14:paraId="0D9E069E" w14:textId="5CDF71DD" w:rsidR="00F00247" w:rsidRDefault="00B866BE" w:rsidP="009B64AA">
      <w:pPr>
        <w:pStyle w:val="Akapitzlist"/>
        <w:numPr>
          <w:ilvl w:val="0"/>
          <w:numId w:val="12"/>
        </w:numPr>
        <w:spacing w:line="276" w:lineRule="auto"/>
        <w:jc w:val="both"/>
        <w:rPr>
          <w:rFonts w:cs="Tahoma"/>
        </w:rPr>
      </w:pPr>
      <w:r>
        <w:t xml:space="preserve">Zakres i koszt naprawy uszkodzonego podzespołu zostanie ustalony po weryfikacji jego </w:t>
      </w:r>
      <w:r w:rsidR="00F9680E">
        <w:t>uszkodzeń i</w:t>
      </w:r>
      <w:r>
        <w:t xml:space="preserve"> akceptacji przez Zamawiającego w oparciu </w:t>
      </w:r>
      <w:r w:rsidR="009B5629">
        <w:t>o przepracowane</w:t>
      </w:r>
      <w:r>
        <w:t xml:space="preserve"> godziny pracy mechanika oraz koszt </w:t>
      </w:r>
      <w:r>
        <w:rPr>
          <w:rFonts w:cs="Tahoma"/>
        </w:rPr>
        <w:t xml:space="preserve">części </w:t>
      </w:r>
      <w:r w:rsidR="009B5629">
        <w:rPr>
          <w:rFonts w:cs="Tahoma"/>
        </w:rPr>
        <w:t xml:space="preserve">zamiennych. </w:t>
      </w:r>
    </w:p>
    <w:p w14:paraId="027087D6" w14:textId="77777777" w:rsidR="00F00247" w:rsidRDefault="00B866BE" w:rsidP="009B64AA">
      <w:pPr>
        <w:pStyle w:val="Akapitzlist"/>
        <w:numPr>
          <w:ilvl w:val="0"/>
          <w:numId w:val="12"/>
        </w:numPr>
        <w:spacing w:line="276" w:lineRule="auto"/>
        <w:jc w:val="both"/>
        <w:rPr>
          <w:rFonts w:cs="Tahoma"/>
        </w:rPr>
      </w:pPr>
      <w:r>
        <w:rPr>
          <w:rFonts w:cs="Tahoma"/>
        </w:rPr>
        <w:t>W przypadku braku akceptacji przez Zamawiającego oferty cenowej regeneracji danego podzespołu, Wykonawca przedstawi rzeczywiste koszty, które poniósł w celu oszacowania kosztu naprawy (regeneracji) w oparciu o roboczogodziny pracy mechanika.</w:t>
      </w:r>
    </w:p>
    <w:p w14:paraId="7753AB08" w14:textId="6D22522D" w:rsidR="008749A8" w:rsidRPr="008749A8" w:rsidRDefault="008749A8" w:rsidP="009B64AA">
      <w:pPr>
        <w:pStyle w:val="Akapitzlist"/>
        <w:numPr>
          <w:ilvl w:val="0"/>
          <w:numId w:val="12"/>
        </w:numPr>
        <w:spacing w:line="276" w:lineRule="auto"/>
        <w:jc w:val="both"/>
        <w:rPr>
          <w:rFonts w:cs="Tahoma"/>
        </w:rPr>
      </w:pPr>
      <w:r>
        <w:rPr>
          <w:rFonts w:cs="Tahoma"/>
        </w:rPr>
        <w:t>W przypadku braku możliwości regeneracji części, podzespołu Wykonawca przedstawi ofertę na fabrycznie nowy element.</w:t>
      </w:r>
    </w:p>
    <w:p w14:paraId="3217C534" w14:textId="77777777" w:rsidR="00F00247" w:rsidRDefault="00B866BE" w:rsidP="009B64AA">
      <w:pPr>
        <w:pStyle w:val="Akapitzlist"/>
        <w:numPr>
          <w:ilvl w:val="0"/>
          <w:numId w:val="12"/>
        </w:numPr>
        <w:spacing w:line="276" w:lineRule="auto"/>
        <w:jc w:val="both"/>
        <w:rPr>
          <w:rFonts w:cs="Tahoma"/>
        </w:rPr>
      </w:pPr>
      <w:r>
        <w:rPr>
          <w:rFonts w:cs="Tahoma"/>
        </w:rPr>
        <w:t>Wykonawca we własnym zakresie i na własny koszt dokona utylizacji pozostałych po regeneracji odpadów. Zamawiający zastrzega sobie prawo do żądania od Wykonawcy zwrotu wymontowanych części zamiennych.</w:t>
      </w:r>
    </w:p>
    <w:p w14:paraId="4818772F" w14:textId="06294206" w:rsidR="00F00247" w:rsidRDefault="00B866BE" w:rsidP="009B64AA">
      <w:pPr>
        <w:pStyle w:val="Akapitzlist"/>
        <w:numPr>
          <w:ilvl w:val="0"/>
          <w:numId w:val="12"/>
        </w:numPr>
        <w:spacing w:line="276" w:lineRule="auto"/>
        <w:jc w:val="both"/>
        <w:rPr>
          <w:rFonts w:cs="Tahoma"/>
        </w:rPr>
      </w:pPr>
      <w:r>
        <w:rPr>
          <w:rFonts w:cs="Tahoma"/>
        </w:rPr>
        <w:t>Wykonawca dokona regeneracji podzespołów samochodowych</w:t>
      </w:r>
      <w:r w:rsidR="00596A6D">
        <w:rPr>
          <w:rFonts w:cs="Tahoma"/>
        </w:rPr>
        <w:t xml:space="preserve"> i maszyn budowlanych</w:t>
      </w:r>
      <w:r>
        <w:rPr>
          <w:rFonts w:cs="Tahoma"/>
        </w:rPr>
        <w:t xml:space="preserve"> objętych przedmiotem zamówienia poprzez przywrócenie im pełnej sprawności te</w:t>
      </w:r>
      <w:r w:rsidR="00596A6D">
        <w:rPr>
          <w:rFonts w:cs="Tahoma"/>
        </w:rPr>
        <w:t>chnicznej, zgodnie z technologią</w:t>
      </w:r>
      <w:r w:rsidRPr="00596A6D">
        <w:rPr>
          <w:rFonts w:cs="Tahoma"/>
        </w:rPr>
        <w:t xml:space="preserve">  naprawy oraz instrukcją obsługi producenta pojazdów </w:t>
      </w:r>
      <w:r w:rsidR="00596A6D">
        <w:rPr>
          <w:rFonts w:cs="Tahoma"/>
        </w:rPr>
        <w:t xml:space="preserve">z zachowaniem ich pierwotnych </w:t>
      </w:r>
      <w:r w:rsidRPr="00596A6D">
        <w:rPr>
          <w:rFonts w:cs="Tahoma"/>
        </w:rPr>
        <w:t xml:space="preserve"> parametrów techniczno-użytkowych.</w:t>
      </w:r>
    </w:p>
    <w:p w14:paraId="6F02BE88" w14:textId="1FA099C0" w:rsidR="00EA541A" w:rsidRDefault="00EA541A" w:rsidP="009B64AA">
      <w:pPr>
        <w:pStyle w:val="Akapitzlist"/>
        <w:numPr>
          <w:ilvl w:val="0"/>
          <w:numId w:val="12"/>
        </w:numPr>
        <w:spacing w:line="276" w:lineRule="auto"/>
        <w:jc w:val="both"/>
        <w:rPr>
          <w:rFonts w:cs="Tahoma"/>
        </w:rPr>
      </w:pPr>
      <w:r>
        <w:rPr>
          <w:rFonts w:cs="Tahoma"/>
        </w:rPr>
        <w:t>Zamawiający zastrzega sobie prawo do regeneracji, pozostałych elementów oraz podzespołów  nie objętych umową, a zamontowanych w maszynach i pojazdach, będących  własnością Zamawiającego</w:t>
      </w:r>
      <w:r w:rsidR="00FB76BB">
        <w:rPr>
          <w:rFonts w:cs="Tahoma"/>
        </w:rPr>
        <w:t xml:space="preserve"> lub przez niego obsługiwanych i nie wyszczególnionych w  załączniku nr 3, po wcześniejszym ustaleniu możliwości regeneracji z Wykonawcą.</w:t>
      </w:r>
    </w:p>
    <w:p w14:paraId="14A0157D" w14:textId="77777777" w:rsidR="00FB76BB" w:rsidRDefault="00FB76BB" w:rsidP="009B64AA">
      <w:pPr>
        <w:pStyle w:val="Akapitzlist"/>
        <w:spacing w:line="276" w:lineRule="auto"/>
        <w:jc w:val="both"/>
        <w:rPr>
          <w:rFonts w:cs="Tahoma"/>
        </w:rPr>
      </w:pPr>
    </w:p>
    <w:p w14:paraId="5A2C9BDA" w14:textId="77777777" w:rsidR="00F00247" w:rsidRDefault="00B866BE" w:rsidP="009B64AA">
      <w:pPr>
        <w:spacing w:after="0" w:line="276" w:lineRule="auto"/>
        <w:rPr>
          <w:rFonts w:eastAsia="Arial" w:cs="Tahoma"/>
          <w:b/>
          <w:sz w:val="28"/>
          <w:szCs w:val="28"/>
          <w:lang w:eastAsia="pl-PL"/>
        </w:rPr>
      </w:pPr>
      <w:r>
        <w:rPr>
          <w:rFonts w:eastAsia="Arial" w:cs="Tahoma"/>
          <w:b/>
          <w:sz w:val="28"/>
          <w:szCs w:val="28"/>
          <w:lang w:eastAsia="pl-PL"/>
        </w:rPr>
        <w:t>III. Gwarancje.</w:t>
      </w:r>
    </w:p>
    <w:p w14:paraId="7C63CD70" w14:textId="77777777" w:rsidR="00F00247" w:rsidRDefault="00B866BE" w:rsidP="009B64AA">
      <w:pPr>
        <w:spacing w:after="0" w:line="276" w:lineRule="auto"/>
        <w:ind w:left="426"/>
        <w:jc w:val="both"/>
      </w:pPr>
      <w:r>
        <w:rPr>
          <w:rFonts w:eastAsia="Arial" w:cs="Tahoma"/>
          <w:lang w:eastAsia="pl-PL"/>
        </w:rPr>
        <w:t xml:space="preserve">1. </w:t>
      </w:r>
      <w:r>
        <w:t xml:space="preserve">Wymagane jest, aby wykonawca udzielił gwarancji na każdy regenerowany podzespół   na </w:t>
      </w:r>
    </w:p>
    <w:p w14:paraId="1BCD3A53" w14:textId="77777777" w:rsidR="00F00247" w:rsidRDefault="00B866BE" w:rsidP="009B64AA">
      <w:pPr>
        <w:spacing w:after="0" w:line="276" w:lineRule="auto"/>
        <w:jc w:val="both"/>
      </w:pPr>
      <w:r>
        <w:t xml:space="preserve">             okres minimum 12 miesięcy.</w:t>
      </w:r>
    </w:p>
    <w:p w14:paraId="4EFC95AC" w14:textId="5E2FE4C3" w:rsidR="00F00247" w:rsidRDefault="00B866BE" w:rsidP="009B64AA">
      <w:pPr>
        <w:pStyle w:val="Akapitzlist"/>
        <w:numPr>
          <w:ilvl w:val="0"/>
          <w:numId w:val="3"/>
        </w:numPr>
        <w:spacing w:line="276" w:lineRule="auto"/>
        <w:ind w:left="709" w:hanging="283"/>
        <w:jc w:val="both"/>
      </w:pPr>
      <w:r>
        <w:t xml:space="preserve">W przypadku ujawnienia w okresie gwarancji wad w wykonanej usłudze lub zamontowanych częściach zamiennych dostarczonych przez Wykonawcę, Wykonawca zobowiązuje się do ich usunięcia w terminie nieprzekraczającym </w:t>
      </w:r>
      <w:r w:rsidR="009B5629">
        <w:t>7</w:t>
      </w:r>
      <w:r>
        <w:t xml:space="preserve"> dni roboczych licząc od dnia zgłoszenia reklamacji</w:t>
      </w:r>
      <w:r w:rsidR="009B5629">
        <w:t>.</w:t>
      </w:r>
    </w:p>
    <w:p w14:paraId="6E67E81A" w14:textId="77777777" w:rsidR="00963F46" w:rsidRDefault="00963F46" w:rsidP="009B64AA">
      <w:pPr>
        <w:pStyle w:val="Akapitzlist"/>
        <w:spacing w:line="276" w:lineRule="auto"/>
        <w:ind w:left="709"/>
        <w:jc w:val="both"/>
      </w:pPr>
    </w:p>
    <w:p w14:paraId="4B06D45B" w14:textId="77777777" w:rsidR="00F00247" w:rsidRDefault="00B866BE" w:rsidP="009B64AA">
      <w:pPr>
        <w:spacing w:after="0" w:line="276" w:lineRule="auto"/>
        <w:contextualSpacing/>
        <w:jc w:val="both"/>
        <w:rPr>
          <w:rFonts w:cs="Arial"/>
          <w:b/>
          <w:sz w:val="28"/>
          <w:szCs w:val="28"/>
        </w:rPr>
      </w:pPr>
      <w:r>
        <w:rPr>
          <w:b/>
          <w:sz w:val="28"/>
          <w:szCs w:val="28"/>
        </w:rPr>
        <w:t>IV.</w:t>
      </w:r>
      <w:r>
        <w:rPr>
          <w:sz w:val="28"/>
          <w:szCs w:val="28"/>
        </w:rPr>
        <w:t xml:space="preserve"> </w:t>
      </w:r>
      <w:r>
        <w:rPr>
          <w:rFonts w:cs="Arial"/>
          <w:b/>
          <w:sz w:val="28"/>
          <w:szCs w:val="28"/>
        </w:rPr>
        <w:t>Warunki rozliczeń:</w:t>
      </w:r>
    </w:p>
    <w:p w14:paraId="600D7DF9" w14:textId="77777777" w:rsidR="00F00247" w:rsidRDefault="00B866BE" w:rsidP="009B64AA">
      <w:pPr>
        <w:spacing w:after="0" w:line="276" w:lineRule="auto"/>
        <w:ind w:firstLine="426"/>
        <w:contextualSpacing/>
        <w:jc w:val="both"/>
        <w:rPr>
          <w:rFonts w:cs="Arial"/>
        </w:rPr>
      </w:pPr>
      <w:r>
        <w:rPr>
          <w:rFonts w:cs="Arial"/>
        </w:rPr>
        <w:t xml:space="preserve">1. Rozliczenie poszczególnych usług w ramach rozliczenia przedmiotu zamówienia będzie   </w:t>
      </w:r>
    </w:p>
    <w:p w14:paraId="00A6AE46" w14:textId="7A80CCA6" w:rsidR="00F00247" w:rsidRDefault="00B866BE" w:rsidP="009B64AA">
      <w:pPr>
        <w:spacing w:after="0" w:line="276" w:lineRule="auto"/>
        <w:ind w:firstLine="426"/>
        <w:contextualSpacing/>
        <w:jc w:val="both"/>
        <w:rPr>
          <w:rFonts w:cs="Arial"/>
        </w:rPr>
      </w:pPr>
      <w:r>
        <w:rPr>
          <w:rFonts w:cs="Arial"/>
        </w:rPr>
        <w:t xml:space="preserve">    realizowane powykonawczo w oparciu ilość oraz rodzaj usług faktycznie zrealizowanych z </w:t>
      </w:r>
    </w:p>
    <w:p w14:paraId="15786DBA" w14:textId="71764B4D" w:rsidR="00F00247" w:rsidRDefault="00B866BE" w:rsidP="009B64AA">
      <w:pPr>
        <w:spacing w:after="0" w:line="276" w:lineRule="auto"/>
        <w:ind w:firstLine="426"/>
        <w:contextualSpacing/>
        <w:jc w:val="both"/>
        <w:rPr>
          <w:rFonts w:cs="Arial"/>
        </w:rPr>
      </w:pPr>
      <w:r>
        <w:rPr>
          <w:rFonts w:cs="Arial"/>
        </w:rPr>
        <w:lastRenderedPageBreak/>
        <w:t xml:space="preserve">    uwzględnieniem określonych </w:t>
      </w:r>
      <w:r w:rsidR="00BF3ED6">
        <w:rPr>
          <w:rFonts w:cs="Arial"/>
        </w:rPr>
        <w:t>cen roboczogodzin oraz kosztów zużytych materiałów i części</w:t>
      </w:r>
      <w:r>
        <w:rPr>
          <w:rFonts w:cs="Arial"/>
        </w:rPr>
        <w:t>.</w:t>
      </w:r>
    </w:p>
    <w:p w14:paraId="4816382F" w14:textId="77777777" w:rsidR="00F00247" w:rsidRDefault="00B866BE" w:rsidP="009B64AA">
      <w:pPr>
        <w:spacing w:after="0" w:line="276" w:lineRule="auto"/>
        <w:contextualSpacing/>
        <w:jc w:val="both"/>
        <w:rPr>
          <w:rFonts w:cs="Arial"/>
        </w:rPr>
      </w:pPr>
      <w:r>
        <w:rPr>
          <w:rFonts w:cs="Arial"/>
        </w:rPr>
        <w:t xml:space="preserve">         2. Z tytułu należytego wykonania usługi Zamawiający zobowiązuje się zapłacić każdorazowo  </w:t>
      </w:r>
    </w:p>
    <w:p w14:paraId="17765096" w14:textId="77777777" w:rsidR="00F00247" w:rsidRDefault="00B866BE" w:rsidP="009B64AA">
      <w:pPr>
        <w:spacing w:after="0" w:line="276" w:lineRule="auto"/>
        <w:contextualSpacing/>
        <w:jc w:val="both"/>
        <w:rPr>
          <w:rFonts w:cs="Arial"/>
        </w:rPr>
      </w:pPr>
      <w:r>
        <w:rPr>
          <w:rFonts w:cs="Arial"/>
        </w:rPr>
        <w:t xml:space="preserve">              Wykonawcy ustalone wynagrodzenie powykonawcze w terminie do 30 dni od obustronnego  </w:t>
      </w:r>
    </w:p>
    <w:p w14:paraId="30FE3CB2" w14:textId="77777777" w:rsidR="00F00247" w:rsidRDefault="00B866BE" w:rsidP="009B64AA">
      <w:pPr>
        <w:spacing w:after="0" w:line="276" w:lineRule="auto"/>
        <w:contextualSpacing/>
        <w:jc w:val="both"/>
        <w:rPr>
          <w:rFonts w:cs="Arial"/>
        </w:rPr>
      </w:pPr>
      <w:r>
        <w:rPr>
          <w:rFonts w:cs="Arial"/>
        </w:rPr>
        <w:t xml:space="preserve">              odbioru usługi z wynikiem pozytywnym.</w:t>
      </w:r>
    </w:p>
    <w:p w14:paraId="152D24F7" w14:textId="728B85AD" w:rsidR="009B5629" w:rsidRDefault="00B866BE" w:rsidP="009B64AA">
      <w:pPr>
        <w:pStyle w:val="Akapitzlist"/>
        <w:spacing w:line="276" w:lineRule="auto"/>
        <w:ind w:left="709" w:hanging="283"/>
        <w:contextualSpacing/>
        <w:jc w:val="both"/>
        <w:rPr>
          <w:rFonts w:cs="Arial"/>
        </w:rPr>
      </w:pPr>
      <w:r>
        <w:rPr>
          <w:rFonts w:cs="Arial"/>
        </w:rPr>
        <w:t>3.Z tytułu realizacji regeneracji i dostawy części Zamawiający zapłaci Wykonawcy kotwę zgodnie z cenami określonymi przez Wykonawcę, które powinny obejmować wszystkie użyte materiały eksploatacyjne, części przewidziane do wymiany, prace serwisantów itp.</w:t>
      </w:r>
    </w:p>
    <w:p w14:paraId="38F5666C" w14:textId="77777777" w:rsidR="004F40DD" w:rsidRPr="00D715C1" w:rsidRDefault="004F40DD" w:rsidP="00D715C1">
      <w:pPr>
        <w:pStyle w:val="Akapitzlist"/>
        <w:spacing w:after="160" w:line="276" w:lineRule="auto"/>
        <w:ind w:left="709" w:hanging="283"/>
        <w:contextualSpacing/>
        <w:jc w:val="both"/>
        <w:rPr>
          <w:rFonts w:asciiTheme="minorHAnsi" w:hAnsiTheme="minorHAnsi" w:cs="Arial"/>
        </w:rPr>
      </w:pPr>
    </w:p>
    <w:p w14:paraId="752560E4" w14:textId="77777777" w:rsidR="00F00247" w:rsidRDefault="00F00247">
      <w:pPr>
        <w:spacing w:before="60" w:after="60" w:line="276" w:lineRule="auto"/>
        <w:contextualSpacing/>
        <w:jc w:val="both"/>
        <w:rPr>
          <w:rFonts w:ascii="Arial" w:hAnsi="Arial" w:cs="Arial"/>
          <w:b/>
          <w:color w:val="FF0000"/>
        </w:rPr>
      </w:pPr>
    </w:p>
    <w:p w14:paraId="36030231" w14:textId="77777777" w:rsidR="00F00247" w:rsidRDefault="00B866BE">
      <w:pPr>
        <w:spacing w:before="60" w:after="60" w:line="276" w:lineRule="auto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Załącznik nr 3. Wykaz maszyn i pojazdów należących do Enea Bioenergia Sp. z o.o.</w:t>
      </w:r>
    </w:p>
    <w:p w14:paraId="2C77D2EA" w14:textId="77777777" w:rsidR="00F00247" w:rsidRDefault="00F00247">
      <w:pPr>
        <w:spacing w:before="60" w:after="60" w:line="276" w:lineRule="auto"/>
        <w:contextualSpacing/>
        <w:jc w:val="both"/>
        <w:rPr>
          <w:rFonts w:ascii="Arial" w:hAnsi="Arial" w:cs="Arial"/>
          <w:b/>
        </w:rPr>
      </w:pPr>
    </w:p>
    <w:tbl>
      <w:tblPr>
        <w:tblStyle w:val="Tabela-Siatka1"/>
        <w:tblW w:w="9356" w:type="dxa"/>
        <w:tblInd w:w="-147" w:type="dxa"/>
        <w:tblLook w:val="04A0" w:firstRow="1" w:lastRow="0" w:firstColumn="1" w:lastColumn="0" w:noHBand="0" w:noVBand="1"/>
      </w:tblPr>
      <w:tblGrid>
        <w:gridCol w:w="1453"/>
        <w:gridCol w:w="5053"/>
        <w:gridCol w:w="2850"/>
      </w:tblGrid>
      <w:tr w:rsidR="00F00247" w14:paraId="49350BD2" w14:textId="77777777">
        <w:tc>
          <w:tcPr>
            <w:tcW w:w="1453" w:type="dxa"/>
            <w:shd w:val="clear" w:color="auto" w:fill="auto"/>
            <w:tcMar>
              <w:left w:w="108" w:type="dxa"/>
            </w:tcMar>
          </w:tcPr>
          <w:p w14:paraId="0BE32EEE" w14:textId="77777777" w:rsidR="00F00247" w:rsidRDefault="00B866B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5053" w:type="dxa"/>
            <w:shd w:val="clear" w:color="auto" w:fill="auto"/>
            <w:tcMar>
              <w:left w:w="108" w:type="dxa"/>
            </w:tcMar>
          </w:tcPr>
          <w:p w14:paraId="258C24B9" w14:textId="77777777" w:rsidR="00F00247" w:rsidRDefault="00B866B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Nazwa maszyny</w:t>
            </w:r>
          </w:p>
        </w:tc>
        <w:tc>
          <w:tcPr>
            <w:tcW w:w="2850" w:type="dxa"/>
            <w:shd w:val="clear" w:color="auto" w:fill="auto"/>
            <w:tcMar>
              <w:left w:w="108" w:type="dxa"/>
            </w:tcMar>
          </w:tcPr>
          <w:p w14:paraId="0C6992E5" w14:textId="77777777" w:rsidR="00F00247" w:rsidRDefault="00B866B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Model</w:t>
            </w:r>
          </w:p>
        </w:tc>
      </w:tr>
      <w:tr w:rsidR="00F00247" w14:paraId="748C1D47" w14:textId="77777777">
        <w:tc>
          <w:tcPr>
            <w:tcW w:w="1453" w:type="dxa"/>
            <w:shd w:val="clear" w:color="auto" w:fill="auto"/>
            <w:tcMar>
              <w:left w:w="108" w:type="dxa"/>
            </w:tcMar>
          </w:tcPr>
          <w:p w14:paraId="13134CB6" w14:textId="77777777" w:rsidR="00F00247" w:rsidRDefault="00F00247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5053" w:type="dxa"/>
            <w:shd w:val="clear" w:color="auto" w:fill="auto"/>
            <w:tcMar>
              <w:left w:w="108" w:type="dxa"/>
            </w:tcMar>
          </w:tcPr>
          <w:p w14:paraId="6672984A" w14:textId="77777777" w:rsidR="00F00247" w:rsidRDefault="00B866BE">
            <w:pPr>
              <w:spacing w:after="0" w:line="240" w:lineRule="auto"/>
            </w:pPr>
            <w:r>
              <w:t xml:space="preserve">Ładowarka VOLVO GU HF </w:t>
            </w:r>
          </w:p>
        </w:tc>
        <w:tc>
          <w:tcPr>
            <w:tcW w:w="2850" w:type="dxa"/>
            <w:shd w:val="clear" w:color="auto" w:fill="auto"/>
            <w:tcMar>
              <w:left w:w="108" w:type="dxa"/>
            </w:tcMar>
          </w:tcPr>
          <w:p w14:paraId="5549353C" w14:textId="77777777" w:rsidR="00F00247" w:rsidRDefault="00B866BE">
            <w:pPr>
              <w:spacing w:after="0" w:line="240" w:lineRule="auto"/>
            </w:pPr>
            <w:r>
              <w:t>L180E</w:t>
            </w:r>
          </w:p>
        </w:tc>
      </w:tr>
      <w:tr w:rsidR="00F00247" w14:paraId="6D7229A6" w14:textId="77777777">
        <w:tc>
          <w:tcPr>
            <w:tcW w:w="1453" w:type="dxa"/>
            <w:shd w:val="clear" w:color="auto" w:fill="auto"/>
            <w:tcMar>
              <w:left w:w="108" w:type="dxa"/>
            </w:tcMar>
          </w:tcPr>
          <w:p w14:paraId="3E4C2EDE" w14:textId="77777777" w:rsidR="00F00247" w:rsidRDefault="00F00247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5053" w:type="dxa"/>
            <w:shd w:val="clear" w:color="auto" w:fill="auto"/>
            <w:tcMar>
              <w:left w:w="108" w:type="dxa"/>
            </w:tcMar>
          </w:tcPr>
          <w:p w14:paraId="0BAEE114" w14:textId="77777777" w:rsidR="00F00247" w:rsidRDefault="00B866BE">
            <w:pPr>
              <w:spacing w:after="0" w:line="240" w:lineRule="auto"/>
            </w:pPr>
            <w:r>
              <w:t>Ładowarka łyżkowa VOLVO GU</w:t>
            </w:r>
          </w:p>
        </w:tc>
        <w:tc>
          <w:tcPr>
            <w:tcW w:w="2850" w:type="dxa"/>
            <w:shd w:val="clear" w:color="auto" w:fill="auto"/>
            <w:tcMar>
              <w:left w:w="108" w:type="dxa"/>
            </w:tcMar>
          </w:tcPr>
          <w:p w14:paraId="4EFD7B5B" w14:textId="77777777" w:rsidR="00F00247" w:rsidRDefault="00B866BE">
            <w:pPr>
              <w:spacing w:after="0" w:line="240" w:lineRule="auto"/>
            </w:pPr>
            <w:r>
              <w:t>L120G</w:t>
            </w:r>
          </w:p>
        </w:tc>
      </w:tr>
      <w:tr w:rsidR="00F00247" w14:paraId="231A7267" w14:textId="77777777">
        <w:tc>
          <w:tcPr>
            <w:tcW w:w="1453" w:type="dxa"/>
            <w:shd w:val="clear" w:color="auto" w:fill="auto"/>
            <w:tcMar>
              <w:left w:w="108" w:type="dxa"/>
            </w:tcMar>
          </w:tcPr>
          <w:p w14:paraId="4FB4AC1B" w14:textId="77777777" w:rsidR="00F00247" w:rsidRDefault="00F00247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5053" w:type="dxa"/>
            <w:shd w:val="clear" w:color="auto" w:fill="auto"/>
            <w:tcMar>
              <w:left w:w="108" w:type="dxa"/>
            </w:tcMar>
          </w:tcPr>
          <w:p w14:paraId="613B69BD" w14:textId="77777777" w:rsidR="00F00247" w:rsidRDefault="00B866BE">
            <w:pPr>
              <w:spacing w:after="0" w:line="240" w:lineRule="auto"/>
            </w:pPr>
            <w:r>
              <w:t>Ładowarka łyżkowa VOLVO</w:t>
            </w:r>
          </w:p>
        </w:tc>
        <w:tc>
          <w:tcPr>
            <w:tcW w:w="2850" w:type="dxa"/>
            <w:shd w:val="clear" w:color="auto" w:fill="auto"/>
            <w:tcMar>
              <w:left w:w="108" w:type="dxa"/>
            </w:tcMar>
          </w:tcPr>
          <w:p w14:paraId="3F546102" w14:textId="77777777" w:rsidR="00F00247" w:rsidRDefault="00B866BE">
            <w:pPr>
              <w:spacing w:after="0" w:line="240" w:lineRule="auto"/>
            </w:pPr>
            <w:r>
              <w:t>L150H</w:t>
            </w:r>
          </w:p>
        </w:tc>
      </w:tr>
      <w:tr w:rsidR="00F00247" w14:paraId="59F58223" w14:textId="77777777">
        <w:tc>
          <w:tcPr>
            <w:tcW w:w="1453" w:type="dxa"/>
            <w:shd w:val="clear" w:color="auto" w:fill="auto"/>
            <w:tcMar>
              <w:left w:w="108" w:type="dxa"/>
            </w:tcMar>
          </w:tcPr>
          <w:p w14:paraId="48A3A9BE" w14:textId="77777777" w:rsidR="00F00247" w:rsidRDefault="00F00247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5053" w:type="dxa"/>
            <w:shd w:val="clear" w:color="auto" w:fill="auto"/>
            <w:tcMar>
              <w:left w:w="108" w:type="dxa"/>
            </w:tcMar>
          </w:tcPr>
          <w:p w14:paraId="49B3AD13" w14:textId="77777777" w:rsidR="00F00247" w:rsidRDefault="00B866BE">
            <w:pPr>
              <w:spacing w:after="0" w:line="240" w:lineRule="auto"/>
            </w:pPr>
            <w:r>
              <w:t>Ładowarka łyżkowa HSW</w:t>
            </w:r>
          </w:p>
        </w:tc>
        <w:tc>
          <w:tcPr>
            <w:tcW w:w="2850" w:type="dxa"/>
            <w:shd w:val="clear" w:color="auto" w:fill="auto"/>
            <w:tcMar>
              <w:left w:w="108" w:type="dxa"/>
            </w:tcMar>
          </w:tcPr>
          <w:p w14:paraId="0D037D95" w14:textId="77777777" w:rsidR="00F00247" w:rsidRDefault="00B866BE">
            <w:pPr>
              <w:spacing w:after="0" w:line="240" w:lineRule="auto"/>
            </w:pPr>
            <w:r>
              <w:t>Ł-34B</w:t>
            </w:r>
          </w:p>
        </w:tc>
      </w:tr>
      <w:tr w:rsidR="00F00247" w14:paraId="49E87696" w14:textId="77777777">
        <w:tc>
          <w:tcPr>
            <w:tcW w:w="1453" w:type="dxa"/>
            <w:shd w:val="clear" w:color="auto" w:fill="auto"/>
            <w:tcMar>
              <w:left w:w="108" w:type="dxa"/>
            </w:tcMar>
          </w:tcPr>
          <w:p w14:paraId="3A8E5DB8" w14:textId="77777777" w:rsidR="00F00247" w:rsidRDefault="00F00247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5053" w:type="dxa"/>
            <w:shd w:val="clear" w:color="auto" w:fill="auto"/>
            <w:tcMar>
              <w:left w:w="108" w:type="dxa"/>
            </w:tcMar>
          </w:tcPr>
          <w:p w14:paraId="02AE2FFE" w14:textId="77777777" w:rsidR="00F00247" w:rsidRDefault="00B866BE">
            <w:pPr>
              <w:spacing w:after="0" w:line="240" w:lineRule="auto"/>
            </w:pPr>
            <w:r>
              <w:t>Ładowarka łyżkowa CATERPILLAR</w:t>
            </w:r>
          </w:p>
        </w:tc>
        <w:tc>
          <w:tcPr>
            <w:tcW w:w="2850" w:type="dxa"/>
            <w:shd w:val="clear" w:color="auto" w:fill="auto"/>
            <w:tcMar>
              <w:left w:w="108" w:type="dxa"/>
            </w:tcMar>
          </w:tcPr>
          <w:p w14:paraId="6F73D612" w14:textId="77777777" w:rsidR="00F00247" w:rsidRDefault="00B866BE">
            <w:pPr>
              <w:spacing w:after="0" w:line="240" w:lineRule="auto"/>
            </w:pPr>
            <w:r>
              <w:t>962M</w:t>
            </w:r>
          </w:p>
        </w:tc>
      </w:tr>
      <w:tr w:rsidR="00F00247" w14:paraId="3CC05896" w14:textId="77777777">
        <w:tc>
          <w:tcPr>
            <w:tcW w:w="1453" w:type="dxa"/>
            <w:shd w:val="clear" w:color="auto" w:fill="auto"/>
            <w:tcMar>
              <w:left w:w="108" w:type="dxa"/>
            </w:tcMar>
          </w:tcPr>
          <w:p w14:paraId="761A479C" w14:textId="77777777" w:rsidR="00F00247" w:rsidRDefault="00F00247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5053" w:type="dxa"/>
            <w:shd w:val="clear" w:color="auto" w:fill="auto"/>
            <w:tcMar>
              <w:left w:w="108" w:type="dxa"/>
            </w:tcMar>
          </w:tcPr>
          <w:p w14:paraId="693A13D2" w14:textId="77777777" w:rsidR="00F00247" w:rsidRDefault="00B866BE">
            <w:pPr>
              <w:spacing w:after="0" w:line="240" w:lineRule="auto"/>
            </w:pPr>
            <w:r>
              <w:t>Ładowarka łyżkowa DOOSAN</w:t>
            </w:r>
          </w:p>
        </w:tc>
        <w:tc>
          <w:tcPr>
            <w:tcW w:w="2850" w:type="dxa"/>
            <w:shd w:val="clear" w:color="auto" w:fill="auto"/>
            <w:tcMar>
              <w:left w:w="108" w:type="dxa"/>
            </w:tcMar>
          </w:tcPr>
          <w:p w14:paraId="74174BB5" w14:textId="77777777" w:rsidR="00F00247" w:rsidRDefault="00B866BE">
            <w:pPr>
              <w:spacing w:after="0" w:line="240" w:lineRule="auto"/>
            </w:pPr>
            <w:r>
              <w:t>DL420-5</w:t>
            </w:r>
          </w:p>
        </w:tc>
      </w:tr>
      <w:tr w:rsidR="00F00247" w14:paraId="5B0E07BE" w14:textId="77777777">
        <w:tc>
          <w:tcPr>
            <w:tcW w:w="1453" w:type="dxa"/>
            <w:shd w:val="clear" w:color="auto" w:fill="auto"/>
            <w:tcMar>
              <w:left w:w="108" w:type="dxa"/>
            </w:tcMar>
          </w:tcPr>
          <w:p w14:paraId="3274117E" w14:textId="77777777" w:rsidR="00F00247" w:rsidRDefault="00F00247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5053" w:type="dxa"/>
            <w:shd w:val="clear" w:color="auto" w:fill="auto"/>
            <w:tcMar>
              <w:left w:w="108" w:type="dxa"/>
            </w:tcMar>
          </w:tcPr>
          <w:p w14:paraId="29CFD7C1" w14:textId="77777777" w:rsidR="00F00247" w:rsidRDefault="00B866BE">
            <w:pPr>
              <w:spacing w:after="0" w:line="240" w:lineRule="auto"/>
            </w:pPr>
            <w:r>
              <w:t xml:space="preserve">Ciągnik rolniczy CASE </w:t>
            </w:r>
          </w:p>
        </w:tc>
        <w:tc>
          <w:tcPr>
            <w:tcW w:w="2850" w:type="dxa"/>
            <w:shd w:val="clear" w:color="auto" w:fill="auto"/>
            <w:tcMar>
              <w:left w:w="108" w:type="dxa"/>
            </w:tcMar>
          </w:tcPr>
          <w:p w14:paraId="2594DDCF" w14:textId="77777777" w:rsidR="00F00247" w:rsidRDefault="00B866BE">
            <w:pPr>
              <w:spacing w:after="0" w:line="240" w:lineRule="auto"/>
            </w:pPr>
            <w:r>
              <w:t>FARMMAL 95A</w:t>
            </w:r>
          </w:p>
        </w:tc>
      </w:tr>
      <w:tr w:rsidR="00F00247" w14:paraId="76746CD2" w14:textId="77777777">
        <w:tc>
          <w:tcPr>
            <w:tcW w:w="1453" w:type="dxa"/>
            <w:shd w:val="clear" w:color="auto" w:fill="auto"/>
            <w:tcMar>
              <w:left w:w="108" w:type="dxa"/>
            </w:tcMar>
          </w:tcPr>
          <w:p w14:paraId="444BF10B" w14:textId="77777777" w:rsidR="00F00247" w:rsidRDefault="00F00247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5053" w:type="dxa"/>
            <w:shd w:val="clear" w:color="auto" w:fill="auto"/>
            <w:tcMar>
              <w:left w:w="108" w:type="dxa"/>
            </w:tcMar>
          </w:tcPr>
          <w:p w14:paraId="306B17DA" w14:textId="77777777" w:rsidR="00F00247" w:rsidRDefault="00B866BE">
            <w:pPr>
              <w:spacing w:after="0" w:line="240" w:lineRule="auto"/>
            </w:pPr>
            <w:r>
              <w:t>Ciągnik rolniczy URSUS</w:t>
            </w:r>
          </w:p>
        </w:tc>
        <w:tc>
          <w:tcPr>
            <w:tcW w:w="2850" w:type="dxa"/>
            <w:shd w:val="clear" w:color="auto" w:fill="auto"/>
            <w:tcMar>
              <w:left w:w="108" w:type="dxa"/>
            </w:tcMar>
          </w:tcPr>
          <w:p w14:paraId="177ECC68" w14:textId="77777777" w:rsidR="00F00247" w:rsidRDefault="00B866BE">
            <w:pPr>
              <w:spacing w:after="0" w:line="240" w:lineRule="auto"/>
            </w:pPr>
            <w:r>
              <w:t>C-330M</w:t>
            </w:r>
          </w:p>
        </w:tc>
      </w:tr>
      <w:tr w:rsidR="00F00247" w14:paraId="2F16C99D" w14:textId="77777777">
        <w:tc>
          <w:tcPr>
            <w:tcW w:w="1453" w:type="dxa"/>
            <w:shd w:val="clear" w:color="auto" w:fill="auto"/>
            <w:tcMar>
              <w:left w:w="108" w:type="dxa"/>
            </w:tcMar>
          </w:tcPr>
          <w:p w14:paraId="6B7FB996" w14:textId="77777777" w:rsidR="00F00247" w:rsidRDefault="00F00247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5053" w:type="dxa"/>
            <w:shd w:val="clear" w:color="auto" w:fill="auto"/>
            <w:tcMar>
              <w:left w:w="108" w:type="dxa"/>
            </w:tcMar>
          </w:tcPr>
          <w:p w14:paraId="1DFF8EBA" w14:textId="77777777" w:rsidR="00F00247" w:rsidRDefault="00B866BE">
            <w:pPr>
              <w:spacing w:after="0" w:line="240" w:lineRule="auto"/>
            </w:pPr>
            <w:r>
              <w:t>Koparka kołowa DOOSAN</w:t>
            </w:r>
          </w:p>
        </w:tc>
        <w:tc>
          <w:tcPr>
            <w:tcW w:w="2850" w:type="dxa"/>
            <w:shd w:val="clear" w:color="auto" w:fill="auto"/>
            <w:tcMar>
              <w:left w:w="108" w:type="dxa"/>
            </w:tcMar>
          </w:tcPr>
          <w:p w14:paraId="70134A50" w14:textId="77777777" w:rsidR="00F00247" w:rsidRDefault="00B866BE">
            <w:pPr>
              <w:spacing w:after="0" w:line="240" w:lineRule="auto"/>
            </w:pPr>
            <w:r>
              <w:t>DX170W-5</w:t>
            </w:r>
          </w:p>
        </w:tc>
      </w:tr>
      <w:tr w:rsidR="00F00247" w14:paraId="3B5A6FFB" w14:textId="77777777">
        <w:tc>
          <w:tcPr>
            <w:tcW w:w="1453" w:type="dxa"/>
            <w:shd w:val="clear" w:color="auto" w:fill="auto"/>
            <w:tcMar>
              <w:left w:w="108" w:type="dxa"/>
            </w:tcMar>
          </w:tcPr>
          <w:p w14:paraId="18414AE7" w14:textId="77777777" w:rsidR="00F00247" w:rsidRDefault="00F00247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5053" w:type="dxa"/>
            <w:shd w:val="clear" w:color="auto" w:fill="auto"/>
            <w:tcMar>
              <w:left w:w="108" w:type="dxa"/>
            </w:tcMar>
          </w:tcPr>
          <w:p w14:paraId="1BE3429B" w14:textId="77777777" w:rsidR="00F00247" w:rsidRDefault="00B866BE">
            <w:pPr>
              <w:spacing w:after="0" w:line="240" w:lineRule="auto"/>
            </w:pPr>
            <w:r>
              <w:t>Koparka gąsienicowa DOOSAN</w:t>
            </w:r>
          </w:p>
        </w:tc>
        <w:tc>
          <w:tcPr>
            <w:tcW w:w="2850" w:type="dxa"/>
            <w:shd w:val="clear" w:color="auto" w:fill="auto"/>
            <w:tcMar>
              <w:left w:w="108" w:type="dxa"/>
            </w:tcMar>
          </w:tcPr>
          <w:p w14:paraId="787F011B" w14:textId="77777777" w:rsidR="00F00247" w:rsidRDefault="00B866BE">
            <w:pPr>
              <w:spacing w:after="0" w:line="240" w:lineRule="auto"/>
            </w:pPr>
            <w:r>
              <w:t>DX380LC-5</w:t>
            </w:r>
          </w:p>
        </w:tc>
      </w:tr>
      <w:tr w:rsidR="00F00247" w14:paraId="47B27C77" w14:textId="77777777">
        <w:tc>
          <w:tcPr>
            <w:tcW w:w="1453" w:type="dxa"/>
            <w:shd w:val="clear" w:color="auto" w:fill="auto"/>
            <w:tcMar>
              <w:left w:w="108" w:type="dxa"/>
            </w:tcMar>
          </w:tcPr>
          <w:p w14:paraId="1786BDBD" w14:textId="77777777" w:rsidR="00F00247" w:rsidRDefault="00F00247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5053" w:type="dxa"/>
            <w:shd w:val="clear" w:color="auto" w:fill="auto"/>
            <w:tcMar>
              <w:left w:w="108" w:type="dxa"/>
            </w:tcMar>
          </w:tcPr>
          <w:p w14:paraId="2729AF10" w14:textId="77777777" w:rsidR="00F00247" w:rsidRDefault="00B866BE">
            <w:pPr>
              <w:spacing w:after="0" w:line="240" w:lineRule="auto"/>
            </w:pPr>
            <w:r>
              <w:t>Spychacz DRESSTA</w:t>
            </w:r>
          </w:p>
        </w:tc>
        <w:tc>
          <w:tcPr>
            <w:tcW w:w="2850" w:type="dxa"/>
            <w:shd w:val="clear" w:color="auto" w:fill="auto"/>
            <w:tcMar>
              <w:left w:w="108" w:type="dxa"/>
            </w:tcMar>
          </w:tcPr>
          <w:p w14:paraId="052DC385" w14:textId="77777777" w:rsidR="00F00247" w:rsidRDefault="00B866BE">
            <w:pPr>
              <w:spacing w:after="0" w:line="240" w:lineRule="auto"/>
            </w:pPr>
            <w:r>
              <w:t>TD-25S</w:t>
            </w:r>
          </w:p>
        </w:tc>
      </w:tr>
      <w:tr w:rsidR="00F00247" w14:paraId="434BD282" w14:textId="77777777">
        <w:tc>
          <w:tcPr>
            <w:tcW w:w="1453" w:type="dxa"/>
            <w:shd w:val="clear" w:color="auto" w:fill="auto"/>
            <w:tcMar>
              <w:left w:w="108" w:type="dxa"/>
            </w:tcMar>
          </w:tcPr>
          <w:p w14:paraId="255DAF15" w14:textId="77777777" w:rsidR="00F00247" w:rsidRDefault="00F00247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5053" w:type="dxa"/>
            <w:shd w:val="clear" w:color="auto" w:fill="auto"/>
            <w:tcMar>
              <w:left w:w="108" w:type="dxa"/>
            </w:tcMar>
          </w:tcPr>
          <w:p w14:paraId="161287E8" w14:textId="77E5F81D" w:rsidR="00F00247" w:rsidRDefault="00B866BE">
            <w:pPr>
              <w:spacing w:after="0" w:line="240" w:lineRule="auto"/>
            </w:pPr>
            <w:r>
              <w:t xml:space="preserve">Ciągnik </w:t>
            </w:r>
            <w:r w:rsidR="008749A8">
              <w:t xml:space="preserve">siodłowy </w:t>
            </w:r>
            <w:r>
              <w:t xml:space="preserve">Iveco </w:t>
            </w:r>
          </w:p>
        </w:tc>
        <w:tc>
          <w:tcPr>
            <w:tcW w:w="2850" w:type="dxa"/>
            <w:shd w:val="clear" w:color="auto" w:fill="auto"/>
            <w:tcMar>
              <w:left w:w="108" w:type="dxa"/>
            </w:tcMar>
          </w:tcPr>
          <w:p w14:paraId="5FF48980" w14:textId="77777777" w:rsidR="00F00247" w:rsidRDefault="00B866BE">
            <w:pPr>
              <w:spacing w:after="0" w:line="240" w:lineRule="auto"/>
            </w:pPr>
            <w:r>
              <w:t>STRALIS AT44OT/P</w:t>
            </w:r>
          </w:p>
        </w:tc>
      </w:tr>
      <w:tr w:rsidR="00F00247" w14:paraId="588F002F" w14:textId="77777777">
        <w:tc>
          <w:tcPr>
            <w:tcW w:w="1453" w:type="dxa"/>
            <w:shd w:val="clear" w:color="auto" w:fill="auto"/>
            <w:tcMar>
              <w:left w:w="108" w:type="dxa"/>
            </w:tcMar>
          </w:tcPr>
          <w:p w14:paraId="4ED7AB5A" w14:textId="77777777" w:rsidR="00F00247" w:rsidRDefault="00F00247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5053" w:type="dxa"/>
            <w:shd w:val="clear" w:color="auto" w:fill="auto"/>
            <w:tcMar>
              <w:left w:w="108" w:type="dxa"/>
            </w:tcMar>
          </w:tcPr>
          <w:p w14:paraId="42D58BA3" w14:textId="2DCBBC93" w:rsidR="00F00247" w:rsidRDefault="00B866BE">
            <w:pPr>
              <w:spacing w:after="0" w:line="240" w:lineRule="auto"/>
            </w:pPr>
            <w:r>
              <w:t xml:space="preserve">Ciągnik </w:t>
            </w:r>
            <w:r w:rsidR="008749A8">
              <w:t xml:space="preserve">siodłowy </w:t>
            </w:r>
            <w:r>
              <w:t xml:space="preserve">Iveco </w:t>
            </w:r>
          </w:p>
        </w:tc>
        <w:tc>
          <w:tcPr>
            <w:tcW w:w="2850" w:type="dxa"/>
            <w:shd w:val="clear" w:color="auto" w:fill="auto"/>
            <w:tcMar>
              <w:left w:w="108" w:type="dxa"/>
            </w:tcMar>
          </w:tcPr>
          <w:p w14:paraId="155AD44B" w14:textId="77777777" w:rsidR="00F00247" w:rsidRDefault="00B866BE">
            <w:pPr>
              <w:spacing w:after="0" w:line="240" w:lineRule="auto"/>
            </w:pPr>
            <w:r>
              <w:t>STRALIS AT420</w:t>
            </w:r>
          </w:p>
        </w:tc>
      </w:tr>
      <w:tr w:rsidR="00F00247" w14:paraId="33414BB0" w14:textId="77777777">
        <w:tc>
          <w:tcPr>
            <w:tcW w:w="1453" w:type="dxa"/>
            <w:shd w:val="clear" w:color="auto" w:fill="auto"/>
            <w:tcMar>
              <w:left w:w="108" w:type="dxa"/>
            </w:tcMar>
          </w:tcPr>
          <w:p w14:paraId="0106FB19" w14:textId="77777777" w:rsidR="00F00247" w:rsidRDefault="00F00247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5053" w:type="dxa"/>
            <w:shd w:val="clear" w:color="auto" w:fill="auto"/>
            <w:tcMar>
              <w:left w:w="108" w:type="dxa"/>
            </w:tcMar>
          </w:tcPr>
          <w:p w14:paraId="03DB9067" w14:textId="77777777" w:rsidR="00F00247" w:rsidRDefault="00B866BE">
            <w:pPr>
              <w:spacing w:after="0" w:line="240" w:lineRule="auto"/>
            </w:pPr>
            <w:r>
              <w:t>Naczepa</w:t>
            </w:r>
          </w:p>
        </w:tc>
        <w:tc>
          <w:tcPr>
            <w:tcW w:w="2850" w:type="dxa"/>
            <w:shd w:val="clear" w:color="auto" w:fill="auto"/>
            <w:tcMar>
              <w:left w:w="108" w:type="dxa"/>
            </w:tcMar>
          </w:tcPr>
          <w:p w14:paraId="193F7A3E" w14:textId="77777777" w:rsidR="00F00247" w:rsidRDefault="00B866BE">
            <w:pPr>
              <w:spacing w:after="0" w:line="240" w:lineRule="auto"/>
            </w:pPr>
            <w:r>
              <w:t>ZASŁAW D-653</w:t>
            </w:r>
          </w:p>
        </w:tc>
      </w:tr>
      <w:tr w:rsidR="008749A8" w14:paraId="2DA1AAA1" w14:textId="77777777">
        <w:tc>
          <w:tcPr>
            <w:tcW w:w="1453" w:type="dxa"/>
            <w:shd w:val="clear" w:color="auto" w:fill="auto"/>
            <w:tcMar>
              <w:left w:w="108" w:type="dxa"/>
            </w:tcMar>
          </w:tcPr>
          <w:p w14:paraId="3C3F9799" w14:textId="77777777" w:rsidR="008749A8" w:rsidRDefault="008749A8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5053" w:type="dxa"/>
            <w:shd w:val="clear" w:color="auto" w:fill="auto"/>
            <w:tcMar>
              <w:left w:w="108" w:type="dxa"/>
            </w:tcMar>
          </w:tcPr>
          <w:p w14:paraId="6EA79588" w14:textId="4889037C" w:rsidR="008749A8" w:rsidRDefault="008749A8">
            <w:pPr>
              <w:spacing w:after="0" w:line="240" w:lineRule="auto"/>
            </w:pPr>
            <w:r>
              <w:t>Ciągnik siodłowy BMC</w:t>
            </w:r>
          </w:p>
        </w:tc>
        <w:tc>
          <w:tcPr>
            <w:tcW w:w="2850" w:type="dxa"/>
            <w:shd w:val="clear" w:color="auto" w:fill="auto"/>
            <w:tcMar>
              <w:left w:w="108" w:type="dxa"/>
            </w:tcMar>
          </w:tcPr>
          <w:p w14:paraId="2E207127" w14:textId="77777777" w:rsidR="008749A8" w:rsidRDefault="008749A8">
            <w:pPr>
              <w:spacing w:after="0" w:line="240" w:lineRule="auto"/>
            </w:pPr>
          </w:p>
        </w:tc>
      </w:tr>
      <w:tr w:rsidR="00F00247" w14:paraId="161570E1" w14:textId="77777777">
        <w:tc>
          <w:tcPr>
            <w:tcW w:w="1453" w:type="dxa"/>
            <w:shd w:val="clear" w:color="auto" w:fill="auto"/>
            <w:tcMar>
              <w:left w:w="108" w:type="dxa"/>
            </w:tcMar>
          </w:tcPr>
          <w:p w14:paraId="6B016B1E" w14:textId="77777777" w:rsidR="00F00247" w:rsidRDefault="00F00247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5053" w:type="dxa"/>
            <w:shd w:val="clear" w:color="auto" w:fill="auto"/>
            <w:tcMar>
              <w:left w:w="108" w:type="dxa"/>
            </w:tcMar>
          </w:tcPr>
          <w:p w14:paraId="30775B8E" w14:textId="77777777" w:rsidR="00F00247" w:rsidRDefault="00B866BE">
            <w:pPr>
              <w:spacing w:after="0" w:line="240" w:lineRule="auto"/>
            </w:pPr>
            <w:r>
              <w:t>Podest</w:t>
            </w:r>
          </w:p>
        </w:tc>
        <w:tc>
          <w:tcPr>
            <w:tcW w:w="2850" w:type="dxa"/>
            <w:shd w:val="clear" w:color="auto" w:fill="auto"/>
            <w:tcMar>
              <w:left w:w="108" w:type="dxa"/>
            </w:tcMar>
          </w:tcPr>
          <w:p w14:paraId="6E002196" w14:textId="77777777" w:rsidR="00F00247" w:rsidRDefault="00B866BE">
            <w:pPr>
              <w:spacing w:after="0" w:line="240" w:lineRule="auto"/>
            </w:pPr>
            <w:r>
              <w:t>JLG</w:t>
            </w:r>
          </w:p>
        </w:tc>
      </w:tr>
      <w:tr w:rsidR="00F00247" w14:paraId="6F171670" w14:textId="77777777">
        <w:tc>
          <w:tcPr>
            <w:tcW w:w="1453" w:type="dxa"/>
            <w:shd w:val="clear" w:color="auto" w:fill="auto"/>
            <w:tcMar>
              <w:left w:w="108" w:type="dxa"/>
            </w:tcMar>
          </w:tcPr>
          <w:p w14:paraId="4F98251B" w14:textId="77777777" w:rsidR="00F00247" w:rsidRDefault="00F00247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5053" w:type="dxa"/>
            <w:shd w:val="clear" w:color="auto" w:fill="auto"/>
            <w:tcMar>
              <w:left w:w="108" w:type="dxa"/>
            </w:tcMar>
          </w:tcPr>
          <w:p w14:paraId="1AD44D95" w14:textId="77777777" w:rsidR="00F00247" w:rsidRDefault="00B866BE">
            <w:pPr>
              <w:spacing w:after="0" w:line="240" w:lineRule="auto"/>
            </w:pPr>
            <w:r>
              <w:t>Mini ładowarka</w:t>
            </w:r>
          </w:p>
        </w:tc>
        <w:tc>
          <w:tcPr>
            <w:tcW w:w="2850" w:type="dxa"/>
            <w:shd w:val="clear" w:color="auto" w:fill="auto"/>
            <w:tcMar>
              <w:left w:w="108" w:type="dxa"/>
            </w:tcMar>
          </w:tcPr>
          <w:p w14:paraId="5DB11FA0" w14:textId="7DA7DCFD" w:rsidR="00F00247" w:rsidRDefault="00B866BE">
            <w:pPr>
              <w:spacing w:after="0" w:line="240" w:lineRule="auto"/>
            </w:pPr>
            <w:r>
              <w:t>NEW</w:t>
            </w:r>
            <w:r w:rsidR="008749A8">
              <w:t xml:space="preserve"> </w:t>
            </w:r>
            <w:r>
              <w:t>HOLLAND L185</w:t>
            </w:r>
          </w:p>
        </w:tc>
      </w:tr>
      <w:tr w:rsidR="00F00247" w14:paraId="5EABF5A8" w14:textId="77777777">
        <w:tc>
          <w:tcPr>
            <w:tcW w:w="1453" w:type="dxa"/>
            <w:shd w:val="clear" w:color="auto" w:fill="auto"/>
            <w:tcMar>
              <w:left w:w="108" w:type="dxa"/>
            </w:tcMar>
          </w:tcPr>
          <w:p w14:paraId="63C4B44E" w14:textId="77777777" w:rsidR="00F00247" w:rsidRDefault="00F00247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5053" w:type="dxa"/>
            <w:shd w:val="clear" w:color="auto" w:fill="auto"/>
            <w:tcMar>
              <w:left w:w="108" w:type="dxa"/>
            </w:tcMar>
          </w:tcPr>
          <w:p w14:paraId="0C460AA7" w14:textId="77777777" w:rsidR="00F00247" w:rsidRDefault="00B866BE">
            <w:pPr>
              <w:spacing w:after="0" w:line="240" w:lineRule="auto"/>
            </w:pPr>
            <w:r>
              <w:t>Opel</w:t>
            </w:r>
          </w:p>
        </w:tc>
        <w:tc>
          <w:tcPr>
            <w:tcW w:w="2850" w:type="dxa"/>
            <w:shd w:val="clear" w:color="auto" w:fill="auto"/>
            <w:tcMar>
              <w:left w:w="108" w:type="dxa"/>
            </w:tcMar>
          </w:tcPr>
          <w:p w14:paraId="761354DF" w14:textId="77777777" w:rsidR="00F00247" w:rsidRDefault="00B866BE">
            <w:pPr>
              <w:spacing w:after="0" w:line="240" w:lineRule="auto"/>
            </w:pPr>
            <w:r>
              <w:t>MOVANO DOCA</w:t>
            </w:r>
          </w:p>
        </w:tc>
      </w:tr>
      <w:tr w:rsidR="00F00247" w14:paraId="7FA66588" w14:textId="77777777">
        <w:tc>
          <w:tcPr>
            <w:tcW w:w="1453" w:type="dxa"/>
            <w:shd w:val="clear" w:color="auto" w:fill="auto"/>
            <w:tcMar>
              <w:left w:w="108" w:type="dxa"/>
            </w:tcMar>
          </w:tcPr>
          <w:p w14:paraId="05FC179C" w14:textId="77777777" w:rsidR="00F00247" w:rsidRDefault="00F00247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5053" w:type="dxa"/>
            <w:shd w:val="clear" w:color="auto" w:fill="auto"/>
            <w:tcMar>
              <w:left w:w="108" w:type="dxa"/>
            </w:tcMar>
          </w:tcPr>
          <w:p w14:paraId="33226C87" w14:textId="77777777" w:rsidR="00F00247" w:rsidRDefault="00B866BE">
            <w:pPr>
              <w:spacing w:after="0" w:line="240" w:lineRule="auto"/>
            </w:pPr>
            <w:r>
              <w:t xml:space="preserve">Hakowiec </w:t>
            </w:r>
          </w:p>
        </w:tc>
        <w:tc>
          <w:tcPr>
            <w:tcW w:w="2850" w:type="dxa"/>
            <w:shd w:val="clear" w:color="auto" w:fill="auto"/>
            <w:tcMar>
              <w:left w:w="108" w:type="dxa"/>
            </w:tcMar>
          </w:tcPr>
          <w:p w14:paraId="4AAA3B01" w14:textId="77777777" w:rsidR="00F00247" w:rsidRDefault="00B866BE">
            <w:pPr>
              <w:spacing w:after="0" w:line="240" w:lineRule="auto"/>
            </w:pPr>
            <w:r>
              <w:t>MAN TGS 26400</w:t>
            </w:r>
          </w:p>
        </w:tc>
      </w:tr>
      <w:tr w:rsidR="00F00247" w14:paraId="45ACE771" w14:textId="77777777">
        <w:tc>
          <w:tcPr>
            <w:tcW w:w="1453" w:type="dxa"/>
            <w:shd w:val="clear" w:color="auto" w:fill="auto"/>
            <w:tcMar>
              <w:left w:w="108" w:type="dxa"/>
            </w:tcMar>
          </w:tcPr>
          <w:p w14:paraId="2D92203F" w14:textId="77777777" w:rsidR="00F00247" w:rsidRDefault="00F00247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5053" w:type="dxa"/>
            <w:shd w:val="clear" w:color="auto" w:fill="auto"/>
            <w:tcMar>
              <w:left w:w="108" w:type="dxa"/>
            </w:tcMar>
          </w:tcPr>
          <w:p w14:paraId="59EBE4E1" w14:textId="77777777" w:rsidR="00F00247" w:rsidRDefault="00B866BE">
            <w:pPr>
              <w:spacing w:after="0" w:line="240" w:lineRule="auto"/>
            </w:pPr>
            <w:r>
              <w:t>KOPARKA CZERPAKOWA</w:t>
            </w:r>
          </w:p>
        </w:tc>
        <w:tc>
          <w:tcPr>
            <w:tcW w:w="2850" w:type="dxa"/>
            <w:shd w:val="clear" w:color="auto" w:fill="auto"/>
            <w:tcMar>
              <w:left w:w="108" w:type="dxa"/>
            </w:tcMar>
          </w:tcPr>
          <w:p w14:paraId="49B87D54" w14:textId="77777777" w:rsidR="00F00247" w:rsidRDefault="00B866BE">
            <w:pPr>
              <w:spacing w:after="0" w:line="240" w:lineRule="auto"/>
            </w:pPr>
            <w:r>
              <w:t>SENNEBOGEN 821</w:t>
            </w:r>
          </w:p>
        </w:tc>
      </w:tr>
      <w:tr w:rsidR="00F00247" w14:paraId="4CE3885D" w14:textId="77777777">
        <w:tc>
          <w:tcPr>
            <w:tcW w:w="1453" w:type="dxa"/>
            <w:shd w:val="clear" w:color="auto" w:fill="auto"/>
            <w:tcMar>
              <w:left w:w="108" w:type="dxa"/>
            </w:tcMar>
          </w:tcPr>
          <w:p w14:paraId="1537B16C" w14:textId="77777777" w:rsidR="00F00247" w:rsidRDefault="00F00247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5053" w:type="dxa"/>
            <w:shd w:val="clear" w:color="auto" w:fill="auto"/>
            <w:tcMar>
              <w:left w:w="108" w:type="dxa"/>
            </w:tcMar>
          </w:tcPr>
          <w:p w14:paraId="149E27C5" w14:textId="77777777" w:rsidR="00F00247" w:rsidRDefault="00B866BE">
            <w:pPr>
              <w:spacing w:after="0" w:line="240" w:lineRule="auto"/>
            </w:pPr>
            <w:r>
              <w:t>Ciągnik rolniczy Deutz</w:t>
            </w:r>
          </w:p>
        </w:tc>
        <w:tc>
          <w:tcPr>
            <w:tcW w:w="2850" w:type="dxa"/>
            <w:shd w:val="clear" w:color="auto" w:fill="auto"/>
            <w:tcMar>
              <w:left w:w="108" w:type="dxa"/>
            </w:tcMar>
          </w:tcPr>
          <w:p w14:paraId="12687880" w14:textId="77777777" w:rsidR="00F00247" w:rsidRDefault="00B866BE">
            <w:pPr>
              <w:spacing w:after="0" w:line="240" w:lineRule="auto"/>
            </w:pPr>
            <w:r>
              <w:t>Fahr 6165 Agrotron</w:t>
            </w:r>
          </w:p>
        </w:tc>
      </w:tr>
      <w:tr w:rsidR="00F00247" w14:paraId="110000A6" w14:textId="77777777">
        <w:tc>
          <w:tcPr>
            <w:tcW w:w="1453" w:type="dxa"/>
            <w:shd w:val="clear" w:color="auto" w:fill="auto"/>
            <w:tcMar>
              <w:left w:w="108" w:type="dxa"/>
            </w:tcMar>
          </w:tcPr>
          <w:p w14:paraId="4FF324A9" w14:textId="77777777" w:rsidR="00F00247" w:rsidRDefault="00F00247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5053" w:type="dxa"/>
            <w:shd w:val="clear" w:color="auto" w:fill="auto"/>
            <w:tcMar>
              <w:left w:w="108" w:type="dxa"/>
            </w:tcMar>
          </w:tcPr>
          <w:p w14:paraId="3DD24F2C" w14:textId="77777777" w:rsidR="00F00247" w:rsidRDefault="00B866BE">
            <w:pPr>
              <w:spacing w:after="0" w:line="240" w:lineRule="auto"/>
            </w:pPr>
            <w:r>
              <w:t>Renault</w:t>
            </w:r>
          </w:p>
        </w:tc>
        <w:tc>
          <w:tcPr>
            <w:tcW w:w="2850" w:type="dxa"/>
            <w:shd w:val="clear" w:color="auto" w:fill="auto"/>
            <w:tcMar>
              <w:left w:w="108" w:type="dxa"/>
            </w:tcMar>
          </w:tcPr>
          <w:p w14:paraId="4834146A" w14:textId="77777777" w:rsidR="00F00247" w:rsidRDefault="00B866BE">
            <w:pPr>
              <w:spacing w:after="0" w:line="240" w:lineRule="auto"/>
            </w:pPr>
            <w:r>
              <w:t>Master</w:t>
            </w:r>
          </w:p>
        </w:tc>
      </w:tr>
      <w:tr w:rsidR="00F00247" w14:paraId="2B9BC3D6" w14:textId="77777777">
        <w:tc>
          <w:tcPr>
            <w:tcW w:w="1453" w:type="dxa"/>
            <w:shd w:val="clear" w:color="auto" w:fill="auto"/>
            <w:tcMar>
              <w:left w:w="108" w:type="dxa"/>
            </w:tcMar>
          </w:tcPr>
          <w:p w14:paraId="4825A77D" w14:textId="77777777" w:rsidR="00F00247" w:rsidRDefault="00F00247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5053" w:type="dxa"/>
            <w:shd w:val="clear" w:color="auto" w:fill="auto"/>
            <w:tcMar>
              <w:left w:w="108" w:type="dxa"/>
            </w:tcMar>
          </w:tcPr>
          <w:p w14:paraId="67972F50" w14:textId="77777777" w:rsidR="00F00247" w:rsidRDefault="00B866BE">
            <w:pPr>
              <w:spacing w:after="0" w:line="240" w:lineRule="auto"/>
            </w:pPr>
            <w:r>
              <w:t>Skoda</w:t>
            </w:r>
          </w:p>
        </w:tc>
        <w:tc>
          <w:tcPr>
            <w:tcW w:w="2850" w:type="dxa"/>
            <w:shd w:val="clear" w:color="auto" w:fill="auto"/>
            <w:tcMar>
              <w:left w:w="108" w:type="dxa"/>
            </w:tcMar>
          </w:tcPr>
          <w:p w14:paraId="2DFF0627" w14:textId="77777777" w:rsidR="00F00247" w:rsidRDefault="00B866BE">
            <w:pPr>
              <w:spacing w:after="0" w:line="240" w:lineRule="auto"/>
            </w:pPr>
            <w:r>
              <w:t>Rapid</w:t>
            </w:r>
          </w:p>
        </w:tc>
      </w:tr>
      <w:tr w:rsidR="00F00247" w14:paraId="66BAAB96" w14:textId="77777777">
        <w:tc>
          <w:tcPr>
            <w:tcW w:w="1453" w:type="dxa"/>
            <w:shd w:val="clear" w:color="auto" w:fill="auto"/>
            <w:tcMar>
              <w:left w:w="108" w:type="dxa"/>
            </w:tcMar>
          </w:tcPr>
          <w:p w14:paraId="11B4AF07" w14:textId="77777777" w:rsidR="00F00247" w:rsidRDefault="00F00247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5053" w:type="dxa"/>
            <w:shd w:val="clear" w:color="auto" w:fill="auto"/>
            <w:tcMar>
              <w:left w:w="108" w:type="dxa"/>
            </w:tcMar>
          </w:tcPr>
          <w:p w14:paraId="5BAB618E" w14:textId="77777777" w:rsidR="00F00247" w:rsidRDefault="00B866BE">
            <w:pPr>
              <w:spacing w:after="0" w:line="240" w:lineRule="auto"/>
            </w:pPr>
            <w:r>
              <w:t xml:space="preserve">Dacia </w:t>
            </w:r>
          </w:p>
        </w:tc>
        <w:tc>
          <w:tcPr>
            <w:tcW w:w="2850" w:type="dxa"/>
            <w:shd w:val="clear" w:color="auto" w:fill="auto"/>
            <w:tcMar>
              <w:left w:w="108" w:type="dxa"/>
            </w:tcMar>
          </w:tcPr>
          <w:p w14:paraId="58CA5F66" w14:textId="77777777" w:rsidR="00F00247" w:rsidRDefault="00B866BE">
            <w:pPr>
              <w:spacing w:after="0" w:line="240" w:lineRule="auto"/>
            </w:pPr>
            <w:r>
              <w:t>Duster</w:t>
            </w:r>
          </w:p>
        </w:tc>
      </w:tr>
      <w:tr w:rsidR="00F00247" w14:paraId="3654D1B3" w14:textId="77777777">
        <w:tc>
          <w:tcPr>
            <w:tcW w:w="1453" w:type="dxa"/>
            <w:shd w:val="clear" w:color="auto" w:fill="auto"/>
            <w:tcMar>
              <w:left w:w="108" w:type="dxa"/>
            </w:tcMar>
          </w:tcPr>
          <w:p w14:paraId="22558A09" w14:textId="77777777" w:rsidR="00F00247" w:rsidRDefault="00F00247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5053" w:type="dxa"/>
            <w:shd w:val="clear" w:color="auto" w:fill="auto"/>
            <w:tcMar>
              <w:left w:w="108" w:type="dxa"/>
            </w:tcMar>
          </w:tcPr>
          <w:p w14:paraId="469D4E5D" w14:textId="77777777" w:rsidR="00F00247" w:rsidRDefault="00B866BE">
            <w:pPr>
              <w:spacing w:after="0" w:line="240" w:lineRule="auto"/>
            </w:pPr>
            <w:r>
              <w:t>Isuzu</w:t>
            </w:r>
          </w:p>
        </w:tc>
        <w:tc>
          <w:tcPr>
            <w:tcW w:w="2850" w:type="dxa"/>
            <w:shd w:val="clear" w:color="auto" w:fill="auto"/>
            <w:tcMar>
              <w:left w:w="108" w:type="dxa"/>
            </w:tcMar>
          </w:tcPr>
          <w:p w14:paraId="1BD4307C" w14:textId="77777777" w:rsidR="00F00247" w:rsidRDefault="00B866BE">
            <w:pPr>
              <w:spacing w:after="0" w:line="240" w:lineRule="auto"/>
            </w:pPr>
            <w:r>
              <w:t>LX200</w:t>
            </w:r>
          </w:p>
        </w:tc>
      </w:tr>
    </w:tbl>
    <w:p w14:paraId="6EFD92E5" w14:textId="77777777" w:rsidR="00F00247" w:rsidRDefault="00F00247">
      <w:pPr>
        <w:spacing w:before="60" w:after="60" w:line="276" w:lineRule="auto"/>
        <w:contextualSpacing/>
        <w:jc w:val="both"/>
        <w:rPr>
          <w:rFonts w:ascii="Arial" w:hAnsi="Arial" w:cs="Arial"/>
          <w:b/>
          <w:color w:val="FF0000"/>
        </w:rPr>
      </w:pPr>
    </w:p>
    <w:p w14:paraId="289A69F4" w14:textId="0835C952" w:rsidR="00F00247" w:rsidRDefault="00F00247">
      <w:pPr>
        <w:pStyle w:val="Default"/>
        <w:spacing w:line="276" w:lineRule="auto"/>
        <w:ind w:firstLine="720"/>
        <w:jc w:val="both"/>
        <w:rPr>
          <w:sz w:val="22"/>
          <w:szCs w:val="22"/>
        </w:rPr>
      </w:pPr>
    </w:p>
    <w:p w14:paraId="46DF6B84" w14:textId="77777777" w:rsidR="00F00247" w:rsidRDefault="00F00247">
      <w:pPr>
        <w:spacing w:after="0"/>
        <w:ind w:left="360"/>
        <w:rPr>
          <w:rFonts w:ascii="Times New Roman" w:hAnsi="Times New Roman"/>
          <w:sz w:val="20"/>
          <w:szCs w:val="20"/>
        </w:rPr>
      </w:pPr>
    </w:p>
    <w:p w14:paraId="042C7170" w14:textId="77777777" w:rsidR="00F00247" w:rsidRDefault="00F00247">
      <w:pPr>
        <w:pStyle w:val="Akapitzlist"/>
        <w:spacing w:before="60" w:after="60" w:line="276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380877EE" w14:textId="77777777" w:rsidR="00F00247" w:rsidRDefault="00F00247"/>
    <w:p w14:paraId="37EDBFAD" w14:textId="7FEFE640" w:rsidR="00F00247" w:rsidRPr="00C24757" w:rsidRDefault="00F00247" w:rsidP="00C24757">
      <w:pPr>
        <w:rPr>
          <w:color w:val="FF0000"/>
        </w:rPr>
      </w:pPr>
    </w:p>
    <w:sectPr w:rsidR="00F00247" w:rsidRPr="00C24757">
      <w:pgSz w:w="11906" w:h="16838"/>
      <w:pgMar w:top="568" w:right="1417" w:bottom="568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82143C" w14:textId="77777777" w:rsidR="000A2322" w:rsidRDefault="000A2322" w:rsidP="00D346BA">
      <w:pPr>
        <w:spacing w:after="0" w:line="240" w:lineRule="auto"/>
      </w:pPr>
      <w:r>
        <w:separator/>
      </w:r>
    </w:p>
  </w:endnote>
  <w:endnote w:type="continuationSeparator" w:id="0">
    <w:p w14:paraId="2519D1F5" w14:textId="77777777" w:rsidR="000A2322" w:rsidRDefault="000A2322" w:rsidP="00D34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3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C3C384" w14:textId="77777777" w:rsidR="000A2322" w:rsidRDefault="000A2322" w:rsidP="00D346BA">
      <w:pPr>
        <w:spacing w:after="0" w:line="240" w:lineRule="auto"/>
      </w:pPr>
      <w:r>
        <w:separator/>
      </w:r>
    </w:p>
  </w:footnote>
  <w:footnote w:type="continuationSeparator" w:id="0">
    <w:p w14:paraId="65DCD760" w14:textId="77777777" w:rsidR="000A2322" w:rsidRDefault="000A2322" w:rsidP="00D346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228BE"/>
    <w:multiLevelType w:val="multilevel"/>
    <w:tmpl w:val="70142578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/>
        <w:b/>
        <w:bCs w:val="0"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eastAsia="Calibri" w:cs="Aria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0E06B8F"/>
    <w:multiLevelType w:val="multilevel"/>
    <w:tmpl w:val="19566A36"/>
    <w:lvl w:ilvl="0">
      <w:start w:val="1"/>
      <w:numFmt w:val="decimal"/>
      <w:lvlText w:val="%1."/>
      <w:lvlJc w:val="left"/>
      <w:pPr>
        <w:ind w:left="2520" w:hanging="360"/>
      </w:pPr>
      <w:rPr>
        <w:b/>
      </w:rPr>
    </w:lvl>
    <w:lvl w:ilvl="1">
      <w:start w:val="5"/>
      <w:numFmt w:val="decimal"/>
      <w:lvlText w:val="%1.%2"/>
      <w:lvlJc w:val="left"/>
      <w:pPr>
        <w:ind w:left="2595" w:hanging="435"/>
      </w:p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240" w:hanging="1080"/>
      </w:pPr>
    </w:lvl>
    <w:lvl w:ilvl="5">
      <w:start w:val="1"/>
      <w:numFmt w:val="decimal"/>
      <w:lvlText w:val="%1.%2.%3.%4.%5.%6"/>
      <w:lvlJc w:val="left"/>
      <w:pPr>
        <w:ind w:left="324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600" w:hanging="1440"/>
      </w:pPr>
    </w:lvl>
    <w:lvl w:ilvl="8">
      <w:start w:val="1"/>
      <w:numFmt w:val="decimal"/>
      <w:lvlText w:val="%1.%2.%3.%4.%5.%6.%7.%8.%9"/>
      <w:lvlJc w:val="left"/>
      <w:pPr>
        <w:ind w:left="3960" w:hanging="1800"/>
      </w:pPr>
    </w:lvl>
  </w:abstractNum>
  <w:abstractNum w:abstractNumId="2" w15:restartNumberingAfterBreak="0">
    <w:nsid w:val="23B21DB0"/>
    <w:multiLevelType w:val="multilevel"/>
    <w:tmpl w:val="240665C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432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5040" w:hanging="1800"/>
      </w:pPr>
      <w:rPr>
        <w:b/>
      </w:rPr>
    </w:lvl>
  </w:abstractNum>
  <w:abstractNum w:abstractNumId="3" w15:restartNumberingAfterBreak="0">
    <w:nsid w:val="27BC2415"/>
    <w:multiLevelType w:val="multilevel"/>
    <w:tmpl w:val="CECA9668"/>
    <w:lvl w:ilvl="0">
      <w:start w:val="1"/>
      <w:numFmt w:val="decimal"/>
      <w:lvlText w:val="%1."/>
      <w:lvlJc w:val="left"/>
      <w:pPr>
        <w:ind w:left="4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84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46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18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90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62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34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06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78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283E1C0B"/>
    <w:multiLevelType w:val="hybridMultilevel"/>
    <w:tmpl w:val="2BB4E5CA"/>
    <w:lvl w:ilvl="0" w:tplc="0415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82047E"/>
    <w:multiLevelType w:val="multilevel"/>
    <w:tmpl w:val="1494E80A"/>
    <w:lvl w:ilvl="0">
      <w:start w:val="7"/>
      <w:numFmt w:val="bullet"/>
      <w:lvlText w:val=""/>
      <w:lvlJc w:val="left"/>
      <w:pPr>
        <w:ind w:left="720" w:hanging="360"/>
      </w:pPr>
      <w:rPr>
        <w:rFonts w:ascii="Symbol" w:hAnsi="Symbol" w:cs="Arial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6312B4B"/>
    <w:multiLevelType w:val="hybridMultilevel"/>
    <w:tmpl w:val="0C767EA8"/>
    <w:lvl w:ilvl="0" w:tplc="041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FB3A84"/>
    <w:multiLevelType w:val="multilevel"/>
    <w:tmpl w:val="597A30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9"/>
      <w:numFmt w:val="decimal"/>
      <w:lvlText w:val="%1.%2"/>
      <w:lvlJc w:val="left"/>
      <w:pPr>
        <w:ind w:left="1044" w:hanging="435"/>
      </w:pPr>
    </w:lvl>
    <w:lvl w:ilvl="2">
      <w:start w:val="1"/>
      <w:numFmt w:val="decimal"/>
      <w:lvlText w:val="%1.%2.%3"/>
      <w:lvlJc w:val="left"/>
      <w:pPr>
        <w:ind w:left="1578" w:hanging="720"/>
      </w:pPr>
    </w:lvl>
    <w:lvl w:ilvl="3">
      <w:start w:val="1"/>
      <w:numFmt w:val="decimal"/>
      <w:lvlText w:val="%1.%2.%3.%4"/>
      <w:lvlJc w:val="left"/>
      <w:pPr>
        <w:ind w:left="1827" w:hanging="720"/>
      </w:pPr>
    </w:lvl>
    <w:lvl w:ilvl="4">
      <w:start w:val="1"/>
      <w:numFmt w:val="decimal"/>
      <w:lvlText w:val="%1.%2.%3.%4.%5"/>
      <w:lvlJc w:val="left"/>
      <w:pPr>
        <w:ind w:left="2436" w:hanging="1080"/>
      </w:pPr>
    </w:lvl>
    <w:lvl w:ilvl="5">
      <w:start w:val="1"/>
      <w:numFmt w:val="decimal"/>
      <w:lvlText w:val="%1.%2.%3.%4.%5.%6"/>
      <w:lvlJc w:val="left"/>
      <w:pPr>
        <w:ind w:left="2685" w:hanging="1080"/>
      </w:pPr>
    </w:lvl>
    <w:lvl w:ilvl="6">
      <w:start w:val="1"/>
      <w:numFmt w:val="decimal"/>
      <w:lvlText w:val="%1.%2.%3.%4.%5.%6.%7"/>
      <w:lvlJc w:val="left"/>
      <w:pPr>
        <w:ind w:left="3294" w:hanging="1440"/>
      </w:pPr>
    </w:lvl>
    <w:lvl w:ilvl="7">
      <w:start w:val="1"/>
      <w:numFmt w:val="decimal"/>
      <w:lvlText w:val="%1.%2.%3.%4.%5.%6.%7.%8"/>
      <w:lvlJc w:val="left"/>
      <w:pPr>
        <w:ind w:left="3543" w:hanging="1440"/>
      </w:pPr>
    </w:lvl>
    <w:lvl w:ilvl="8">
      <w:start w:val="1"/>
      <w:numFmt w:val="decimal"/>
      <w:lvlText w:val="%1.%2.%3.%4.%5.%6.%7.%8.%9"/>
      <w:lvlJc w:val="left"/>
      <w:pPr>
        <w:ind w:left="4152" w:hanging="1800"/>
      </w:pPr>
    </w:lvl>
  </w:abstractNum>
  <w:abstractNum w:abstractNumId="8" w15:restartNumberingAfterBreak="0">
    <w:nsid w:val="5E291B6F"/>
    <w:multiLevelType w:val="multilevel"/>
    <w:tmpl w:val="300E0E90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652B7BFB"/>
    <w:multiLevelType w:val="hybridMultilevel"/>
    <w:tmpl w:val="FA5E9CD2"/>
    <w:lvl w:ilvl="0" w:tplc="77C40866">
      <w:start w:val="10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B29A5622">
      <w:start w:val="1"/>
      <w:numFmt w:val="decimal"/>
      <w:lvlText w:val="%2)"/>
      <w:lvlJc w:val="left"/>
      <w:pPr>
        <w:ind w:left="1070" w:hanging="360"/>
      </w:pPr>
      <w:rPr>
        <w:rFonts w:ascii="Calibri" w:eastAsia="Calibri" w:hAnsi="Calibri" w:cs="Calibri"/>
      </w:r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6D441C0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70C04A73"/>
    <w:multiLevelType w:val="multilevel"/>
    <w:tmpl w:val="E93AD3D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843125355">
    <w:abstractNumId w:val="7"/>
  </w:num>
  <w:num w:numId="2" w16cid:durableId="46075782">
    <w:abstractNumId w:val="0"/>
  </w:num>
  <w:num w:numId="3" w16cid:durableId="1175654898">
    <w:abstractNumId w:val="1"/>
  </w:num>
  <w:num w:numId="4" w16cid:durableId="1367439106">
    <w:abstractNumId w:val="8"/>
  </w:num>
  <w:num w:numId="5" w16cid:durableId="1356881419">
    <w:abstractNumId w:val="5"/>
  </w:num>
  <w:num w:numId="6" w16cid:durableId="1065765097">
    <w:abstractNumId w:val="2"/>
  </w:num>
  <w:num w:numId="7" w16cid:durableId="1478762445">
    <w:abstractNumId w:val="10"/>
  </w:num>
  <w:num w:numId="8" w16cid:durableId="1511138570">
    <w:abstractNumId w:val="11"/>
  </w:num>
  <w:num w:numId="9" w16cid:durableId="529951894">
    <w:abstractNumId w:val="9"/>
  </w:num>
  <w:num w:numId="10" w16cid:durableId="152281945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23870326">
    <w:abstractNumId w:val="6"/>
  </w:num>
  <w:num w:numId="12" w16cid:durableId="726296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247"/>
    <w:rsid w:val="000A2322"/>
    <w:rsid w:val="0010791D"/>
    <w:rsid w:val="003F507D"/>
    <w:rsid w:val="004302D9"/>
    <w:rsid w:val="0043577C"/>
    <w:rsid w:val="004E4948"/>
    <w:rsid w:val="004F40DD"/>
    <w:rsid w:val="005505C9"/>
    <w:rsid w:val="00596A6D"/>
    <w:rsid w:val="005C643A"/>
    <w:rsid w:val="00687C10"/>
    <w:rsid w:val="00742710"/>
    <w:rsid w:val="00787C6A"/>
    <w:rsid w:val="008749A8"/>
    <w:rsid w:val="008E1F37"/>
    <w:rsid w:val="00963F46"/>
    <w:rsid w:val="009B5629"/>
    <w:rsid w:val="009B64AA"/>
    <w:rsid w:val="00AC4D4C"/>
    <w:rsid w:val="00B4444F"/>
    <w:rsid w:val="00B866BE"/>
    <w:rsid w:val="00B961A1"/>
    <w:rsid w:val="00BF3ED6"/>
    <w:rsid w:val="00C24757"/>
    <w:rsid w:val="00CB69AD"/>
    <w:rsid w:val="00D332C4"/>
    <w:rsid w:val="00D346BA"/>
    <w:rsid w:val="00D715C1"/>
    <w:rsid w:val="00DE22A4"/>
    <w:rsid w:val="00E92EF8"/>
    <w:rsid w:val="00EA541A"/>
    <w:rsid w:val="00EB20CC"/>
    <w:rsid w:val="00F00247"/>
    <w:rsid w:val="00F262FE"/>
    <w:rsid w:val="00F9680E"/>
    <w:rsid w:val="00FB7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8358C"/>
  <w15:docId w15:val="{E4A0D780-8450-47A3-B732-2909AA802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link w:val="Akapitzlist"/>
    <w:uiPriority w:val="34"/>
    <w:qFormat/>
    <w:locked/>
    <w:rsid w:val="002329EB"/>
    <w:rPr>
      <w:rFonts w:ascii="Calibri" w:eastAsia="Arial" w:hAnsi="Calibri" w:cs="Calibri"/>
      <w:lang w:eastAsia="pl-PL"/>
    </w:rPr>
  </w:style>
  <w:style w:type="character" w:customStyle="1" w:styleId="ListLabel1">
    <w:name w:val="ListLabel 1"/>
    <w:qFormat/>
    <w:rPr>
      <w:rFonts w:ascii="Times New Roman" w:hAnsi="Times New Roman" w:cs="Times New Roman"/>
      <w:b/>
      <w:bCs w:val="0"/>
      <w:i w:val="0"/>
      <w:iCs w:val="0"/>
    </w:rPr>
  </w:style>
  <w:style w:type="character" w:customStyle="1" w:styleId="ListLabel2">
    <w:name w:val="ListLabel 2"/>
    <w:qFormat/>
    <w:rPr>
      <w:rFonts w:eastAsia="Calibri" w:cs="Arial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  <w:b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b/>
    </w:rPr>
  </w:style>
  <w:style w:type="character" w:customStyle="1" w:styleId="ListLabel11">
    <w:name w:val="ListLabel 11"/>
    <w:qFormat/>
    <w:rPr>
      <w:rFonts w:ascii="Arial" w:eastAsia="Calibri" w:hAnsi="Arial" w:cs="Arial"/>
      <w:b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b/>
    </w:rPr>
  </w:style>
  <w:style w:type="character" w:customStyle="1" w:styleId="ListLabel16">
    <w:name w:val="ListLabel 16"/>
    <w:qFormat/>
    <w:rPr>
      <w:b/>
    </w:rPr>
  </w:style>
  <w:style w:type="character" w:customStyle="1" w:styleId="ListLabel17">
    <w:name w:val="ListLabel 17"/>
    <w:qFormat/>
    <w:rPr>
      <w:b/>
    </w:rPr>
  </w:style>
  <w:style w:type="character" w:customStyle="1" w:styleId="ListLabel18">
    <w:name w:val="ListLabel 18"/>
    <w:qFormat/>
    <w:rPr>
      <w:b/>
    </w:rPr>
  </w:style>
  <w:style w:type="character" w:customStyle="1" w:styleId="ListLabel19">
    <w:name w:val="ListLabel 19"/>
    <w:qFormat/>
    <w:rPr>
      <w:b/>
    </w:rPr>
  </w:style>
  <w:style w:type="character" w:customStyle="1" w:styleId="ListLabel20">
    <w:name w:val="ListLabel 20"/>
    <w:qFormat/>
    <w:rPr>
      <w:b/>
    </w:rPr>
  </w:style>
  <w:style w:type="character" w:customStyle="1" w:styleId="ListLabel21">
    <w:name w:val="ListLabel 21"/>
    <w:qFormat/>
    <w:rPr>
      <w:b/>
    </w:rPr>
  </w:style>
  <w:style w:type="character" w:customStyle="1" w:styleId="ListLabel22">
    <w:name w:val="ListLabel 22"/>
    <w:qFormat/>
    <w:rPr>
      <w:b/>
    </w:rPr>
  </w:style>
  <w:style w:type="character" w:customStyle="1" w:styleId="czeinternetowe">
    <w:name w:val="Łącze internetowe"/>
    <w:rPr>
      <w:color w:val="000080"/>
      <w:u w:val="single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 Unicode M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 Unicode MS"/>
    </w:rPr>
  </w:style>
  <w:style w:type="paragraph" w:styleId="Bezodstpw">
    <w:name w:val="No Spacing"/>
    <w:uiPriority w:val="1"/>
    <w:qFormat/>
    <w:rsid w:val="002329EB"/>
    <w:rPr>
      <w:rFonts w:cs="Times New Roman"/>
    </w:rPr>
  </w:style>
  <w:style w:type="paragraph" w:styleId="Akapitzlist">
    <w:name w:val="List Paragraph"/>
    <w:basedOn w:val="Normalny"/>
    <w:link w:val="AkapitzlistZnak"/>
    <w:uiPriority w:val="34"/>
    <w:qFormat/>
    <w:rsid w:val="002329EB"/>
    <w:pPr>
      <w:spacing w:after="0" w:line="240" w:lineRule="auto"/>
      <w:ind w:left="720"/>
    </w:pPr>
    <w:rPr>
      <w:rFonts w:ascii="Calibri" w:eastAsia="Arial" w:hAnsi="Calibri" w:cs="Calibri"/>
      <w:lang w:eastAsia="pl-PL"/>
    </w:rPr>
  </w:style>
  <w:style w:type="paragraph" w:customStyle="1" w:styleId="Default">
    <w:name w:val="Default"/>
    <w:qFormat/>
    <w:rsid w:val="002329EB"/>
    <w:rPr>
      <w:rFonts w:ascii="Arial" w:eastAsia="Calibri" w:hAnsi="Arial" w:cs="Arial"/>
      <w:color w:val="000000"/>
      <w:sz w:val="24"/>
      <w:szCs w:val="24"/>
      <w:lang w:eastAsia="pl-PL"/>
    </w:rPr>
  </w:style>
  <w:style w:type="paragraph" w:customStyle="1" w:styleId="Zawartoramki">
    <w:name w:val="Zawartość ramki"/>
    <w:basedOn w:val="Normalny"/>
    <w:qFormat/>
  </w:style>
  <w:style w:type="table" w:customStyle="1" w:styleId="Tabela-Siatka1">
    <w:name w:val="Tabela - Siatka1"/>
    <w:basedOn w:val="Standardowy"/>
    <w:uiPriority w:val="39"/>
    <w:rsid w:val="002329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2329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346B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346B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346B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427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4271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4271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427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4271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427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27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74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lawomir.tomporowski@ene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lawomir.tomporowski@ene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5B969D-37B2-47F7-9DD2-ED553F014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2286</Words>
  <Characters>13719</Characters>
  <Application>Microsoft Office Word</Application>
  <DocSecurity>0</DocSecurity>
  <Lines>114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Tomporowski Sławomir</dc:creator>
  <dc:description/>
  <cp:lastModifiedBy>Tomporowski Sławomir</cp:lastModifiedBy>
  <cp:revision>3</cp:revision>
  <cp:lastPrinted>2025-07-17T07:35:00Z</cp:lastPrinted>
  <dcterms:created xsi:type="dcterms:W3CDTF">2025-07-17T07:29:00Z</dcterms:created>
  <dcterms:modified xsi:type="dcterms:W3CDTF">2025-07-17T07:36:00Z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