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26" w:rsidRPr="00936763" w:rsidRDefault="00D6755B" w:rsidP="002F17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</w:t>
      </w:r>
      <w:r w:rsidR="000C1144">
        <w:rPr>
          <w:rFonts w:ascii="Arial" w:hAnsi="Arial" w:cs="Arial"/>
          <w:b/>
        </w:rPr>
        <w:t xml:space="preserve"> rzeczowo – </w:t>
      </w:r>
      <w:r>
        <w:rPr>
          <w:rFonts w:ascii="Arial" w:hAnsi="Arial" w:cs="Arial"/>
          <w:b/>
        </w:rPr>
        <w:t>finansowy</w:t>
      </w:r>
      <w:r w:rsidR="000C1144">
        <w:rPr>
          <w:rFonts w:ascii="Arial" w:hAnsi="Arial" w:cs="Arial"/>
          <w:b/>
        </w:rPr>
        <w:t xml:space="preserve"> </w:t>
      </w:r>
      <w:r w:rsidR="002F1726" w:rsidRPr="00F10ECE">
        <w:rPr>
          <w:rFonts w:ascii="Arial" w:hAnsi="Arial" w:cs="Arial"/>
          <w:b/>
        </w:rPr>
        <w:t>.</w:t>
      </w:r>
    </w:p>
    <w:p w:rsidR="002F1726" w:rsidRDefault="002F1726" w:rsidP="002F17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F1726" w:rsidRPr="00E814B1" w:rsidRDefault="002F1726" w:rsidP="002F1726">
      <w:pPr>
        <w:ind w:left="1080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127"/>
        <w:gridCol w:w="4394"/>
        <w:gridCol w:w="1843"/>
        <w:gridCol w:w="2410"/>
      </w:tblGrid>
      <w:tr w:rsidR="002F1726" w:rsidTr="002F1726">
        <w:tc>
          <w:tcPr>
            <w:tcW w:w="2127" w:type="dxa"/>
          </w:tcPr>
          <w:p w:rsidR="002F1726" w:rsidRDefault="002F1726"/>
        </w:tc>
        <w:tc>
          <w:tcPr>
            <w:tcW w:w="4394" w:type="dxa"/>
          </w:tcPr>
          <w:p w:rsidR="002F1726" w:rsidRDefault="002F1726" w:rsidP="002F1726">
            <w:pPr>
              <w:jc w:val="center"/>
            </w:pPr>
            <w:r>
              <w:t>Wyszczególnienie prac</w:t>
            </w:r>
          </w:p>
        </w:tc>
        <w:tc>
          <w:tcPr>
            <w:tcW w:w="1843" w:type="dxa"/>
          </w:tcPr>
          <w:p w:rsidR="002F1726" w:rsidRDefault="002F1726" w:rsidP="002F1726">
            <w:pPr>
              <w:jc w:val="center"/>
            </w:pPr>
            <w:r>
              <w:t>Termin wykonania prac</w:t>
            </w:r>
          </w:p>
        </w:tc>
        <w:tc>
          <w:tcPr>
            <w:tcW w:w="2410" w:type="dxa"/>
          </w:tcPr>
          <w:p w:rsidR="002F1726" w:rsidRDefault="002F1726" w:rsidP="002F1726">
            <w:pPr>
              <w:jc w:val="center"/>
            </w:pPr>
            <w:r>
              <w:t>Płatność netto po zakończeniu prac PLN</w:t>
            </w:r>
          </w:p>
        </w:tc>
      </w:tr>
      <w:tr w:rsidR="002F1726" w:rsidTr="002F1726">
        <w:tc>
          <w:tcPr>
            <w:tcW w:w="2127" w:type="dxa"/>
            <w:vMerge w:val="restart"/>
          </w:tcPr>
          <w:p w:rsidR="002F1726" w:rsidRDefault="009F520E">
            <w:r>
              <w:t>Rurociąg pary świeżej 3</w:t>
            </w:r>
            <w:r w:rsidR="002F1726">
              <w:t xml:space="preserve">R302 oraz rurociągu 0R302 </w:t>
            </w:r>
          </w:p>
        </w:tc>
        <w:tc>
          <w:tcPr>
            <w:tcW w:w="4394" w:type="dxa"/>
          </w:tcPr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>Montaż / demontaż rusztowań;</w:t>
            </w:r>
          </w:p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>Demontaż / montaż izolacji;</w:t>
            </w:r>
          </w:p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>Zakup materiałów (izolacji);</w:t>
            </w:r>
          </w:p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>Prace mechaniczne – przygotowanie do badań;</w:t>
            </w:r>
          </w:p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 xml:space="preserve">Wykonanie badań w stanie zimnym; </w:t>
            </w:r>
          </w:p>
          <w:p w:rsidR="002F1726" w:rsidRDefault="002F1726" w:rsidP="002F1726"/>
        </w:tc>
        <w:tc>
          <w:tcPr>
            <w:tcW w:w="1843" w:type="dxa"/>
          </w:tcPr>
          <w:p w:rsidR="002F1726" w:rsidRDefault="00A0749A">
            <w:proofErr w:type="gramStart"/>
            <w:r>
              <w:t>do</w:t>
            </w:r>
            <w:proofErr w:type="gramEnd"/>
            <w:r>
              <w:t xml:space="preserve"> </w:t>
            </w:r>
            <w:r w:rsidR="00E51352">
              <w:t>14.06.2022</w:t>
            </w:r>
            <w:proofErr w:type="gramStart"/>
            <w:r w:rsidR="00E51352">
              <w:t>r</w:t>
            </w:r>
            <w:proofErr w:type="gramEnd"/>
            <w:r w:rsidR="00E51352">
              <w:t>.</w:t>
            </w:r>
          </w:p>
        </w:tc>
        <w:tc>
          <w:tcPr>
            <w:tcW w:w="2410" w:type="dxa"/>
          </w:tcPr>
          <w:p w:rsidR="002F1726" w:rsidRDefault="002F1726"/>
          <w:p w:rsidR="00B703AA" w:rsidRDefault="00B703AA"/>
          <w:p w:rsidR="00B703AA" w:rsidRDefault="00B703AA"/>
          <w:p w:rsidR="00B703AA" w:rsidRDefault="00B703AA" w:rsidP="00301828">
            <w:r>
              <w:t xml:space="preserve">      </w:t>
            </w:r>
            <w:bookmarkStart w:id="0" w:name="_GoBack"/>
            <w:bookmarkEnd w:id="0"/>
          </w:p>
        </w:tc>
      </w:tr>
      <w:tr w:rsidR="002F1726" w:rsidTr="002F1726">
        <w:tc>
          <w:tcPr>
            <w:tcW w:w="2127" w:type="dxa"/>
            <w:vMerge/>
          </w:tcPr>
          <w:p w:rsidR="002F1726" w:rsidRDefault="002F1726"/>
        </w:tc>
        <w:tc>
          <w:tcPr>
            <w:tcW w:w="4394" w:type="dxa"/>
          </w:tcPr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>Wykonanie pomiarów w stanie gorącym;</w:t>
            </w:r>
          </w:p>
          <w:p w:rsidR="002F1726" w:rsidRDefault="002F1726" w:rsidP="002F1726">
            <w:pPr>
              <w:pStyle w:val="Akapitzlist"/>
              <w:numPr>
                <w:ilvl w:val="0"/>
                <w:numId w:val="3"/>
              </w:numPr>
              <w:ind w:left="179" w:hanging="179"/>
            </w:pPr>
            <w:r>
              <w:t xml:space="preserve">Opracowanie orzeczenia końcowego o stanie technicznym; </w:t>
            </w:r>
          </w:p>
          <w:p w:rsidR="002F1726" w:rsidRDefault="002F1726"/>
        </w:tc>
        <w:tc>
          <w:tcPr>
            <w:tcW w:w="1843" w:type="dxa"/>
          </w:tcPr>
          <w:p w:rsidR="002F1726" w:rsidRDefault="00D6755B">
            <w:r>
              <w:t xml:space="preserve"> </w:t>
            </w:r>
            <w:proofErr w:type="gramStart"/>
            <w:r w:rsidR="00A0749A">
              <w:t>do</w:t>
            </w:r>
            <w:proofErr w:type="gramEnd"/>
            <w:r w:rsidR="00A0749A">
              <w:t xml:space="preserve"> </w:t>
            </w:r>
            <w:r w:rsidR="00E51352">
              <w:t>31.10.2022</w:t>
            </w:r>
            <w:proofErr w:type="gramStart"/>
            <w:r w:rsidR="00E51352">
              <w:t>r</w:t>
            </w:r>
            <w:proofErr w:type="gramEnd"/>
            <w:r w:rsidR="00E51352">
              <w:t>.</w:t>
            </w:r>
          </w:p>
        </w:tc>
        <w:tc>
          <w:tcPr>
            <w:tcW w:w="2410" w:type="dxa"/>
          </w:tcPr>
          <w:p w:rsidR="002F1726" w:rsidRDefault="002F1726"/>
          <w:p w:rsidR="00B703AA" w:rsidRDefault="00B703AA" w:rsidP="00301828">
            <w:r>
              <w:t xml:space="preserve">      </w:t>
            </w:r>
          </w:p>
        </w:tc>
      </w:tr>
    </w:tbl>
    <w:p w:rsidR="009E1512" w:rsidRDefault="009E1512"/>
    <w:p w:rsidR="002F1726" w:rsidRDefault="002F1726"/>
    <w:p w:rsidR="002F1726" w:rsidRDefault="002F1726" w:rsidP="002F1726">
      <w:pPr>
        <w:ind w:left="4248" w:firstLine="708"/>
        <w:jc w:val="center"/>
      </w:pPr>
      <w:r>
        <w:t xml:space="preserve">RAZEM:    </w:t>
      </w:r>
    </w:p>
    <w:p w:rsidR="002F1726" w:rsidRDefault="002F1726"/>
    <w:p w:rsidR="002F1726" w:rsidRDefault="00D6755B">
      <w:r>
        <w:t xml:space="preserve"> </w:t>
      </w:r>
    </w:p>
    <w:p w:rsidR="00D6755B" w:rsidRDefault="00D6755B"/>
    <w:p w:rsidR="00D6755B" w:rsidRDefault="00D6755B"/>
    <w:p w:rsidR="00D6755B" w:rsidRDefault="00D6755B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2"/>
        <w:gridCol w:w="4530"/>
      </w:tblGrid>
      <w:tr w:rsidR="002F1726" w:rsidRPr="00D6755B" w:rsidTr="005D1126">
        <w:trPr>
          <w:jc w:val="center"/>
        </w:trPr>
        <w:tc>
          <w:tcPr>
            <w:tcW w:w="4747" w:type="dxa"/>
          </w:tcPr>
          <w:p w:rsidR="002F1726" w:rsidRPr="00D6755B" w:rsidRDefault="002F1726" w:rsidP="005D1126">
            <w:pPr>
              <w:jc w:val="center"/>
              <w:rPr>
                <w:rFonts w:ascii="Verdana" w:hAnsi="Verdana" w:cs="Arial"/>
                <w:b/>
              </w:rPr>
            </w:pPr>
            <w:r w:rsidRPr="00D6755B">
              <w:rPr>
                <w:rFonts w:ascii="Verdana" w:hAnsi="Verdana" w:cs="Arial"/>
                <w:b/>
              </w:rPr>
              <w:t>Zamawiający</w:t>
            </w:r>
          </w:p>
        </w:tc>
        <w:tc>
          <w:tcPr>
            <w:tcW w:w="4747" w:type="dxa"/>
          </w:tcPr>
          <w:p w:rsidR="002F1726" w:rsidRPr="00D6755B" w:rsidRDefault="002F1726" w:rsidP="005D1126">
            <w:pPr>
              <w:jc w:val="center"/>
              <w:rPr>
                <w:rFonts w:ascii="Verdana" w:hAnsi="Verdana" w:cs="Arial"/>
                <w:b/>
              </w:rPr>
            </w:pPr>
            <w:r w:rsidRPr="00D6755B">
              <w:rPr>
                <w:rFonts w:ascii="Verdana" w:hAnsi="Verdana" w:cs="Arial"/>
                <w:b/>
              </w:rPr>
              <w:t>Wykonawca</w:t>
            </w:r>
          </w:p>
        </w:tc>
      </w:tr>
    </w:tbl>
    <w:p w:rsidR="002F1726" w:rsidRPr="00D6755B" w:rsidRDefault="002F1726"/>
    <w:sectPr w:rsidR="002F1726" w:rsidRPr="00D675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646" w:rsidRDefault="00351646" w:rsidP="002F1726">
      <w:r>
        <w:separator/>
      </w:r>
    </w:p>
  </w:endnote>
  <w:endnote w:type="continuationSeparator" w:id="0">
    <w:p w:rsidR="00351646" w:rsidRDefault="00351646" w:rsidP="002F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646" w:rsidRDefault="00351646" w:rsidP="002F1726">
      <w:r>
        <w:separator/>
      </w:r>
    </w:p>
  </w:footnote>
  <w:footnote w:type="continuationSeparator" w:id="0">
    <w:p w:rsidR="00351646" w:rsidRDefault="00351646" w:rsidP="002F1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D18" w:rsidRPr="001B1D18" w:rsidRDefault="001B1D18" w:rsidP="001B1D18">
    <w:pPr>
      <w:jc w:val="right"/>
      <w:rPr>
        <w:rFonts w:ascii="Verdana" w:hAnsi="Verdana" w:cs="Arial"/>
        <w:sz w:val="18"/>
        <w:szCs w:val="18"/>
      </w:rPr>
    </w:pPr>
    <w:r>
      <w:rPr>
        <w:rFonts w:ascii="Verdana" w:hAnsi="Verdana" w:cs="Arial"/>
        <w:sz w:val="18"/>
        <w:szCs w:val="18"/>
      </w:rPr>
      <w:t>Załącznik nr 2</w:t>
    </w:r>
    <w:r w:rsidRPr="001B1D18">
      <w:rPr>
        <w:rFonts w:ascii="Verdana" w:hAnsi="Verdana" w:cs="Arial"/>
        <w:sz w:val="18"/>
        <w:szCs w:val="18"/>
      </w:rPr>
      <w:t xml:space="preserve"> do Projektu umowy</w:t>
    </w:r>
  </w:p>
  <w:p w:rsidR="002F1726" w:rsidRPr="008636A0" w:rsidRDefault="009F520E" w:rsidP="001B1D18">
    <w:pPr>
      <w:jc w:val="right"/>
      <w:rPr>
        <w:rFonts w:ascii="Verdana" w:hAnsi="Verdana" w:cs="Arial"/>
        <w:sz w:val="18"/>
        <w:szCs w:val="18"/>
      </w:rPr>
    </w:pPr>
    <w:proofErr w:type="gramStart"/>
    <w:r>
      <w:rPr>
        <w:rFonts w:ascii="Verdana" w:hAnsi="Verdana" w:cs="Arial"/>
        <w:sz w:val="18"/>
        <w:szCs w:val="18"/>
      </w:rPr>
      <w:t>do</w:t>
    </w:r>
    <w:proofErr w:type="gramEnd"/>
    <w:r>
      <w:rPr>
        <w:rFonts w:ascii="Verdana" w:hAnsi="Verdana" w:cs="Arial"/>
        <w:sz w:val="18"/>
        <w:szCs w:val="18"/>
      </w:rPr>
      <w:t xml:space="preserve"> </w:t>
    </w:r>
    <w:r w:rsidRPr="00A0749A">
      <w:rPr>
        <w:rFonts w:ascii="Verdana" w:hAnsi="Verdana" w:cs="Arial"/>
        <w:sz w:val="18"/>
        <w:szCs w:val="18"/>
      </w:rPr>
      <w:t xml:space="preserve">postępowania </w:t>
    </w:r>
    <w:r w:rsidR="009349DB" w:rsidRPr="00A0749A">
      <w:rPr>
        <w:rFonts w:ascii="Verdana" w:hAnsi="Verdana" w:cs="Arial"/>
        <w:sz w:val="18"/>
        <w:szCs w:val="18"/>
      </w:rPr>
      <w:t xml:space="preserve">nr </w:t>
    </w:r>
    <w:r w:rsidR="00A0749A" w:rsidRPr="00A0749A">
      <w:rPr>
        <w:rFonts w:ascii="Verdana" w:hAnsi="Verdana" w:cs="Arial"/>
        <w:sz w:val="18"/>
        <w:szCs w:val="18"/>
      </w:rPr>
      <w:t>OZ/261/KD/U/498/21</w:t>
    </w:r>
  </w:p>
  <w:p w:rsidR="002F1726" w:rsidRDefault="002F17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B3725"/>
    <w:multiLevelType w:val="hybridMultilevel"/>
    <w:tmpl w:val="AA920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1309"/>
    <w:multiLevelType w:val="hybridMultilevel"/>
    <w:tmpl w:val="18A2545A"/>
    <w:lvl w:ilvl="0" w:tplc="11240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679C4"/>
    <w:multiLevelType w:val="hybridMultilevel"/>
    <w:tmpl w:val="3A8C8922"/>
    <w:lvl w:ilvl="0" w:tplc="3F9A8B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3"/>
    <w:rsid w:val="000C1144"/>
    <w:rsid w:val="001B1D18"/>
    <w:rsid w:val="002F1726"/>
    <w:rsid w:val="00301828"/>
    <w:rsid w:val="0031336B"/>
    <w:rsid w:val="00351646"/>
    <w:rsid w:val="004350C6"/>
    <w:rsid w:val="006B6665"/>
    <w:rsid w:val="00761013"/>
    <w:rsid w:val="009349DB"/>
    <w:rsid w:val="009E1512"/>
    <w:rsid w:val="009F520E"/>
    <w:rsid w:val="00A0749A"/>
    <w:rsid w:val="00B703AA"/>
    <w:rsid w:val="00D52D61"/>
    <w:rsid w:val="00D6755B"/>
    <w:rsid w:val="00DF6B14"/>
    <w:rsid w:val="00E20701"/>
    <w:rsid w:val="00E31680"/>
    <w:rsid w:val="00E51352"/>
    <w:rsid w:val="00F87F5C"/>
    <w:rsid w:val="00FC5B86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19B"/>
  <w15:chartTrackingRefBased/>
  <w15:docId w15:val="{4CEE1246-C906-474E-BCB0-06406174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7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726"/>
  </w:style>
  <w:style w:type="paragraph" w:styleId="Stopka">
    <w:name w:val="footer"/>
    <w:basedOn w:val="Normalny"/>
    <w:link w:val="StopkaZnak"/>
    <w:uiPriority w:val="99"/>
    <w:unhideWhenUsed/>
    <w:rsid w:val="002F17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726"/>
  </w:style>
  <w:style w:type="table" w:styleId="Tabela-Siatka">
    <w:name w:val="Table Grid"/>
    <w:basedOn w:val="Standardowy"/>
    <w:uiPriority w:val="39"/>
    <w:rsid w:val="002F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Rajkowski Michał</dc:creator>
  <cp:keywords/>
  <dc:description/>
  <cp:lastModifiedBy>Rajkowski Michał</cp:lastModifiedBy>
  <cp:revision>12</cp:revision>
  <dcterms:created xsi:type="dcterms:W3CDTF">2021-04-26T15:28:00Z</dcterms:created>
  <dcterms:modified xsi:type="dcterms:W3CDTF">2022-01-21T07:27:00Z</dcterms:modified>
</cp:coreProperties>
</file>