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23C6C" w14:textId="77777777" w:rsidR="00306F91" w:rsidRPr="00884DDC" w:rsidRDefault="00306F91" w:rsidP="00306F91">
      <w:pPr>
        <w:spacing w:line="240" w:lineRule="auto"/>
        <w:jc w:val="both"/>
        <w:rPr>
          <w:rFonts w:cs="Arial"/>
          <w:b/>
          <w:sz w:val="20"/>
        </w:rPr>
      </w:pPr>
      <w:r w:rsidRPr="00884DDC">
        <w:rPr>
          <w:rFonts w:cs="Arial"/>
          <w:sz w:val="20"/>
        </w:rPr>
        <w:t>Znak sprawy:</w:t>
      </w:r>
      <w:r w:rsidR="007C4FE6">
        <w:rPr>
          <w:rFonts w:cs="Arial"/>
          <w:sz w:val="20"/>
        </w:rPr>
        <w:t xml:space="preserve"> OZ/261/KD/D/492/21 </w:t>
      </w:r>
    </w:p>
    <w:p w14:paraId="0AF4AF17" w14:textId="77777777" w:rsidR="00306F91" w:rsidRPr="00884DDC" w:rsidRDefault="00306F91" w:rsidP="00EA5DB1">
      <w:pPr>
        <w:pStyle w:val="nagtab"/>
        <w:widowControl w:val="0"/>
        <w:tabs>
          <w:tab w:val="left" w:pos="708"/>
        </w:tabs>
        <w:spacing w:before="0" w:after="0" w:line="360" w:lineRule="auto"/>
        <w:rPr>
          <w:rFonts w:cs="Arial"/>
          <w:bCs/>
          <w:snapToGrid w:val="0"/>
          <w:color w:val="auto"/>
          <w:spacing w:val="0"/>
          <w:szCs w:val="24"/>
        </w:rPr>
      </w:pPr>
    </w:p>
    <w:p w14:paraId="67EDAD24" w14:textId="77777777" w:rsidR="00306F91" w:rsidRPr="00884DDC" w:rsidRDefault="00306F91" w:rsidP="00306F91">
      <w:pPr>
        <w:pStyle w:val="tab"/>
      </w:pPr>
    </w:p>
    <w:p w14:paraId="2418293A" w14:textId="77777777" w:rsidR="00F73C21" w:rsidRPr="00884DDC" w:rsidRDefault="00F73C21" w:rsidP="00F73C21">
      <w:pPr>
        <w:pStyle w:val="nagtab"/>
        <w:widowControl w:val="0"/>
        <w:tabs>
          <w:tab w:val="left" w:pos="708"/>
        </w:tabs>
        <w:spacing w:before="0" w:after="0" w:line="240" w:lineRule="auto"/>
        <w:rPr>
          <w:rFonts w:cs="Arial"/>
          <w:bCs/>
          <w:snapToGrid w:val="0"/>
          <w:color w:val="auto"/>
          <w:spacing w:val="0"/>
          <w:szCs w:val="24"/>
        </w:rPr>
      </w:pPr>
      <w:r w:rsidRPr="00884DDC">
        <w:rPr>
          <w:rFonts w:cs="Arial"/>
          <w:bCs/>
          <w:snapToGrid w:val="0"/>
          <w:color w:val="auto"/>
          <w:spacing w:val="0"/>
          <w:szCs w:val="24"/>
        </w:rPr>
        <w:t>SPECYFIKACJA WARUNKÓW ZAMÓWIENIA (SWZ)</w:t>
      </w:r>
    </w:p>
    <w:p w14:paraId="4DF2662B" w14:textId="77777777" w:rsidR="00F73C21" w:rsidRPr="00884DDC" w:rsidRDefault="00F73C21" w:rsidP="00F73C21">
      <w:pPr>
        <w:pStyle w:val="tab"/>
        <w:jc w:val="center"/>
      </w:pPr>
      <w:r w:rsidRPr="00884DDC">
        <w:t xml:space="preserve">dla przetargu </w:t>
      </w:r>
      <w:r w:rsidR="007C4FE6">
        <w:t>OZ/261/KD/D/492/21</w:t>
      </w:r>
      <w:r w:rsidRPr="00884DDC">
        <w:t xml:space="preserve"> pod nazwą:</w:t>
      </w:r>
    </w:p>
    <w:p w14:paraId="67466020" w14:textId="77777777" w:rsidR="00EA5DB1" w:rsidRPr="00884DDC" w:rsidRDefault="00EA5DB1" w:rsidP="00EA5DB1">
      <w:pPr>
        <w:pStyle w:val="nagtab"/>
        <w:widowControl w:val="0"/>
        <w:tabs>
          <w:tab w:val="left" w:pos="708"/>
        </w:tabs>
        <w:spacing w:before="0" w:after="0" w:line="360" w:lineRule="auto"/>
        <w:rPr>
          <w:rFonts w:cs="Arial"/>
          <w:bCs/>
          <w:snapToGrid w:val="0"/>
          <w:color w:val="auto"/>
          <w:spacing w:val="0"/>
          <w:szCs w:val="24"/>
        </w:rPr>
      </w:pPr>
    </w:p>
    <w:p w14:paraId="11E2AA08" w14:textId="77777777" w:rsidR="00EA5DB1" w:rsidRPr="00884DDC" w:rsidRDefault="00EA5DB1" w:rsidP="00EA5DB1">
      <w:pPr>
        <w:suppressAutoHyphens/>
        <w:jc w:val="both"/>
        <w:rPr>
          <w:rFonts w:cs="Arial"/>
          <w:b/>
          <w:szCs w:val="24"/>
        </w:rPr>
      </w:pPr>
    </w:p>
    <w:p w14:paraId="3FA1B8CB" w14:textId="77777777" w:rsidR="00EA5DB1" w:rsidRPr="00884DDC" w:rsidRDefault="00C56CB3" w:rsidP="00C56CB3">
      <w:pPr>
        <w:tabs>
          <w:tab w:val="left" w:pos="4201"/>
        </w:tabs>
        <w:suppressAutoHyphens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ab/>
      </w:r>
    </w:p>
    <w:p w14:paraId="3A3B0CF4" w14:textId="77777777" w:rsidR="00393C25" w:rsidRPr="00884DDC" w:rsidRDefault="00F66052" w:rsidP="00393C25">
      <w:pPr>
        <w:tabs>
          <w:tab w:val="clear" w:pos="3402"/>
        </w:tabs>
        <w:spacing w:line="24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Cs w:val="24"/>
        </w:rPr>
        <w:t>„</w:t>
      </w:r>
      <w:r w:rsidRPr="00EB657C">
        <w:rPr>
          <w:rFonts w:cs="Arial"/>
          <w:b/>
          <w:szCs w:val="24"/>
        </w:rPr>
        <w:t>D</w:t>
      </w:r>
      <w:r w:rsidR="00E20F1D">
        <w:rPr>
          <w:rFonts w:cs="Arial"/>
          <w:b/>
          <w:szCs w:val="24"/>
        </w:rPr>
        <w:t>ostawa</w:t>
      </w:r>
      <w:r>
        <w:rPr>
          <w:rFonts w:cs="Arial"/>
          <w:b/>
          <w:szCs w:val="24"/>
        </w:rPr>
        <w:t xml:space="preserve"> III pakietu katalizatora</w:t>
      </w:r>
      <w:r w:rsidRPr="00EB657C">
        <w:rPr>
          <w:rFonts w:cs="Arial"/>
          <w:b/>
          <w:szCs w:val="24"/>
        </w:rPr>
        <w:t xml:space="preserve"> SCR</w:t>
      </w:r>
      <w:r>
        <w:rPr>
          <w:rFonts w:cs="Arial"/>
          <w:b/>
          <w:szCs w:val="24"/>
        </w:rPr>
        <w:t xml:space="preserve"> dla</w:t>
      </w:r>
      <w:r w:rsidRPr="00EB657C">
        <w:rPr>
          <w:rFonts w:cs="Arial"/>
          <w:b/>
          <w:szCs w:val="24"/>
        </w:rPr>
        <w:t xml:space="preserve"> K-7</w:t>
      </w:r>
      <w:r>
        <w:rPr>
          <w:rFonts w:cs="Arial"/>
          <w:b/>
          <w:szCs w:val="24"/>
        </w:rPr>
        <w:t>”</w:t>
      </w:r>
    </w:p>
    <w:p w14:paraId="066CB1E1" w14:textId="77777777" w:rsidR="00EA5DB1" w:rsidRPr="00884DDC" w:rsidRDefault="00EA5DB1" w:rsidP="00EA5DB1">
      <w:pPr>
        <w:jc w:val="center"/>
        <w:rPr>
          <w:rFonts w:cs="Arial"/>
          <w:b/>
          <w:szCs w:val="24"/>
        </w:rPr>
      </w:pPr>
    </w:p>
    <w:p w14:paraId="12F0B1EC" w14:textId="77777777" w:rsidR="00EA5DB1" w:rsidRPr="00884DDC" w:rsidRDefault="00EA5DB1" w:rsidP="00EA5DB1">
      <w:pPr>
        <w:suppressAutoHyphens/>
        <w:jc w:val="both"/>
        <w:rPr>
          <w:rFonts w:cs="Arial"/>
          <w:b/>
          <w:szCs w:val="24"/>
        </w:rPr>
      </w:pPr>
    </w:p>
    <w:p w14:paraId="36E67284" w14:textId="77777777" w:rsidR="00EA5DB1" w:rsidRPr="00884DDC" w:rsidRDefault="00EA5DB1" w:rsidP="00EA5DB1">
      <w:pPr>
        <w:suppressAutoHyphens/>
        <w:jc w:val="both"/>
        <w:rPr>
          <w:rFonts w:cs="Arial"/>
          <w:b/>
          <w:szCs w:val="24"/>
        </w:rPr>
      </w:pPr>
    </w:p>
    <w:p w14:paraId="41C40C3E" w14:textId="77777777" w:rsidR="00306F91" w:rsidRPr="00884DDC" w:rsidRDefault="00306F91" w:rsidP="00EA5DB1">
      <w:pPr>
        <w:suppressAutoHyphens/>
        <w:jc w:val="both"/>
        <w:rPr>
          <w:rFonts w:cs="Arial"/>
          <w:b/>
          <w:szCs w:val="24"/>
        </w:rPr>
      </w:pPr>
    </w:p>
    <w:p w14:paraId="19167BA5" w14:textId="77777777" w:rsidR="00E13822" w:rsidRPr="00884DDC" w:rsidRDefault="00E13822" w:rsidP="00EA5DB1">
      <w:pPr>
        <w:suppressAutoHyphens/>
        <w:jc w:val="both"/>
        <w:rPr>
          <w:rFonts w:cs="Arial"/>
          <w:b/>
          <w:szCs w:val="24"/>
        </w:rPr>
      </w:pPr>
    </w:p>
    <w:p w14:paraId="0E92299C" w14:textId="77777777" w:rsidR="00EA5DB1" w:rsidRPr="00884DDC" w:rsidRDefault="00EA5DB1" w:rsidP="00EA5DB1">
      <w:pPr>
        <w:suppressAutoHyphens/>
        <w:spacing w:line="240" w:lineRule="auto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 xml:space="preserve">Zamawiający:  </w:t>
      </w:r>
    </w:p>
    <w:p w14:paraId="1852EFC9" w14:textId="77777777" w:rsidR="00EF013E" w:rsidRPr="00884DDC" w:rsidRDefault="00EF013E" w:rsidP="00EF013E">
      <w:pPr>
        <w:spacing w:line="240" w:lineRule="auto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 xml:space="preserve">ENEA Ciepło Sp. z o.o. </w:t>
      </w:r>
    </w:p>
    <w:p w14:paraId="40C5A8A4" w14:textId="77777777" w:rsidR="00EF013E" w:rsidRPr="00884DDC" w:rsidRDefault="00EF013E" w:rsidP="00EF013E">
      <w:pPr>
        <w:spacing w:line="240" w:lineRule="auto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Ul. Warszawska 27</w:t>
      </w:r>
    </w:p>
    <w:p w14:paraId="79E38560" w14:textId="77777777" w:rsidR="00EF013E" w:rsidRPr="00884DDC" w:rsidRDefault="00EF013E" w:rsidP="00EF013E">
      <w:pPr>
        <w:spacing w:line="240" w:lineRule="auto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15-062 Białystok</w:t>
      </w:r>
    </w:p>
    <w:p w14:paraId="2880A000" w14:textId="77777777" w:rsidR="00EF013E" w:rsidRPr="00884DDC" w:rsidRDefault="00EF013E" w:rsidP="00EF013E">
      <w:pPr>
        <w:spacing w:line="240" w:lineRule="auto"/>
        <w:jc w:val="both"/>
        <w:rPr>
          <w:rFonts w:cs="Arial"/>
          <w:b/>
          <w:szCs w:val="24"/>
          <w:u w:val="single"/>
        </w:rPr>
      </w:pPr>
      <w:r w:rsidRPr="00884DDC">
        <w:rPr>
          <w:rFonts w:cs="Arial"/>
          <w:b/>
          <w:szCs w:val="24"/>
          <w:u w:val="single"/>
        </w:rPr>
        <w:t>adres korespondencyjny:</w:t>
      </w:r>
    </w:p>
    <w:p w14:paraId="6986D7AB" w14:textId="77777777" w:rsidR="00EF013E" w:rsidRPr="00884DDC" w:rsidRDefault="00EF013E" w:rsidP="00EF013E">
      <w:pPr>
        <w:spacing w:line="240" w:lineRule="auto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 xml:space="preserve">ENEA Ciepło Sp. z o.o.  </w:t>
      </w:r>
    </w:p>
    <w:p w14:paraId="750CB9BF" w14:textId="77777777" w:rsidR="00EF013E" w:rsidRPr="00884DDC" w:rsidRDefault="00EF013E" w:rsidP="00EF013E">
      <w:pPr>
        <w:spacing w:line="240" w:lineRule="auto"/>
        <w:jc w:val="both"/>
        <w:rPr>
          <w:rFonts w:cs="Arial"/>
          <w:b/>
          <w:szCs w:val="24"/>
          <w:u w:val="single"/>
        </w:rPr>
      </w:pPr>
      <w:r w:rsidRPr="00884DDC">
        <w:rPr>
          <w:rFonts w:cs="Arial"/>
          <w:b/>
          <w:szCs w:val="24"/>
        </w:rPr>
        <w:t>Oddział Elektrociepłownia Białystok</w:t>
      </w:r>
    </w:p>
    <w:p w14:paraId="043ED38B" w14:textId="77777777" w:rsidR="00EF013E" w:rsidRPr="00884DDC" w:rsidRDefault="00EF013E" w:rsidP="00EF013E">
      <w:pPr>
        <w:spacing w:line="240" w:lineRule="auto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ul. Generała Władysława Andersa 15</w:t>
      </w:r>
    </w:p>
    <w:p w14:paraId="79463869" w14:textId="77777777" w:rsidR="00EA5DB1" w:rsidRPr="00884DDC" w:rsidRDefault="00EF013E" w:rsidP="00EF013E">
      <w:pPr>
        <w:suppressAutoHyphens/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>15 – 124 Białystok</w:t>
      </w:r>
    </w:p>
    <w:p w14:paraId="15EF07D6" w14:textId="77777777" w:rsidR="00EA5DB1" w:rsidRPr="00884DDC" w:rsidRDefault="00EA5DB1" w:rsidP="00EA5DB1">
      <w:pPr>
        <w:suppressAutoHyphens/>
        <w:jc w:val="both"/>
        <w:rPr>
          <w:rFonts w:cs="Arial"/>
          <w:b/>
          <w:szCs w:val="24"/>
        </w:rPr>
      </w:pPr>
    </w:p>
    <w:p w14:paraId="0E0C619B" w14:textId="38C366FF" w:rsidR="002F2A6A" w:rsidRPr="00884DDC" w:rsidRDefault="002F2A6A" w:rsidP="002F2A6A">
      <w:pPr>
        <w:rPr>
          <w:b/>
        </w:rPr>
      </w:pPr>
      <w:r w:rsidRPr="004754FA">
        <w:rPr>
          <w:b/>
          <w:sz w:val="20"/>
        </w:rPr>
        <w:t>Data opracowania:</w:t>
      </w:r>
      <w:r w:rsidR="00B01F47" w:rsidRPr="004754FA">
        <w:rPr>
          <w:b/>
          <w:sz w:val="20"/>
        </w:rPr>
        <w:t xml:space="preserve"> </w:t>
      </w:r>
      <w:r w:rsidR="00CC1D7F" w:rsidRPr="009D1C78">
        <w:rPr>
          <w:sz w:val="20"/>
        </w:rPr>
        <w:t xml:space="preserve">styczeń </w:t>
      </w:r>
      <w:r w:rsidR="007C4FE6" w:rsidRPr="004754FA">
        <w:rPr>
          <w:sz w:val="20"/>
        </w:rPr>
        <w:t xml:space="preserve"> 202</w:t>
      </w:r>
      <w:r w:rsidR="00CC1D7F" w:rsidRPr="009D1C78">
        <w:rPr>
          <w:sz w:val="20"/>
        </w:rPr>
        <w:t>2</w:t>
      </w:r>
      <w:r w:rsidR="007C4FE6" w:rsidRPr="004754FA">
        <w:rPr>
          <w:sz w:val="20"/>
        </w:rPr>
        <w:t xml:space="preserve"> </w:t>
      </w:r>
      <w:r w:rsidR="00C6260B" w:rsidRPr="004754FA">
        <w:rPr>
          <w:sz w:val="20"/>
        </w:rPr>
        <w:t>r.</w:t>
      </w:r>
      <w:r w:rsidR="00C6260B">
        <w:rPr>
          <w:sz w:val="20"/>
        </w:rPr>
        <w:t xml:space="preserve"> </w:t>
      </w:r>
    </w:p>
    <w:p w14:paraId="0C092804" w14:textId="77777777" w:rsidR="002F2A6A" w:rsidRPr="00884DDC" w:rsidRDefault="002F2A6A" w:rsidP="002F2A6A">
      <w:pPr>
        <w:tabs>
          <w:tab w:val="left" w:pos="180"/>
          <w:tab w:val="left" w:pos="1080"/>
        </w:tabs>
        <w:suppressAutoHyphens/>
        <w:jc w:val="both"/>
        <w:rPr>
          <w:rFonts w:cs="Arial"/>
          <w:b/>
          <w:szCs w:val="24"/>
        </w:rPr>
      </w:pPr>
    </w:p>
    <w:p w14:paraId="5650D77A" w14:textId="77777777" w:rsidR="002F2A6A" w:rsidRPr="00884DDC" w:rsidRDefault="002F2A6A" w:rsidP="002F2A6A">
      <w:pPr>
        <w:tabs>
          <w:tab w:val="left" w:pos="180"/>
          <w:tab w:val="left" w:pos="1080"/>
        </w:tabs>
        <w:suppressAutoHyphens/>
        <w:jc w:val="both"/>
        <w:rPr>
          <w:rFonts w:cs="Arial"/>
          <w:b/>
          <w:szCs w:val="24"/>
        </w:rPr>
      </w:pPr>
    </w:p>
    <w:p w14:paraId="4EA51D81" w14:textId="4D5CE697" w:rsidR="00306F91" w:rsidRDefault="00306F91" w:rsidP="00306F91">
      <w:pPr>
        <w:suppressAutoHyphens/>
        <w:jc w:val="both"/>
        <w:rPr>
          <w:rFonts w:cs="Arial"/>
          <w:b/>
          <w:sz w:val="20"/>
        </w:rPr>
      </w:pPr>
    </w:p>
    <w:p w14:paraId="0006FE82" w14:textId="2E688B49" w:rsidR="00502B8F" w:rsidRDefault="00502B8F" w:rsidP="00306F91">
      <w:pPr>
        <w:suppressAutoHyphens/>
        <w:jc w:val="both"/>
        <w:rPr>
          <w:rFonts w:cs="Arial"/>
          <w:b/>
          <w:sz w:val="20"/>
        </w:rPr>
      </w:pPr>
    </w:p>
    <w:p w14:paraId="7BB44276" w14:textId="7A38D5E0" w:rsidR="00502B8F" w:rsidRDefault="00502B8F" w:rsidP="00306F91">
      <w:pPr>
        <w:suppressAutoHyphens/>
        <w:jc w:val="both"/>
        <w:rPr>
          <w:rFonts w:cs="Arial"/>
          <w:b/>
          <w:sz w:val="20"/>
        </w:rPr>
      </w:pPr>
    </w:p>
    <w:p w14:paraId="7171E337" w14:textId="1D40A325" w:rsidR="00502B8F" w:rsidRDefault="00502B8F" w:rsidP="00306F91">
      <w:pPr>
        <w:suppressAutoHyphens/>
        <w:jc w:val="both"/>
        <w:rPr>
          <w:rFonts w:cs="Arial"/>
          <w:b/>
          <w:sz w:val="20"/>
        </w:rPr>
      </w:pPr>
    </w:p>
    <w:p w14:paraId="53BF7637" w14:textId="25D48821" w:rsidR="00502B8F" w:rsidRDefault="00502B8F" w:rsidP="00306F91">
      <w:pPr>
        <w:suppressAutoHyphens/>
        <w:jc w:val="both"/>
        <w:rPr>
          <w:rFonts w:cs="Arial"/>
          <w:b/>
          <w:sz w:val="20"/>
        </w:rPr>
      </w:pPr>
    </w:p>
    <w:p w14:paraId="657722AB" w14:textId="207D675B" w:rsidR="00502B8F" w:rsidRDefault="00502B8F" w:rsidP="00306F91">
      <w:pPr>
        <w:suppressAutoHyphens/>
        <w:jc w:val="both"/>
        <w:rPr>
          <w:rFonts w:cs="Arial"/>
          <w:b/>
          <w:sz w:val="20"/>
        </w:rPr>
      </w:pPr>
    </w:p>
    <w:p w14:paraId="05F2E0B5" w14:textId="77777777" w:rsidR="00502B8F" w:rsidRPr="00884DDC" w:rsidRDefault="00502B8F" w:rsidP="00306F91">
      <w:pPr>
        <w:suppressAutoHyphens/>
        <w:jc w:val="both"/>
        <w:rPr>
          <w:rFonts w:cs="Arial"/>
          <w:b/>
          <w:szCs w:val="24"/>
        </w:rPr>
      </w:pPr>
    </w:p>
    <w:p w14:paraId="2F69C830" w14:textId="77777777" w:rsidR="00EA5DB1" w:rsidRPr="00884DDC" w:rsidRDefault="00EA5DB1" w:rsidP="00EA5DB1">
      <w:pPr>
        <w:tabs>
          <w:tab w:val="left" w:pos="180"/>
          <w:tab w:val="left" w:pos="1080"/>
        </w:tabs>
        <w:suppressAutoHyphens/>
        <w:jc w:val="both"/>
        <w:rPr>
          <w:rFonts w:cs="Arial"/>
          <w:b/>
          <w:szCs w:val="24"/>
        </w:rPr>
      </w:pPr>
    </w:p>
    <w:p w14:paraId="0831A99D" w14:textId="77777777" w:rsidR="00393C25" w:rsidRPr="00884DDC" w:rsidRDefault="00393C25" w:rsidP="00393C25">
      <w:pPr>
        <w:tabs>
          <w:tab w:val="clear" w:pos="3402"/>
        </w:tabs>
        <w:spacing w:line="240" w:lineRule="auto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lastRenderedPageBreak/>
        <w:t>I. GŁÓWNE WARUNKI  ZAMÓWIENIA</w:t>
      </w:r>
    </w:p>
    <w:p w14:paraId="7444AD25" w14:textId="77777777" w:rsidR="00306F91" w:rsidRPr="00884DDC" w:rsidRDefault="00306F91" w:rsidP="00393C25">
      <w:pPr>
        <w:tabs>
          <w:tab w:val="clear" w:pos="3402"/>
          <w:tab w:val="num" w:pos="360"/>
        </w:tabs>
        <w:spacing w:line="240" w:lineRule="auto"/>
        <w:jc w:val="both"/>
        <w:rPr>
          <w:rFonts w:cs="Arial"/>
          <w:b/>
          <w:szCs w:val="24"/>
        </w:rPr>
      </w:pPr>
    </w:p>
    <w:p w14:paraId="09B35EBA" w14:textId="77777777" w:rsidR="00393C25" w:rsidRPr="00884DDC" w:rsidRDefault="00393C25" w:rsidP="00393C25">
      <w:pPr>
        <w:tabs>
          <w:tab w:val="clear" w:pos="3402"/>
          <w:tab w:val="num" w:pos="360"/>
        </w:tabs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>1. Zamawiający</w:t>
      </w:r>
      <w:r w:rsidRPr="00884DDC">
        <w:rPr>
          <w:rFonts w:cs="Arial"/>
          <w:szCs w:val="24"/>
        </w:rPr>
        <w:t xml:space="preserve">: </w:t>
      </w:r>
    </w:p>
    <w:p w14:paraId="4145C9D5" w14:textId="77777777" w:rsidR="00EF013E" w:rsidRPr="00884DDC" w:rsidRDefault="00EF013E" w:rsidP="00EF013E">
      <w:pPr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ENEA Ciepło Sp. z o.o. </w:t>
      </w:r>
    </w:p>
    <w:p w14:paraId="2D5CB610" w14:textId="77777777" w:rsidR="00EF013E" w:rsidRPr="00884DDC" w:rsidRDefault="00EF013E" w:rsidP="00EF013E">
      <w:pPr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Ul. Warszawska 27</w:t>
      </w:r>
    </w:p>
    <w:p w14:paraId="58C15ACE" w14:textId="77777777" w:rsidR="00EF013E" w:rsidRPr="00884DDC" w:rsidRDefault="00EF013E" w:rsidP="00EF013E">
      <w:pPr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15-062 Białystok</w:t>
      </w:r>
    </w:p>
    <w:p w14:paraId="0CC56642" w14:textId="77777777" w:rsidR="00EF013E" w:rsidRPr="00884DDC" w:rsidRDefault="00EF013E" w:rsidP="00EF013E">
      <w:pPr>
        <w:spacing w:line="240" w:lineRule="auto"/>
        <w:jc w:val="both"/>
        <w:rPr>
          <w:rFonts w:cs="Arial"/>
          <w:szCs w:val="24"/>
          <w:u w:val="single"/>
        </w:rPr>
      </w:pPr>
      <w:r w:rsidRPr="00884DDC">
        <w:rPr>
          <w:rFonts w:cs="Arial"/>
          <w:szCs w:val="24"/>
          <w:u w:val="single"/>
        </w:rPr>
        <w:t>adres korespondencyjny:</w:t>
      </w:r>
    </w:p>
    <w:p w14:paraId="0BF0A827" w14:textId="77777777" w:rsidR="00EF013E" w:rsidRPr="00884DDC" w:rsidRDefault="00EF013E" w:rsidP="00EF013E">
      <w:pPr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ENEA Ciepło Sp. z o.o.  </w:t>
      </w:r>
    </w:p>
    <w:p w14:paraId="2A6FA029" w14:textId="77777777" w:rsidR="00EF013E" w:rsidRPr="00884DDC" w:rsidRDefault="00EF013E" w:rsidP="00EF013E">
      <w:pPr>
        <w:spacing w:line="240" w:lineRule="auto"/>
        <w:jc w:val="both"/>
        <w:rPr>
          <w:rFonts w:cs="Arial"/>
          <w:szCs w:val="24"/>
          <w:u w:val="single"/>
        </w:rPr>
      </w:pPr>
      <w:r w:rsidRPr="00884DDC">
        <w:rPr>
          <w:rFonts w:cs="Arial"/>
          <w:szCs w:val="24"/>
        </w:rPr>
        <w:t>Oddział Elektrociepłownia Białystok</w:t>
      </w:r>
    </w:p>
    <w:p w14:paraId="175FFD05" w14:textId="77777777" w:rsidR="00EF013E" w:rsidRPr="00884DDC" w:rsidRDefault="00EF013E" w:rsidP="00EF013E">
      <w:pPr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ul. Generała Władysława Andersa 15</w:t>
      </w:r>
    </w:p>
    <w:p w14:paraId="587A5E2A" w14:textId="77777777" w:rsidR="00306F91" w:rsidRPr="00884DDC" w:rsidRDefault="00EF013E" w:rsidP="00EF013E">
      <w:pPr>
        <w:tabs>
          <w:tab w:val="clear" w:pos="3402"/>
        </w:tabs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15 – 124 Białystok</w:t>
      </w:r>
    </w:p>
    <w:p w14:paraId="697B57AF" w14:textId="77777777" w:rsidR="00EF013E" w:rsidRPr="00884DDC" w:rsidRDefault="00EF013E" w:rsidP="00EF013E">
      <w:pPr>
        <w:tabs>
          <w:tab w:val="clear" w:pos="3402"/>
        </w:tabs>
        <w:spacing w:line="240" w:lineRule="auto"/>
        <w:jc w:val="both"/>
        <w:rPr>
          <w:rFonts w:cs="Arial"/>
          <w:b/>
          <w:szCs w:val="24"/>
        </w:rPr>
      </w:pPr>
    </w:p>
    <w:p w14:paraId="3BDFBA07" w14:textId="77777777" w:rsidR="00442D3D" w:rsidRPr="00884DDC" w:rsidRDefault="00442D3D" w:rsidP="00442D3D">
      <w:pPr>
        <w:tabs>
          <w:tab w:val="left" w:pos="708"/>
        </w:tabs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2. Wadium</w:t>
      </w:r>
    </w:p>
    <w:p w14:paraId="10F07623" w14:textId="77777777" w:rsidR="00442D3D" w:rsidRPr="00884DDC" w:rsidRDefault="00442D3D" w:rsidP="00442D3D">
      <w:pPr>
        <w:tabs>
          <w:tab w:val="left" w:pos="708"/>
        </w:tabs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2.1.</w:t>
      </w:r>
      <w:r w:rsidRPr="00884DDC">
        <w:rPr>
          <w:rFonts w:cs="Arial"/>
          <w:szCs w:val="24"/>
        </w:rPr>
        <w:t xml:space="preserve"> W niniejszym postępowaniu</w:t>
      </w:r>
      <w:r w:rsidR="00054AF1">
        <w:rPr>
          <w:rFonts w:cs="Arial"/>
          <w:szCs w:val="24"/>
        </w:rPr>
        <w:t xml:space="preserve"> </w:t>
      </w:r>
      <w:r w:rsidRPr="00884DDC">
        <w:rPr>
          <w:rFonts w:cs="Arial"/>
          <w:szCs w:val="24"/>
        </w:rPr>
        <w:t>wadium jest wymagane.</w:t>
      </w:r>
    </w:p>
    <w:p w14:paraId="73F0DD26" w14:textId="77777777" w:rsidR="00442D3D" w:rsidRPr="00884DDC" w:rsidRDefault="00442D3D" w:rsidP="00442D3D">
      <w:pPr>
        <w:tabs>
          <w:tab w:val="left" w:pos="708"/>
        </w:tabs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 xml:space="preserve">2.2. </w:t>
      </w:r>
      <w:r w:rsidRPr="00884DDC">
        <w:rPr>
          <w:rFonts w:cs="Arial"/>
          <w:szCs w:val="24"/>
        </w:rPr>
        <w:t xml:space="preserve">Każdy Wykonawca przystępując do postępowania zobowiązany jest wnieść wadium w wysokości </w:t>
      </w:r>
      <w:r w:rsidR="000055B0" w:rsidRPr="006E05F0">
        <w:rPr>
          <w:rFonts w:cs="Arial"/>
          <w:b/>
          <w:szCs w:val="24"/>
        </w:rPr>
        <w:t>15 000,00</w:t>
      </w:r>
      <w:r w:rsidRPr="00884DDC">
        <w:rPr>
          <w:rFonts w:cs="Arial"/>
          <w:b/>
          <w:szCs w:val="24"/>
        </w:rPr>
        <w:t xml:space="preserve"> zł.</w:t>
      </w:r>
      <w:r w:rsidRPr="00884DDC">
        <w:rPr>
          <w:rFonts w:cs="Arial"/>
          <w:szCs w:val="24"/>
        </w:rPr>
        <w:t xml:space="preserve"> (słownie: </w:t>
      </w:r>
      <w:r w:rsidR="000055B0">
        <w:rPr>
          <w:rFonts w:cs="Arial"/>
          <w:szCs w:val="24"/>
        </w:rPr>
        <w:t>piętnaście tysięcy</w:t>
      </w:r>
      <w:r w:rsidR="00054AF1">
        <w:rPr>
          <w:rFonts w:cs="Arial"/>
          <w:szCs w:val="24"/>
        </w:rPr>
        <w:t xml:space="preserve"> </w:t>
      </w:r>
      <w:r w:rsidRPr="00884DDC">
        <w:rPr>
          <w:rFonts w:cs="Arial"/>
          <w:szCs w:val="24"/>
        </w:rPr>
        <w:t xml:space="preserve">złotych). </w:t>
      </w:r>
    </w:p>
    <w:p w14:paraId="7A610319" w14:textId="77777777" w:rsidR="00442D3D" w:rsidRPr="00884DDC" w:rsidRDefault="00442D3D" w:rsidP="00442D3D">
      <w:pPr>
        <w:tabs>
          <w:tab w:val="left" w:pos="708"/>
        </w:tabs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 xml:space="preserve">2.3. </w:t>
      </w:r>
      <w:r w:rsidRPr="00884DDC">
        <w:rPr>
          <w:rFonts w:cs="Arial"/>
          <w:szCs w:val="24"/>
        </w:rPr>
        <w:t>Wadium wnoszone jest przed upływem</w:t>
      </w:r>
      <w:r w:rsidR="00054AF1">
        <w:rPr>
          <w:rFonts w:cs="Arial"/>
          <w:szCs w:val="24"/>
        </w:rPr>
        <w:t xml:space="preserve"> </w:t>
      </w:r>
      <w:r w:rsidRPr="00884DDC">
        <w:rPr>
          <w:rFonts w:cs="Arial"/>
          <w:szCs w:val="24"/>
        </w:rPr>
        <w:t>terminu składania ofert, w jednej z poniższych form, zgodnie z wyborem Wykonawcy:</w:t>
      </w:r>
    </w:p>
    <w:p w14:paraId="76C0BF81" w14:textId="77777777" w:rsidR="00442D3D" w:rsidRPr="00884DDC" w:rsidRDefault="00442D3D" w:rsidP="00442D3D">
      <w:pPr>
        <w:numPr>
          <w:ilvl w:val="0"/>
          <w:numId w:val="2"/>
        </w:numPr>
        <w:tabs>
          <w:tab w:val="clear" w:pos="360"/>
          <w:tab w:val="num" w:pos="284"/>
        </w:tabs>
        <w:ind w:left="0" w:firstLine="0"/>
        <w:jc w:val="both"/>
        <w:rPr>
          <w:rFonts w:cs="Arial"/>
          <w:snapToGrid w:val="0"/>
          <w:szCs w:val="24"/>
        </w:rPr>
      </w:pPr>
      <w:r w:rsidRPr="00884DDC">
        <w:rPr>
          <w:rFonts w:cs="Arial"/>
          <w:szCs w:val="24"/>
        </w:rPr>
        <w:t xml:space="preserve">pieniądzu, na rachunek wskazany przez Enea </w:t>
      </w:r>
      <w:r w:rsidR="00EF013E" w:rsidRPr="00884DDC">
        <w:rPr>
          <w:rFonts w:cs="Arial"/>
          <w:szCs w:val="24"/>
        </w:rPr>
        <w:t>Ciepło</w:t>
      </w:r>
      <w:r w:rsidRPr="00884DDC">
        <w:rPr>
          <w:rFonts w:cs="Arial"/>
          <w:szCs w:val="24"/>
        </w:rPr>
        <w:t xml:space="preserve"> Sp. z o.o.  </w:t>
      </w:r>
    </w:p>
    <w:p w14:paraId="5B7FA794" w14:textId="77777777" w:rsidR="00442D3D" w:rsidRPr="00884DDC" w:rsidRDefault="00442D3D" w:rsidP="00013100">
      <w:pPr>
        <w:jc w:val="both"/>
        <w:rPr>
          <w:rFonts w:cs="Arial"/>
          <w:snapToGrid w:val="0"/>
          <w:szCs w:val="24"/>
        </w:rPr>
      </w:pPr>
      <w:r w:rsidRPr="00884DDC">
        <w:rPr>
          <w:rFonts w:cs="Arial"/>
          <w:snapToGrid w:val="0"/>
          <w:szCs w:val="24"/>
        </w:rPr>
        <w:t xml:space="preserve">Konto bankowe: </w:t>
      </w:r>
      <w:r w:rsidR="00013100" w:rsidRPr="00884DDC">
        <w:rPr>
          <w:b/>
          <w:bCs/>
        </w:rPr>
        <w:t>84 1020 1026 0000 1102 0379 5853</w:t>
      </w:r>
    </w:p>
    <w:p w14:paraId="4B4CD260" w14:textId="77777777" w:rsidR="00442D3D" w:rsidRPr="00884DDC" w:rsidRDefault="00442D3D" w:rsidP="00442D3D">
      <w:pPr>
        <w:jc w:val="both"/>
        <w:rPr>
          <w:rFonts w:cs="Arial"/>
          <w:b/>
          <w:i/>
          <w:szCs w:val="24"/>
        </w:rPr>
      </w:pPr>
      <w:r w:rsidRPr="00884DDC">
        <w:rPr>
          <w:rFonts w:cs="Arial"/>
          <w:i/>
          <w:snapToGrid w:val="0"/>
          <w:szCs w:val="24"/>
        </w:rPr>
        <w:t xml:space="preserve">W przypadku wniesienia wadium w pieniądzu Zamawiający wymaga wpisania w tytule przelewu: Wadium: </w:t>
      </w:r>
      <w:r w:rsidR="00DB420D" w:rsidRPr="00D350AC">
        <w:rPr>
          <w:rFonts w:cs="Arial"/>
          <w:i/>
          <w:snapToGrid w:val="0"/>
          <w:color w:val="000000" w:themeColor="text1"/>
          <w:szCs w:val="24"/>
          <w:u w:val="single"/>
        </w:rPr>
        <w:t>postepowanie nr</w:t>
      </w:r>
      <w:r w:rsidR="00D350AC" w:rsidRPr="00D350AC">
        <w:rPr>
          <w:rFonts w:cs="Arial"/>
          <w:i/>
          <w:snapToGrid w:val="0"/>
          <w:color w:val="000000" w:themeColor="text1"/>
          <w:szCs w:val="24"/>
          <w:u w:val="single"/>
        </w:rPr>
        <w:t xml:space="preserve"> OZ/261/KD/D/492/21</w:t>
      </w:r>
    </w:p>
    <w:p w14:paraId="5D2F7F25" w14:textId="77777777" w:rsidR="001238BE" w:rsidRPr="00884DDC" w:rsidRDefault="001238BE" w:rsidP="001238BE">
      <w:pPr>
        <w:numPr>
          <w:ilvl w:val="0"/>
          <w:numId w:val="2"/>
        </w:numPr>
        <w:tabs>
          <w:tab w:val="left" w:pos="708"/>
        </w:tabs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gwarancji bankowej,</w:t>
      </w:r>
    </w:p>
    <w:p w14:paraId="022D9938" w14:textId="77777777" w:rsidR="001238BE" w:rsidRPr="00884DDC" w:rsidRDefault="001238BE" w:rsidP="001238BE">
      <w:pPr>
        <w:numPr>
          <w:ilvl w:val="0"/>
          <w:numId w:val="2"/>
        </w:numPr>
        <w:tabs>
          <w:tab w:val="left" w:pos="708"/>
        </w:tabs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gwarancji ubezpieczeniowej</w:t>
      </w:r>
      <w:r w:rsidR="00A9794C" w:rsidRPr="00884DDC">
        <w:rPr>
          <w:rFonts w:cs="Arial"/>
          <w:szCs w:val="24"/>
        </w:rPr>
        <w:t>.</w:t>
      </w:r>
    </w:p>
    <w:p w14:paraId="2A5BA69A" w14:textId="77777777" w:rsidR="00442D3D" w:rsidRPr="00884DDC" w:rsidRDefault="00442D3D" w:rsidP="00442D3D">
      <w:pPr>
        <w:tabs>
          <w:tab w:val="left" w:pos="708"/>
        </w:tabs>
        <w:ind w:left="360"/>
        <w:jc w:val="both"/>
        <w:rPr>
          <w:rFonts w:cs="Arial"/>
          <w:szCs w:val="24"/>
        </w:rPr>
      </w:pPr>
    </w:p>
    <w:p w14:paraId="191330B3" w14:textId="77777777" w:rsidR="00442D3D" w:rsidRPr="00884DDC" w:rsidRDefault="00442D3D" w:rsidP="00442D3D">
      <w:pPr>
        <w:pStyle w:val="Tekstpodstawowy"/>
        <w:tabs>
          <w:tab w:val="left" w:pos="708"/>
        </w:tabs>
        <w:spacing w:after="0"/>
        <w:ind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884DDC">
        <w:rPr>
          <w:rFonts w:ascii="Arial" w:hAnsi="Arial" w:cs="Arial"/>
          <w:b/>
          <w:sz w:val="24"/>
          <w:szCs w:val="24"/>
        </w:rPr>
        <w:t xml:space="preserve">2.4. </w:t>
      </w:r>
      <w:r w:rsidRPr="00884DDC">
        <w:rPr>
          <w:rFonts w:ascii="Arial" w:hAnsi="Arial" w:cs="Arial"/>
          <w:bCs/>
          <w:color w:val="000000"/>
          <w:sz w:val="24"/>
          <w:szCs w:val="24"/>
        </w:rPr>
        <w:t>Za datę wniesienia wadium w formie pieniężnej uważana będzie data uznania rachunku bankowego Zamawiającego</w:t>
      </w:r>
      <w:r w:rsidRPr="00884DDC">
        <w:rPr>
          <w:rFonts w:ascii="Arial" w:hAnsi="Arial" w:cs="Arial"/>
          <w:color w:val="000000"/>
          <w:sz w:val="24"/>
          <w:szCs w:val="24"/>
        </w:rPr>
        <w:t>. W przypadku wniesienia wadium w pieniądzu, do oferty dołączyć należy informację o numerze rachunku, na który należy dokonać zwrotu wadium.</w:t>
      </w:r>
    </w:p>
    <w:p w14:paraId="104009D6" w14:textId="77777777" w:rsidR="00442D3D" w:rsidRPr="00884DDC" w:rsidRDefault="00442D3D" w:rsidP="00442D3D">
      <w:pPr>
        <w:pStyle w:val="Tekstpodstawowy"/>
        <w:tabs>
          <w:tab w:val="num" w:pos="540"/>
        </w:tabs>
        <w:spacing w:after="0"/>
        <w:ind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884DDC">
        <w:rPr>
          <w:rFonts w:ascii="Arial" w:hAnsi="Arial" w:cs="Arial"/>
          <w:b/>
          <w:color w:val="000000"/>
          <w:sz w:val="24"/>
          <w:szCs w:val="24"/>
        </w:rPr>
        <w:t>2.5.</w:t>
      </w:r>
      <w:r w:rsidRPr="00884DDC">
        <w:rPr>
          <w:rFonts w:ascii="Arial" w:hAnsi="Arial" w:cs="Arial"/>
          <w:color w:val="000000"/>
          <w:sz w:val="24"/>
          <w:szCs w:val="24"/>
        </w:rPr>
        <w:t xml:space="preserve"> Wadium wniesione w formie gwarancji musi obejmować cały okres związania ofertą. Gwarancja musi być bezwarunkowa, płatna na pierwsze żądanie oraz obejmować odpowiedzialność za wszystkie przypadki powodujące utratę wadium określone w punkcie 2.9. Oryginał gwarancji należy dołączyć do oferty.</w:t>
      </w:r>
    </w:p>
    <w:p w14:paraId="03C6232C" w14:textId="77777777" w:rsidR="00442D3D" w:rsidRPr="00884DDC" w:rsidRDefault="00442D3D" w:rsidP="00442D3D">
      <w:pPr>
        <w:pStyle w:val="Tekstpodstawowy"/>
        <w:tabs>
          <w:tab w:val="num" w:pos="540"/>
        </w:tabs>
        <w:spacing w:after="0"/>
        <w:ind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884DDC">
        <w:rPr>
          <w:rFonts w:ascii="Arial" w:hAnsi="Arial" w:cs="Arial"/>
          <w:b/>
          <w:color w:val="000000"/>
          <w:sz w:val="24"/>
          <w:szCs w:val="24"/>
        </w:rPr>
        <w:t>2.6.</w:t>
      </w:r>
      <w:r w:rsidR="007833CA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884DDC">
        <w:rPr>
          <w:rFonts w:ascii="Arial" w:hAnsi="Arial" w:cs="Arial"/>
          <w:sz w:val="24"/>
          <w:szCs w:val="24"/>
        </w:rPr>
        <w:t>Zwrot wadium następuje niezwłocznie po:</w:t>
      </w:r>
    </w:p>
    <w:p w14:paraId="63400CF3" w14:textId="77777777" w:rsidR="00442D3D" w:rsidRPr="00884DDC" w:rsidRDefault="00442D3D" w:rsidP="00A366AE">
      <w:pPr>
        <w:numPr>
          <w:ilvl w:val="0"/>
          <w:numId w:val="9"/>
        </w:numPr>
        <w:tabs>
          <w:tab w:val="num" w:pos="900"/>
        </w:tabs>
        <w:autoSpaceDE w:val="0"/>
        <w:autoSpaceDN w:val="0"/>
        <w:adjustRightInd w:val="0"/>
        <w:ind w:left="90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upływie terminu związania ofertą;</w:t>
      </w:r>
    </w:p>
    <w:p w14:paraId="2B3DA86F" w14:textId="77777777" w:rsidR="00442D3D" w:rsidRPr="00884DDC" w:rsidRDefault="00442D3D" w:rsidP="00A366AE">
      <w:pPr>
        <w:numPr>
          <w:ilvl w:val="0"/>
          <w:numId w:val="9"/>
        </w:numPr>
        <w:tabs>
          <w:tab w:val="num" w:pos="900"/>
        </w:tabs>
        <w:autoSpaceDE w:val="0"/>
        <w:autoSpaceDN w:val="0"/>
        <w:adjustRightInd w:val="0"/>
        <w:ind w:left="90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unieważnieniu postępowania przez Zamawiającego;</w:t>
      </w:r>
    </w:p>
    <w:p w14:paraId="77738236" w14:textId="3B5306CD" w:rsidR="00442D3D" w:rsidRPr="00884DDC" w:rsidRDefault="00442D3D" w:rsidP="00A366AE">
      <w:pPr>
        <w:numPr>
          <w:ilvl w:val="0"/>
          <w:numId w:val="9"/>
        </w:numPr>
        <w:tabs>
          <w:tab w:val="num" w:pos="900"/>
        </w:tabs>
        <w:autoSpaceDE w:val="0"/>
        <w:autoSpaceDN w:val="0"/>
        <w:adjustRightInd w:val="0"/>
        <w:ind w:left="90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lastRenderedPageBreak/>
        <w:t xml:space="preserve">zawarciu z </w:t>
      </w:r>
      <w:r w:rsidR="00377AB8">
        <w:rPr>
          <w:rFonts w:cs="Arial"/>
          <w:szCs w:val="24"/>
        </w:rPr>
        <w:t xml:space="preserve">Wykonawcą </w:t>
      </w:r>
      <w:r w:rsidRPr="00884DDC">
        <w:rPr>
          <w:rFonts w:cs="Arial"/>
          <w:szCs w:val="24"/>
        </w:rPr>
        <w:t xml:space="preserve"> Umowy oraz wniesieniu zabezpieczenia należytego wykonania Umowy, o ile takie było wymagane;</w:t>
      </w:r>
    </w:p>
    <w:p w14:paraId="2557544B" w14:textId="77777777" w:rsidR="00442D3D" w:rsidRPr="00884DDC" w:rsidRDefault="00442D3D" w:rsidP="00A0601D">
      <w:pPr>
        <w:autoSpaceDE w:val="0"/>
        <w:autoSpaceDN w:val="0"/>
        <w:adjustRightInd w:val="0"/>
        <w:jc w:val="both"/>
        <w:rPr>
          <w:rFonts w:cs="Arial"/>
          <w:color w:val="000000"/>
          <w:szCs w:val="24"/>
        </w:rPr>
      </w:pPr>
      <w:r w:rsidRPr="00884DDC">
        <w:rPr>
          <w:rFonts w:cs="Arial"/>
          <w:color w:val="000000"/>
          <w:szCs w:val="24"/>
        </w:rPr>
        <w:t>z zastrzeżeniem pkt. 2.9.</w:t>
      </w:r>
      <w:r w:rsidR="00031E23" w:rsidRPr="00884DDC">
        <w:rPr>
          <w:rFonts w:cs="Arial"/>
          <w:color w:val="000000"/>
          <w:szCs w:val="24"/>
        </w:rPr>
        <w:t xml:space="preserve"> poniżej.</w:t>
      </w:r>
    </w:p>
    <w:p w14:paraId="224992B2" w14:textId="77777777" w:rsidR="00442D3D" w:rsidRPr="00884DDC" w:rsidRDefault="00442D3D" w:rsidP="00442D3D">
      <w:pPr>
        <w:tabs>
          <w:tab w:val="left" w:pos="708"/>
        </w:tabs>
        <w:autoSpaceDE w:val="0"/>
        <w:autoSpaceDN w:val="0"/>
        <w:adjustRightInd w:val="0"/>
        <w:jc w:val="both"/>
        <w:rPr>
          <w:rFonts w:cs="Arial"/>
          <w:szCs w:val="24"/>
        </w:rPr>
      </w:pPr>
      <w:r w:rsidRPr="00884DDC">
        <w:rPr>
          <w:rFonts w:cs="Arial"/>
          <w:b/>
          <w:color w:val="000000"/>
          <w:szCs w:val="24"/>
        </w:rPr>
        <w:t xml:space="preserve">2.7. </w:t>
      </w:r>
      <w:r w:rsidRPr="00884DDC">
        <w:rPr>
          <w:rFonts w:cs="Arial"/>
          <w:szCs w:val="24"/>
        </w:rPr>
        <w:t>Zwrot wadium wpłaconego w pieniądzu, w przypadkach określonych w pkt. 2.6. następuje z uwzględnieniem odsetek bankowych oraz kosztów prowadzenia rachunku bankowego i przelewów.</w:t>
      </w:r>
    </w:p>
    <w:p w14:paraId="7B8D7B25" w14:textId="7B38A8DB" w:rsidR="00442D3D" w:rsidRPr="00884DDC" w:rsidRDefault="00442D3D" w:rsidP="00845E51">
      <w:pPr>
        <w:tabs>
          <w:tab w:val="left" w:pos="284"/>
          <w:tab w:val="num" w:pos="540"/>
        </w:tabs>
        <w:autoSpaceDE w:val="0"/>
        <w:autoSpaceDN w:val="0"/>
        <w:adjustRightInd w:val="0"/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>2.8.</w:t>
      </w:r>
      <w:r w:rsidRPr="00884DDC">
        <w:rPr>
          <w:rFonts w:cs="Arial"/>
          <w:szCs w:val="24"/>
        </w:rPr>
        <w:t xml:space="preserve"> Wystąpienie przez </w:t>
      </w:r>
      <w:r w:rsidR="00377AB8">
        <w:rPr>
          <w:rFonts w:cs="Arial"/>
          <w:szCs w:val="24"/>
        </w:rPr>
        <w:t>Wykonawcę</w:t>
      </w:r>
      <w:r w:rsidRPr="00884DDC">
        <w:rPr>
          <w:rFonts w:cs="Arial"/>
          <w:szCs w:val="24"/>
        </w:rPr>
        <w:t xml:space="preserve"> z wni</w:t>
      </w:r>
      <w:r w:rsidR="00225DB4">
        <w:rPr>
          <w:rFonts w:cs="Arial"/>
          <w:szCs w:val="24"/>
        </w:rPr>
        <w:t>oskiem, o którym mowa w pkt. 2.10</w:t>
      </w:r>
      <w:r w:rsidRPr="00884DDC">
        <w:rPr>
          <w:rFonts w:cs="Arial"/>
          <w:szCs w:val="24"/>
        </w:rPr>
        <w:t xml:space="preserve"> oznacza rezygnację z udziału w postępowaniu.</w:t>
      </w:r>
    </w:p>
    <w:p w14:paraId="7DBA3B64" w14:textId="47B2D737" w:rsidR="00442D3D" w:rsidRPr="00884DDC" w:rsidRDefault="00442D3D" w:rsidP="00845E51">
      <w:pPr>
        <w:tabs>
          <w:tab w:val="left" w:pos="284"/>
          <w:tab w:val="num" w:pos="540"/>
        </w:tabs>
        <w:autoSpaceDE w:val="0"/>
        <w:autoSpaceDN w:val="0"/>
        <w:adjustRightInd w:val="0"/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>2.9.</w:t>
      </w:r>
      <w:r w:rsidRPr="00884DDC">
        <w:rPr>
          <w:rFonts w:cs="Arial"/>
          <w:szCs w:val="24"/>
        </w:rPr>
        <w:t xml:space="preserve"> Zamawiający zatrzymuje wadium w sytuacji, gdy wybrany w postępowaniu </w:t>
      </w:r>
      <w:r w:rsidR="00377AB8">
        <w:rPr>
          <w:rFonts w:cs="Arial"/>
          <w:szCs w:val="24"/>
        </w:rPr>
        <w:t>Wykonawca</w:t>
      </w:r>
      <w:r w:rsidRPr="00884DDC">
        <w:rPr>
          <w:rFonts w:cs="Arial"/>
          <w:szCs w:val="24"/>
        </w:rPr>
        <w:t>:</w:t>
      </w:r>
    </w:p>
    <w:p w14:paraId="6C855C64" w14:textId="77777777" w:rsidR="00442D3D" w:rsidRPr="00884DDC" w:rsidRDefault="00442D3D" w:rsidP="00A366AE">
      <w:pPr>
        <w:numPr>
          <w:ilvl w:val="0"/>
          <w:numId w:val="10"/>
        </w:numPr>
        <w:tabs>
          <w:tab w:val="left" w:pos="284"/>
          <w:tab w:val="num" w:pos="900"/>
        </w:tabs>
        <w:autoSpaceDE w:val="0"/>
        <w:autoSpaceDN w:val="0"/>
        <w:adjustRightInd w:val="0"/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odmówił zawarcia umowy zgodnej z warunkami określonymi w ofercie lub jej zawarcie stało się niemożliwe z przyczyn leżących po jego stronie,</w:t>
      </w:r>
    </w:p>
    <w:p w14:paraId="53366C47" w14:textId="77777777" w:rsidR="00845E51" w:rsidRPr="00884DDC" w:rsidRDefault="00442D3D" w:rsidP="00A366AE">
      <w:pPr>
        <w:numPr>
          <w:ilvl w:val="0"/>
          <w:numId w:val="10"/>
        </w:numPr>
        <w:tabs>
          <w:tab w:val="left" w:pos="284"/>
          <w:tab w:val="num" w:pos="900"/>
        </w:tabs>
        <w:autoSpaceDE w:val="0"/>
        <w:autoSpaceDN w:val="0"/>
        <w:adjustRightInd w:val="0"/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nie wniósł w terminie wymaganego zabezpieczenia należytego wykonania umowy, o ile informacja o konieczności jego wniesienia była zamieszczona w Specyfikacji Warunków Zamówienia.</w:t>
      </w:r>
    </w:p>
    <w:p w14:paraId="69E4B4AF" w14:textId="32F723FC" w:rsidR="00845E51" w:rsidRPr="00884DDC" w:rsidRDefault="00845E51" w:rsidP="00323D15">
      <w:pPr>
        <w:tabs>
          <w:tab w:val="left" w:pos="284"/>
        </w:tabs>
        <w:autoSpaceDE w:val="0"/>
        <w:autoSpaceDN w:val="0"/>
        <w:adjustRightInd w:val="0"/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>2.10.</w:t>
      </w:r>
      <w:r w:rsidRPr="00884DDC">
        <w:rPr>
          <w:rFonts w:cs="Arial"/>
          <w:spacing w:val="-4"/>
          <w:szCs w:val="24"/>
        </w:rPr>
        <w:t>Zamawiający</w:t>
      </w:r>
      <w:r w:rsidRPr="00884DDC">
        <w:rPr>
          <w:rFonts w:cs="Arial"/>
          <w:szCs w:val="24"/>
        </w:rPr>
        <w:t xml:space="preserve"> zwraca niezwłocznie wadium </w:t>
      </w:r>
      <w:r w:rsidRPr="00884DDC">
        <w:rPr>
          <w:rFonts w:cs="Arial"/>
          <w:spacing w:val="-4"/>
          <w:szCs w:val="24"/>
        </w:rPr>
        <w:t xml:space="preserve">na wniosek </w:t>
      </w:r>
      <w:r w:rsidR="00377AB8">
        <w:rPr>
          <w:rFonts w:cs="Arial"/>
          <w:spacing w:val="-4"/>
          <w:szCs w:val="24"/>
        </w:rPr>
        <w:t xml:space="preserve">Wykonawcy </w:t>
      </w:r>
      <w:r w:rsidRPr="00884DDC">
        <w:rPr>
          <w:rFonts w:cs="Arial"/>
          <w:spacing w:val="-4"/>
          <w:szCs w:val="24"/>
        </w:rPr>
        <w:t xml:space="preserve">, niezwłocznie po: </w:t>
      </w:r>
    </w:p>
    <w:p w14:paraId="05F49610" w14:textId="77777777" w:rsidR="00845E51" w:rsidRPr="00884DDC" w:rsidRDefault="00845E51" w:rsidP="00A366AE">
      <w:pPr>
        <w:pStyle w:val="Akapitzlist"/>
        <w:numPr>
          <w:ilvl w:val="1"/>
          <w:numId w:val="22"/>
        </w:numPr>
        <w:tabs>
          <w:tab w:val="left" w:pos="284"/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pacing w:val="-4"/>
          <w:sz w:val="24"/>
          <w:szCs w:val="24"/>
        </w:rPr>
      </w:pPr>
      <w:r w:rsidRPr="00884DDC">
        <w:rPr>
          <w:rFonts w:ascii="Arial" w:hAnsi="Arial" w:cs="Arial"/>
          <w:spacing w:val="-4"/>
          <w:sz w:val="24"/>
          <w:szCs w:val="24"/>
        </w:rPr>
        <w:t xml:space="preserve">wycofaniu przez niego oferty przed upływem terminu składania ofert, </w:t>
      </w:r>
    </w:p>
    <w:p w14:paraId="132D9A4A" w14:textId="77777777" w:rsidR="00845E51" w:rsidRPr="00884DDC" w:rsidRDefault="00845E51" w:rsidP="00A366AE">
      <w:pPr>
        <w:pStyle w:val="Akapitzlist"/>
        <w:numPr>
          <w:ilvl w:val="1"/>
          <w:numId w:val="22"/>
        </w:numPr>
        <w:tabs>
          <w:tab w:val="left" w:pos="284"/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pacing w:val="-4"/>
          <w:sz w:val="24"/>
          <w:szCs w:val="24"/>
        </w:rPr>
      </w:pPr>
      <w:r w:rsidRPr="00884DDC">
        <w:rPr>
          <w:rFonts w:ascii="Arial" w:hAnsi="Arial" w:cs="Arial"/>
          <w:spacing w:val="-4"/>
          <w:sz w:val="24"/>
          <w:szCs w:val="24"/>
        </w:rPr>
        <w:t xml:space="preserve">wyborze oferty złożonej przez innego wykonawcę jako najkorzystniejszej oferty, </w:t>
      </w:r>
    </w:p>
    <w:p w14:paraId="5784BE61" w14:textId="77777777" w:rsidR="00845E51" w:rsidRPr="00884DDC" w:rsidRDefault="00845E51" w:rsidP="00A366AE">
      <w:pPr>
        <w:pStyle w:val="Akapitzlist"/>
        <w:numPr>
          <w:ilvl w:val="1"/>
          <w:numId w:val="22"/>
        </w:numPr>
        <w:tabs>
          <w:tab w:val="left" w:pos="284"/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pacing w:val="-4"/>
          <w:sz w:val="24"/>
          <w:szCs w:val="24"/>
        </w:rPr>
      </w:pPr>
      <w:r w:rsidRPr="00884DDC">
        <w:rPr>
          <w:rFonts w:ascii="Arial" w:hAnsi="Arial" w:cs="Arial"/>
          <w:spacing w:val="-4"/>
          <w:sz w:val="24"/>
          <w:szCs w:val="24"/>
        </w:rPr>
        <w:t xml:space="preserve"> zawarciu przez niego umowy w sprawie zamówienia oraz wniesieniu zabezpieczenia należytego wykonania umowy w sprawie zamówienia, o ile było wymagane, jeżeli oferta wykonawcy została wybrana jako najkorzystniejsza oferta, </w:t>
      </w:r>
    </w:p>
    <w:p w14:paraId="1A88839B" w14:textId="77777777" w:rsidR="00845E51" w:rsidRPr="00884DDC" w:rsidRDefault="00845E51" w:rsidP="00A366AE">
      <w:pPr>
        <w:pStyle w:val="Akapitzlist"/>
        <w:numPr>
          <w:ilvl w:val="1"/>
          <w:numId w:val="22"/>
        </w:numPr>
        <w:tabs>
          <w:tab w:val="left" w:pos="284"/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pacing w:val="-4"/>
          <w:sz w:val="24"/>
          <w:szCs w:val="24"/>
        </w:rPr>
      </w:pPr>
      <w:r w:rsidRPr="00884DDC">
        <w:rPr>
          <w:rFonts w:ascii="Arial" w:hAnsi="Arial" w:cs="Arial"/>
          <w:spacing w:val="-4"/>
          <w:sz w:val="24"/>
          <w:szCs w:val="24"/>
        </w:rPr>
        <w:t>unieważnieniu postępowania.</w:t>
      </w:r>
    </w:p>
    <w:p w14:paraId="022D8829" w14:textId="77777777" w:rsidR="00E235D3" w:rsidRPr="00884DDC" w:rsidRDefault="00E235D3" w:rsidP="00A366AE">
      <w:pPr>
        <w:pStyle w:val="Akapitzlist"/>
        <w:numPr>
          <w:ilvl w:val="1"/>
          <w:numId w:val="22"/>
        </w:numPr>
        <w:tabs>
          <w:tab w:val="left" w:pos="284"/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pacing w:val="-4"/>
          <w:sz w:val="24"/>
          <w:szCs w:val="24"/>
        </w:rPr>
      </w:pPr>
      <w:r w:rsidRPr="00884DDC">
        <w:rPr>
          <w:rFonts w:ascii="Arial" w:hAnsi="Arial" w:cs="Arial"/>
          <w:spacing w:val="-4"/>
          <w:sz w:val="24"/>
          <w:szCs w:val="24"/>
        </w:rPr>
        <w:t>upływie terminu jego związania ofertą przed zaistnieniem okoliczności wymienionych w lit. a) – d).</w:t>
      </w:r>
    </w:p>
    <w:p w14:paraId="27CD3EE0" w14:textId="77777777" w:rsidR="00393C25" w:rsidRPr="00884DDC" w:rsidRDefault="00393C25" w:rsidP="00442D3D">
      <w:pPr>
        <w:tabs>
          <w:tab w:val="clear" w:pos="3402"/>
        </w:tabs>
        <w:jc w:val="both"/>
        <w:rPr>
          <w:rFonts w:cs="Arial"/>
          <w:b/>
          <w:szCs w:val="24"/>
        </w:rPr>
      </w:pPr>
    </w:p>
    <w:p w14:paraId="07F1D0C7" w14:textId="77777777" w:rsidR="00393C25" w:rsidRPr="00884DDC" w:rsidRDefault="00393C25" w:rsidP="009F7E35">
      <w:pPr>
        <w:tabs>
          <w:tab w:val="clear" w:pos="3402"/>
        </w:tabs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>3. Adres do korespondencji:</w:t>
      </w:r>
    </w:p>
    <w:p w14:paraId="62E30BA7" w14:textId="77777777" w:rsidR="00EF013E" w:rsidRPr="00884DDC" w:rsidRDefault="00EF013E" w:rsidP="00EF013E">
      <w:pPr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ENEA Ciepło Sp. z o.o.  </w:t>
      </w:r>
    </w:p>
    <w:p w14:paraId="3B42E9B3" w14:textId="77777777" w:rsidR="00EF013E" w:rsidRPr="00884DDC" w:rsidRDefault="00EF013E" w:rsidP="00EF013E">
      <w:pPr>
        <w:spacing w:line="240" w:lineRule="auto"/>
        <w:jc w:val="both"/>
        <w:rPr>
          <w:rFonts w:cs="Arial"/>
          <w:szCs w:val="24"/>
          <w:u w:val="single"/>
        </w:rPr>
      </w:pPr>
      <w:r w:rsidRPr="00884DDC">
        <w:rPr>
          <w:rFonts w:cs="Arial"/>
          <w:szCs w:val="24"/>
        </w:rPr>
        <w:t>Oddział Elektrociepłownia Białystok</w:t>
      </w:r>
    </w:p>
    <w:p w14:paraId="110C3E50" w14:textId="77777777" w:rsidR="00EF013E" w:rsidRPr="00884DDC" w:rsidRDefault="00EF013E" w:rsidP="00EF013E">
      <w:pPr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ul. Generała Władysława Andersa 15</w:t>
      </w:r>
    </w:p>
    <w:p w14:paraId="1DBF4514" w14:textId="77777777" w:rsidR="00393C25" w:rsidRPr="00884DDC" w:rsidRDefault="00EF013E" w:rsidP="00EF013E">
      <w:pPr>
        <w:tabs>
          <w:tab w:val="clear" w:pos="3402"/>
        </w:tabs>
        <w:spacing w:line="240" w:lineRule="auto"/>
        <w:rPr>
          <w:rFonts w:cs="Arial"/>
          <w:szCs w:val="24"/>
        </w:rPr>
      </w:pPr>
      <w:r w:rsidRPr="00884DDC">
        <w:rPr>
          <w:rFonts w:cs="Arial"/>
          <w:szCs w:val="24"/>
        </w:rPr>
        <w:t>15 – 124 Białystok</w:t>
      </w:r>
    </w:p>
    <w:p w14:paraId="4DC9C4B7" w14:textId="77777777" w:rsidR="00EF013E" w:rsidRPr="00884DDC" w:rsidRDefault="00EF013E" w:rsidP="00EF013E">
      <w:pPr>
        <w:tabs>
          <w:tab w:val="clear" w:pos="3402"/>
        </w:tabs>
        <w:spacing w:line="240" w:lineRule="auto"/>
        <w:rPr>
          <w:rFonts w:cs="Arial"/>
          <w:b/>
          <w:bCs/>
          <w:szCs w:val="24"/>
        </w:rPr>
      </w:pPr>
    </w:p>
    <w:p w14:paraId="508C8003" w14:textId="77777777" w:rsidR="00393C25" w:rsidRPr="00884DDC" w:rsidRDefault="00393C25" w:rsidP="00393C25">
      <w:pPr>
        <w:tabs>
          <w:tab w:val="clear" w:pos="3402"/>
        </w:tabs>
        <w:spacing w:line="240" w:lineRule="auto"/>
        <w:rPr>
          <w:rFonts w:cs="Arial"/>
          <w:b/>
          <w:bCs/>
          <w:szCs w:val="24"/>
        </w:rPr>
      </w:pPr>
      <w:r w:rsidRPr="00884DDC">
        <w:rPr>
          <w:rFonts w:cs="Arial"/>
          <w:b/>
          <w:bCs/>
          <w:szCs w:val="24"/>
        </w:rPr>
        <w:t>4</w:t>
      </w:r>
      <w:r w:rsidRPr="00884DDC">
        <w:rPr>
          <w:rFonts w:cs="Arial"/>
          <w:szCs w:val="24"/>
        </w:rPr>
        <w:t xml:space="preserve">. </w:t>
      </w:r>
      <w:r w:rsidRPr="00884DDC">
        <w:rPr>
          <w:rFonts w:cs="Arial"/>
          <w:b/>
          <w:bCs/>
          <w:szCs w:val="24"/>
        </w:rPr>
        <w:t xml:space="preserve">Wszelkich informacji związanych z postępowaniem udziela: </w:t>
      </w:r>
    </w:p>
    <w:p w14:paraId="3917E3A2" w14:textId="77777777" w:rsidR="009345F8" w:rsidRPr="00D41670" w:rsidRDefault="009345F8" w:rsidP="009345F8">
      <w:pPr>
        <w:pStyle w:val="Default"/>
        <w:rPr>
          <w:b/>
          <w:bCs/>
          <w:color w:val="auto"/>
        </w:rPr>
      </w:pPr>
      <w:r w:rsidRPr="00D41670">
        <w:rPr>
          <w:b/>
          <w:bCs/>
          <w:color w:val="auto"/>
        </w:rPr>
        <w:t xml:space="preserve">Pani </w:t>
      </w:r>
      <w:r w:rsidR="00D41670" w:rsidRPr="00D41670">
        <w:rPr>
          <w:b/>
          <w:bCs/>
          <w:color w:val="auto"/>
        </w:rPr>
        <w:t>Katarzyna Drzewaszewska</w:t>
      </w:r>
      <w:r w:rsidRPr="00D41670">
        <w:rPr>
          <w:b/>
          <w:bCs/>
          <w:color w:val="auto"/>
        </w:rPr>
        <w:t xml:space="preserve">, </w:t>
      </w:r>
      <w:r w:rsidR="002D1E38" w:rsidRPr="00D41670">
        <w:rPr>
          <w:b/>
          <w:bCs/>
          <w:color w:val="auto"/>
        </w:rPr>
        <w:t>tel. 85</w:t>
      </w:r>
      <w:r w:rsidR="0024515D" w:rsidRPr="00D41670">
        <w:rPr>
          <w:b/>
          <w:bCs/>
          <w:color w:val="auto"/>
        </w:rPr>
        <w:t> </w:t>
      </w:r>
      <w:r w:rsidR="002D1E38" w:rsidRPr="00D41670">
        <w:rPr>
          <w:b/>
          <w:bCs/>
          <w:color w:val="auto"/>
        </w:rPr>
        <w:t>654</w:t>
      </w:r>
      <w:r w:rsidR="0024515D" w:rsidRPr="00D41670">
        <w:rPr>
          <w:b/>
          <w:bCs/>
          <w:color w:val="auto"/>
        </w:rPr>
        <w:t xml:space="preserve"> </w:t>
      </w:r>
      <w:r w:rsidR="002D1E38" w:rsidRPr="00D41670">
        <w:rPr>
          <w:b/>
          <w:bCs/>
          <w:color w:val="auto"/>
        </w:rPr>
        <w:t>97</w:t>
      </w:r>
      <w:r w:rsidR="0024515D" w:rsidRPr="00D41670">
        <w:rPr>
          <w:b/>
          <w:bCs/>
          <w:color w:val="auto"/>
        </w:rPr>
        <w:t xml:space="preserve"> </w:t>
      </w:r>
      <w:r w:rsidR="002D1E38" w:rsidRPr="00D41670">
        <w:rPr>
          <w:b/>
          <w:bCs/>
          <w:color w:val="auto"/>
        </w:rPr>
        <w:t>39</w:t>
      </w:r>
    </w:p>
    <w:p w14:paraId="648490F2" w14:textId="77777777" w:rsidR="009345F8" w:rsidRPr="00680FFE" w:rsidRDefault="009345F8" w:rsidP="009345F8">
      <w:pPr>
        <w:pStyle w:val="Default"/>
        <w:rPr>
          <w:b/>
          <w:bCs/>
          <w:color w:val="auto"/>
        </w:rPr>
      </w:pPr>
      <w:r w:rsidRPr="00680FFE">
        <w:rPr>
          <w:b/>
          <w:bCs/>
          <w:color w:val="auto"/>
        </w:rPr>
        <w:t xml:space="preserve">e-mail: </w:t>
      </w:r>
      <w:r w:rsidR="00D41670" w:rsidRPr="00680FFE">
        <w:rPr>
          <w:b/>
          <w:color w:val="auto"/>
        </w:rPr>
        <w:t>katarzyna.drzewaszewska@enea.pl</w:t>
      </w:r>
    </w:p>
    <w:p w14:paraId="4CB97E9D" w14:textId="77777777" w:rsidR="009345F8" w:rsidRPr="008C703F" w:rsidRDefault="009345F8" w:rsidP="009345F8">
      <w:pPr>
        <w:pStyle w:val="Default"/>
        <w:rPr>
          <w:b/>
          <w:color w:val="auto"/>
        </w:rPr>
      </w:pPr>
      <w:r w:rsidRPr="008C703F">
        <w:rPr>
          <w:b/>
          <w:bCs/>
          <w:color w:val="auto"/>
        </w:rPr>
        <w:t>Pan Marek Mikulski, tel. 85 654 95 60,</w:t>
      </w:r>
      <w:r w:rsidR="008C703F">
        <w:rPr>
          <w:b/>
          <w:bCs/>
          <w:color w:val="auto"/>
        </w:rPr>
        <w:t xml:space="preserve"> </w:t>
      </w:r>
      <w:r w:rsidRPr="008C703F">
        <w:rPr>
          <w:b/>
          <w:bCs/>
          <w:color w:val="auto"/>
        </w:rPr>
        <w:t xml:space="preserve">tel. kom. 601 352 209 </w:t>
      </w:r>
    </w:p>
    <w:p w14:paraId="033B19B1" w14:textId="77777777" w:rsidR="00393C25" w:rsidRPr="008C703F" w:rsidRDefault="009345F8" w:rsidP="009345F8">
      <w:pPr>
        <w:tabs>
          <w:tab w:val="clear" w:pos="3402"/>
        </w:tabs>
        <w:spacing w:line="240" w:lineRule="auto"/>
        <w:rPr>
          <w:rFonts w:cs="Arial"/>
          <w:b/>
          <w:szCs w:val="24"/>
          <w:lang w:val="fr-FR"/>
        </w:rPr>
      </w:pPr>
      <w:r w:rsidRPr="00266F39">
        <w:rPr>
          <w:rFonts w:cs="Arial"/>
          <w:b/>
          <w:bCs/>
          <w:lang w:val="en-US"/>
        </w:rPr>
        <w:t>e-mail:</w:t>
      </w:r>
      <w:r w:rsidR="007833CA" w:rsidRPr="00266F39">
        <w:rPr>
          <w:rFonts w:cs="Arial"/>
          <w:b/>
          <w:bCs/>
          <w:lang w:val="en-US"/>
        </w:rPr>
        <w:t xml:space="preserve"> </w:t>
      </w:r>
      <w:r w:rsidRPr="00266F39">
        <w:rPr>
          <w:rFonts w:cs="Arial"/>
          <w:b/>
          <w:bCs/>
          <w:szCs w:val="24"/>
          <w:lang w:val="en-US"/>
        </w:rPr>
        <w:t>marek.mikulski@enea.pl</w:t>
      </w:r>
    </w:p>
    <w:p w14:paraId="0D5547D0" w14:textId="77777777" w:rsidR="00B6160A" w:rsidRPr="00884DDC" w:rsidRDefault="00B6160A" w:rsidP="00393C25">
      <w:pPr>
        <w:tabs>
          <w:tab w:val="clear" w:pos="3402"/>
        </w:tabs>
        <w:spacing w:line="240" w:lineRule="auto"/>
        <w:rPr>
          <w:rFonts w:cs="Arial"/>
          <w:szCs w:val="24"/>
          <w:lang w:val="fr-FR"/>
        </w:rPr>
      </w:pPr>
    </w:p>
    <w:p w14:paraId="1BB0A5FF" w14:textId="77777777" w:rsidR="00B6160A" w:rsidRPr="00884DDC" w:rsidRDefault="00B6160A" w:rsidP="00393C25">
      <w:pPr>
        <w:tabs>
          <w:tab w:val="clear" w:pos="3402"/>
        </w:tabs>
        <w:spacing w:line="240" w:lineRule="auto"/>
        <w:rPr>
          <w:rFonts w:cs="Arial"/>
          <w:szCs w:val="24"/>
          <w:lang w:val="fr-FR"/>
        </w:rPr>
      </w:pPr>
    </w:p>
    <w:p w14:paraId="62DCF148" w14:textId="77777777" w:rsidR="00393C25" w:rsidRPr="00884DDC" w:rsidRDefault="00393C25" w:rsidP="00B51E1D">
      <w:pPr>
        <w:tabs>
          <w:tab w:val="clear" w:pos="3402"/>
        </w:tabs>
        <w:spacing w:line="240" w:lineRule="auto"/>
        <w:rPr>
          <w:rFonts w:eastAsia="Arial Unicode MS" w:cs="Arial"/>
          <w:i/>
          <w:iCs/>
          <w:szCs w:val="24"/>
        </w:rPr>
      </w:pPr>
      <w:r w:rsidRPr="00884DDC">
        <w:rPr>
          <w:rFonts w:eastAsia="Arial Unicode MS" w:cs="Arial"/>
          <w:b/>
          <w:bCs/>
          <w:szCs w:val="24"/>
        </w:rPr>
        <w:t>5. Terminarz przetargowy</w:t>
      </w:r>
      <w:r w:rsidRPr="00884DDC">
        <w:rPr>
          <w:rFonts w:eastAsia="Arial Unicode MS" w:cs="Arial"/>
          <w:i/>
          <w:iCs/>
          <w:szCs w:val="24"/>
        </w:rPr>
        <w:t xml:space="preserve">:  </w:t>
      </w:r>
    </w:p>
    <w:p w14:paraId="512136F4" w14:textId="77777777" w:rsidR="00393C25" w:rsidRPr="00884DDC" w:rsidRDefault="00393C25" w:rsidP="00393C25">
      <w:pPr>
        <w:tabs>
          <w:tab w:val="clear" w:pos="3402"/>
        </w:tabs>
        <w:spacing w:line="240" w:lineRule="auto"/>
        <w:rPr>
          <w:rFonts w:ascii="Times New Roman" w:hAnsi="Times New Roman"/>
          <w:szCs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8"/>
        <w:gridCol w:w="13"/>
        <w:gridCol w:w="1349"/>
        <w:gridCol w:w="11"/>
        <w:gridCol w:w="6150"/>
      </w:tblGrid>
      <w:tr w:rsidR="00393C25" w:rsidRPr="00884DDC" w14:paraId="0F1D08D3" w14:textId="77777777" w:rsidTr="00C05795">
        <w:trPr>
          <w:trHeight w:val="454"/>
          <w:jc w:val="center"/>
        </w:trPr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FE12" w14:textId="77777777" w:rsidR="00393C25" w:rsidRPr="00884DDC" w:rsidRDefault="00393C25" w:rsidP="00393C25">
            <w:pPr>
              <w:tabs>
                <w:tab w:val="clear" w:pos="3402"/>
              </w:tabs>
              <w:spacing w:line="240" w:lineRule="auto"/>
              <w:jc w:val="both"/>
              <w:rPr>
                <w:rFonts w:cs="Arial"/>
                <w:b/>
                <w:i/>
                <w:color w:val="000000"/>
                <w:szCs w:val="24"/>
              </w:rPr>
            </w:pPr>
            <w:r w:rsidRPr="00884DDC">
              <w:rPr>
                <w:rFonts w:cs="Arial"/>
                <w:b/>
                <w:i/>
                <w:color w:val="000000"/>
                <w:szCs w:val="24"/>
              </w:rPr>
              <w:t>Data</w:t>
            </w:r>
          </w:p>
        </w:tc>
        <w:tc>
          <w:tcPr>
            <w:tcW w:w="13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09A55" w14:textId="77777777" w:rsidR="00393C25" w:rsidRPr="00884DDC" w:rsidRDefault="00393C25" w:rsidP="00393C25">
            <w:pPr>
              <w:tabs>
                <w:tab w:val="clear" w:pos="3402"/>
              </w:tabs>
              <w:spacing w:line="240" w:lineRule="auto"/>
              <w:jc w:val="both"/>
              <w:rPr>
                <w:rFonts w:cs="Arial"/>
                <w:b/>
                <w:i/>
                <w:color w:val="000000"/>
                <w:szCs w:val="24"/>
              </w:rPr>
            </w:pPr>
            <w:r w:rsidRPr="00884DDC">
              <w:rPr>
                <w:rFonts w:cs="Arial"/>
                <w:b/>
                <w:i/>
                <w:color w:val="000000"/>
                <w:szCs w:val="24"/>
              </w:rPr>
              <w:t xml:space="preserve">Godzina </w:t>
            </w:r>
          </w:p>
        </w:tc>
        <w:tc>
          <w:tcPr>
            <w:tcW w:w="6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D85A6" w14:textId="77777777" w:rsidR="00393C25" w:rsidRPr="00884DDC" w:rsidRDefault="00393C25" w:rsidP="00BC1C29">
            <w:pPr>
              <w:tabs>
                <w:tab w:val="clear" w:pos="3402"/>
              </w:tabs>
              <w:spacing w:line="240" w:lineRule="auto"/>
              <w:jc w:val="center"/>
              <w:rPr>
                <w:rFonts w:cs="Arial"/>
                <w:b/>
                <w:i/>
                <w:szCs w:val="24"/>
              </w:rPr>
            </w:pPr>
            <w:r w:rsidRPr="00884DDC">
              <w:rPr>
                <w:rFonts w:cs="Arial"/>
                <w:b/>
                <w:i/>
                <w:szCs w:val="24"/>
              </w:rPr>
              <w:t>Opis zdarzenia i miejsce</w:t>
            </w:r>
          </w:p>
        </w:tc>
      </w:tr>
      <w:tr w:rsidR="00393C25" w:rsidRPr="00884DDC" w14:paraId="1D6CEA13" w14:textId="77777777" w:rsidTr="00C05795">
        <w:trPr>
          <w:trHeight w:val="419"/>
          <w:jc w:val="center"/>
        </w:trPr>
        <w:tc>
          <w:tcPr>
            <w:tcW w:w="1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8401F" w14:textId="14A89769" w:rsidR="00393C25" w:rsidRPr="009D1C78" w:rsidRDefault="00F43F50" w:rsidP="00BF56A5">
            <w:pPr>
              <w:shd w:val="clear" w:color="auto" w:fill="FFFFFF"/>
              <w:tabs>
                <w:tab w:val="clear" w:pos="3402"/>
              </w:tabs>
              <w:spacing w:line="240" w:lineRule="auto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9D1C78">
              <w:rPr>
                <w:rFonts w:cs="Arial"/>
                <w:b/>
                <w:color w:val="000000"/>
                <w:szCs w:val="24"/>
              </w:rPr>
              <w:t>02</w:t>
            </w:r>
            <w:r w:rsidR="00F0452A" w:rsidRPr="009D1C78">
              <w:rPr>
                <w:rFonts w:cs="Arial"/>
                <w:b/>
                <w:color w:val="000000"/>
                <w:szCs w:val="24"/>
              </w:rPr>
              <w:t>.</w:t>
            </w:r>
            <w:r w:rsidRPr="009D1C78">
              <w:rPr>
                <w:rFonts w:cs="Arial"/>
                <w:b/>
                <w:color w:val="000000"/>
                <w:szCs w:val="24"/>
              </w:rPr>
              <w:t>02</w:t>
            </w:r>
            <w:r w:rsidR="00EC02C4" w:rsidRPr="009D1C78">
              <w:rPr>
                <w:rFonts w:cs="Arial"/>
                <w:b/>
                <w:color w:val="000000"/>
                <w:szCs w:val="24"/>
              </w:rPr>
              <w:t>.2022</w:t>
            </w:r>
            <w:r w:rsidR="0099244D" w:rsidRPr="009D1C78">
              <w:rPr>
                <w:rFonts w:cs="Arial"/>
                <w:b/>
                <w:color w:val="000000"/>
                <w:szCs w:val="24"/>
              </w:rPr>
              <w:t>r.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0CB50" w14:textId="77777777" w:rsidR="00393C25" w:rsidRPr="009D1C78" w:rsidRDefault="0099244D" w:rsidP="00393C25">
            <w:pPr>
              <w:shd w:val="clear" w:color="auto" w:fill="FFFFFF"/>
              <w:tabs>
                <w:tab w:val="clear" w:pos="3402"/>
              </w:tabs>
              <w:spacing w:line="240" w:lineRule="auto"/>
              <w:jc w:val="center"/>
              <w:rPr>
                <w:rFonts w:cs="Arial"/>
                <w:b/>
                <w:szCs w:val="24"/>
              </w:rPr>
            </w:pPr>
            <w:r w:rsidRPr="009D1C78">
              <w:rPr>
                <w:rFonts w:cs="Arial"/>
                <w:b/>
                <w:szCs w:val="24"/>
              </w:rPr>
              <w:t>12:00</w:t>
            </w:r>
          </w:p>
        </w:tc>
        <w:tc>
          <w:tcPr>
            <w:tcW w:w="6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A509" w14:textId="77777777" w:rsidR="00393C25" w:rsidRPr="00884DDC" w:rsidRDefault="00393C25" w:rsidP="00BC1C29">
            <w:pPr>
              <w:shd w:val="clear" w:color="auto" w:fill="FFFFFF"/>
              <w:tabs>
                <w:tab w:val="clear" w:pos="3402"/>
              </w:tabs>
              <w:spacing w:line="240" w:lineRule="auto"/>
              <w:jc w:val="center"/>
              <w:rPr>
                <w:rFonts w:cs="Arial"/>
                <w:szCs w:val="24"/>
              </w:rPr>
            </w:pPr>
            <w:r w:rsidRPr="00884DDC">
              <w:rPr>
                <w:rFonts w:cs="Arial"/>
                <w:szCs w:val="24"/>
              </w:rPr>
              <w:t>Spotkanie z Wykonawcami w Białymstoku,</w:t>
            </w:r>
          </w:p>
          <w:p w14:paraId="482C3677" w14:textId="77777777" w:rsidR="00BC1C29" w:rsidRPr="00884DDC" w:rsidRDefault="00393C25" w:rsidP="00BC1C29">
            <w:pPr>
              <w:shd w:val="clear" w:color="auto" w:fill="FFFFFF"/>
              <w:tabs>
                <w:tab w:val="clear" w:pos="3402"/>
              </w:tabs>
              <w:spacing w:line="240" w:lineRule="auto"/>
              <w:jc w:val="center"/>
              <w:rPr>
                <w:rFonts w:cs="Arial"/>
                <w:szCs w:val="24"/>
              </w:rPr>
            </w:pPr>
            <w:r w:rsidRPr="00884DDC">
              <w:rPr>
                <w:rFonts w:cs="Arial"/>
                <w:szCs w:val="24"/>
              </w:rPr>
              <w:t xml:space="preserve">ul. Generała Władysława Andersa 15, Budynek A, </w:t>
            </w:r>
          </w:p>
          <w:p w14:paraId="63325828" w14:textId="77777777" w:rsidR="00393C25" w:rsidRPr="00884DDC" w:rsidRDefault="00393C25" w:rsidP="00BC1C29">
            <w:pPr>
              <w:shd w:val="clear" w:color="auto" w:fill="FFFFFF"/>
              <w:tabs>
                <w:tab w:val="clear" w:pos="3402"/>
              </w:tabs>
              <w:spacing w:line="240" w:lineRule="auto"/>
              <w:jc w:val="center"/>
              <w:rPr>
                <w:rFonts w:cs="Arial"/>
                <w:szCs w:val="24"/>
              </w:rPr>
            </w:pPr>
            <w:r w:rsidRPr="00884DDC">
              <w:rPr>
                <w:rFonts w:cs="Arial"/>
                <w:szCs w:val="24"/>
              </w:rPr>
              <w:t>pokój nr 7</w:t>
            </w:r>
          </w:p>
        </w:tc>
      </w:tr>
      <w:tr w:rsidR="00393C25" w:rsidRPr="00884DDC" w14:paraId="44B445DD" w14:textId="77777777" w:rsidTr="00D23EFD">
        <w:trPr>
          <w:trHeight w:val="419"/>
          <w:jc w:val="center"/>
        </w:trPr>
        <w:tc>
          <w:tcPr>
            <w:tcW w:w="1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5C91D2" w14:textId="56A5C22E" w:rsidR="00393C25" w:rsidRPr="0000488B" w:rsidRDefault="00DF2FB7" w:rsidP="00B51E1D">
            <w:pPr>
              <w:tabs>
                <w:tab w:val="clear" w:pos="3402"/>
              </w:tabs>
              <w:spacing w:line="240" w:lineRule="auto"/>
              <w:jc w:val="center"/>
              <w:rPr>
                <w:rFonts w:cs="Arial"/>
                <w:b/>
                <w:szCs w:val="24"/>
              </w:rPr>
            </w:pPr>
            <w:r w:rsidRPr="0000488B">
              <w:rPr>
                <w:rFonts w:cs="Arial"/>
                <w:b/>
                <w:szCs w:val="24"/>
              </w:rPr>
              <w:t>14.03.2022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32AF6" w14:textId="77777777" w:rsidR="00393C25" w:rsidRPr="009D1C78" w:rsidRDefault="0099244D" w:rsidP="00393C25">
            <w:pPr>
              <w:tabs>
                <w:tab w:val="clear" w:pos="3402"/>
              </w:tabs>
              <w:spacing w:line="240" w:lineRule="auto"/>
              <w:jc w:val="center"/>
              <w:rPr>
                <w:rFonts w:cs="Arial"/>
                <w:b/>
                <w:szCs w:val="24"/>
              </w:rPr>
            </w:pPr>
            <w:r w:rsidRPr="009D1C78">
              <w:rPr>
                <w:rFonts w:cs="Arial"/>
                <w:b/>
                <w:szCs w:val="24"/>
              </w:rPr>
              <w:t>12:00</w:t>
            </w:r>
          </w:p>
        </w:tc>
        <w:tc>
          <w:tcPr>
            <w:tcW w:w="6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3FB02" w14:textId="77777777" w:rsidR="00393C25" w:rsidRPr="00884DDC" w:rsidRDefault="00393C25" w:rsidP="00BC1C29">
            <w:pPr>
              <w:tabs>
                <w:tab w:val="clear" w:pos="3402"/>
              </w:tabs>
              <w:spacing w:line="240" w:lineRule="auto"/>
              <w:jc w:val="center"/>
              <w:rPr>
                <w:rFonts w:cs="Arial"/>
                <w:szCs w:val="24"/>
              </w:rPr>
            </w:pPr>
            <w:r w:rsidRPr="00884DDC">
              <w:rPr>
                <w:rFonts w:cs="Arial"/>
                <w:szCs w:val="24"/>
              </w:rPr>
              <w:t>Termin składania ofert w Białymstoku,</w:t>
            </w:r>
          </w:p>
          <w:p w14:paraId="72E134D2" w14:textId="77777777" w:rsidR="00393C25" w:rsidRPr="00884DDC" w:rsidRDefault="00393C25" w:rsidP="00BC1C29">
            <w:pPr>
              <w:tabs>
                <w:tab w:val="clear" w:pos="3402"/>
              </w:tabs>
              <w:spacing w:line="240" w:lineRule="auto"/>
              <w:jc w:val="center"/>
              <w:rPr>
                <w:rFonts w:cs="Arial"/>
                <w:szCs w:val="24"/>
              </w:rPr>
            </w:pPr>
            <w:r w:rsidRPr="00884DDC">
              <w:rPr>
                <w:rFonts w:cs="Arial"/>
                <w:szCs w:val="24"/>
              </w:rPr>
              <w:t>ul. Generała Władysława Andersa 15, Kancelaria</w:t>
            </w:r>
          </w:p>
        </w:tc>
      </w:tr>
      <w:tr w:rsidR="00BC1C29" w:rsidRPr="00884DDC" w14:paraId="65E40746" w14:textId="77777777" w:rsidTr="00D23EFD">
        <w:trPr>
          <w:trHeight w:val="419"/>
          <w:jc w:val="center"/>
        </w:trPr>
        <w:tc>
          <w:tcPr>
            <w:tcW w:w="1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E90693" w14:textId="0914860A" w:rsidR="00BC1C29" w:rsidRPr="0000488B" w:rsidRDefault="00DF2FB7" w:rsidP="00BC1C29">
            <w:pPr>
              <w:tabs>
                <w:tab w:val="left" w:pos="708"/>
              </w:tabs>
              <w:spacing w:line="240" w:lineRule="auto"/>
              <w:jc w:val="center"/>
              <w:rPr>
                <w:rFonts w:cs="Arial"/>
                <w:b/>
                <w:szCs w:val="24"/>
              </w:rPr>
            </w:pPr>
            <w:r w:rsidRPr="0000488B">
              <w:rPr>
                <w:rFonts w:cs="Arial"/>
                <w:b/>
                <w:szCs w:val="24"/>
              </w:rPr>
              <w:t>14.03.2022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E26B1" w14:textId="77777777" w:rsidR="00BC1C29" w:rsidRPr="009D1C78" w:rsidRDefault="0099244D" w:rsidP="00BC1C29">
            <w:pPr>
              <w:tabs>
                <w:tab w:val="left" w:pos="708"/>
              </w:tabs>
              <w:spacing w:line="240" w:lineRule="auto"/>
              <w:jc w:val="center"/>
              <w:rPr>
                <w:rFonts w:cs="Arial"/>
                <w:b/>
                <w:szCs w:val="24"/>
              </w:rPr>
            </w:pPr>
            <w:r w:rsidRPr="009D1C78">
              <w:rPr>
                <w:rFonts w:cs="Arial"/>
                <w:b/>
                <w:szCs w:val="24"/>
              </w:rPr>
              <w:t>12:30</w:t>
            </w:r>
          </w:p>
        </w:tc>
        <w:tc>
          <w:tcPr>
            <w:tcW w:w="6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F46B7" w14:textId="77777777" w:rsidR="00BC1C29" w:rsidRPr="00884DDC" w:rsidRDefault="00BC1C29" w:rsidP="00BC1C29">
            <w:pPr>
              <w:spacing w:line="240" w:lineRule="auto"/>
              <w:jc w:val="center"/>
              <w:rPr>
                <w:rFonts w:cs="Arial"/>
              </w:rPr>
            </w:pPr>
            <w:r w:rsidRPr="00884DDC">
              <w:rPr>
                <w:rFonts w:cs="Arial"/>
              </w:rPr>
              <w:t>Publiczne otwarcie ofert w Białymstoku,</w:t>
            </w:r>
          </w:p>
          <w:p w14:paraId="1918C255" w14:textId="77777777" w:rsidR="00BC1C29" w:rsidRPr="00884DDC" w:rsidRDefault="00BC1C29" w:rsidP="00BC1C29">
            <w:pPr>
              <w:tabs>
                <w:tab w:val="clear" w:pos="3402"/>
              </w:tabs>
              <w:spacing w:line="240" w:lineRule="auto"/>
              <w:jc w:val="center"/>
              <w:rPr>
                <w:rFonts w:cs="Arial"/>
                <w:szCs w:val="24"/>
              </w:rPr>
            </w:pPr>
            <w:r w:rsidRPr="00884DDC">
              <w:rPr>
                <w:rFonts w:cs="Arial"/>
              </w:rPr>
              <w:t>ul. Generała Władysława Andersa 15, BUDYNEK A, pokój nr 7</w:t>
            </w:r>
          </w:p>
        </w:tc>
      </w:tr>
      <w:tr w:rsidR="009863A7" w:rsidRPr="00884DDC" w14:paraId="48C9D5B8" w14:textId="77777777" w:rsidTr="00C05795">
        <w:trPr>
          <w:trHeight w:val="270"/>
          <w:jc w:val="center"/>
        </w:trPr>
        <w:tc>
          <w:tcPr>
            <w:tcW w:w="29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804CF" w14:textId="77777777" w:rsidR="009863A7" w:rsidRPr="00884DDC" w:rsidRDefault="009863A7" w:rsidP="009863A7">
            <w:pPr>
              <w:tabs>
                <w:tab w:val="left" w:pos="708"/>
              </w:tabs>
              <w:spacing w:line="240" w:lineRule="auto"/>
              <w:jc w:val="center"/>
              <w:rPr>
                <w:rFonts w:cs="Arial"/>
                <w:b/>
                <w:i/>
                <w:szCs w:val="24"/>
              </w:rPr>
            </w:pPr>
            <w:r w:rsidRPr="00884DDC">
              <w:rPr>
                <w:rFonts w:cs="Arial"/>
                <w:b/>
                <w:szCs w:val="24"/>
              </w:rPr>
              <w:t>60 dni od upływu terminu składania ofert</w:t>
            </w:r>
          </w:p>
        </w:tc>
        <w:tc>
          <w:tcPr>
            <w:tcW w:w="6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D6720" w14:textId="77777777" w:rsidR="009863A7" w:rsidRPr="00884DDC" w:rsidRDefault="009863A7" w:rsidP="009863A7">
            <w:pPr>
              <w:tabs>
                <w:tab w:val="left" w:pos="708"/>
              </w:tabs>
              <w:spacing w:line="240" w:lineRule="auto"/>
              <w:jc w:val="center"/>
              <w:rPr>
                <w:rFonts w:cs="Arial"/>
                <w:szCs w:val="24"/>
              </w:rPr>
            </w:pPr>
            <w:r w:rsidRPr="00884DDC">
              <w:rPr>
                <w:rFonts w:cs="Arial"/>
                <w:szCs w:val="24"/>
              </w:rPr>
              <w:t xml:space="preserve">Termin związania ofertą </w:t>
            </w:r>
          </w:p>
        </w:tc>
      </w:tr>
      <w:tr w:rsidR="00393C25" w:rsidRPr="00884DDC" w14:paraId="2D13B32C" w14:textId="77777777" w:rsidTr="00C05795">
        <w:trPr>
          <w:trHeight w:val="420"/>
          <w:jc w:val="center"/>
        </w:trPr>
        <w:tc>
          <w:tcPr>
            <w:tcW w:w="29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8DC4D" w14:textId="658B2742" w:rsidR="00393C25" w:rsidRPr="00884DDC" w:rsidRDefault="00DB6B73" w:rsidP="00DF2FB7">
            <w:pPr>
              <w:tabs>
                <w:tab w:val="clear" w:pos="3402"/>
              </w:tabs>
              <w:spacing w:line="240" w:lineRule="auto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do </w:t>
            </w:r>
            <w:r w:rsidR="00DF2FB7">
              <w:rPr>
                <w:rFonts w:cs="Arial"/>
                <w:b/>
                <w:szCs w:val="24"/>
              </w:rPr>
              <w:t>12.08.2022</w:t>
            </w:r>
          </w:p>
        </w:tc>
        <w:tc>
          <w:tcPr>
            <w:tcW w:w="6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8167F" w14:textId="77777777" w:rsidR="00393C25" w:rsidRPr="00884DDC" w:rsidRDefault="00393C25" w:rsidP="00BC1C29">
            <w:pPr>
              <w:tabs>
                <w:tab w:val="clear" w:pos="3402"/>
              </w:tabs>
              <w:spacing w:line="240" w:lineRule="auto"/>
              <w:jc w:val="center"/>
              <w:rPr>
                <w:rFonts w:cs="Arial"/>
                <w:bCs/>
                <w:szCs w:val="24"/>
              </w:rPr>
            </w:pPr>
            <w:r w:rsidRPr="00884DDC">
              <w:rPr>
                <w:rFonts w:cs="Arial"/>
                <w:bCs/>
                <w:szCs w:val="24"/>
              </w:rPr>
              <w:t>Termin realizacji przedmiotu zamówienia</w:t>
            </w:r>
          </w:p>
        </w:tc>
      </w:tr>
    </w:tbl>
    <w:p w14:paraId="67CD6FD4" w14:textId="77777777" w:rsidR="00393C25" w:rsidRPr="00884DDC" w:rsidRDefault="00393C25" w:rsidP="00393C25">
      <w:pPr>
        <w:tabs>
          <w:tab w:val="clear" w:pos="3402"/>
        </w:tabs>
        <w:spacing w:line="240" w:lineRule="auto"/>
        <w:jc w:val="both"/>
        <w:rPr>
          <w:rFonts w:cs="Arial"/>
          <w:b/>
          <w:szCs w:val="24"/>
        </w:rPr>
      </w:pPr>
    </w:p>
    <w:p w14:paraId="4F4817D8" w14:textId="77777777" w:rsidR="00393C25" w:rsidRPr="00884DDC" w:rsidRDefault="00393C25" w:rsidP="009F7E35">
      <w:pPr>
        <w:tabs>
          <w:tab w:val="clear" w:pos="3402"/>
        </w:tabs>
        <w:jc w:val="both"/>
        <w:rPr>
          <w:rFonts w:cs="Arial"/>
          <w:b/>
          <w:szCs w:val="24"/>
          <w:u w:val="single"/>
        </w:rPr>
      </w:pPr>
      <w:r w:rsidRPr="00884DDC">
        <w:rPr>
          <w:rFonts w:cs="Arial"/>
          <w:b/>
          <w:szCs w:val="24"/>
        </w:rPr>
        <w:t>6. O udzielenie zamówienia mogą ubiegać się:</w:t>
      </w:r>
    </w:p>
    <w:p w14:paraId="1BC78EAA" w14:textId="420DF8F4" w:rsidR="00A42D58" w:rsidRPr="00884DDC" w:rsidRDefault="00377AB8" w:rsidP="00A42D58">
      <w:pPr>
        <w:numPr>
          <w:ilvl w:val="0"/>
          <w:numId w:val="1"/>
        </w:numPr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Wykonawcy</w:t>
      </w:r>
      <w:r w:rsidR="00A42D58" w:rsidRPr="00884DDC">
        <w:rPr>
          <w:rFonts w:cs="Arial"/>
          <w:bCs/>
          <w:szCs w:val="24"/>
        </w:rPr>
        <w:t xml:space="preserve">, którzy są uprawnieni do występowania w obrocie prawnym, </w:t>
      </w:r>
    </w:p>
    <w:p w14:paraId="51B8D763" w14:textId="1C1DCB46" w:rsidR="00A42D58" w:rsidRPr="00884DDC" w:rsidRDefault="00377AB8" w:rsidP="00A42D58">
      <w:pPr>
        <w:numPr>
          <w:ilvl w:val="0"/>
          <w:numId w:val="1"/>
        </w:numPr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Wykonawcy</w:t>
      </w:r>
      <w:r w:rsidR="00A42D58" w:rsidRPr="00884DDC">
        <w:rPr>
          <w:rFonts w:cs="Arial"/>
          <w:bCs/>
          <w:szCs w:val="24"/>
        </w:rPr>
        <w:t xml:space="preserve">, którzy nie figurują w Krajowym Rejestrze Karnym, </w:t>
      </w:r>
    </w:p>
    <w:p w14:paraId="3B2BE3AE" w14:textId="42D77BEA" w:rsidR="00A42D58" w:rsidRPr="00884DDC" w:rsidRDefault="00377AB8" w:rsidP="00A42D58">
      <w:pPr>
        <w:numPr>
          <w:ilvl w:val="0"/>
          <w:numId w:val="1"/>
        </w:numPr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Wykonawcy</w:t>
      </w:r>
      <w:r w:rsidR="00A42D58" w:rsidRPr="00884DDC">
        <w:rPr>
          <w:rFonts w:cs="Arial"/>
          <w:bCs/>
          <w:szCs w:val="24"/>
        </w:rPr>
        <w:t>, w stosunku do których nie toczy się postępowanie upadłościowe, ani też nie ogłoszono upadłości,</w:t>
      </w:r>
    </w:p>
    <w:p w14:paraId="1DCA6793" w14:textId="74EAE9E0" w:rsidR="00A42D58" w:rsidRPr="00884DDC" w:rsidRDefault="00377AB8" w:rsidP="00A42D58">
      <w:pPr>
        <w:numPr>
          <w:ilvl w:val="0"/>
          <w:numId w:val="1"/>
        </w:numPr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Wykonawcy</w:t>
      </w:r>
      <w:r w:rsidR="00A42D58" w:rsidRPr="00884DDC">
        <w:rPr>
          <w:rFonts w:cs="Arial"/>
          <w:bCs/>
          <w:szCs w:val="24"/>
        </w:rPr>
        <w:t>, którzy nie zalegają z uiszczaniem podatków, oraz opłat i składek na ubezpieczenie społeczne,</w:t>
      </w:r>
    </w:p>
    <w:p w14:paraId="78F43250" w14:textId="23BBBF8C" w:rsidR="00534083" w:rsidRPr="00884DDC" w:rsidRDefault="00377AB8" w:rsidP="00534083">
      <w:pPr>
        <w:numPr>
          <w:ilvl w:val="0"/>
          <w:numId w:val="1"/>
        </w:numPr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Wykonawcy</w:t>
      </w:r>
      <w:r w:rsidR="00534083" w:rsidRPr="00884DDC">
        <w:rPr>
          <w:rFonts w:cs="Arial"/>
          <w:bCs/>
          <w:szCs w:val="24"/>
        </w:rPr>
        <w:t>, którzy posiadają uprawnienia do wykonywania określonej działalności lub czynności, jeżeli przepisy prawa powszechnie obowiązującego nakładają obowiązek posiadania takich uprawnień;</w:t>
      </w:r>
    </w:p>
    <w:p w14:paraId="4B3B24F1" w14:textId="27B6E8F9" w:rsidR="00494CF7" w:rsidRPr="00884DDC" w:rsidRDefault="00377AB8" w:rsidP="00937AD5">
      <w:pPr>
        <w:numPr>
          <w:ilvl w:val="0"/>
          <w:numId w:val="1"/>
        </w:numPr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Wykonawcy</w:t>
      </w:r>
      <w:r w:rsidR="00494CF7" w:rsidRPr="00884DDC">
        <w:rPr>
          <w:rFonts w:cs="Arial"/>
          <w:bCs/>
          <w:szCs w:val="24"/>
        </w:rPr>
        <w:t xml:space="preserve">, którzy </w:t>
      </w:r>
      <w:r w:rsidR="00937AD5" w:rsidRPr="00884DDC">
        <w:rPr>
          <w:rFonts w:cs="Arial"/>
          <w:bCs/>
          <w:szCs w:val="24"/>
        </w:rPr>
        <w:t xml:space="preserve">znajdują się w sytuacji ekonomicznej i finansowej zapewniającej wykonanie zamówienia, tj. : </w:t>
      </w:r>
    </w:p>
    <w:p w14:paraId="37051163" w14:textId="253465AA" w:rsidR="00937AD5" w:rsidRPr="00884DDC" w:rsidRDefault="00D52A2C" w:rsidP="00D52A2C">
      <w:pPr>
        <w:ind w:left="170"/>
        <w:jc w:val="both"/>
        <w:rPr>
          <w:rFonts w:cs="Arial"/>
          <w:bCs/>
          <w:szCs w:val="24"/>
        </w:rPr>
      </w:pPr>
      <w:r w:rsidRPr="00884DDC">
        <w:rPr>
          <w:rFonts w:cs="Arial"/>
          <w:bCs/>
          <w:szCs w:val="24"/>
        </w:rPr>
        <w:t xml:space="preserve">- posiadanie przez </w:t>
      </w:r>
      <w:r w:rsidR="00377AB8">
        <w:rPr>
          <w:rFonts w:cs="Arial"/>
          <w:bCs/>
          <w:szCs w:val="24"/>
        </w:rPr>
        <w:t>Wykonawcę</w:t>
      </w:r>
      <w:r w:rsidRPr="00884DDC">
        <w:rPr>
          <w:rFonts w:cs="Arial"/>
          <w:bCs/>
          <w:szCs w:val="24"/>
        </w:rPr>
        <w:t xml:space="preserve"> ubezpieczenia od odpowiedzialności cywilnej w zakresie prowadzonej działalności gospodarczej </w:t>
      </w:r>
      <w:r w:rsidRPr="00884DDC">
        <w:t xml:space="preserve">na sumę gwarancyjną w wysokości co najmniej </w:t>
      </w:r>
      <w:r>
        <w:rPr>
          <w:b/>
        </w:rPr>
        <w:t>1 5</w:t>
      </w:r>
      <w:r w:rsidRPr="00987A49">
        <w:rPr>
          <w:b/>
        </w:rPr>
        <w:t>00 000 złotych</w:t>
      </w:r>
      <w:r>
        <w:t xml:space="preserve"> (słownie: jeden milion pięćset tysięcy złotych</w:t>
      </w:r>
      <w:r w:rsidRPr="00884DDC">
        <w:t xml:space="preserve">) na jeden i wszystkie </w:t>
      </w:r>
      <w:r>
        <w:t>wypadki w okresie ubezpieczenia;</w:t>
      </w:r>
    </w:p>
    <w:p w14:paraId="5878C2A7" w14:textId="11746F50" w:rsidR="00A42D58" w:rsidRPr="00884DDC" w:rsidRDefault="00377AB8" w:rsidP="00D52A2C">
      <w:pPr>
        <w:numPr>
          <w:ilvl w:val="0"/>
          <w:numId w:val="1"/>
        </w:numPr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Wykonawcy</w:t>
      </w:r>
      <w:r w:rsidR="00A42D58" w:rsidRPr="00884DDC">
        <w:rPr>
          <w:rFonts w:cs="Arial"/>
          <w:bCs/>
          <w:szCs w:val="24"/>
        </w:rPr>
        <w:t>, którzy posiadają niezbędną wiedzę</w:t>
      </w:r>
      <w:r w:rsidR="00534083" w:rsidRPr="00884DDC">
        <w:rPr>
          <w:rFonts w:cs="Arial"/>
          <w:bCs/>
          <w:szCs w:val="24"/>
        </w:rPr>
        <w:t xml:space="preserve"> i </w:t>
      </w:r>
      <w:r w:rsidR="00A42D58" w:rsidRPr="00884DDC">
        <w:rPr>
          <w:rFonts w:cs="Arial"/>
          <w:bCs/>
          <w:szCs w:val="24"/>
        </w:rPr>
        <w:t>doświadczenie</w:t>
      </w:r>
      <w:r w:rsidR="00534083" w:rsidRPr="00884DDC">
        <w:rPr>
          <w:rFonts w:cs="Arial"/>
          <w:bCs/>
          <w:szCs w:val="24"/>
        </w:rPr>
        <w:t xml:space="preserve"> oraz dysponują odpowiednim p</w:t>
      </w:r>
      <w:r w:rsidR="00A42D58" w:rsidRPr="00884DDC">
        <w:rPr>
          <w:rFonts w:cs="Arial"/>
          <w:bCs/>
          <w:szCs w:val="24"/>
        </w:rPr>
        <w:t>otencjał</w:t>
      </w:r>
      <w:r w:rsidR="00534083" w:rsidRPr="00884DDC">
        <w:rPr>
          <w:rFonts w:cs="Arial"/>
          <w:bCs/>
          <w:szCs w:val="24"/>
        </w:rPr>
        <w:t>em</w:t>
      </w:r>
      <w:r w:rsidR="00A42D58" w:rsidRPr="00884DDC">
        <w:rPr>
          <w:rFonts w:cs="Arial"/>
          <w:bCs/>
          <w:szCs w:val="24"/>
        </w:rPr>
        <w:t xml:space="preserve"> techniczny</w:t>
      </w:r>
      <w:r w:rsidR="00534083" w:rsidRPr="00884DDC">
        <w:rPr>
          <w:rFonts w:cs="Arial"/>
          <w:bCs/>
          <w:szCs w:val="24"/>
        </w:rPr>
        <w:t>m</w:t>
      </w:r>
      <w:r w:rsidR="00937AD5" w:rsidRPr="00884DDC">
        <w:rPr>
          <w:rFonts w:cs="Arial"/>
          <w:bCs/>
          <w:szCs w:val="24"/>
        </w:rPr>
        <w:t xml:space="preserve">, </w:t>
      </w:r>
      <w:r w:rsidR="00A42D58" w:rsidRPr="00884DDC">
        <w:rPr>
          <w:rFonts w:cs="Arial"/>
          <w:bCs/>
          <w:szCs w:val="24"/>
        </w:rPr>
        <w:t xml:space="preserve">dysponują osobami </w:t>
      </w:r>
      <w:r w:rsidR="00534083" w:rsidRPr="00884DDC">
        <w:rPr>
          <w:rFonts w:cs="Arial"/>
          <w:bCs/>
          <w:szCs w:val="24"/>
        </w:rPr>
        <w:t xml:space="preserve">zdolnymi do wykonania zamówienia </w:t>
      </w:r>
      <w:r w:rsidR="00A42D58" w:rsidRPr="00884DDC">
        <w:rPr>
          <w:rFonts w:cs="Arial"/>
          <w:bCs/>
          <w:szCs w:val="24"/>
        </w:rPr>
        <w:t xml:space="preserve">z odpowiednimi uprawnieniami </w:t>
      </w:r>
      <w:r w:rsidR="00A42D58" w:rsidRPr="00884DDC">
        <w:rPr>
          <w:rFonts w:cs="Arial"/>
          <w:szCs w:val="24"/>
        </w:rPr>
        <w:t>w liczbie zapewniającej</w:t>
      </w:r>
      <w:r w:rsidR="00D52A2C">
        <w:rPr>
          <w:rFonts w:cs="Arial"/>
          <w:szCs w:val="24"/>
        </w:rPr>
        <w:t xml:space="preserve"> należyte wykonanie zamówienia;</w:t>
      </w:r>
    </w:p>
    <w:p w14:paraId="2BD069A5" w14:textId="14286925" w:rsidR="00B77828" w:rsidRPr="0029516D" w:rsidRDefault="00377AB8" w:rsidP="00B77828">
      <w:pPr>
        <w:pStyle w:val="Akapitzlist"/>
        <w:numPr>
          <w:ilvl w:val="0"/>
          <w:numId w:val="1"/>
        </w:numPr>
        <w:spacing w:after="0" w:line="360" w:lineRule="auto"/>
        <w:ind w:firstLine="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lastRenderedPageBreak/>
        <w:t>Wykonawcy</w:t>
      </w:r>
      <w:r w:rsidR="00B77828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>, którzy w okresie ostatnich</w:t>
      </w:r>
      <w:r w:rsidR="006B5952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5</w:t>
      </w:r>
      <w:r w:rsidR="00B77828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lat przed upływem terminu składania ofert</w:t>
      </w:r>
      <w:r w:rsidR="00F51161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>,</w:t>
      </w:r>
      <w:r w:rsidR="00B77828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a jeżeli okres prowadzenia działalności jest krótszy</w:t>
      </w:r>
      <w:r w:rsidR="00F51161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>,</w:t>
      </w:r>
      <w:r w:rsidR="0050602C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</w:t>
      </w:r>
      <w:r w:rsidR="00F51161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to </w:t>
      </w:r>
      <w:r w:rsidR="00B77828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>w tym okr</w:t>
      </w:r>
      <w:r w:rsidR="000337EE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>esie, należycie wykonali</w:t>
      </w:r>
      <w:r w:rsidR="00B77828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</w:t>
      </w:r>
      <w:r w:rsidR="004C48C7">
        <w:rPr>
          <w:rFonts w:ascii="Arial" w:hAnsi="Arial" w:cs="Arial"/>
          <w:color w:val="000000" w:themeColor="text1"/>
          <w:sz w:val="24"/>
          <w:szCs w:val="24"/>
        </w:rPr>
        <w:t>dostawę</w:t>
      </w:r>
      <w:r w:rsidR="009B498C">
        <w:rPr>
          <w:rFonts w:ascii="Arial" w:hAnsi="Arial" w:cs="Arial"/>
          <w:color w:val="000000" w:themeColor="text1"/>
          <w:sz w:val="24"/>
          <w:szCs w:val="24"/>
        </w:rPr>
        <w:t xml:space="preserve"> nowych lub zregenerowanych </w:t>
      </w:r>
      <w:r w:rsidR="006B5952" w:rsidRPr="0029516D">
        <w:rPr>
          <w:rFonts w:ascii="Arial" w:hAnsi="Arial" w:cs="Arial"/>
          <w:color w:val="000000" w:themeColor="text1"/>
          <w:sz w:val="24"/>
          <w:szCs w:val="24"/>
        </w:rPr>
        <w:t>warstw katalizatorów</w:t>
      </w:r>
      <w:r w:rsidR="009B498C">
        <w:rPr>
          <w:rFonts w:ascii="Arial" w:hAnsi="Arial" w:cs="Arial"/>
          <w:color w:val="000000" w:themeColor="text1"/>
          <w:sz w:val="24"/>
          <w:szCs w:val="24"/>
        </w:rPr>
        <w:t xml:space="preserve"> lub wykonali regenerację</w:t>
      </w:r>
      <w:r w:rsidR="006B5952" w:rsidRPr="0029516D">
        <w:rPr>
          <w:rFonts w:ascii="Arial" w:hAnsi="Arial" w:cs="Arial"/>
          <w:color w:val="000000" w:themeColor="text1"/>
          <w:sz w:val="24"/>
          <w:szCs w:val="24"/>
        </w:rPr>
        <w:t xml:space="preserve"> (katalizatorów płytowych), dla kotłów nie mniejszych niż OP – 230</w:t>
      </w:r>
      <w:r w:rsidR="00B77828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– co najmniej </w:t>
      </w:r>
      <w:r w:rsidR="006B5952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>dwa</w:t>
      </w:r>
      <w:r w:rsidR="00B77828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zamówienia w tym zakresie</w:t>
      </w:r>
      <w:r w:rsidR="001A03EF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</w:t>
      </w:r>
      <w:r w:rsidR="00B77828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i przedłożą co najmniej </w:t>
      </w:r>
      <w:r w:rsidR="00ED3B94">
        <w:rPr>
          <w:rFonts w:ascii="Arial" w:hAnsi="Arial" w:cs="Arial"/>
          <w:snapToGrid w:val="0"/>
          <w:color w:val="000000" w:themeColor="text1"/>
          <w:sz w:val="24"/>
          <w:szCs w:val="24"/>
        </w:rPr>
        <w:t>dwie</w:t>
      </w:r>
      <w:r w:rsidR="006C5431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</w:t>
      </w:r>
      <w:r w:rsidR="006B5952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>opini</w:t>
      </w:r>
      <w:r w:rsidR="00ED3B94">
        <w:rPr>
          <w:rFonts w:ascii="Arial" w:hAnsi="Arial" w:cs="Arial"/>
          <w:snapToGrid w:val="0"/>
          <w:color w:val="000000" w:themeColor="text1"/>
          <w:sz w:val="24"/>
          <w:szCs w:val="24"/>
        </w:rPr>
        <w:t>e</w:t>
      </w:r>
      <w:r w:rsidR="006B5952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(referencj</w:t>
      </w:r>
      <w:r w:rsidR="00ED3B94">
        <w:rPr>
          <w:rFonts w:ascii="Arial" w:hAnsi="Arial" w:cs="Arial"/>
          <w:snapToGrid w:val="0"/>
          <w:color w:val="000000" w:themeColor="text1"/>
          <w:sz w:val="24"/>
          <w:szCs w:val="24"/>
        </w:rPr>
        <w:t>e</w:t>
      </w:r>
      <w:r w:rsidR="00B77828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) z ostatnich </w:t>
      </w:r>
      <w:r w:rsidR="006B5952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>5</w:t>
      </w:r>
      <w:r w:rsidR="00B77828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lat przed upływem terminu składania ofert</w:t>
      </w:r>
      <w:r w:rsidR="006B5952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>,</w:t>
      </w:r>
      <w:r w:rsidR="00B77828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a jeżeli okres prowadzenia działalności jest krótszy</w:t>
      </w:r>
      <w:r w:rsidR="009904F8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>,</w:t>
      </w:r>
      <w:r w:rsidR="00B77828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w tym okresie</w:t>
      </w:r>
      <w:r w:rsidR="009904F8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>,</w:t>
      </w:r>
      <w:r w:rsidR="00B77828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wystawione przez Zamawiającego (użytkownika) – na rzecz którego zamówien</w:t>
      </w:r>
      <w:r w:rsidR="003A2766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ie było wykonywane. </w:t>
      </w:r>
      <w:r w:rsidR="0029516D">
        <w:rPr>
          <w:rFonts w:ascii="Arial" w:hAnsi="Arial" w:cs="Arial"/>
          <w:color w:val="000000" w:themeColor="text1"/>
          <w:sz w:val="24"/>
          <w:szCs w:val="24"/>
        </w:rPr>
        <w:t>Dokument</w:t>
      </w:r>
      <w:r w:rsidR="00ED3B94">
        <w:rPr>
          <w:rFonts w:ascii="Arial" w:hAnsi="Arial" w:cs="Arial"/>
          <w:color w:val="000000" w:themeColor="text1"/>
          <w:sz w:val="24"/>
          <w:szCs w:val="24"/>
        </w:rPr>
        <w:t>y</w:t>
      </w:r>
      <w:r w:rsidR="0029516D">
        <w:rPr>
          <w:rFonts w:ascii="Arial" w:hAnsi="Arial" w:cs="Arial"/>
          <w:color w:val="000000" w:themeColor="text1"/>
          <w:sz w:val="24"/>
          <w:szCs w:val="24"/>
        </w:rPr>
        <w:t xml:space="preserve"> referencyjn</w:t>
      </w:r>
      <w:r w:rsidR="00ED3B94">
        <w:rPr>
          <w:rFonts w:ascii="Arial" w:hAnsi="Arial" w:cs="Arial"/>
          <w:color w:val="000000" w:themeColor="text1"/>
          <w:sz w:val="24"/>
          <w:szCs w:val="24"/>
        </w:rPr>
        <w:t>e</w:t>
      </w:r>
      <w:r w:rsidR="003A2766" w:rsidRPr="0029516D">
        <w:rPr>
          <w:rFonts w:ascii="Arial" w:hAnsi="Arial" w:cs="Arial"/>
          <w:color w:val="000000" w:themeColor="text1"/>
          <w:sz w:val="24"/>
          <w:szCs w:val="24"/>
        </w:rPr>
        <w:t xml:space="preserve"> mus</w:t>
      </w:r>
      <w:r w:rsidR="00ED3B94">
        <w:rPr>
          <w:rFonts w:ascii="Arial" w:hAnsi="Arial" w:cs="Arial"/>
          <w:color w:val="000000" w:themeColor="text1"/>
          <w:sz w:val="24"/>
          <w:szCs w:val="24"/>
        </w:rPr>
        <w:t>zą</w:t>
      </w:r>
      <w:r w:rsidR="003A2766" w:rsidRPr="0029516D">
        <w:rPr>
          <w:rFonts w:ascii="Arial" w:hAnsi="Arial" w:cs="Arial"/>
          <w:color w:val="000000" w:themeColor="text1"/>
          <w:sz w:val="24"/>
          <w:szCs w:val="24"/>
        </w:rPr>
        <w:t xml:space="preserve"> dotyczyć dostawy</w:t>
      </w:r>
      <w:r w:rsidR="004246C8">
        <w:rPr>
          <w:rFonts w:ascii="Arial" w:hAnsi="Arial" w:cs="Arial"/>
          <w:color w:val="000000" w:themeColor="text1"/>
          <w:sz w:val="24"/>
          <w:szCs w:val="24"/>
        </w:rPr>
        <w:t xml:space="preserve"> lub regeneracji</w:t>
      </w:r>
      <w:r w:rsidR="003A2766" w:rsidRPr="0029516D">
        <w:rPr>
          <w:rFonts w:ascii="Arial" w:hAnsi="Arial" w:cs="Arial"/>
          <w:color w:val="000000" w:themeColor="text1"/>
          <w:sz w:val="24"/>
          <w:szCs w:val="24"/>
        </w:rPr>
        <w:t xml:space="preserve"> katalizatorów </w:t>
      </w:r>
      <w:r w:rsidR="004246C8">
        <w:rPr>
          <w:rFonts w:ascii="Arial" w:hAnsi="Arial" w:cs="Arial"/>
          <w:color w:val="000000" w:themeColor="text1"/>
          <w:sz w:val="24"/>
          <w:szCs w:val="24"/>
        </w:rPr>
        <w:t>na</w:t>
      </w:r>
      <w:r w:rsidR="004246C8" w:rsidRPr="0029516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246C8">
        <w:rPr>
          <w:rFonts w:ascii="Arial" w:hAnsi="Arial" w:cs="Arial"/>
          <w:color w:val="000000" w:themeColor="text1"/>
          <w:sz w:val="24"/>
          <w:szCs w:val="24"/>
        </w:rPr>
        <w:t>obiektach</w:t>
      </w:r>
      <w:r w:rsidR="001A03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A2766" w:rsidRPr="0029516D">
        <w:rPr>
          <w:rFonts w:ascii="Arial" w:hAnsi="Arial" w:cs="Arial"/>
          <w:color w:val="000000" w:themeColor="text1"/>
          <w:sz w:val="24"/>
          <w:szCs w:val="24"/>
        </w:rPr>
        <w:t>położon</w:t>
      </w:r>
      <w:r w:rsidR="00DF3726">
        <w:rPr>
          <w:rFonts w:ascii="Arial" w:hAnsi="Arial" w:cs="Arial"/>
          <w:color w:val="000000" w:themeColor="text1"/>
          <w:sz w:val="24"/>
          <w:szCs w:val="24"/>
        </w:rPr>
        <w:t>ych</w:t>
      </w:r>
      <w:r w:rsidR="003A2766" w:rsidRPr="0029516D">
        <w:rPr>
          <w:rFonts w:ascii="Arial" w:hAnsi="Arial" w:cs="Arial"/>
          <w:color w:val="000000" w:themeColor="text1"/>
          <w:sz w:val="24"/>
          <w:szCs w:val="24"/>
        </w:rPr>
        <w:t xml:space="preserve"> w krajach GPA (kraje, które podpisały porozumienie WTO w sprawie zamówień rządowych z 06.04.2014r.).</w:t>
      </w:r>
    </w:p>
    <w:p w14:paraId="70B6959D" w14:textId="0A7ECF7F" w:rsidR="00ED3B94" w:rsidRPr="006760C6" w:rsidRDefault="00377AB8" w:rsidP="00323D15">
      <w:pPr>
        <w:numPr>
          <w:ilvl w:val="0"/>
          <w:numId w:val="1"/>
        </w:numPr>
        <w:tabs>
          <w:tab w:val="clear" w:pos="3402"/>
        </w:tabs>
        <w:ind w:firstLine="0"/>
        <w:jc w:val="both"/>
        <w:rPr>
          <w:rFonts w:cs="Arial"/>
          <w:bCs/>
          <w:szCs w:val="24"/>
        </w:rPr>
      </w:pPr>
      <w:r w:rsidRPr="00492440">
        <w:rPr>
          <w:rFonts w:cs="Arial"/>
          <w:bCs/>
          <w:szCs w:val="24"/>
        </w:rPr>
        <w:t>Wykonawcy</w:t>
      </w:r>
      <w:r w:rsidR="007321FF" w:rsidRPr="00492440">
        <w:rPr>
          <w:rFonts w:cs="Arial"/>
          <w:bCs/>
          <w:szCs w:val="24"/>
        </w:rPr>
        <w:t>, którzy wniosą wadium na warunkach o</w:t>
      </w:r>
      <w:r w:rsidR="00023E98" w:rsidRPr="006760C6">
        <w:rPr>
          <w:rFonts w:cs="Arial"/>
          <w:bCs/>
          <w:szCs w:val="24"/>
        </w:rPr>
        <w:t>kreślonych w punkcie 2 powyżej;</w:t>
      </w:r>
    </w:p>
    <w:p w14:paraId="17C56F6A" w14:textId="32CB1B82" w:rsidR="00E00934" w:rsidRPr="00BB0409" w:rsidRDefault="00377AB8" w:rsidP="00BB0409">
      <w:pPr>
        <w:numPr>
          <w:ilvl w:val="0"/>
          <w:numId w:val="1"/>
        </w:numPr>
        <w:tabs>
          <w:tab w:val="clear" w:pos="3402"/>
        </w:tabs>
        <w:ind w:firstLine="0"/>
        <w:jc w:val="both"/>
        <w:rPr>
          <w:rFonts w:cs="Arial"/>
          <w:bCs/>
          <w:szCs w:val="24"/>
        </w:rPr>
      </w:pPr>
      <w:r w:rsidRPr="00ED3B94">
        <w:rPr>
          <w:rFonts w:cs="Arial"/>
          <w:bCs/>
          <w:szCs w:val="24"/>
        </w:rPr>
        <w:t>Wykonawcy</w:t>
      </w:r>
      <w:r w:rsidR="00E00934" w:rsidRPr="00ED3B94">
        <w:rPr>
          <w:rFonts w:cs="Arial"/>
          <w:bCs/>
          <w:szCs w:val="24"/>
        </w:rPr>
        <w:t>, któr</w:t>
      </w:r>
      <w:r w:rsidRPr="00ED3B94">
        <w:rPr>
          <w:rFonts w:cs="Arial"/>
          <w:bCs/>
          <w:szCs w:val="24"/>
        </w:rPr>
        <w:t>z</w:t>
      </w:r>
      <w:r w:rsidR="00E00934" w:rsidRPr="00ED3B94">
        <w:rPr>
          <w:rFonts w:cs="Arial"/>
          <w:bCs/>
          <w:szCs w:val="24"/>
        </w:rPr>
        <w:t>y posiadają</w:t>
      </w:r>
      <w:r w:rsidR="00E00934" w:rsidRPr="00ED3B94">
        <w:rPr>
          <w:rFonts w:cs="Arial"/>
          <w:szCs w:val="24"/>
        </w:rPr>
        <w:t xml:space="preserve"> </w:t>
      </w:r>
      <w:r w:rsidR="00E00934" w:rsidRPr="00ED3B94">
        <w:rPr>
          <w:rFonts w:cs="Arial"/>
          <w:bCs/>
          <w:szCs w:val="24"/>
        </w:rPr>
        <w:t>wymagane przepisami prawa zgody, zezwolenia i/lub licencje</w:t>
      </w:r>
      <w:r w:rsidR="00E00934" w:rsidRPr="00BB0409">
        <w:rPr>
          <w:rFonts w:cs="Arial"/>
          <w:bCs/>
          <w:szCs w:val="24"/>
        </w:rPr>
        <w:t xml:space="preserve"> pozwalające na zgodne z prawem zrealizowanie Przedmiotu umowy, w tym w szczególności wymagane przepisami prawa autorskiego i w zakresie własności intelektualnej i przemysłowej zgody, zezwolenia i/l</w:t>
      </w:r>
      <w:r w:rsidRPr="00BB0409">
        <w:rPr>
          <w:rFonts w:cs="Arial"/>
          <w:bCs/>
          <w:szCs w:val="24"/>
        </w:rPr>
        <w:t>ub licencje zezwalające Wykonawcy</w:t>
      </w:r>
      <w:r w:rsidR="00E00934" w:rsidRPr="00BB0409">
        <w:rPr>
          <w:rFonts w:cs="Arial"/>
          <w:bCs/>
          <w:szCs w:val="24"/>
        </w:rPr>
        <w:t xml:space="preserve"> </w:t>
      </w:r>
      <w:r w:rsidR="00125524">
        <w:rPr>
          <w:rFonts w:cs="Arial"/>
          <w:bCs/>
          <w:szCs w:val="24"/>
        </w:rPr>
        <w:t xml:space="preserve">na zgodne z prawem wykonanie Przedmiotu umowy. </w:t>
      </w:r>
    </w:p>
    <w:p w14:paraId="23CB24DC" w14:textId="77777777" w:rsidR="00424328" w:rsidRPr="00884DDC" w:rsidRDefault="00424328" w:rsidP="00884DDC">
      <w:pPr>
        <w:pStyle w:val="Akapitzlist"/>
        <w:tabs>
          <w:tab w:val="left" w:pos="426"/>
          <w:tab w:val="left" w:pos="3402"/>
        </w:tabs>
        <w:spacing w:after="120" w:line="240" w:lineRule="auto"/>
        <w:ind w:left="0"/>
        <w:contextualSpacing w:val="0"/>
        <w:jc w:val="both"/>
        <w:rPr>
          <w:rFonts w:ascii="Arial" w:hAnsi="Arial" w:cs="Arial"/>
          <w:i/>
          <w:sz w:val="24"/>
          <w:szCs w:val="24"/>
        </w:rPr>
      </w:pPr>
    </w:p>
    <w:p w14:paraId="4351D92C" w14:textId="77777777" w:rsidR="00393C25" w:rsidRPr="00884DDC" w:rsidRDefault="00393C25" w:rsidP="00393C25">
      <w:pPr>
        <w:widowControl w:val="0"/>
        <w:tabs>
          <w:tab w:val="clear" w:pos="3402"/>
        </w:tabs>
        <w:spacing w:line="240" w:lineRule="auto"/>
        <w:rPr>
          <w:rFonts w:cs="Arial"/>
          <w:b/>
          <w:bCs/>
          <w:snapToGrid w:val="0"/>
          <w:szCs w:val="24"/>
        </w:rPr>
      </w:pPr>
      <w:r w:rsidRPr="00884DDC">
        <w:rPr>
          <w:rFonts w:cs="Arial"/>
          <w:b/>
          <w:bCs/>
          <w:snapToGrid w:val="0"/>
          <w:szCs w:val="24"/>
        </w:rPr>
        <w:t>7</w:t>
      </w:r>
      <w:r w:rsidR="00B51E1D" w:rsidRPr="00884DDC">
        <w:rPr>
          <w:rFonts w:cs="Arial"/>
          <w:b/>
          <w:bCs/>
          <w:snapToGrid w:val="0"/>
          <w:szCs w:val="24"/>
        </w:rPr>
        <w:t>.</w:t>
      </w:r>
      <w:r w:rsidRPr="00884DDC">
        <w:rPr>
          <w:rFonts w:cs="Arial"/>
          <w:b/>
          <w:bCs/>
          <w:snapToGrid w:val="0"/>
          <w:szCs w:val="24"/>
        </w:rPr>
        <w:t xml:space="preserve"> Spotkania, zgłaszanie problemów.</w:t>
      </w:r>
    </w:p>
    <w:p w14:paraId="3605513D" w14:textId="77777777" w:rsidR="00393C25" w:rsidRPr="00884DDC" w:rsidRDefault="00393C25" w:rsidP="00393C25">
      <w:pPr>
        <w:tabs>
          <w:tab w:val="clear" w:pos="3402"/>
        </w:tabs>
        <w:spacing w:line="240" w:lineRule="auto"/>
        <w:rPr>
          <w:rFonts w:cs="Arial"/>
          <w:szCs w:val="24"/>
        </w:rPr>
      </w:pPr>
    </w:p>
    <w:p w14:paraId="050A6C5A" w14:textId="77777777" w:rsidR="0015720A" w:rsidRPr="00884DDC" w:rsidRDefault="00A75FE8" w:rsidP="0015720A">
      <w:pPr>
        <w:widowControl w:val="0"/>
        <w:suppressAutoHyphens/>
        <w:snapToGrid w:val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Zaleca się, aby Wykonawca zapoznał się z planowanym przedsięwzięciem jak również uwarunkowaniami na obiekcie. </w:t>
      </w:r>
      <w:r w:rsidR="0015720A" w:rsidRPr="00884DDC">
        <w:rPr>
          <w:rFonts w:cs="Arial"/>
          <w:szCs w:val="24"/>
        </w:rPr>
        <w:t xml:space="preserve">Przed złożeniem oferty Wykonawca może zgłaszać wszystkie wątpliwości, sugestie i pytania. W czasie realizacji zamówienia Wykonawca nie będzie mógł zgłaszać skutecznie problemów, które mógł i powinien przewidzieć  do chwili  składania ofert. </w:t>
      </w:r>
    </w:p>
    <w:p w14:paraId="7BEB6E57" w14:textId="77777777" w:rsidR="0015720A" w:rsidRPr="00884DDC" w:rsidRDefault="0015720A" w:rsidP="0015720A">
      <w:pPr>
        <w:widowControl w:val="0"/>
        <w:suppressAutoHyphens/>
        <w:snapToGrid w:val="0"/>
        <w:jc w:val="both"/>
        <w:rPr>
          <w:rFonts w:cs="Arial"/>
          <w:i/>
          <w:szCs w:val="24"/>
        </w:rPr>
      </w:pPr>
      <w:r w:rsidRPr="00884DDC">
        <w:rPr>
          <w:rFonts w:cs="Arial"/>
          <w:szCs w:val="24"/>
        </w:rPr>
        <w:t>Wszystkie pytania, problemy, uwagi prosimy zgłaszać osobie upoważnionej do kontaktów z Wykonawcami</w:t>
      </w:r>
      <w:r w:rsidR="004A0664" w:rsidRPr="00884DDC">
        <w:rPr>
          <w:rFonts w:cs="Arial"/>
          <w:szCs w:val="24"/>
        </w:rPr>
        <w:t xml:space="preserve"> (listownie, poczta elektroniczna</w:t>
      </w:r>
      <w:r w:rsidR="00884DDC">
        <w:rPr>
          <w:rFonts w:cs="Arial"/>
          <w:szCs w:val="24"/>
        </w:rPr>
        <w:t>, fax</w:t>
      </w:r>
      <w:r w:rsidR="004A0664" w:rsidRPr="00884DDC">
        <w:rPr>
          <w:rFonts w:cs="Arial"/>
          <w:szCs w:val="24"/>
        </w:rPr>
        <w:t>)</w:t>
      </w:r>
      <w:r w:rsidRPr="00884DDC">
        <w:rPr>
          <w:rFonts w:cs="Arial"/>
          <w:szCs w:val="24"/>
        </w:rPr>
        <w:t xml:space="preserve">. </w:t>
      </w:r>
      <w:r w:rsidR="00884DDC" w:rsidRPr="000226F3">
        <w:rPr>
          <w:rFonts w:cs="Arial"/>
          <w:szCs w:val="24"/>
        </w:rPr>
        <w:t xml:space="preserve">Przy komunikacji faksem lub pocztą elektroniczną należy potwierdzić fakt nadania oraz otrzymania korespondencji przez obie strony. </w:t>
      </w:r>
      <w:r w:rsidRPr="000226F3">
        <w:rPr>
          <w:rFonts w:cs="Arial"/>
          <w:szCs w:val="24"/>
        </w:rPr>
        <w:t>Zamawiający niezwłocznie udzieli wyjaśnień, chyba</w:t>
      </w:r>
      <w:r w:rsidRPr="00884DDC">
        <w:rPr>
          <w:rFonts w:cs="Arial"/>
          <w:szCs w:val="24"/>
        </w:rPr>
        <w:t xml:space="preserve"> że prośba o wyjaśnienie wpłynęła do Zamawiającego na mniej niż 5 (pięć) dni roboczych przed terminem składania ofert</w:t>
      </w:r>
      <w:r w:rsidR="00D32DC4" w:rsidRPr="00884DDC">
        <w:rPr>
          <w:rFonts w:cs="Arial"/>
          <w:szCs w:val="24"/>
        </w:rPr>
        <w:t xml:space="preserve">. W takim wypadku Zamawiający może pozostawić pytania bez </w:t>
      </w:r>
      <w:r w:rsidR="00DB5E58" w:rsidRPr="00884DDC">
        <w:rPr>
          <w:rFonts w:cs="Arial"/>
          <w:szCs w:val="24"/>
        </w:rPr>
        <w:t>odpowiedzi. Treść</w:t>
      </w:r>
      <w:r w:rsidRPr="00884DDC">
        <w:rPr>
          <w:rFonts w:cs="Arial"/>
          <w:szCs w:val="24"/>
        </w:rPr>
        <w:t xml:space="preserve"> wyjaśnień, bez ujawniania źródła zapytania, będzie przez Zamawiającego zamieszczona na stronie internetowej pod ogłoszeniem o przetargu w formie załącznika najpóźniej na 3 (trzy) dni robocze przed terminem złożenia ofert i takie wyjaśnienia będą wiążące</w:t>
      </w:r>
      <w:r w:rsidRPr="00884DDC">
        <w:rPr>
          <w:rFonts w:cs="Arial"/>
          <w:i/>
          <w:szCs w:val="24"/>
        </w:rPr>
        <w:t>.</w:t>
      </w:r>
    </w:p>
    <w:p w14:paraId="11F501E9" w14:textId="77777777" w:rsidR="00A37E57" w:rsidRPr="00884DDC" w:rsidRDefault="00A37E57" w:rsidP="00A37E57">
      <w:pPr>
        <w:widowControl w:val="0"/>
        <w:suppressAutoHyphens/>
        <w:snapToGrid w:val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lastRenderedPageBreak/>
        <w:t xml:space="preserve">W przypadku wpływu pytań Wykonawców po wyznaczonym terminie na składanie pytań, Zamawiający pozostawia wniosek bez rozpoznania. </w:t>
      </w:r>
    </w:p>
    <w:p w14:paraId="7F56F652" w14:textId="77777777" w:rsidR="00446A8C" w:rsidRPr="00884DDC" w:rsidRDefault="00446A8C" w:rsidP="00BC4279">
      <w:pPr>
        <w:tabs>
          <w:tab w:val="left" w:pos="708"/>
        </w:tabs>
        <w:jc w:val="both"/>
        <w:rPr>
          <w:rFonts w:cs="Arial"/>
          <w:b/>
          <w:szCs w:val="24"/>
        </w:rPr>
      </w:pPr>
    </w:p>
    <w:p w14:paraId="4634AE36" w14:textId="77777777" w:rsidR="00BC4279" w:rsidRPr="00884DDC" w:rsidRDefault="00BC4279" w:rsidP="00BC4279">
      <w:pPr>
        <w:tabs>
          <w:tab w:val="left" w:pos="708"/>
        </w:tabs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8. Modyfikacja SWZ</w:t>
      </w:r>
    </w:p>
    <w:p w14:paraId="6E0C225C" w14:textId="77777777" w:rsidR="0015720A" w:rsidRPr="00884DDC" w:rsidRDefault="0015720A" w:rsidP="0015720A">
      <w:pPr>
        <w:tabs>
          <w:tab w:val="left" w:pos="708"/>
        </w:tabs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Zamawiający może w każdym czasie przed upływem terminu składania ofert wprowadzić zmiany do treści SWZ. Zamawiający treść dokonanych zmian zamieści na stronie internetowej pod ogłoszeniem o przetargu najpóźniej na 3 (trzy) dni robocze przed terminem złożenia ofert w formie załącznika i takie zmiany będą wiążące. Modyfikacja treści SWZ może również dotyczyć kryteriów oceny ofert, a także warunków udziału w postępowaniu oraz sposobu oceny ich spełniania. </w:t>
      </w:r>
    </w:p>
    <w:p w14:paraId="628F0DF8" w14:textId="77777777" w:rsidR="009F7E35" w:rsidRPr="00884DDC" w:rsidRDefault="0015720A" w:rsidP="0015720A">
      <w:pPr>
        <w:tabs>
          <w:tab w:val="clear" w:pos="3402"/>
        </w:tabs>
        <w:spacing w:line="240" w:lineRule="auto"/>
        <w:jc w:val="both"/>
        <w:rPr>
          <w:rFonts w:cs="Arial"/>
          <w:i/>
          <w:szCs w:val="24"/>
          <w:u w:val="single"/>
        </w:rPr>
      </w:pPr>
      <w:r w:rsidRPr="00884DDC">
        <w:rPr>
          <w:rFonts w:cs="Arial"/>
          <w:i/>
          <w:szCs w:val="24"/>
          <w:u w:val="single"/>
        </w:rPr>
        <w:t>Z powyższych względów Wykonawcy zobowiązani są śledzić ogłoszenia na stronie internetowej Zamawiającego do dnia otwarcia ofert</w:t>
      </w:r>
    </w:p>
    <w:p w14:paraId="2517C853" w14:textId="77777777" w:rsidR="0015720A" w:rsidRPr="00884DDC" w:rsidRDefault="0015720A" w:rsidP="0015720A">
      <w:pPr>
        <w:tabs>
          <w:tab w:val="clear" w:pos="3402"/>
        </w:tabs>
        <w:spacing w:line="240" w:lineRule="auto"/>
        <w:jc w:val="both"/>
        <w:rPr>
          <w:rFonts w:cs="Arial"/>
          <w:b/>
          <w:szCs w:val="24"/>
        </w:rPr>
      </w:pPr>
    </w:p>
    <w:p w14:paraId="1C6CDAD7" w14:textId="77777777" w:rsidR="00393C25" w:rsidRPr="00884DDC" w:rsidRDefault="00393C25" w:rsidP="00393C25">
      <w:pPr>
        <w:tabs>
          <w:tab w:val="clear" w:pos="3402"/>
        </w:tabs>
        <w:spacing w:line="240" w:lineRule="auto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 xml:space="preserve">II. CZĘŚĆ  OPISOWA </w:t>
      </w:r>
    </w:p>
    <w:p w14:paraId="171436E9" w14:textId="77777777" w:rsidR="00393C25" w:rsidRPr="00884DDC" w:rsidRDefault="00393C25" w:rsidP="00393C25">
      <w:pPr>
        <w:tabs>
          <w:tab w:val="clear" w:pos="3402"/>
        </w:tabs>
        <w:spacing w:line="240" w:lineRule="auto"/>
        <w:jc w:val="both"/>
        <w:rPr>
          <w:rFonts w:cs="Arial"/>
          <w:b/>
          <w:szCs w:val="24"/>
        </w:rPr>
      </w:pPr>
    </w:p>
    <w:p w14:paraId="7D8B4316" w14:textId="77777777" w:rsidR="00393C25" w:rsidRPr="00884DDC" w:rsidRDefault="009F7E35" w:rsidP="00393C25">
      <w:pPr>
        <w:tabs>
          <w:tab w:val="clear" w:pos="3402"/>
          <w:tab w:val="left" w:pos="360"/>
        </w:tabs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1. Przedmiot zamówienia</w:t>
      </w:r>
    </w:p>
    <w:p w14:paraId="629996E8" w14:textId="77777777" w:rsidR="0000275B" w:rsidRPr="00391491" w:rsidRDefault="0000275B" w:rsidP="000F21CF">
      <w:pPr>
        <w:tabs>
          <w:tab w:val="clear" w:pos="3402"/>
          <w:tab w:val="left" w:pos="360"/>
        </w:tabs>
        <w:spacing w:after="240" w:line="276" w:lineRule="auto"/>
        <w:jc w:val="both"/>
        <w:rPr>
          <w:rFonts w:cs="Arial"/>
          <w:szCs w:val="24"/>
        </w:rPr>
      </w:pPr>
      <w:r w:rsidRPr="00391491">
        <w:rPr>
          <w:rFonts w:cs="Arial"/>
          <w:szCs w:val="24"/>
        </w:rPr>
        <w:t>Przedmiotem zamówienia jest „Dostawa pojedynczej warstwy katalizatora SCR dla K-7” w roku 2022. Wykonawca dostarczy moduły katalityczne</w:t>
      </w:r>
      <w:r w:rsidR="001A4ACA">
        <w:rPr>
          <w:rFonts w:cs="Arial"/>
          <w:szCs w:val="24"/>
        </w:rPr>
        <w:t>, gotowe</w:t>
      </w:r>
      <w:r w:rsidR="00E637B0">
        <w:rPr>
          <w:rFonts w:cs="Arial"/>
          <w:szCs w:val="24"/>
        </w:rPr>
        <w:t xml:space="preserve"> do umieszczenia w reaktorze</w:t>
      </w:r>
      <w:r w:rsidRPr="00391491">
        <w:rPr>
          <w:rFonts w:cs="Arial"/>
          <w:szCs w:val="24"/>
        </w:rPr>
        <w:t xml:space="preserve"> (wraz z kompletem uszczeln</w:t>
      </w:r>
      <w:r>
        <w:rPr>
          <w:rFonts w:cs="Arial"/>
          <w:szCs w:val="24"/>
        </w:rPr>
        <w:t>ień i kratami osłonowymi z siatką), odpowiednio zabezpieczone</w:t>
      </w:r>
      <w:r w:rsidRPr="00391491">
        <w:rPr>
          <w:rFonts w:cs="Arial"/>
          <w:szCs w:val="24"/>
        </w:rPr>
        <w:t xml:space="preserve"> na czas transportu</w:t>
      </w:r>
      <w:r w:rsidR="00E637B0">
        <w:rPr>
          <w:rFonts w:cs="Arial"/>
          <w:szCs w:val="24"/>
        </w:rPr>
        <w:t xml:space="preserve"> i magazynowania</w:t>
      </w:r>
      <w:r w:rsidRPr="00391491">
        <w:rPr>
          <w:rFonts w:cs="Arial"/>
          <w:szCs w:val="24"/>
        </w:rPr>
        <w:t>.</w:t>
      </w:r>
    </w:p>
    <w:p w14:paraId="393F1C1F" w14:textId="77777777" w:rsidR="0000275B" w:rsidRPr="00873B0C" w:rsidRDefault="00965EDA" w:rsidP="0000275B">
      <w:pPr>
        <w:tabs>
          <w:tab w:val="clear" w:pos="3402"/>
          <w:tab w:val="left" w:pos="360"/>
        </w:tabs>
        <w:jc w:val="both"/>
        <w:rPr>
          <w:rFonts w:cs="Arial"/>
          <w:szCs w:val="24"/>
        </w:rPr>
      </w:pPr>
      <w:r>
        <w:rPr>
          <w:rFonts w:cs="Arial"/>
          <w:szCs w:val="24"/>
        </w:rPr>
        <w:t>Wykonawca dokona</w:t>
      </w:r>
      <w:r w:rsidR="0000275B" w:rsidRPr="00873B0C">
        <w:rPr>
          <w:rFonts w:cs="Arial"/>
          <w:szCs w:val="24"/>
        </w:rPr>
        <w:t xml:space="preserve"> dostawy</w:t>
      </w:r>
      <w:r>
        <w:rPr>
          <w:rFonts w:cs="Arial"/>
          <w:szCs w:val="24"/>
        </w:rPr>
        <w:t xml:space="preserve"> i rozładunku pod adresem:</w:t>
      </w:r>
    </w:p>
    <w:p w14:paraId="4526A2EF" w14:textId="77777777" w:rsidR="0000275B" w:rsidRPr="001E773A" w:rsidRDefault="0000275B" w:rsidP="0000275B">
      <w:pPr>
        <w:tabs>
          <w:tab w:val="clear" w:pos="3402"/>
          <w:tab w:val="left" w:pos="360"/>
        </w:tabs>
        <w:spacing w:line="240" w:lineRule="auto"/>
        <w:jc w:val="both"/>
        <w:rPr>
          <w:rFonts w:cs="Arial"/>
          <w:szCs w:val="24"/>
        </w:rPr>
      </w:pPr>
      <w:r w:rsidRPr="001E773A">
        <w:rPr>
          <w:rFonts w:cs="Arial"/>
          <w:szCs w:val="24"/>
        </w:rPr>
        <w:t xml:space="preserve">ENEA Ciepło Sp. z o.o. Oddział Elektrociepłownia Białystok </w:t>
      </w:r>
    </w:p>
    <w:p w14:paraId="76458436" w14:textId="77777777" w:rsidR="0000275B" w:rsidRPr="001E773A" w:rsidRDefault="0000275B" w:rsidP="0000275B">
      <w:pPr>
        <w:tabs>
          <w:tab w:val="clear" w:pos="3402"/>
          <w:tab w:val="left" w:pos="360"/>
        </w:tabs>
        <w:spacing w:line="240" w:lineRule="auto"/>
        <w:jc w:val="both"/>
        <w:rPr>
          <w:rFonts w:cs="Arial"/>
          <w:szCs w:val="24"/>
        </w:rPr>
      </w:pPr>
      <w:r w:rsidRPr="001E773A">
        <w:rPr>
          <w:rFonts w:cs="Arial"/>
          <w:szCs w:val="24"/>
        </w:rPr>
        <w:t>ul. Generała Władysława Andersa 15</w:t>
      </w:r>
    </w:p>
    <w:p w14:paraId="63EE0034" w14:textId="77777777" w:rsidR="009F7E35" w:rsidRDefault="0000275B" w:rsidP="0000275B">
      <w:pPr>
        <w:tabs>
          <w:tab w:val="clear" w:pos="3402"/>
          <w:tab w:val="left" w:pos="360"/>
        </w:tabs>
        <w:jc w:val="both"/>
        <w:rPr>
          <w:rFonts w:cs="Arial"/>
          <w:szCs w:val="24"/>
        </w:rPr>
      </w:pPr>
      <w:r w:rsidRPr="001E773A">
        <w:rPr>
          <w:rFonts w:cs="Arial"/>
          <w:szCs w:val="24"/>
        </w:rPr>
        <w:t>15 – 124 Białystok</w:t>
      </w:r>
    </w:p>
    <w:p w14:paraId="3C8ABD02" w14:textId="1E5295FA" w:rsidR="00C44B2C" w:rsidRPr="001E773A" w:rsidRDefault="009E6855" w:rsidP="0000275B">
      <w:pPr>
        <w:tabs>
          <w:tab w:val="clear" w:pos="3402"/>
          <w:tab w:val="left" w:pos="360"/>
        </w:tabs>
        <w:jc w:val="both"/>
        <w:rPr>
          <w:rFonts w:cs="Arial"/>
          <w:b/>
          <w:szCs w:val="24"/>
        </w:rPr>
      </w:pPr>
      <w:r>
        <w:rPr>
          <w:rFonts w:cs="Arial"/>
          <w:szCs w:val="24"/>
        </w:rPr>
        <w:t>w</w:t>
      </w:r>
      <w:r w:rsidR="008F106D">
        <w:rPr>
          <w:rFonts w:cs="Arial"/>
          <w:szCs w:val="24"/>
        </w:rPr>
        <w:t xml:space="preserve"> magazynie Z</w:t>
      </w:r>
      <w:r w:rsidR="00C44B2C">
        <w:rPr>
          <w:rFonts w:cs="Arial"/>
          <w:szCs w:val="24"/>
        </w:rPr>
        <w:t>amawiającego.</w:t>
      </w:r>
    </w:p>
    <w:p w14:paraId="3181C1B4" w14:textId="77777777" w:rsidR="0000275B" w:rsidRPr="00B1237E" w:rsidRDefault="0000275B" w:rsidP="00393C25">
      <w:pPr>
        <w:tabs>
          <w:tab w:val="clear" w:pos="3402"/>
          <w:tab w:val="left" w:pos="360"/>
        </w:tabs>
        <w:jc w:val="both"/>
        <w:rPr>
          <w:rFonts w:cs="Arial"/>
          <w:b/>
          <w:szCs w:val="24"/>
        </w:rPr>
      </w:pPr>
    </w:p>
    <w:p w14:paraId="59F0F746" w14:textId="77777777" w:rsidR="001E773A" w:rsidRPr="00B1237E" w:rsidRDefault="001E773A" w:rsidP="00A366AE">
      <w:pPr>
        <w:pStyle w:val="Akapitzlist"/>
        <w:numPr>
          <w:ilvl w:val="1"/>
          <w:numId w:val="31"/>
        </w:num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  <w:r w:rsidRPr="00B1237E">
        <w:rPr>
          <w:rFonts w:ascii="Arial" w:hAnsi="Arial" w:cs="Arial"/>
          <w:sz w:val="24"/>
          <w:szCs w:val="24"/>
        </w:rPr>
        <w:t>Szczegółowy  zakres przedmiotu zamówienia</w:t>
      </w:r>
    </w:p>
    <w:p w14:paraId="0C4B0CF4" w14:textId="77777777" w:rsidR="008D547B" w:rsidRPr="001E773A" w:rsidRDefault="008D547B" w:rsidP="00A366AE">
      <w:pPr>
        <w:numPr>
          <w:ilvl w:val="0"/>
          <w:numId w:val="8"/>
        </w:numPr>
        <w:tabs>
          <w:tab w:val="clear" w:pos="3402"/>
          <w:tab w:val="left" w:pos="360"/>
        </w:tabs>
        <w:jc w:val="both"/>
        <w:rPr>
          <w:rFonts w:cs="Arial"/>
          <w:szCs w:val="24"/>
        </w:rPr>
      </w:pPr>
      <w:r w:rsidRPr="001E773A">
        <w:rPr>
          <w:rFonts w:cs="Arial"/>
          <w:szCs w:val="24"/>
        </w:rPr>
        <w:t>Wykonawca dostarczy komplet modułów katalitycznych, wraz z kompletem uszczelnień i kratami osłonowymi z siatką oraz wymaganą dokumentacją, odpowiednio zabezpieczonymi na czas transportu</w:t>
      </w:r>
      <w:r w:rsidR="00E61959" w:rsidRPr="001E773A">
        <w:rPr>
          <w:rFonts w:cs="Arial"/>
          <w:szCs w:val="24"/>
        </w:rPr>
        <w:t xml:space="preserve"> i magazynowania</w:t>
      </w:r>
      <w:r w:rsidRPr="001E773A">
        <w:rPr>
          <w:rFonts w:cs="Arial"/>
          <w:szCs w:val="24"/>
        </w:rPr>
        <w:t>, w ilości:</w:t>
      </w:r>
    </w:p>
    <w:p w14:paraId="363C9BEC" w14:textId="77777777" w:rsidR="008D547B" w:rsidRPr="001E773A" w:rsidRDefault="008D547B" w:rsidP="00366079">
      <w:pPr>
        <w:tabs>
          <w:tab w:val="clear" w:pos="3402"/>
          <w:tab w:val="left" w:pos="360"/>
        </w:tabs>
        <w:spacing w:after="240"/>
        <w:ind w:left="390"/>
        <w:jc w:val="both"/>
        <w:rPr>
          <w:rFonts w:cs="Arial"/>
          <w:szCs w:val="24"/>
        </w:rPr>
      </w:pPr>
      <w:r w:rsidRPr="001E773A">
        <w:rPr>
          <w:rFonts w:cs="Arial"/>
          <w:szCs w:val="24"/>
        </w:rPr>
        <w:t>- do reaktora SCR bloku nr 2 – jedna warstwa o objętości nie mniejszej niż 53,1 m</w:t>
      </w:r>
      <w:r w:rsidRPr="001E773A">
        <w:rPr>
          <w:rFonts w:cs="Arial"/>
          <w:szCs w:val="24"/>
          <w:vertAlign w:val="superscript"/>
        </w:rPr>
        <w:t>3</w:t>
      </w:r>
      <w:r w:rsidRPr="001E773A">
        <w:rPr>
          <w:rFonts w:cs="Arial"/>
          <w:szCs w:val="24"/>
        </w:rPr>
        <w:t xml:space="preserve">, katalizatory typu płytowego – razem 18 sztuk modułów. </w:t>
      </w:r>
    </w:p>
    <w:p w14:paraId="4E3677D0" w14:textId="77777777" w:rsidR="008D547B" w:rsidRPr="001E773A" w:rsidRDefault="008D547B" w:rsidP="00366079">
      <w:pPr>
        <w:tabs>
          <w:tab w:val="clear" w:pos="3402"/>
          <w:tab w:val="left" w:pos="360"/>
        </w:tabs>
        <w:ind w:left="360"/>
        <w:jc w:val="both"/>
        <w:rPr>
          <w:rFonts w:cs="Arial"/>
          <w:szCs w:val="24"/>
        </w:rPr>
      </w:pPr>
      <w:r w:rsidRPr="001E773A">
        <w:rPr>
          <w:rFonts w:cs="Arial"/>
          <w:szCs w:val="24"/>
        </w:rPr>
        <w:t xml:space="preserve">Dostarczone moduły muszą być dostosowane do wymiarów istniejącego reaktora Instalacji SCR bez konieczności jakichkolwiek przeróbek istniejącej konstrukcji </w:t>
      </w:r>
      <w:r w:rsidRPr="001E773A">
        <w:rPr>
          <w:rFonts w:cs="Arial"/>
          <w:szCs w:val="24"/>
        </w:rPr>
        <w:lastRenderedPageBreak/>
        <w:t>reaktora. Z uwagi na wymiary reaktora Instalacji SCR oraz rozstaw belek rusztu pod katalizator, Zamawiający wymaga, aby dostarczone moduły katalizatora były wykonane w wymiarach:</w:t>
      </w:r>
    </w:p>
    <w:p w14:paraId="1A9F408E" w14:textId="28AE043D" w:rsidR="008D547B" w:rsidRPr="001E773A" w:rsidRDefault="008D547B" w:rsidP="00DC40D8">
      <w:pPr>
        <w:tabs>
          <w:tab w:val="clear" w:pos="3402"/>
          <w:tab w:val="left" w:pos="360"/>
        </w:tabs>
        <w:ind w:left="720"/>
        <w:jc w:val="both"/>
        <w:rPr>
          <w:rFonts w:cs="Arial"/>
          <w:szCs w:val="24"/>
        </w:rPr>
      </w:pPr>
      <w:r w:rsidRPr="001E773A">
        <w:rPr>
          <w:rFonts w:cs="Arial"/>
          <w:szCs w:val="24"/>
        </w:rPr>
        <w:t xml:space="preserve">-szerokość modułu: </w:t>
      </w:r>
      <w:r w:rsidR="00FB2B42">
        <w:rPr>
          <w:rFonts w:cs="Arial"/>
          <w:szCs w:val="24"/>
        </w:rPr>
        <w:t>od 940 mm do 960 mm</w:t>
      </w:r>
      <w:r w:rsidR="00A36233">
        <w:rPr>
          <w:rFonts w:cs="Arial"/>
          <w:szCs w:val="24"/>
        </w:rPr>
        <w:t xml:space="preserve"> bez materiału uszczelniającego</w:t>
      </w:r>
      <w:r w:rsidR="00FB2B42">
        <w:rPr>
          <w:rFonts w:cs="Arial"/>
          <w:szCs w:val="24"/>
        </w:rPr>
        <w:t>,</w:t>
      </w:r>
    </w:p>
    <w:p w14:paraId="6A7C40D4" w14:textId="204AB8C8" w:rsidR="008D547B" w:rsidRPr="001E773A" w:rsidRDefault="008D547B" w:rsidP="0075220B">
      <w:pPr>
        <w:tabs>
          <w:tab w:val="clear" w:pos="3402"/>
          <w:tab w:val="left" w:pos="360"/>
        </w:tabs>
        <w:ind w:left="720"/>
        <w:jc w:val="both"/>
        <w:rPr>
          <w:rFonts w:cs="Arial"/>
          <w:szCs w:val="24"/>
        </w:rPr>
      </w:pPr>
      <w:r w:rsidRPr="001E773A">
        <w:rPr>
          <w:rFonts w:cs="Arial"/>
          <w:szCs w:val="24"/>
        </w:rPr>
        <w:t xml:space="preserve">-długość modułu: </w:t>
      </w:r>
      <w:r w:rsidR="00FB2B42">
        <w:rPr>
          <w:rFonts w:cs="Arial"/>
          <w:szCs w:val="24"/>
        </w:rPr>
        <w:t>od 2340 mm do 2380 mm</w:t>
      </w:r>
      <w:r w:rsidR="00A36233">
        <w:rPr>
          <w:rFonts w:cs="Arial"/>
          <w:szCs w:val="24"/>
        </w:rPr>
        <w:t xml:space="preserve"> bez materiału uszczelniającego</w:t>
      </w:r>
      <w:r w:rsidR="00FB2B42">
        <w:rPr>
          <w:rFonts w:cs="Arial"/>
          <w:szCs w:val="24"/>
        </w:rPr>
        <w:t>,</w:t>
      </w:r>
    </w:p>
    <w:p w14:paraId="3BCFFC87" w14:textId="5A45BCD9" w:rsidR="008D547B" w:rsidRPr="001E773A" w:rsidRDefault="008D547B">
      <w:pPr>
        <w:tabs>
          <w:tab w:val="clear" w:pos="3402"/>
          <w:tab w:val="left" w:pos="360"/>
        </w:tabs>
        <w:ind w:left="720"/>
        <w:jc w:val="both"/>
        <w:rPr>
          <w:rFonts w:cs="Arial"/>
          <w:szCs w:val="24"/>
        </w:rPr>
      </w:pPr>
      <w:r w:rsidRPr="001E773A">
        <w:rPr>
          <w:rFonts w:cs="Arial"/>
          <w:szCs w:val="24"/>
        </w:rPr>
        <w:t>-wysokość modułu: od 1630 mm do 1700 mm</w:t>
      </w:r>
      <w:r w:rsidR="0075220B">
        <w:rPr>
          <w:rFonts w:cs="Arial"/>
          <w:szCs w:val="24"/>
        </w:rPr>
        <w:t>,</w:t>
      </w:r>
    </w:p>
    <w:p w14:paraId="35179605" w14:textId="4E99B39F" w:rsidR="008D547B" w:rsidRPr="001E773A" w:rsidRDefault="008D547B">
      <w:pPr>
        <w:tabs>
          <w:tab w:val="clear" w:pos="3402"/>
          <w:tab w:val="left" w:pos="360"/>
        </w:tabs>
        <w:ind w:left="720"/>
        <w:jc w:val="both"/>
        <w:rPr>
          <w:rFonts w:cs="Arial"/>
          <w:szCs w:val="24"/>
        </w:rPr>
      </w:pPr>
      <w:r w:rsidRPr="001E773A">
        <w:rPr>
          <w:rFonts w:cs="Arial"/>
          <w:szCs w:val="24"/>
        </w:rPr>
        <w:t>-maksymalna masa nowego modułu (czysty): 1 700 kg</w:t>
      </w:r>
      <w:r w:rsidR="0075220B">
        <w:rPr>
          <w:rFonts w:cs="Arial"/>
          <w:szCs w:val="24"/>
        </w:rPr>
        <w:t>.</w:t>
      </w:r>
      <w:r w:rsidRPr="001E773A">
        <w:rPr>
          <w:rFonts w:cs="Arial"/>
          <w:szCs w:val="24"/>
        </w:rPr>
        <w:t xml:space="preserve"> </w:t>
      </w:r>
    </w:p>
    <w:p w14:paraId="64E30286" w14:textId="77777777" w:rsidR="00366079" w:rsidRPr="003A4845" w:rsidRDefault="00366079" w:rsidP="001C394C">
      <w:pPr>
        <w:tabs>
          <w:tab w:val="left" w:pos="360"/>
        </w:tabs>
        <w:rPr>
          <w:rFonts w:cs="Calibri"/>
        </w:rPr>
      </w:pPr>
      <w:r>
        <w:rPr>
          <w:rFonts w:cs="Calibri"/>
        </w:rPr>
        <w:t xml:space="preserve">Dostawa powinna </w:t>
      </w:r>
      <w:r w:rsidR="009D53C0">
        <w:rPr>
          <w:rFonts w:cs="Calibri"/>
        </w:rPr>
        <w:t xml:space="preserve">dodatkowo </w:t>
      </w:r>
      <w:r>
        <w:rPr>
          <w:rFonts w:cs="Calibri"/>
        </w:rPr>
        <w:t>zawierać uszczelnienia następujących przestrzeni</w:t>
      </w:r>
      <w:r w:rsidRPr="003A4845">
        <w:rPr>
          <w:rFonts w:cs="Calibri"/>
        </w:rPr>
        <w:t>:</w:t>
      </w:r>
    </w:p>
    <w:p w14:paraId="73E4BE2C" w14:textId="77777777" w:rsidR="00366079" w:rsidRPr="003A4845" w:rsidRDefault="00366079" w:rsidP="001C394C">
      <w:pPr>
        <w:tabs>
          <w:tab w:val="left" w:pos="360"/>
        </w:tabs>
        <w:rPr>
          <w:rFonts w:cs="Calibri"/>
        </w:rPr>
      </w:pPr>
      <w:r>
        <w:rPr>
          <w:rFonts w:cs="Calibri"/>
        </w:rPr>
        <w:tab/>
      </w:r>
      <w:r w:rsidRPr="003A4845">
        <w:rPr>
          <w:rFonts w:cs="Calibri"/>
        </w:rPr>
        <w:t>- między sąsiednimi modułami,</w:t>
      </w:r>
    </w:p>
    <w:p w14:paraId="2960829D" w14:textId="77777777" w:rsidR="00366079" w:rsidRPr="003A4845" w:rsidRDefault="00366079" w:rsidP="001C394C">
      <w:pPr>
        <w:tabs>
          <w:tab w:val="left" w:pos="360"/>
        </w:tabs>
        <w:rPr>
          <w:rFonts w:cs="Calibri"/>
        </w:rPr>
      </w:pPr>
      <w:r>
        <w:rPr>
          <w:rFonts w:cs="Calibri"/>
        </w:rPr>
        <w:tab/>
      </w:r>
      <w:r w:rsidRPr="003A4845">
        <w:rPr>
          <w:rFonts w:cs="Calibri"/>
        </w:rPr>
        <w:t>- między modułami a ścianą reaktora,</w:t>
      </w:r>
    </w:p>
    <w:p w14:paraId="767F98C6" w14:textId="3396B852" w:rsidR="00366079" w:rsidRPr="003A4845" w:rsidRDefault="00366079" w:rsidP="001C394C">
      <w:pPr>
        <w:tabs>
          <w:tab w:val="left" w:pos="360"/>
        </w:tabs>
        <w:rPr>
          <w:rFonts w:cs="Calibri"/>
        </w:rPr>
      </w:pPr>
      <w:r>
        <w:rPr>
          <w:rFonts w:cs="Calibri"/>
        </w:rPr>
        <w:tab/>
      </w:r>
      <w:r w:rsidRPr="003A4845">
        <w:rPr>
          <w:rFonts w:cs="Calibri"/>
        </w:rPr>
        <w:t>- między modułami a drzwiami reaktora</w:t>
      </w:r>
      <w:r w:rsidR="005D7390">
        <w:rPr>
          <w:rFonts w:cs="Calibri"/>
        </w:rPr>
        <w:t>.</w:t>
      </w:r>
    </w:p>
    <w:p w14:paraId="1814D8AC" w14:textId="77777777" w:rsidR="00366079" w:rsidRPr="001E773A" w:rsidRDefault="00366079" w:rsidP="00DC40D8">
      <w:pPr>
        <w:tabs>
          <w:tab w:val="clear" w:pos="3402"/>
          <w:tab w:val="left" w:pos="360"/>
        </w:tabs>
        <w:jc w:val="both"/>
        <w:rPr>
          <w:rFonts w:cs="Arial"/>
          <w:szCs w:val="24"/>
        </w:rPr>
      </w:pPr>
      <w:r w:rsidRPr="003A4845">
        <w:rPr>
          <w:rFonts w:cs="Calibri"/>
        </w:rPr>
        <w:t xml:space="preserve">Zaleca się </w:t>
      </w:r>
      <w:r>
        <w:rPr>
          <w:rFonts w:cs="Calibri"/>
        </w:rPr>
        <w:t>dostarczenie</w:t>
      </w:r>
      <w:r w:rsidRPr="003A4845">
        <w:rPr>
          <w:rFonts w:cs="Calibri"/>
        </w:rPr>
        <w:t xml:space="preserve"> górnego systemu uszczelnienia.</w:t>
      </w:r>
    </w:p>
    <w:p w14:paraId="72C8F1F5" w14:textId="77777777" w:rsidR="001E773A" w:rsidRPr="001E773A" w:rsidRDefault="00A773BA" w:rsidP="001C394C">
      <w:pPr>
        <w:numPr>
          <w:ilvl w:val="0"/>
          <w:numId w:val="8"/>
        </w:numPr>
        <w:tabs>
          <w:tab w:val="clear" w:pos="3402"/>
          <w:tab w:val="left" w:pos="0"/>
        </w:tabs>
        <w:suppressAutoHyphens/>
        <w:spacing w:before="120"/>
        <w:jc w:val="both"/>
        <w:rPr>
          <w:rFonts w:cs="Arial"/>
          <w:i/>
          <w:noProof/>
          <w:color w:val="000000"/>
          <w:spacing w:val="-3"/>
          <w:szCs w:val="24"/>
        </w:rPr>
      </w:pPr>
      <w:r>
        <w:rPr>
          <w:rFonts w:cs="Arial"/>
          <w:szCs w:val="24"/>
        </w:rPr>
        <w:t xml:space="preserve">Wykonawca dostarczy </w:t>
      </w:r>
      <w:r w:rsidRPr="008C4970">
        <w:rPr>
          <w:rFonts w:cs="Arial"/>
          <w:szCs w:val="24"/>
        </w:rPr>
        <w:t xml:space="preserve">wraz z dostawą </w:t>
      </w:r>
      <w:r w:rsidR="001E773A" w:rsidRPr="001E773A">
        <w:rPr>
          <w:rFonts w:cs="Arial"/>
          <w:szCs w:val="24"/>
        </w:rPr>
        <w:t>dokumentację montażową (rysunki modułów wraz z rozmieszczeniem w reaktorze), dokumentację uszczelnień, instrukcji składowania i montażu, oraz kart charakterystyki katalizatorów zawierających następujące dane katalizatora:</w:t>
      </w:r>
    </w:p>
    <w:p w14:paraId="21F73C0B" w14:textId="77777777" w:rsidR="001E773A" w:rsidRPr="001E773A" w:rsidRDefault="001E773A" w:rsidP="001C394C">
      <w:pPr>
        <w:tabs>
          <w:tab w:val="clear" w:pos="3402"/>
        </w:tabs>
        <w:spacing w:after="40"/>
        <w:ind w:left="390"/>
        <w:jc w:val="both"/>
        <w:rPr>
          <w:rFonts w:cs="Arial"/>
          <w:szCs w:val="24"/>
        </w:rPr>
      </w:pPr>
      <w:r w:rsidRPr="001E773A">
        <w:rPr>
          <w:rFonts w:cs="Arial"/>
          <w:szCs w:val="24"/>
        </w:rPr>
        <w:t>-</w:t>
      </w:r>
      <w:r w:rsidRPr="001E773A">
        <w:rPr>
          <w:rFonts w:cs="Arial"/>
          <w:szCs w:val="24"/>
        </w:rPr>
        <w:tab/>
        <w:t xml:space="preserve">reaktywność początkową (zerową) katalizatorów, </w:t>
      </w:r>
    </w:p>
    <w:p w14:paraId="24C7252D" w14:textId="77777777" w:rsidR="001E773A" w:rsidRPr="001E773A" w:rsidRDefault="001E773A" w:rsidP="001C394C">
      <w:pPr>
        <w:tabs>
          <w:tab w:val="clear" w:pos="3402"/>
        </w:tabs>
        <w:spacing w:after="40"/>
        <w:ind w:left="390"/>
        <w:jc w:val="both"/>
        <w:rPr>
          <w:rFonts w:cs="Arial"/>
          <w:szCs w:val="24"/>
        </w:rPr>
      </w:pPr>
      <w:r w:rsidRPr="001E773A">
        <w:rPr>
          <w:rFonts w:cs="Arial"/>
          <w:szCs w:val="24"/>
        </w:rPr>
        <w:t>-</w:t>
      </w:r>
      <w:r w:rsidRPr="001E773A">
        <w:rPr>
          <w:rFonts w:cs="Arial"/>
          <w:szCs w:val="24"/>
        </w:rPr>
        <w:tab/>
        <w:t>poziom konwersji zerowej SO</w:t>
      </w:r>
      <w:r w:rsidRPr="001E773A">
        <w:rPr>
          <w:rFonts w:cs="Arial"/>
          <w:szCs w:val="24"/>
          <w:vertAlign w:val="subscript"/>
        </w:rPr>
        <w:t>2</w:t>
      </w:r>
      <w:r w:rsidRPr="001E773A">
        <w:rPr>
          <w:rFonts w:cs="Arial"/>
          <w:szCs w:val="24"/>
        </w:rPr>
        <w:t xml:space="preserve"> do SO</w:t>
      </w:r>
      <w:r w:rsidRPr="001E773A">
        <w:rPr>
          <w:rFonts w:cs="Arial"/>
          <w:szCs w:val="24"/>
          <w:vertAlign w:val="subscript"/>
        </w:rPr>
        <w:t>3</w:t>
      </w:r>
      <w:r w:rsidRPr="001E773A">
        <w:rPr>
          <w:rFonts w:cs="Arial"/>
          <w:szCs w:val="24"/>
        </w:rPr>
        <w:t xml:space="preserve"> w funkcji czasu, </w:t>
      </w:r>
    </w:p>
    <w:p w14:paraId="06E9E526" w14:textId="77777777" w:rsidR="001E773A" w:rsidRPr="001E773A" w:rsidRDefault="001E773A" w:rsidP="001C394C">
      <w:pPr>
        <w:pStyle w:val="Akapitzlist"/>
        <w:tabs>
          <w:tab w:val="left" w:pos="360"/>
        </w:tabs>
        <w:spacing w:line="360" w:lineRule="auto"/>
        <w:ind w:left="390"/>
        <w:jc w:val="both"/>
        <w:rPr>
          <w:rFonts w:ascii="Arial" w:hAnsi="Arial" w:cs="Arial"/>
          <w:sz w:val="24"/>
          <w:szCs w:val="24"/>
        </w:rPr>
      </w:pPr>
      <w:r w:rsidRPr="001E773A">
        <w:rPr>
          <w:rFonts w:ascii="Arial" w:hAnsi="Arial" w:cs="Arial"/>
          <w:sz w:val="24"/>
          <w:szCs w:val="24"/>
        </w:rPr>
        <w:t>-</w:t>
      </w:r>
      <w:r w:rsidRPr="001E773A">
        <w:rPr>
          <w:rFonts w:ascii="Arial" w:hAnsi="Arial" w:cs="Arial"/>
          <w:sz w:val="24"/>
          <w:szCs w:val="24"/>
        </w:rPr>
        <w:tab/>
        <w:t>warunki wykonywania badania reaktywności zerowej i konwersji, tj. podanie parametrów próby: temperatura spalin, średnia prędkość, stosunek molowy NH</w:t>
      </w:r>
      <w:r w:rsidRPr="001E773A">
        <w:rPr>
          <w:rFonts w:ascii="Arial" w:hAnsi="Arial" w:cs="Arial"/>
          <w:sz w:val="24"/>
          <w:szCs w:val="24"/>
          <w:vertAlign w:val="subscript"/>
        </w:rPr>
        <w:t>3</w:t>
      </w:r>
      <w:r w:rsidRPr="001E773A">
        <w:rPr>
          <w:rFonts w:ascii="Arial" w:hAnsi="Arial" w:cs="Arial"/>
          <w:sz w:val="24"/>
          <w:szCs w:val="24"/>
        </w:rPr>
        <w:t xml:space="preserve"> do NO</w:t>
      </w:r>
      <w:r w:rsidRPr="001E773A">
        <w:rPr>
          <w:rFonts w:ascii="Arial" w:hAnsi="Arial" w:cs="Arial"/>
          <w:sz w:val="24"/>
          <w:szCs w:val="24"/>
          <w:vertAlign w:val="subscript"/>
        </w:rPr>
        <w:t>x</w:t>
      </w:r>
      <w:r w:rsidRPr="001E773A">
        <w:rPr>
          <w:rFonts w:ascii="Arial" w:hAnsi="Arial" w:cs="Arial"/>
          <w:sz w:val="24"/>
          <w:szCs w:val="24"/>
        </w:rPr>
        <w:t>, wymiary próbki oraz skład gazu NO, NH</w:t>
      </w:r>
      <w:r w:rsidRPr="001E773A">
        <w:rPr>
          <w:rFonts w:ascii="Arial" w:hAnsi="Arial" w:cs="Arial"/>
          <w:sz w:val="24"/>
          <w:szCs w:val="24"/>
          <w:vertAlign w:val="subscript"/>
        </w:rPr>
        <w:t>3</w:t>
      </w:r>
      <w:r w:rsidRPr="001E773A">
        <w:rPr>
          <w:rFonts w:ascii="Arial" w:hAnsi="Arial" w:cs="Arial"/>
          <w:sz w:val="24"/>
          <w:szCs w:val="24"/>
        </w:rPr>
        <w:t>, SO</w:t>
      </w:r>
      <w:r w:rsidRPr="001E773A">
        <w:rPr>
          <w:rFonts w:ascii="Arial" w:hAnsi="Arial" w:cs="Arial"/>
          <w:sz w:val="24"/>
          <w:szCs w:val="24"/>
          <w:vertAlign w:val="subscript"/>
        </w:rPr>
        <w:t>2</w:t>
      </w:r>
      <w:r w:rsidRPr="001E773A">
        <w:rPr>
          <w:rFonts w:ascii="Arial" w:hAnsi="Arial" w:cs="Arial"/>
          <w:sz w:val="24"/>
          <w:szCs w:val="24"/>
        </w:rPr>
        <w:t>,CO</w:t>
      </w:r>
      <w:r w:rsidRPr="001E773A">
        <w:rPr>
          <w:rFonts w:ascii="Arial" w:hAnsi="Arial" w:cs="Arial"/>
          <w:sz w:val="24"/>
          <w:szCs w:val="24"/>
          <w:vertAlign w:val="subscript"/>
        </w:rPr>
        <w:t>2</w:t>
      </w:r>
      <w:r w:rsidRPr="001E773A">
        <w:rPr>
          <w:rFonts w:ascii="Arial" w:hAnsi="Arial" w:cs="Arial"/>
          <w:sz w:val="24"/>
          <w:szCs w:val="24"/>
        </w:rPr>
        <w:t>, O</w:t>
      </w:r>
      <w:r w:rsidRPr="001E773A">
        <w:rPr>
          <w:rFonts w:ascii="Arial" w:hAnsi="Arial" w:cs="Arial"/>
          <w:sz w:val="24"/>
          <w:szCs w:val="24"/>
          <w:vertAlign w:val="subscript"/>
        </w:rPr>
        <w:t>2</w:t>
      </w:r>
      <w:r w:rsidRPr="001E773A">
        <w:rPr>
          <w:rFonts w:ascii="Arial" w:hAnsi="Arial" w:cs="Arial"/>
          <w:sz w:val="24"/>
          <w:szCs w:val="24"/>
        </w:rPr>
        <w:t>, H</w:t>
      </w:r>
      <w:r w:rsidRPr="001E773A">
        <w:rPr>
          <w:rFonts w:ascii="Arial" w:hAnsi="Arial" w:cs="Arial"/>
          <w:sz w:val="24"/>
          <w:szCs w:val="24"/>
          <w:vertAlign w:val="subscript"/>
        </w:rPr>
        <w:t>2</w:t>
      </w:r>
      <w:r w:rsidRPr="001E773A">
        <w:rPr>
          <w:rFonts w:ascii="Arial" w:hAnsi="Arial" w:cs="Arial"/>
          <w:sz w:val="24"/>
          <w:szCs w:val="24"/>
        </w:rPr>
        <w:t>O, N</w:t>
      </w:r>
      <w:r w:rsidRPr="001E773A">
        <w:rPr>
          <w:rFonts w:ascii="Arial" w:hAnsi="Arial" w:cs="Arial"/>
          <w:sz w:val="24"/>
          <w:szCs w:val="24"/>
          <w:vertAlign w:val="subscript"/>
        </w:rPr>
        <w:t>2</w:t>
      </w:r>
      <w:r w:rsidRPr="001E773A">
        <w:rPr>
          <w:rFonts w:ascii="Arial" w:hAnsi="Arial" w:cs="Arial"/>
          <w:sz w:val="24"/>
          <w:szCs w:val="24"/>
        </w:rPr>
        <w:t>.</w:t>
      </w:r>
    </w:p>
    <w:p w14:paraId="5608A650" w14:textId="77777777" w:rsidR="008C68E6" w:rsidRPr="0072293B" w:rsidRDefault="008C68E6" w:rsidP="001C394C">
      <w:pPr>
        <w:numPr>
          <w:ilvl w:val="0"/>
          <w:numId w:val="8"/>
        </w:numPr>
        <w:tabs>
          <w:tab w:val="clear" w:pos="3402"/>
          <w:tab w:val="left" w:pos="0"/>
        </w:tabs>
        <w:suppressAutoHyphens/>
        <w:spacing w:before="120"/>
        <w:jc w:val="both"/>
        <w:rPr>
          <w:rFonts w:cs="Arial"/>
          <w:noProof/>
          <w:color w:val="000000"/>
          <w:spacing w:val="-3"/>
          <w:szCs w:val="24"/>
        </w:rPr>
      </w:pPr>
      <w:r>
        <w:rPr>
          <w:rFonts w:cs="Arial"/>
          <w:szCs w:val="24"/>
        </w:rPr>
        <w:t xml:space="preserve">Wykonawca </w:t>
      </w:r>
      <w:r w:rsidRPr="0072293B">
        <w:rPr>
          <w:rFonts w:cs="Arial"/>
          <w:szCs w:val="24"/>
        </w:rPr>
        <w:t>d</w:t>
      </w:r>
      <w:r>
        <w:rPr>
          <w:rFonts w:cs="Arial"/>
          <w:szCs w:val="24"/>
        </w:rPr>
        <w:t>ostarczy</w:t>
      </w:r>
      <w:r w:rsidR="00A35E23">
        <w:rPr>
          <w:rFonts w:cs="Arial"/>
          <w:szCs w:val="24"/>
        </w:rPr>
        <w:t xml:space="preserve"> </w:t>
      </w:r>
      <w:r w:rsidR="00A773BA" w:rsidRPr="008C4970">
        <w:rPr>
          <w:rFonts w:cs="Arial"/>
          <w:szCs w:val="24"/>
        </w:rPr>
        <w:t xml:space="preserve">wraz z dostawą </w:t>
      </w:r>
      <w:r>
        <w:rPr>
          <w:rFonts w:cs="Arial"/>
          <w:szCs w:val="24"/>
        </w:rPr>
        <w:t>dokumentację jakościową</w:t>
      </w:r>
      <w:r w:rsidRPr="0072293B">
        <w:rPr>
          <w:rFonts w:cs="Arial"/>
          <w:szCs w:val="24"/>
        </w:rPr>
        <w:t xml:space="preserve"> materiałów użytych do produkcji wkładów katalitycznych i uszczelnień, wraz z niżej wymienionymi krzywymi korekcyjnymi:</w:t>
      </w:r>
    </w:p>
    <w:p w14:paraId="24E13E28" w14:textId="77777777" w:rsidR="008C68E6" w:rsidRPr="0072293B" w:rsidRDefault="008C68E6" w:rsidP="001C394C">
      <w:pPr>
        <w:tabs>
          <w:tab w:val="clear" w:pos="3402"/>
        </w:tabs>
        <w:spacing w:after="40"/>
        <w:ind w:left="720"/>
        <w:jc w:val="both"/>
        <w:rPr>
          <w:rFonts w:cs="Arial"/>
          <w:szCs w:val="24"/>
        </w:rPr>
      </w:pPr>
      <w:r w:rsidRPr="0072293B">
        <w:rPr>
          <w:rFonts w:cs="Arial"/>
          <w:szCs w:val="24"/>
        </w:rPr>
        <w:t>-</w:t>
      </w:r>
      <w:r w:rsidRPr="0072293B">
        <w:rPr>
          <w:rFonts w:cs="Arial"/>
          <w:szCs w:val="24"/>
        </w:rPr>
        <w:tab/>
        <w:t xml:space="preserve">utrata reaktywności w funkcji czasu, </w:t>
      </w:r>
    </w:p>
    <w:p w14:paraId="701A3801" w14:textId="77777777" w:rsidR="008C68E6" w:rsidRDefault="008C68E6" w:rsidP="001C394C">
      <w:pPr>
        <w:tabs>
          <w:tab w:val="clear" w:pos="3402"/>
        </w:tabs>
        <w:spacing w:after="40"/>
        <w:ind w:left="720"/>
        <w:jc w:val="both"/>
        <w:rPr>
          <w:rFonts w:cs="Arial"/>
          <w:szCs w:val="24"/>
        </w:rPr>
      </w:pPr>
      <w:r w:rsidRPr="0072293B">
        <w:rPr>
          <w:rFonts w:cs="Arial"/>
          <w:szCs w:val="24"/>
        </w:rPr>
        <w:t>-</w:t>
      </w:r>
      <w:r w:rsidRPr="0072293B">
        <w:rPr>
          <w:rFonts w:cs="Arial"/>
          <w:szCs w:val="24"/>
        </w:rPr>
        <w:tab/>
        <w:t>stopień konwersji SO</w:t>
      </w:r>
      <w:r w:rsidRPr="0072293B">
        <w:rPr>
          <w:rFonts w:cs="Arial"/>
          <w:szCs w:val="24"/>
          <w:vertAlign w:val="subscript"/>
        </w:rPr>
        <w:t>2</w:t>
      </w:r>
      <w:r w:rsidRPr="0072293B">
        <w:rPr>
          <w:rFonts w:cs="Arial"/>
          <w:szCs w:val="24"/>
        </w:rPr>
        <w:t>/SO</w:t>
      </w:r>
      <w:r w:rsidRPr="0072293B">
        <w:rPr>
          <w:rFonts w:cs="Arial"/>
          <w:szCs w:val="24"/>
          <w:vertAlign w:val="subscript"/>
        </w:rPr>
        <w:t>3</w:t>
      </w:r>
      <w:r w:rsidRPr="0072293B">
        <w:rPr>
          <w:rFonts w:cs="Arial"/>
          <w:szCs w:val="24"/>
        </w:rPr>
        <w:t xml:space="preserve"> w funkcji czasu,</w:t>
      </w:r>
    </w:p>
    <w:p w14:paraId="38E37666" w14:textId="0A483AB0" w:rsidR="008C68E6" w:rsidRDefault="008C68E6" w:rsidP="001C394C">
      <w:pPr>
        <w:tabs>
          <w:tab w:val="clear" w:pos="3402"/>
        </w:tabs>
        <w:spacing w:after="40"/>
        <w:ind w:left="72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- </w:t>
      </w:r>
      <w:r>
        <w:rPr>
          <w:rFonts w:cs="Arial"/>
          <w:szCs w:val="24"/>
        </w:rPr>
        <w:tab/>
      </w:r>
      <w:r w:rsidRPr="008C68E6">
        <w:rPr>
          <w:rFonts w:cs="Arial"/>
          <w:szCs w:val="24"/>
        </w:rPr>
        <w:t>spadek ciśnienia w funkcji przepływu spalin</w:t>
      </w:r>
      <w:r w:rsidR="006D6973">
        <w:rPr>
          <w:rFonts w:cs="Arial"/>
          <w:szCs w:val="24"/>
        </w:rPr>
        <w:t>.</w:t>
      </w:r>
    </w:p>
    <w:p w14:paraId="09420099" w14:textId="77777777" w:rsidR="00DC1B55" w:rsidRDefault="00DC1B55" w:rsidP="00A366AE">
      <w:pPr>
        <w:pStyle w:val="Nagwek2"/>
        <w:numPr>
          <w:ilvl w:val="1"/>
          <w:numId w:val="31"/>
        </w:numPr>
        <w:tabs>
          <w:tab w:val="left" w:pos="708"/>
        </w:tabs>
        <w:spacing w:after="0"/>
        <w:jc w:val="both"/>
        <w:rPr>
          <w:rFonts w:cs="Arial"/>
          <w:b w:val="0"/>
          <w:bCs/>
        </w:rPr>
      </w:pPr>
      <w:r>
        <w:rPr>
          <w:rFonts w:cs="Arial"/>
          <w:b w:val="0"/>
          <w:bCs/>
        </w:rPr>
        <w:t>Specyfikacja wkładów katalitycznych SCR</w:t>
      </w:r>
    </w:p>
    <w:p w14:paraId="441DA361" w14:textId="77777777" w:rsidR="00DC1B55" w:rsidRDefault="00DC1B55" w:rsidP="00DC1B55">
      <w:r>
        <w:t>Podstawowe wymagane parametry katalizatora, wymagane przez ENEA Ciepło Oddział Elektrociepłownia Białystok:</w:t>
      </w:r>
    </w:p>
    <w:p w14:paraId="4011AA1D" w14:textId="117710EE" w:rsidR="00DC1B55" w:rsidRPr="003A6E44" w:rsidRDefault="000E3266" w:rsidP="00C718CF">
      <w:pPr>
        <w:spacing w:line="240" w:lineRule="auto"/>
        <w:jc w:val="center"/>
        <w:rPr>
          <w:vertAlign w:val="superscript"/>
        </w:rPr>
      </w:pPr>
      <w:r>
        <w:t xml:space="preserve">          </w:t>
      </w:r>
      <w:r w:rsidR="00DC1B55">
        <w:t>Objętość katalizatora</w:t>
      </w:r>
      <w:r w:rsidR="00DC1B55">
        <w:tab/>
      </w:r>
      <w:r w:rsidR="00DC1B55">
        <w:tab/>
      </w:r>
      <w:r w:rsidR="00DC1B55">
        <w:tab/>
      </w:r>
      <w:r>
        <w:tab/>
      </w:r>
      <w:r>
        <w:tab/>
      </w:r>
      <w:r w:rsidR="00DC1B55">
        <w:rPr>
          <w:rFonts w:cs="Arial"/>
        </w:rPr>
        <w:t>≥</w:t>
      </w:r>
      <w:r w:rsidR="00DC1B55">
        <w:t xml:space="preserve"> 53,1 m</w:t>
      </w:r>
      <w:r w:rsidR="00DC1B55">
        <w:rPr>
          <w:vertAlign w:val="superscript"/>
        </w:rPr>
        <w:t>3</w:t>
      </w:r>
    </w:p>
    <w:p w14:paraId="00B7E744" w14:textId="277F2977" w:rsidR="00DC1B55" w:rsidRDefault="003A5D8C" w:rsidP="00C718CF">
      <w:r>
        <w:lastRenderedPageBreak/>
        <w:t xml:space="preserve">                                </w:t>
      </w:r>
      <w:r w:rsidR="00DC1B55">
        <w:t>(na jedną warstwę)</w:t>
      </w:r>
    </w:p>
    <w:p w14:paraId="2A2FCF2E" w14:textId="6D9F8AA6" w:rsidR="00DC1B55" w:rsidRDefault="000E3266" w:rsidP="00C718CF">
      <w:r>
        <w:t xml:space="preserve">                         </w:t>
      </w:r>
      <w:r w:rsidR="002846E0">
        <w:t xml:space="preserve">   </w:t>
      </w:r>
      <w:r w:rsidR="00DC1B55">
        <w:t>Materiał ramy modułu</w:t>
      </w:r>
      <w:r w:rsidR="00DC1B55">
        <w:tab/>
      </w:r>
      <w:r>
        <w:tab/>
      </w:r>
      <w:r w:rsidR="00DC1B55">
        <w:tab/>
      </w:r>
      <w:r>
        <w:tab/>
      </w:r>
      <w:r w:rsidR="002846E0">
        <w:t xml:space="preserve">      </w:t>
      </w:r>
      <w:r w:rsidR="00DC1B55">
        <w:t>P265GH</w:t>
      </w:r>
      <w:r w:rsidR="002846E0">
        <w:t xml:space="preserve"> lub równoważny</w:t>
      </w:r>
    </w:p>
    <w:p w14:paraId="072BE963" w14:textId="3226C72A" w:rsidR="00DC1B55" w:rsidRDefault="000E3266" w:rsidP="00C718CF">
      <w:r>
        <w:t xml:space="preserve">                 </w:t>
      </w:r>
      <w:r w:rsidR="004D58AA">
        <w:t xml:space="preserve">   </w:t>
      </w:r>
      <w:r w:rsidR="00DC1B55">
        <w:t>Ustawienie modułów w reaktorze</w:t>
      </w:r>
      <w:r w:rsidR="0022355B">
        <w:t>, widok z góry</w:t>
      </w:r>
      <w:r w:rsidR="00DC1B55">
        <w:tab/>
      </w:r>
      <w:r>
        <w:tab/>
      </w:r>
      <w:r w:rsidR="00DC1B55">
        <w:t>3x6</w:t>
      </w:r>
    </w:p>
    <w:p w14:paraId="3AA5397E" w14:textId="7A313EF8" w:rsidR="00DC1B55" w:rsidRDefault="003A5D8C" w:rsidP="00DC1B55">
      <w:r>
        <w:t xml:space="preserve">                        </w:t>
      </w:r>
      <w:r w:rsidR="00DC1B55">
        <w:t>Liczba elementów w</w:t>
      </w:r>
      <w:r>
        <w:t xml:space="preserve"> pojedynczym</w:t>
      </w:r>
      <w:r w:rsidR="00DC1B55">
        <w:t xml:space="preserve"> module</w:t>
      </w:r>
      <w:r w:rsidR="00DC1B55">
        <w:tab/>
      </w:r>
      <w:r w:rsidR="000E3266">
        <w:tab/>
      </w:r>
      <w:r w:rsidR="00DC1B55">
        <w:t>2 poziomy x 2 x 5</w:t>
      </w:r>
    </w:p>
    <w:p w14:paraId="6F9B73A5" w14:textId="5FD27340" w:rsidR="00DC1B55" w:rsidRDefault="003A5D8C" w:rsidP="00DC1B55">
      <w:r>
        <w:t xml:space="preserve">                        </w:t>
      </w:r>
      <w:r w:rsidR="00DC1B55">
        <w:t>podziałka katalizatora</w:t>
      </w:r>
      <w:r w:rsidR="00DC1B55">
        <w:tab/>
      </w:r>
      <w:r w:rsidR="00DC1B55">
        <w:tab/>
      </w:r>
      <w:r>
        <w:tab/>
      </w:r>
      <w:r>
        <w:tab/>
      </w:r>
      <w:r w:rsidR="000E3266">
        <w:tab/>
      </w:r>
      <w:r w:rsidR="00DC1B55">
        <w:rPr>
          <w:rFonts w:cs="Arial"/>
        </w:rPr>
        <w:t>≥</w:t>
      </w:r>
      <w:r w:rsidR="00DC1B55">
        <w:t xml:space="preserve"> 6,1 mm</w:t>
      </w:r>
    </w:p>
    <w:p w14:paraId="5E89C18D" w14:textId="77777777" w:rsidR="001949AB" w:rsidRDefault="001949AB" w:rsidP="0040507B">
      <w:pPr>
        <w:spacing w:after="240"/>
        <w:rPr>
          <w:rFonts w:cs="Arial"/>
          <w:szCs w:val="24"/>
        </w:rPr>
      </w:pPr>
    </w:p>
    <w:p w14:paraId="39B0736F" w14:textId="41E87773" w:rsidR="00DC1B55" w:rsidRDefault="001949AB" w:rsidP="0000488B">
      <w:pPr>
        <w:spacing w:after="240"/>
        <w:jc w:val="both"/>
        <w:rPr>
          <w:rFonts w:cs="Arial"/>
          <w:szCs w:val="24"/>
        </w:rPr>
      </w:pPr>
      <w:r w:rsidRPr="0000488B">
        <w:t xml:space="preserve">Dokumentacja </w:t>
      </w:r>
      <w:r>
        <w:t>związana z obecnie eksploatowanym reaktorem, modułami</w:t>
      </w:r>
      <w:r w:rsidR="00D45727">
        <w:t xml:space="preserve"> katalitycznymi</w:t>
      </w:r>
      <w:r>
        <w:t xml:space="preserve">, uszczelnieniami </w:t>
      </w:r>
      <w:r w:rsidR="00323AD8">
        <w:t>–</w:t>
      </w:r>
      <w:r>
        <w:t xml:space="preserve"> </w:t>
      </w:r>
      <w:r w:rsidR="00323AD8">
        <w:t xml:space="preserve">może </w:t>
      </w:r>
      <w:r w:rsidR="00323AD8" w:rsidRPr="00323AD8">
        <w:t>zostać</w:t>
      </w:r>
      <w:r w:rsidRPr="0000488B">
        <w:t xml:space="preserve"> przedstawiona do wglądu, na wniosek Wykonawcy, po uprzednim złożeniu oświadczenia o zachowaniu poufności i zakazie przetwarzania, udostępniania podmiotom trzecim</w:t>
      </w:r>
      <w:r>
        <w:rPr>
          <w:rFonts w:cs="Arial"/>
          <w:szCs w:val="24"/>
        </w:rPr>
        <w:t>.</w:t>
      </w:r>
    </w:p>
    <w:p w14:paraId="64909383" w14:textId="3DBC5D59" w:rsidR="00227849" w:rsidRPr="00227849" w:rsidRDefault="00227849" w:rsidP="009D1C78">
      <w:pPr>
        <w:tabs>
          <w:tab w:val="clear" w:pos="3402"/>
          <w:tab w:val="left" w:pos="284"/>
        </w:tabs>
        <w:jc w:val="both"/>
        <w:rPr>
          <w:rFonts w:cs="Arial"/>
          <w:szCs w:val="24"/>
        </w:rPr>
      </w:pPr>
    </w:p>
    <w:p w14:paraId="1977EFB2" w14:textId="654F7337" w:rsidR="00DC1B55" w:rsidRPr="00B1237E" w:rsidRDefault="00DC1B55" w:rsidP="00A366AE">
      <w:pPr>
        <w:pStyle w:val="Akapitzlist"/>
        <w:numPr>
          <w:ilvl w:val="1"/>
          <w:numId w:val="31"/>
        </w:numPr>
        <w:rPr>
          <w:rFonts w:ascii="Arial" w:hAnsi="Arial" w:cs="Arial"/>
          <w:bCs/>
          <w:sz w:val="24"/>
          <w:szCs w:val="24"/>
        </w:rPr>
      </w:pPr>
      <w:r w:rsidRPr="00B1237E">
        <w:rPr>
          <w:rFonts w:ascii="Arial" w:hAnsi="Arial" w:cs="Arial"/>
          <w:bCs/>
          <w:sz w:val="24"/>
          <w:szCs w:val="24"/>
        </w:rPr>
        <w:t>Parametry pracy katalizatora</w:t>
      </w:r>
      <w:r w:rsidR="0075220B">
        <w:rPr>
          <w:rFonts w:ascii="Arial" w:hAnsi="Arial" w:cs="Arial"/>
          <w:bCs/>
          <w:sz w:val="24"/>
          <w:szCs w:val="24"/>
        </w:rPr>
        <w:t>:</w:t>
      </w:r>
    </w:p>
    <w:p w14:paraId="293330BE" w14:textId="77777777" w:rsidR="00DC1B55" w:rsidRDefault="00DC1B55" w:rsidP="00DC1B55">
      <w:pPr>
        <w:rPr>
          <w:rFonts w:cs="Arial"/>
          <w:szCs w:val="24"/>
        </w:rPr>
      </w:pPr>
      <w:r>
        <w:rPr>
          <w:rFonts w:cs="Arial"/>
          <w:szCs w:val="24"/>
        </w:rPr>
        <w:t>- Kocioł opalany jest w całości węglem kamiennym – pochodzącym z kopalni Bogdanka:</w:t>
      </w:r>
    </w:p>
    <w:p w14:paraId="2BE1C1E4" w14:textId="77777777" w:rsidR="00DC1B55" w:rsidRDefault="00DC1B55" w:rsidP="00DC1B55">
      <w:pPr>
        <w:spacing w:line="276" w:lineRule="auto"/>
        <w:rPr>
          <w:rFonts w:cs="Arial"/>
          <w:szCs w:val="24"/>
        </w:rPr>
      </w:pPr>
      <w:r>
        <w:rPr>
          <w:rFonts w:cs="Arial"/>
          <w:szCs w:val="24"/>
        </w:rPr>
        <w:tab/>
      </w:r>
      <w:r w:rsidRPr="004706D2">
        <w:rPr>
          <w:rFonts w:cs="Arial"/>
          <w:szCs w:val="24"/>
        </w:rPr>
        <w:t>wa</w:t>
      </w:r>
      <w:r>
        <w:rPr>
          <w:rFonts w:cs="Arial"/>
          <w:szCs w:val="24"/>
        </w:rPr>
        <w:t xml:space="preserve">rtość opałowa (MJ/kg) 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 w:rsidRPr="004706D2">
        <w:rPr>
          <w:rFonts w:cs="Arial"/>
          <w:szCs w:val="24"/>
        </w:rPr>
        <w:t>- 21,9÷24,1</w:t>
      </w:r>
    </w:p>
    <w:p w14:paraId="0ED80BA4" w14:textId="77777777" w:rsidR="00DC1B55" w:rsidRDefault="00DC1B55" w:rsidP="00DC1B55">
      <w:pPr>
        <w:spacing w:line="276" w:lineRule="auto"/>
        <w:rPr>
          <w:rFonts w:cs="Arial"/>
          <w:szCs w:val="24"/>
        </w:rPr>
      </w:pPr>
      <w:r>
        <w:rPr>
          <w:rFonts w:cs="Arial"/>
          <w:szCs w:val="24"/>
        </w:rPr>
        <w:tab/>
        <w:t xml:space="preserve">zawartość węgla (%) </w:t>
      </w:r>
      <w:r w:rsidRPr="004706D2">
        <w:rPr>
          <w:rFonts w:cs="Arial"/>
          <w:szCs w:val="24"/>
        </w:rPr>
        <w:tab/>
      </w:r>
      <w:r w:rsidRPr="004706D2">
        <w:rPr>
          <w:rFonts w:cs="Arial"/>
          <w:szCs w:val="24"/>
        </w:rPr>
        <w:tab/>
        <w:t>- 57÷63</w:t>
      </w:r>
    </w:p>
    <w:p w14:paraId="114354D1" w14:textId="77777777" w:rsidR="00DC1B55" w:rsidRPr="004706D2" w:rsidRDefault="00DC1B55" w:rsidP="00DC1B55">
      <w:pPr>
        <w:spacing w:after="4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ab/>
      </w:r>
      <w:r w:rsidRPr="004706D2">
        <w:rPr>
          <w:rFonts w:cs="Arial"/>
          <w:szCs w:val="24"/>
        </w:rPr>
        <w:t xml:space="preserve">zawartość popiołu </w:t>
      </w:r>
      <w:r>
        <w:rPr>
          <w:rFonts w:cs="Arial"/>
          <w:szCs w:val="24"/>
        </w:rPr>
        <w:t xml:space="preserve">(%) </w:t>
      </w:r>
      <w:r>
        <w:rPr>
          <w:rFonts w:cs="Arial"/>
          <w:szCs w:val="24"/>
        </w:rPr>
        <w:tab/>
      </w:r>
      <w:r w:rsidRPr="004706D2">
        <w:rPr>
          <w:rFonts w:cs="Arial"/>
          <w:szCs w:val="24"/>
        </w:rPr>
        <w:tab/>
        <w:t xml:space="preserve">- 14,3÷20,1 </w:t>
      </w:r>
    </w:p>
    <w:p w14:paraId="5F199F47" w14:textId="77777777" w:rsidR="00DC1B55" w:rsidRPr="004706D2" w:rsidRDefault="00DC1B55" w:rsidP="00DC1B55">
      <w:pPr>
        <w:spacing w:after="4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ab/>
        <w:t xml:space="preserve">zawartość wilgoci całk. (%) 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 w:rsidRPr="004706D2">
        <w:rPr>
          <w:rFonts w:cs="Arial"/>
          <w:szCs w:val="24"/>
        </w:rPr>
        <w:t xml:space="preserve">- 8,0÷11,3 </w:t>
      </w:r>
    </w:p>
    <w:p w14:paraId="75006053" w14:textId="77777777" w:rsidR="00DC1B55" w:rsidRPr="004706D2" w:rsidRDefault="00DC1B55" w:rsidP="00DC1B55">
      <w:pPr>
        <w:spacing w:after="4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ab/>
      </w:r>
      <w:r w:rsidRPr="004706D2">
        <w:rPr>
          <w:rFonts w:cs="Arial"/>
          <w:szCs w:val="24"/>
        </w:rPr>
        <w:t xml:space="preserve">zawartość siarki </w:t>
      </w:r>
      <w:r>
        <w:rPr>
          <w:rFonts w:cs="Arial"/>
          <w:szCs w:val="24"/>
        </w:rPr>
        <w:t xml:space="preserve">(%) 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 w:rsidRPr="004706D2">
        <w:rPr>
          <w:rFonts w:cs="Arial"/>
          <w:szCs w:val="24"/>
        </w:rPr>
        <w:t xml:space="preserve">- 0,98÷1,1 </w:t>
      </w:r>
    </w:p>
    <w:p w14:paraId="2A7C41D2" w14:textId="77777777" w:rsidR="00DC1B55" w:rsidRDefault="00DC1B55" w:rsidP="00DC1B55">
      <w:pPr>
        <w:rPr>
          <w:rFonts w:cs="Arial"/>
          <w:szCs w:val="24"/>
        </w:rPr>
      </w:pPr>
      <w:r>
        <w:rPr>
          <w:rFonts w:cs="Arial"/>
          <w:szCs w:val="24"/>
        </w:rPr>
        <w:tab/>
        <w:t xml:space="preserve">zawartość cz. lotnych (%) 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 w:rsidRPr="004706D2">
        <w:rPr>
          <w:rFonts w:cs="Arial"/>
          <w:szCs w:val="24"/>
        </w:rPr>
        <w:t xml:space="preserve">- 15÷21,0 </w:t>
      </w:r>
    </w:p>
    <w:p w14:paraId="7BF5DDE4" w14:textId="77777777" w:rsidR="00DC1B55" w:rsidRDefault="00DC1B55" w:rsidP="00DC1B55">
      <w:pPr>
        <w:rPr>
          <w:rFonts w:cs="Arial"/>
          <w:szCs w:val="24"/>
        </w:rPr>
      </w:pPr>
      <w:r>
        <w:rPr>
          <w:rFonts w:cs="Arial"/>
          <w:szCs w:val="24"/>
        </w:rPr>
        <w:t>Do rozruchu kotła używany jest olej lekki:</w:t>
      </w:r>
    </w:p>
    <w:p w14:paraId="224E7468" w14:textId="77777777" w:rsidR="00DC1B55" w:rsidRDefault="00DC1B55" w:rsidP="00DC1B55">
      <w:pPr>
        <w:rPr>
          <w:rFonts w:cs="Arial"/>
          <w:szCs w:val="24"/>
        </w:rPr>
      </w:pPr>
      <w:r>
        <w:rPr>
          <w:rFonts w:cs="Arial"/>
          <w:szCs w:val="24"/>
        </w:rPr>
        <w:tab/>
        <w:t>Średnia wartość opałowa (MJ/kg)</w:t>
      </w:r>
      <w:r>
        <w:rPr>
          <w:rFonts w:cs="Arial"/>
          <w:szCs w:val="24"/>
        </w:rPr>
        <w:tab/>
        <w:t>- 43,0</w:t>
      </w:r>
    </w:p>
    <w:p w14:paraId="36D487EF" w14:textId="77777777" w:rsidR="00DC1B55" w:rsidRDefault="00DC1B55" w:rsidP="00200245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- w reaktorze SCR kierunek przepływu spalin następuje pionowo w dół,</w:t>
      </w:r>
    </w:p>
    <w:p w14:paraId="126FA09D" w14:textId="0E318CA3" w:rsidR="00DC1B55" w:rsidRPr="006D6973" w:rsidRDefault="00DC1B55" w:rsidP="00DC1B55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- w spalinach występuje wysokie zapylenie, ok. 30 000 mg/Nm</w:t>
      </w:r>
      <w:r>
        <w:rPr>
          <w:rFonts w:cs="Arial"/>
          <w:szCs w:val="24"/>
          <w:vertAlign w:val="superscript"/>
        </w:rPr>
        <w:t>3</w:t>
      </w:r>
      <w:r>
        <w:rPr>
          <w:rFonts w:cs="Arial"/>
          <w:szCs w:val="24"/>
        </w:rPr>
        <w:t xml:space="preserve"> oraz zasiarczenie SO</w:t>
      </w:r>
      <w:r>
        <w:rPr>
          <w:rFonts w:cs="Arial"/>
          <w:szCs w:val="24"/>
          <w:vertAlign w:val="subscript"/>
        </w:rPr>
        <w:t>2</w:t>
      </w:r>
      <w:r>
        <w:rPr>
          <w:rFonts w:cs="Arial"/>
          <w:szCs w:val="24"/>
        </w:rPr>
        <w:t xml:space="preserve"> na poziomie 2100 – 2900 mg/Nm</w:t>
      </w:r>
      <w:r>
        <w:rPr>
          <w:rFonts w:cs="Arial"/>
          <w:szCs w:val="24"/>
          <w:vertAlign w:val="superscript"/>
        </w:rPr>
        <w:t>3</w:t>
      </w:r>
      <w:r w:rsidR="006D6973">
        <w:rPr>
          <w:rFonts w:cs="Arial"/>
          <w:szCs w:val="24"/>
        </w:rPr>
        <w:t>,</w:t>
      </w:r>
    </w:p>
    <w:p w14:paraId="5F7150C5" w14:textId="77777777" w:rsidR="00DC1B55" w:rsidRDefault="00DC1B55" w:rsidP="00DC1B55">
      <w:r>
        <w:t xml:space="preserve">- temperatura pracy w stanie ustalonym – od 310 </w:t>
      </w:r>
      <w:r>
        <w:rPr>
          <w:vertAlign w:val="superscript"/>
        </w:rPr>
        <w:t>o</w:t>
      </w:r>
      <w:r>
        <w:t xml:space="preserve">C do 400 </w:t>
      </w:r>
      <w:r>
        <w:rPr>
          <w:vertAlign w:val="superscript"/>
        </w:rPr>
        <w:t>o</w:t>
      </w:r>
      <w:r>
        <w:t>C,</w:t>
      </w:r>
    </w:p>
    <w:p w14:paraId="19347614" w14:textId="77777777" w:rsidR="00DC1B55" w:rsidRDefault="00DC1B55" w:rsidP="00200245">
      <w:pPr>
        <w:jc w:val="both"/>
        <w:rPr>
          <w:rFonts w:cs="Arial"/>
          <w:szCs w:val="24"/>
        </w:rPr>
      </w:pPr>
      <w:r>
        <w:t xml:space="preserve">- dopuszczalny gradient temperatury – 100 </w:t>
      </w:r>
      <w:r>
        <w:rPr>
          <w:vertAlign w:val="superscript"/>
        </w:rPr>
        <w:t>o</w:t>
      </w:r>
      <w:r>
        <w:t xml:space="preserve">C/min </w:t>
      </w:r>
      <w:r w:rsidRPr="008E582F">
        <w:rPr>
          <w:rFonts w:cs="Arial"/>
          <w:szCs w:val="24"/>
        </w:rPr>
        <w:t>– dotyczy rozruchu na zimno, ciepło i gorąco</w:t>
      </w:r>
      <w:r>
        <w:rPr>
          <w:rFonts w:cs="Arial"/>
          <w:szCs w:val="24"/>
        </w:rPr>
        <w:t>, a także wychładzania instalacji,</w:t>
      </w:r>
    </w:p>
    <w:p w14:paraId="0CA28EF2" w14:textId="77777777" w:rsidR="00DC1B55" w:rsidRDefault="00DC1B55" w:rsidP="00DC1B55">
      <w:pPr>
        <w:tabs>
          <w:tab w:val="clear" w:pos="3402"/>
          <w:tab w:val="left" w:pos="360"/>
        </w:tabs>
        <w:jc w:val="both"/>
        <w:rPr>
          <w:rFonts w:cs="Arial"/>
          <w:szCs w:val="24"/>
        </w:rPr>
      </w:pPr>
      <w:r>
        <w:rPr>
          <w:rFonts w:cs="Arial"/>
          <w:szCs w:val="24"/>
        </w:rPr>
        <w:t>- dozwolony maksymalny spadek ciśnienia (przy maksymalnym przepływie spalin ok. 260 000 Nm</w:t>
      </w:r>
      <w:r>
        <w:rPr>
          <w:rFonts w:cs="Arial"/>
          <w:szCs w:val="24"/>
          <w:vertAlign w:val="superscript"/>
        </w:rPr>
        <w:t>3</w:t>
      </w:r>
      <w:r>
        <w:rPr>
          <w:rFonts w:cs="Arial"/>
          <w:szCs w:val="24"/>
        </w:rPr>
        <w:t>/h) na jednej warstwie katalitycznej:</w:t>
      </w:r>
    </w:p>
    <w:p w14:paraId="53529DCC" w14:textId="7C608F7E" w:rsidR="00DC1B55" w:rsidRDefault="00DC1B55" w:rsidP="00A366AE">
      <w:pPr>
        <w:numPr>
          <w:ilvl w:val="0"/>
          <w:numId w:val="27"/>
        </w:numPr>
        <w:tabs>
          <w:tab w:val="clear" w:pos="3402"/>
          <w:tab w:val="left" w:pos="360"/>
        </w:tabs>
        <w:jc w:val="both"/>
        <w:rPr>
          <w:rFonts w:cs="Arial"/>
          <w:szCs w:val="24"/>
        </w:rPr>
      </w:pPr>
      <w:r>
        <w:rPr>
          <w:rFonts w:cs="Arial"/>
          <w:szCs w:val="24"/>
        </w:rPr>
        <w:t>przy czystej powierzchni płyt: 1,6 mbar</w:t>
      </w:r>
      <w:r w:rsidR="0075220B">
        <w:rPr>
          <w:rFonts w:cs="Arial"/>
          <w:szCs w:val="24"/>
        </w:rPr>
        <w:t>,</w:t>
      </w:r>
    </w:p>
    <w:p w14:paraId="237C8AAE" w14:textId="3889FF57" w:rsidR="00DC1B55" w:rsidRDefault="00DC1B55" w:rsidP="00A366AE">
      <w:pPr>
        <w:pStyle w:val="Akapitzlist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40507B">
        <w:rPr>
          <w:rFonts w:ascii="Arial" w:hAnsi="Arial" w:cs="Arial"/>
          <w:sz w:val="24"/>
          <w:szCs w:val="24"/>
        </w:rPr>
        <w:t>przy zabrudzonej powierzchni płyt: 1,9 mbar</w:t>
      </w:r>
      <w:r w:rsidR="0075220B">
        <w:rPr>
          <w:rFonts w:ascii="Arial" w:hAnsi="Arial" w:cs="Arial"/>
          <w:sz w:val="24"/>
          <w:szCs w:val="24"/>
        </w:rPr>
        <w:t>,</w:t>
      </w:r>
    </w:p>
    <w:p w14:paraId="7BE0FA71" w14:textId="77777777" w:rsidR="0040507B" w:rsidRPr="00204167" w:rsidRDefault="0040507B" w:rsidP="00FF3CEF">
      <w:pPr>
        <w:jc w:val="both"/>
      </w:pPr>
      <w:r w:rsidRPr="00204167">
        <w:lastRenderedPageBreak/>
        <w:t>- osiągane parametry pracy reaktora dla dwóch jednakowych warstw katalizatora, u</w:t>
      </w:r>
      <w:r w:rsidR="00B752F2" w:rsidRPr="00204167">
        <w:t>mieszczonych</w:t>
      </w:r>
      <w:r w:rsidRPr="00204167">
        <w:t xml:space="preserve"> szeregowo</w:t>
      </w:r>
      <w:r w:rsidR="004704E0" w:rsidRPr="00204167">
        <w:t>, muszą zapewnić następujące parametry</w:t>
      </w:r>
      <w:r w:rsidRPr="00204167">
        <w:t>:</w:t>
      </w:r>
    </w:p>
    <w:p w14:paraId="00F4BAF7" w14:textId="6FE7357F" w:rsidR="0040507B" w:rsidRPr="00204167" w:rsidRDefault="0040507B" w:rsidP="00A366AE">
      <w:pPr>
        <w:numPr>
          <w:ilvl w:val="0"/>
          <w:numId w:val="27"/>
        </w:numPr>
        <w:tabs>
          <w:tab w:val="clear" w:pos="3402"/>
          <w:tab w:val="left" w:pos="360"/>
        </w:tabs>
        <w:jc w:val="both"/>
        <w:rPr>
          <w:rFonts w:cs="Arial"/>
          <w:szCs w:val="24"/>
        </w:rPr>
      </w:pPr>
      <w:r w:rsidRPr="00204167">
        <w:t>NO</w:t>
      </w:r>
      <w:r w:rsidRPr="00204167">
        <w:rPr>
          <w:vertAlign w:val="subscript"/>
        </w:rPr>
        <w:t>x</w:t>
      </w:r>
      <w:r w:rsidRPr="00204167">
        <w:t xml:space="preserve"> na wejściu [mg/Nm</w:t>
      </w:r>
      <w:r w:rsidRPr="00204167">
        <w:rPr>
          <w:vertAlign w:val="superscript"/>
        </w:rPr>
        <w:t>3</w:t>
      </w:r>
      <w:r w:rsidRPr="00204167">
        <w:t>]</w:t>
      </w:r>
      <w:r w:rsidRPr="00204167">
        <w:tab/>
      </w:r>
      <w:r w:rsidRPr="00204167">
        <w:tab/>
      </w:r>
      <w:r w:rsidRPr="00204167">
        <w:tab/>
        <w:t>ok. 650</w:t>
      </w:r>
    </w:p>
    <w:p w14:paraId="47B53739" w14:textId="77777777" w:rsidR="0040507B" w:rsidRPr="00204167" w:rsidRDefault="0040507B" w:rsidP="00A366AE">
      <w:pPr>
        <w:numPr>
          <w:ilvl w:val="0"/>
          <w:numId w:val="27"/>
        </w:numPr>
        <w:tabs>
          <w:tab w:val="clear" w:pos="3402"/>
          <w:tab w:val="left" w:pos="360"/>
        </w:tabs>
        <w:jc w:val="both"/>
        <w:rPr>
          <w:rFonts w:cs="Arial"/>
          <w:szCs w:val="24"/>
        </w:rPr>
      </w:pPr>
      <w:r w:rsidRPr="00204167">
        <w:t>NO</w:t>
      </w:r>
      <w:r w:rsidRPr="00204167">
        <w:rPr>
          <w:vertAlign w:val="subscript"/>
        </w:rPr>
        <w:t>x</w:t>
      </w:r>
      <w:r w:rsidRPr="00204167">
        <w:t xml:space="preserve"> na wyjściu [mg/Nm</w:t>
      </w:r>
      <w:r w:rsidRPr="00204167">
        <w:rPr>
          <w:vertAlign w:val="superscript"/>
        </w:rPr>
        <w:t>3</w:t>
      </w:r>
      <w:r w:rsidRPr="00204167">
        <w:t>]</w:t>
      </w:r>
      <w:r w:rsidRPr="00204167">
        <w:tab/>
      </w:r>
      <w:r w:rsidRPr="00204167">
        <w:tab/>
      </w:r>
      <w:r w:rsidRPr="00204167">
        <w:tab/>
        <w:t>&lt; 100</w:t>
      </w:r>
    </w:p>
    <w:p w14:paraId="0E1466F8" w14:textId="77777777" w:rsidR="0040507B" w:rsidRPr="00204167" w:rsidRDefault="0040507B" w:rsidP="00A366AE">
      <w:pPr>
        <w:numPr>
          <w:ilvl w:val="0"/>
          <w:numId w:val="27"/>
        </w:numPr>
        <w:tabs>
          <w:tab w:val="clear" w:pos="3402"/>
          <w:tab w:val="left" w:pos="360"/>
        </w:tabs>
        <w:jc w:val="both"/>
        <w:rPr>
          <w:rFonts w:cs="Arial"/>
          <w:szCs w:val="24"/>
        </w:rPr>
      </w:pPr>
      <w:r w:rsidRPr="00204167">
        <w:t>Współczynnik konwersji SO</w:t>
      </w:r>
      <w:r w:rsidRPr="00204167">
        <w:rPr>
          <w:vertAlign w:val="subscript"/>
        </w:rPr>
        <w:t>2</w:t>
      </w:r>
      <w:r w:rsidRPr="00204167">
        <w:t>/SO</w:t>
      </w:r>
      <w:r w:rsidRPr="00204167">
        <w:rPr>
          <w:vertAlign w:val="subscript"/>
        </w:rPr>
        <w:t>3</w:t>
      </w:r>
      <w:r w:rsidRPr="00204167">
        <w:t xml:space="preserve"> [%]</w:t>
      </w:r>
      <w:r w:rsidRPr="00204167">
        <w:tab/>
      </w:r>
      <w:r w:rsidRPr="00204167">
        <w:rPr>
          <w:rFonts w:cs="Arial"/>
        </w:rPr>
        <w:t>≤ 1</w:t>
      </w:r>
    </w:p>
    <w:p w14:paraId="3FBEEE31" w14:textId="77777777" w:rsidR="0040507B" w:rsidRPr="00204167" w:rsidRDefault="0040507B" w:rsidP="00A366AE">
      <w:pPr>
        <w:numPr>
          <w:ilvl w:val="0"/>
          <w:numId w:val="27"/>
        </w:numPr>
        <w:tabs>
          <w:tab w:val="clear" w:pos="3402"/>
          <w:tab w:val="left" w:pos="360"/>
        </w:tabs>
        <w:jc w:val="both"/>
        <w:rPr>
          <w:rFonts w:cs="Arial"/>
          <w:szCs w:val="24"/>
        </w:rPr>
      </w:pPr>
      <w:r w:rsidRPr="00204167">
        <w:rPr>
          <w:rFonts w:cs="Arial"/>
        </w:rPr>
        <w:t>Poślizg NH</w:t>
      </w:r>
      <w:r w:rsidRPr="00204167">
        <w:rPr>
          <w:rFonts w:cs="Arial"/>
          <w:vertAlign w:val="subscript"/>
        </w:rPr>
        <w:t>3</w:t>
      </w:r>
      <w:r w:rsidRPr="00204167">
        <w:rPr>
          <w:rFonts w:cs="Arial"/>
        </w:rPr>
        <w:t xml:space="preserve"> [ppm obj.]</w:t>
      </w:r>
      <w:r w:rsidRPr="00204167">
        <w:rPr>
          <w:rFonts w:cs="Arial"/>
        </w:rPr>
        <w:tab/>
      </w:r>
      <w:r w:rsidRPr="00204167">
        <w:rPr>
          <w:rFonts w:cs="Arial"/>
        </w:rPr>
        <w:tab/>
      </w:r>
      <w:r w:rsidRPr="00204167">
        <w:rPr>
          <w:rFonts w:cs="Arial"/>
        </w:rPr>
        <w:tab/>
        <w:t>≤ 3</w:t>
      </w:r>
    </w:p>
    <w:p w14:paraId="1AC4AD30" w14:textId="77777777" w:rsidR="0040507B" w:rsidRPr="0040507B" w:rsidRDefault="0040507B" w:rsidP="00200245">
      <w:pPr>
        <w:spacing w:after="240"/>
        <w:jc w:val="both"/>
        <w:rPr>
          <w:rFonts w:cs="Arial"/>
          <w:szCs w:val="24"/>
        </w:rPr>
      </w:pPr>
      <w:r>
        <w:rPr>
          <w:rFonts w:cs="Arial"/>
        </w:rPr>
        <w:t xml:space="preserve">- </w:t>
      </w:r>
      <w:r>
        <w:rPr>
          <w:rFonts w:cs="Arial"/>
          <w:szCs w:val="24"/>
        </w:rPr>
        <w:t>wyciągnięcie dwóch płyt z pojedynczego modułu (np. w celu wykonania corocznych badań spadku aktywności chemicznej czy wytrzymałości mechanicznej), nie może powodować znacznego pogorszenia parametrów odazotowania spalin na danym module. Liczba płytek pozostałych w pojemniku musi mieścić się w granicach tolerancji.</w:t>
      </w:r>
    </w:p>
    <w:p w14:paraId="0634C6AF" w14:textId="1053BCA5" w:rsidR="00C51503" w:rsidRDefault="00C51503" w:rsidP="00DC40D8">
      <w:pPr>
        <w:pStyle w:val="Nagwek2"/>
        <w:numPr>
          <w:ilvl w:val="1"/>
          <w:numId w:val="31"/>
        </w:numPr>
        <w:tabs>
          <w:tab w:val="left" w:pos="708"/>
        </w:tabs>
        <w:spacing w:before="0" w:after="0"/>
        <w:jc w:val="both"/>
        <w:rPr>
          <w:rFonts w:cs="Arial"/>
          <w:b w:val="0"/>
          <w:bCs/>
        </w:rPr>
      </w:pPr>
      <w:r>
        <w:rPr>
          <w:rFonts w:cs="Arial"/>
          <w:b w:val="0"/>
          <w:bCs/>
        </w:rPr>
        <w:t>Gwarancje</w:t>
      </w:r>
      <w:r w:rsidR="0075220B">
        <w:rPr>
          <w:rFonts w:cs="Arial"/>
          <w:b w:val="0"/>
          <w:bCs/>
        </w:rPr>
        <w:t>:</w:t>
      </w:r>
    </w:p>
    <w:p w14:paraId="31B6DC8D" w14:textId="77777777" w:rsidR="00C51503" w:rsidRDefault="00C51503" w:rsidP="00690287">
      <w:pPr>
        <w:numPr>
          <w:ilvl w:val="0"/>
          <w:numId w:val="28"/>
        </w:numPr>
        <w:tabs>
          <w:tab w:val="clear" w:pos="3402"/>
        </w:tabs>
        <w:spacing w:after="120"/>
        <w:jc w:val="both"/>
        <w:rPr>
          <w:rFonts w:cs="Arial"/>
          <w:szCs w:val="24"/>
        </w:rPr>
      </w:pPr>
      <w:r w:rsidRPr="002F4A60">
        <w:rPr>
          <w:rFonts w:cs="Arial"/>
          <w:szCs w:val="24"/>
        </w:rPr>
        <w:t xml:space="preserve">Wykonawca udziela gwarancji jakości na Przedmiot Umowy. </w:t>
      </w:r>
      <w:r w:rsidR="00B1246C">
        <w:rPr>
          <w:rFonts w:cs="Arial"/>
          <w:szCs w:val="24"/>
        </w:rPr>
        <w:t>Dostarczony</w:t>
      </w:r>
      <w:r w:rsidRPr="002F4A60">
        <w:rPr>
          <w:rFonts w:cs="Arial"/>
          <w:szCs w:val="24"/>
        </w:rPr>
        <w:t xml:space="preserve"> katalizator musi spełniać poniższe gwarancje:</w:t>
      </w:r>
    </w:p>
    <w:p w14:paraId="4F37D0CF" w14:textId="77777777" w:rsidR="00C51503" w:rsidRDefault="00C51503" w:rsidP="00690287">
      <w:pPr>
        <w:numPr>
          <w:ilvl w:val="0"/>
          <w:numId w:val="29"/>
        </w:numPr>
        <w:tabs>
          <w:tab w:val="clear" w:pos="3402"/>
        </w:tabs>
        <w:spacing w:after="120"/>
        <w:jc w:val="both"/>
        <w:rPr>
          <w:rFonts w:cs="Arial"/>
          <w:szCs w:val="24"/>
        </w:rPr>
      </w:pPr>
      <w:r w:rsidRPr="00CF7E90">
        <w:rPr>
          <w:rFonts w:cs="Arial"/>
          <w:szCs w:val="24"/>
        </w:rPr>
        <w:t>Gwarancja reaktywności chemicznej katalizatora - nie niższa niż 20 000 godzin</w:t>
      </w:r>
      <w:r>
        <w:rPr>
          <w:rFonts w:cs="Arial"/>
          <w:szCs w:val="24"/>
        </w:rPr>
        <w:t xml:space="preserve"> eksploatacji</w:t>
      </w:r>
      <w:r w:rsidRPr="00CF7E90">
        <w:rPr>
          <w:rFonts w:cs="Arial"/>
          <w:szCs w:val="24"/>
        </w:rPr>
        <w:t xml:space="preserve"> od pierwszego kontaktu ze spalinami (tj. od daty synchronizacji bloku po postoju remontowym, w trak</w:t>
      </w:r>
      <w:r>
        <w:rPr>
          <w:rFonts w:cs="Arial"/>
          <w:szCs w:val="24"/>
        </w:rPr>
        <w:t>cie którego zamontowano wkłady).</w:t>
      </w:r>
    </w:p>
    <w:p w14:paraId="2B5268E5" w14:textId="77777777" w:rsidR="00C51503" w:rsidRDefault="00C51503" w:rsidP="00690287">
      <w:pPr>
        <w:tabs>
          <w:tab w:val="clear" w:pos="3402"/>
        </w:tabs>
        <w:spacing w:after="120"/>
        <w:ind w:left="1080"/>
        <w:jc w:val="both"/>
        <w:rPr>
          <w:rFonts w:cs="Arial"/>
          <w:szCs w:val="24"/>
        </w:rPr>
      </w:pPr>
      <w:r w:rsidRPr="000322A7">
        <w:rPr>
          <w:rFonts w:cs="Arial"/>
          <w:szCs w:val="24"/>
        </w:rPr>
        <w:t>Gwarancja ta oznacza, że</w:t>
      </w:r>
      <w:r>
        <w:rPr>
          <w:rFonts w:cs="Arial"/>
          <w:szCs w:val="24"/>
        </w:rPr>
        <w:t>:</w:t>
      </w:r>
    </w:p>
    <w:p w14:paraId="138EEEEA" w14:textId="527F6C5A" w:rsidR="00C51503" w:rsidRDefault="00C51503" w:rsidP="00690287">
      <w:pPr>
        <w:numPr>
          <w:ilvl w:val="0"/>
          <w:numId w:val="30"/>
        </w:numPr>
        <w:tabs>
          <w:tab w:val="clear" w:pos="3402"/>
        </w:tabs>
        <w:spacing w:after="120"/>
        <w:jc w:val="both"/>
        <w:rPr>
          <w:rFonts w:cs="Arial"/>
          <w:szCs w:val="24"/>
        </w:rPr>
      </w:pPr>
      <w:r w:rsidRPr="000322A7">
        <w:rPr>
          <w:rFonts w:cs="Arial"/>
          <w:szCs w:val="24"/>
        </w:rPr>
        <w:t xml:space="preserve">katalizator nie będzie wymagał w tym czasie żadnych zabiegów regeneracyjnych ani wymiany </w:t>
      </w:r>
      <w:r w:rsidR="00AA23F0">
        <w:rPr>
          <w:rFonts w:cs="Arial"/>
          <w:szCs w:val="24"/>
        </w:rPr>
        <w:t>,</w:t>
      </w:r>
    </w:p>
    <w:p w14:paraId="6D7032B0" w14:textId="0E3B4D8C" w:rsidR="00C51503" w:rsidRPr="00CF7E90" w:rsidRDefault="009421D7" w:rsidP="00690287">
      <w:pPr>
        <w:pStyle w:val="Akapitzlist"/>
        <w:numPr>
          <w:ilvl w:val="0"/>
          <w:numId w:val="30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Średnia w</w:t>
      </w:r>
      <w:r w:rsidR="00C51503" w:rsidRPr="00CF7E90">
        <w:rPr>
          <w:rFonts w:ascii="Arial" w:hAnsi="Arial" w:cs="Arial"/>
          <w:sz w:val="24"/>
          <w:szCs w:val="24"/>
        </w:rPr>
        <w:t xml:space="preserve">artość reaktywności </w:t>
      </w:r>
      <w:r w:rsidR="00C51503">
        <w:rPr>
          <w:rFonts w:ascii="Arial" w:hAnsi="Arial" w:cs="Arial"/>
          <w:sz w:val="24"/>
          <w:szCs w:val="24"/>
        </w:rPr>
        <w:t>początkowej</w:t>
      </w:r>
      <w:r w:rsidR="007776D4">
        <w:rPr>
          <w:rFonts w:ascii="Arial" w:hAnsi="Arial" w:cs="Arial"/>
          <w:sz w:val="24"/>
          <w:szCs w:val="24"/>
        </w:rPr>
        <w:t xml:space="preserve"> </w:t>
      </w:r>
      <w:r w:rsidR="00C51503">
        <w:rPr>
          <w:rFonts w:ascii="Arial" w:hAnsi="Arial" w:cs="Arial"/>
          <w:sz w:val="24"/>
          <w:szCs w:val="24"/>
        </w:rPr>
        <w:t>K</w:t>
      </w:r>
      <w:r w:rsidR="00C51503" w:rsidRPr="00D14E5F">
        <w:rPr>
          <w:rFonts w:ascii="Arial" w:hAnsi="Arial" w:cs="Arial"/>
          <w:sz w:val="24"/>
          <w:szCs w:val="24"/>
          <w:vertAlign w:val="subscript"/>
        </w:rPr>
        <w:t>0</w:t>
      </w:r>
      <w:r w:rsidR="007776D4">
        <w:rPr>
          <w:rFonts w:ascii="Arial" w:hAnsi="Arial" w:cs="Arial"/>
          <w:sz w:val="24"/>
          <w:szCs w:val="24"/>
          <w:vertAlign w:val="subscript"/>
        </w:rPr>
        <w:t xml:space="preserve"> </w:t>
      </w:r>
      <w:r w:rsidR="00C51503" w:rsidRPr="005E70FB">
        <w:rPr>
          <w:rFonts w:ascii="Arial" w:hAnsi="Arial" w:cs="Arial"/>
          <w:sz w:val="24"/>
          <w:szCs w:val="24"/>
        </w:rPr>
        <w:t xml:space="preserve">≥ </w:t>
      </w:r>
      <w:r w:rsidR="00C51503">
        <w:rPr>
          <w:rFonts w:ascii="Arial" w:hAnsi="Arial" w:cs="Arial"/>
          <w:sz w:val="24"/>
          <w:szCs w:val="24"/>
        </w:rPr>
        <w:t>42,0</w:t>
      </w:r>
      <w:r w:rsidR="00C51503" w:rsidRPr="00CF7E90">
        <w:rPr>
          <w:rFonts w:ascii="Arial" w:hAnsi="Arial" w:cs="Arial"/>
          <w:sz w:val="24"/>
          <w:szCs w:val="24"/>
        </w:rPr>
        <w:t xml:space="preserve"> Nm</w:t>
      </w:r>
      <w:r w:rsidR="00C51503">
        <w:rPr>
          <w:rFonts w:ascii="Arial" w:hAnsi="Arial" w:cs="Arial"/>
          <w:sz w:val="24"/>
          <w:szCs w:val="24"/>
          <w:vertAlign w:val="superscript"/>
        </w:rPr>
        <w:t>3</w:t>
      </w:r>
      <w:r w:rsidR="00C51503" w:rsidRPr="00CF7E90">
        <w:rPr>
          <w:rFonts w:ascii="Arial" w:hAnsi="Arial" w:cs="Arial"/>
          <w:sz w:val="24"/>
          <w:szCs w:val="24"/>
        </w:rPr>
        <w:t>/</w:t>
      </w:r>
      <w:r w:rsidR="00C51503">
        <w:rPr>
          <w:rFonts w:ascii="Arial" w:hAnsi="Arial" w:cs="Arial"/>
          <w:sz w:val="24"/>
          <w:szCs w:val="24"/>
        </w:rPr>
        <w:t>(m</w:t>
      </w:r>
      <w:r w:rsidR="00C51503">
        <w:rPr>
          <w:rFonts w:ascii="Arial" w:hAnsi="Arial" w:cs="Arial"/>
          <w:sz w:val="24"/>
          <w:szCs w:val="24"/>
          <w:vertAlign w:val="superscript"/>
        </w:rPr>
        <w:t>2</w:t>
      </w:r>
      <w:r w:rsidR="00C51503" w:rsidRPr="00CF7E90">
        <w:rPr>
          <w:rFonts w:ascii="Arial" w:hAnsi="Arial" w:cs="Arial"/>
          <w:sz w:val="24"/>
          <w:szCs w:val="24"/>
        </w:rPr>
        <w:t>h</w:t>
      </w:r>
      <w:r w:rsidR="00C51503">
        <w:rPr>
          <w:rFonts w:ascii="Arial" w:hAnsi="Arial" w:cs="Arial"/>
          <w:sz w:val="24"/>
          <w:szCs w:val="24"/>
        </w:rPr>
        <w:t>),</w:t>
      </w:r>
    </w:p>
    <w:p w14:paraId="0455862C" w14:textId="141AB460" w:rsidR="00C51503" w:rsidRPr="00CF7E90" w:rsidRDefault="00AB37CE" w:rsidP="00690287">
      <w:pPr>
        <w:pStyle w:val="Akapitzlist"/>
        <w:numPr>
          <w:ilvl w:val="0"/>
          <w:numId w:val="30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Średnia w</w:t>
      </w:r>
      <w:r w:rsidR="00C51503" w:rsidRPr="00CF7E90">
        <w:rPr>
          <w:rFonts w:ascii="Arial" w:hAnsi="Arial" w:cs="Arial"/>
          <w:sz w:val="24"/>
          <w:szCs w:val="24"/>
        </w:rPr>
        <w:t>artość reaktywności katalizatora po upływie okresu</w:t>
      </w:r>
      <w:r w:rsidR="00C51503">
        <w:rPr>
          <w:rFonts w:ascii="Arial" w:hAnsi="Arial" w:cs="Arial"/>
          <w:sz w:val="24"/>
          <w:szCs w:val="24"/>
        </w:rPr>
        <w:t xml:space="preserve"> min.</w:t>
      </w:r>
      <w:r w:rsidR="009421D7">
        <w:rPr>
          <w:rFonts w:ascii="Arial" w:hAnsi="Arial" w:cs="Arial"/>
          <w:sz w:val="24"/>
          <w:szCs w:val="24"/>
        </w:rPr>
        <w:t xml:space="preserve"> </w:t>
      </w:r>
      <w:r w:rsidR="00C51503">
        <w:rPr>
          <w:rFonts w:ascii="Arial" w:hAnsi="Arial" w:cs="Arial"/>
          <w:sz w:val="24"/>
          <w:szCs w:val="24"/>
        </w:rPr>
        <w:t>2</w:t>
      </w:r>
      <w:r w:rsidR="00C51503" w:rsidRPr="00CF7E90">
        <w:rPr>
          <w:rFonts w:ascii="Arial" w:hAnsi="Arial" w:cs="Arial"/>
          <w:sz w:val="24"/>
          <w:szCs w:val="24"/>
        </w:rPr>
        <w:t>0 000 godzin</w:t>
      </w:r>
      <w:r w:rsidR="00C51503">
        <w:rPr>
          <w:rFonts w:ascii="Arial" w:hAnsi="Arial" w:cs="Arial"/>
          <w:sz w:val="24"/>
          <w:szCs w:val="24"/>
        </w:rPr>
        <w:t xml:space="preserve"> eksploatacji, licząc</w:t>
      </w:r>
      <w:r w:rsidR="00C51503" w:rsidRPr="00CF7E90">
        <w:rPr>
          <w:rFonts w:ascii="Arial" w:hAnsi="Arial" w:cs="Arial"/>
          <w:sz w:val="24"/>
          <w:szCs w:val="24"/>
        </w:rPr>
        <w:t xml:space="preserve"> od dat</w:t>
      </w:r>
      <w:r w:rsidR="00C51503">
        <w:rPr>
          <w:rFonts w:ascii="Arial" w:hAnsi="Arial" w:cs="Arial"/>
          <w:sz w:val="24"/>
          <w:szCs w:val="24"/>
        </w:rPr>
        <w:t xml:space="preserve">y zakończenia montażu) będzie wynosiła nie mniej niż </w:t>
      </w:r>
      <w:r w:rsidR="00C51503" w:rsidRPr="00CF7E90">
        <w:rPr>
          <w:rFonts w:ascii="Arial" w:hAnsi="Arial" w:cs="Arial"/>
          <w:sz w:val="24"/>
          <w:szCs w:val="24"/>
        </w:rPr>
        <w:t>60 % reaktywności zerowej K</w:t>
      </w:r>
      <w:r w:rsidR="00C51503" w:rsidRPr="00A71B8C">
        <w:rPr>
          <w:rFonts w:ascii="Arial" w:hAnsi="Arial" w:cs="Arial"/>
          <w:sz w:val="24"/>
          <w:szCs w:val="24"/>
          <w:vertAlign w:val="subscript"/>
        </w:rPr>
        <w:t>0</w:t>
      </w:r>
      <w:r w:rsidR="007776D4">
        <w:rPr>
          <w:rFonts w:ascii="Arial" w:hAnsi="Arial" w:cs="Arial"/>
          <w:sz w:val="24"/>
          <w:szCs w:val="24"/>
          <w:vertAlign w:val="subscript"/>
        </w:rPr>
        <w:t xml:space="preserve"> </w:t>
      </w:r>
      <w:r w:rsidR="00C51503">
        <w:rPr>
          <w:rFonts w:ascii="Arial" w:hAnsi="Arial" w:cs="Arial"/>
          <w:sz w:val="24"/>
          <w:szCs w:val="24"/>
        </w:rPr>
        <w:t>(</w:t>
      </w:r>
      <w:r w:rsidR="007776D4">
        <w:rPr>
          <w:rFonts w:ascii="Arial" w:hAnsi="Arial" w:cs="Arial"/>
          <w:sz w:val="24"/>
          <w:szCs w:val="24"/>
        </w:rPr>
        <w:t xml:space="preserve"> </w:t>
      </w:r>
      <w:r w:rsidR="00C51503" w:rsidRPr="00E65297">
        <w:rPr>
          <w:rFonts w:ascii="Arial" w:hAnsi="Arial" w:cs="Arial"/>
          <w:sz w:val="24"/>
          <w:szCs w:val="24"/>
        </w:rPr>
        <w:t>≥</w:t>
      </w:r>
      <w:r w:rsidR="00C51503">
        <w:rPr>
          <w:rFonts w:ascii="Arial" w:hAnsi="Arial" w:cs="Arial"/>
          <w:sz w:val="24"/>
          <w:szCs w:val="24"/>
        </w:rPr>
        <w:t>25,2</w:t>
      </w:r>
      <w:r w:rsidR="00C51503" w:rsidRPr="00CF7E90">
        <w:rPr>
          <w:rFonts w:ascii="Arial" w:hAnsi="Arial" w:cs="Arial"/>
          <w:sz w:val="24"/>
          <w:szCs w:val="24"/>
        </w:rPr>
        <w:t xml:space="preserve"> Nm</w:t>
      </w:r>
      <w:r w:rsidR="00C51503">
        <w:rPr>
          <w:rFonts w:ascii="Arial" w:hAnsi="Arial" w:cs="Arial"/>
          <w:sz w:val="24"/>
          <w:szCs w:val="24"/>
          <w:vertAlign w:val="superscript"/>
        </w:rPr>
        <w:t>3</w:t>
      </w:r>
      <w:r w:rsidR="00C51503" w:rsidRPr="00CF7E90">
        <w:rPr>
          <w:rFonts w:ascii="Arial" w:hAnsi="Arial" w:cs="Arial"/>
          <w:sz w:val="24"/>
          <w:szCs w:val="24"/>
        </w:rPr>
        <w:t>/</w:t>
      </w:r>
      <w:r w:rsidR="00C51503">
        <w:rPr>
          <w:rFonts w:ascii="Arial" w:hAnsi="Arial" w:cs="Arial"/>
          <w:sz w:val="24"/>
          <w:szCs w:val="24"/>
        </w:rPr>
        <w:t>(m</w:t>
      </w:r>
      <w:r w:rsidR="00C51503">
        <w:rPr>
          <w:rFonts w:ascii="Arial" w:hAnsi="Arial" w:cs="Arial"/>
          <w:sz w:val="24"/>
          <w:szCs w:val="24"/>
          <w:vertAlign w:val="superscript"/>
        </w:rPr>
        <w:t>2</w:t>
      </w:r>
      <w:r w:rsidR="00C51503" w:rsidRPr="00CF7E90">
        <w:rPr>
          <w:rFonts w:ascii="Arial" w:hAnsi="Arial" w:cs="Arial"/>
          <w:sz w:val="24"/>
          <w:szCs w:val="24"/>
        </w:rPr>
        <w:t>h</w:t>
      </w:r>
      <w:r w:rsidR="00C51503">
        <w:rPr>
          <w:rFonts w:ascii="Arial" w:hAnsi="Arial" w:cs="Arial"/>
          <w:sz w:val="24"/>
          <w:szCs w:val="24"/>
        </w:rPr>
        <w:t>) )</w:t>
      </w:r>
      <w:r w:rsidR="00C51503" w:rsidRPr="00CF7E90">
        <w:rPr>
          <w:rFonts w:ascii="Arial" w:hAnsi="Arial" w:cs="Arial"/>
          <w:sz w:val="24"/>
          <w:szCs w:val="24"/>
        </w:rPr>
        <w:t>,</w:t>
      </w:r>
    </w:p>
    <w:p w14:paraId="6008FFC1" w14:textId="77777777" w:rsidR="00C51503" w:rsidRDefault="00C51503" w:rsidP="00690287">
      <w:pPr>
        <w:pStyle w:val="Akapitzlist"/>
        <w:numPr>
          <w:ilvl w:val="0"/>
          <w:numId w:val="30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CF7E90">
        <w:rPr>
          <w:rFonts w:ascii="Arial" w:hAnsi="Arial" w:cs="Arial"/>
          <w:sz w:val="24"/>
          <w:szCs w:val="24"/>
        </w:rPr>
        <w:t>Współczynnik konwersji SO</w:t>
      </w:r>
      <w:r w:rsidRPr="00CF7E90">
        <w:rPr>
          <w:rFonts w:ascii="Arial" w:hAnsi="Arial" w:cs="Arial"/>
          <w:sz w:val="24"/>
          <w:szCs w:val="24"/>
          <w:vertAlign w:val="subscript"/>
        </w:rPr>
        <w:t>2</w:t>
      </w:r>
      <w:r w:rsidRPr="00CF7E90">
        <w:rPr>
          <w:rFonts w:ascii="Arial" w:hAnsi="Arial" w:cs="Arial"/>
          <w:sz w:val="24"/>
          <w:szCs w:val="24"/>
        </w:rPr>
        <w:t xml:space="preserve"> do SO</w:t>
      </w:r>
      <w:r w:rsidRPr="00CF7E90">
        <w:rPr>
          <w:rFonts w:ascii="Arial" w:hAnsi="Arial" w:cs="Arial"/>
          <w:sz w:val="24"/>
          <w:szCs w:val="24"/>
          <w:vertAlign w:val="subscript"/>
        </w:rPr>
        <w:t>3</w:t>
      </w:r>
      <w:r w:rsidRPr="00CF7E90">
        <w:rPr>
          <w:rFonts w:ascii="Arial" w:hAnsi="Arial" w:cs="Arial"/>
          <w:sz w:val="24"/>
          <w:szCs w:val="24"/>
        </w:rPr>
        <w:t xml:space="preserve"> na cały okres trwałości eksploatacyjnej wkładów na koniec okresu gwarancji (</w:t>
      </w:r>
      <w:r>
        <w:rPr>
          <w:rFonts w:ascii="Arial" w:hAnsi="Arial" w:cs="Arial"/>
          <w:sz w:val="24"/>
          <w:szCs w:val="24"/>
        </w:rPr>
        <w:t>po przepracowaniu 2</w:t>
      </w:r>
      <w:r w:rsidRPr="00CF7E90">
        <w:rPr>
          <w:rFonts w:ascii="Arial" w:hAnsi="Arial" w:cs="Arial"/>
          <w:sz w:val="24"/>
          <w:szCs w:val="24"/>
        </w:rPr>
        <w:t xml:space="preserve">0 000 h </w:t>
      </w:r>
      <w:r>
        <w:rPr>
          <w:rFonts w:ascii="Arial" w:hAnsi="Arial" w:cs="Arial"/>
          <w:sz w:val="24"/>
          <w:szCs w:val="24"/>
        </w:rPr>
        <w:t xml:space="preserve">od daty zakończenia montażu) </w:t>
      </w:r>
      <w:r w:rsidRPr="00076013">
        <w:rPr>
          <w:rFonts w:ascii="Arial" w:hAnsi="Arial" w:cs="Arial"/>
          <w:sz w:val="24"/>
          <w:szCs w:val="24"/>
        </w:rPr>
        <w:t>≤ 1 % mol</w:t>
      </w:r>
    </w:p>
    <w:p w14:paraId="54486AAD" w14:textId="77777777" w:rsidR="00C51503" w:rsidRDefault="00C51503" w:rsidP="00690287">
      <w:pPr>
        <w:numPr>
          <w:ilvl w:val="0"/>
          <w:numId w:val="29"/>
        </w:numPr>
        <w:tabs>
          <w:tab w:val="clear" w:pos="3402"/>
        </w:tabs>
        <w:jc w:val="both"/>
        <w:rPr>
          <w:rFonts w:cs="Arial"/>
          <w:szCs w:val="24"/>
        </w:rPr>
      </w:pPr>
      <w:r w:rsidRPr="00CF7E90">
        <w:rPr>
          <w:rFonts w:cs="Arial"/>
          <w:szCs w:val="24"/>
        </w:rPr>
        <w:lastRenderedPageBreak/>
        <w:t>Gwarancja żywotności mechanicznej katalizatora - nie niższa niż 20 000 godzin od pierwszego kontaktu ze spalinami (tj. od daty synchronizacji bloku po postoju remontowym, w trakcie którego zamontowano wkłady)</w:t>
      </w:r>
      <w:r>
        <w:rPr>
          <w:rFonts w:cs="Arial"/>
          <w:szCs w:val="24"/>
        </w:rPr>
        <w:t>.</w:t>
      </w:r>
    </w:p>
    <w:p w14:paraId="79314756" w14:textId="77777777" w:rsidR="00C51503" w:rsidRPr="00C51503" w:rsidRDefault="00C51503" w:rsidP="00690287">
      <w:pPr>
        <w:tabs>
          <w:tab w:val="clear" w:pos="3402"/>
        </w:tabs>
        <w:spacing w:after="120"/>
        <w:ind w:left="1080"/>
        <w:jc w:val="both"/>
        <w:rPr>
          <w:rFonts w:cs="Arial"/>
          <w:szCs w:val="24"/>
        </w:rPr>
      </w:pPr>
      <w:r w:rsidRPr="00C51503">
        <w:rPr>
          <w:rFonts w:cs="Arial"/>
          <w:szCs w:val="24"/>
        </w:rPr>
        <w:t>Gwarancję żywotności mechanicznej katalizatora płytowego uznaje się za spełnioną, kiedy cała warstwa katalizatora wraz z elementami wchodzącymi w jego skład (modułami) utrzymuje swoją oryginalną formę i kształt, a ubytek erozyjny (uszkodzenie mechaniczne) ceramicznej masy aktywnej pokrywającej osnowę z siatki nierdzewnej płyty katalizatora (miejscowy, całkowity brak masy katalitycznej na siatce osnowy) - w założonym okresie czasu nie przekroczy określonego procentowego ubytku.</w:t>
      </w:r>
    </w:p>
    <w:p w14:paraId="728A9BEF" w14:textId="77777777" w:rsidR="00C51503" w:rsidRPr="00C51503" w:rsidRDefault="00C51503" w:rsidP="00690287">
      <w:pPr>
        <w:tabs>
          <w:tab w:val="clear" w:pos="3402"/>
        </w:tabs>
        <w:spacing w:after="120"/>
        <w:ind w:left="1080"/>
        <w:jc w:val="both"/>
        <w:rPr>
          <w:rFonts w:cs="Arial"/>
          <w:szCs w:val="24"/>
        </w:rPr>
      </w:pPr>
      <w:r w:rsidRPr="00C51503">
        <w:rPr>
          <w:rFonts w:cs="Arial"/>
          <w:szCs w:val="24"/>
        </w:rPr>
        <w:t>Za niedopuszczalny uważa się procentowy ubytek powierzchni warstwy aktywnej badanej płyty modułu katalitycznego powyżej 5%. Płyta będzie zakwalifikowana do oceny procentu ubytku powierzchni, jeśli na jej powierzchni występuje ubytek liniowy (od krawędzi płyty licząc) w wymiarze co najmniej 50 mm - o dowolnej szerokości ubytku. Jeśli w module występuje więcej niż 20% tak uszkodzonych płyt – moduł kwalifikowany jest do wymiany na koszt Wykonawcy.</w:t>
      </w:r>
    </w:p>
    <w:p w14:paraId="229F8377" w14:textId="24249D06" w:rsidR="00C51503" w:rsidRPr="00B406B8" w:rsidRDefault="00C51503" w:rsidP="00690287">
      <w:pPr>
        <w:tabs>
          <w:tab w:val="clear" w:pos="3402"/>
        </w:tabs>
        <w:spacing w:after="120"/>
        <w:ind w:left="1080"/>
        <w:jc w:val="both"/>
        <w:rPr>
          <w:rFonts w:cs="Arial"/>
          <w:szCs w:val="24"/>
        </w:rPr>
      </w:pPr>
      <w:r w:rsidRPr="00C51503">
        <w:rPr>
          <w:rFonts w:cs="Arial"/>
          <w:szCs w:val="24"/>
        </w:rPr>
        <w:t>O poborze próbek dla ww. punktów kon</w:t>
      </w:r>
      <w:r w:rsidR="00D52EC2">
        <w:rPr>
          <w:rFonts w:cs="Arial"/>
          <w:szCs w:val="24"/>
        </w:rPr>
        <w:t>trolnych Zamawiający poinformuje</w:t>
      </w:r>
      <w:r w:rsidRPr="00C51503">
        <w:rPr>
          <w:rFonts w:cs="Arial"/>
          <w:szCs w:val="24"/>
        </w:rPr>
        <w:t xml:space="preserve"> każdorazowo Wykonawcę. Zamawiający </w:t>
      </w:r>
      <w:r w:rsidRPr="007713AD">
        <w:rPr>
          <w:rFonts w:cs="Arial"/>
          <w:szCs w:val="24"/>
        </w:rPr>
        <w:t xml:space="preserve">dopuszcza wspólny </w:t>
      </w:r>
      <w:r w:rsidRPr="00C51503">
        <w:rPr>
          <w:rFonts w:cs="Arial"/>
          <w:szCs w:val="24"/>
        </w:rPr>
        <w:t>pobór próbek</w:t>
      </w:r>
      <w:r w:rsidR="00D52EC2">
        <w:rPr>
          <w:rFonts w:cs="Arial"/>
          <w:szCs w:val="24"/>
        </w:rPr>
        <w:t xml:space="preserve"> z W</w:t>
      </w:r>
      <w:r w:rsidR="008C2622">
        <w:rPr>
          <w:rFonts w:cs="Arial"/>
          <w:szCs w:val="24"/>
        </w:rPr>
        <w:t>ykonawcą</w:t>
      </w:r>
      <w:r w:rsidRPr="00C51503">
        <w:rPr>
          <w:rFonts w:cs="Arial"/>
          <w:szCs w:val="24"/>
        </w:rPr>
        <w:t>.</w:t>
      </w:r>
    </w:p>
    <w:p w14:paraId="5C83319D" w14:textId="77777777" w:rsidR="00B1237E" w:rsidRPr="007713AD" w:rsidRDefault="00C51503" w:rsidP="00690287">
      <w:pPr>
        <w:pStyle w:val="Akapitzlist"/>
        <w:numPr>
          <w:ilvl w:val="0"/>
          <w:numId w:val="28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7713AD">
        <w:rPr>
          <w:rFonts w:ascii="Arial" w:hAnsi="Arial" w:cs="Arial"/>
          <w:sz w:val="24"/>
          <w:szCs w:val="24"/>
        </w:rPr>
        <w:t>Wszelkie wady lub usterki ujawnione w okresie gwarancji lub rękojmi</w:t>
      </w:r>
      <w:r w:rsidR="00D6267F" w:rsidRPr="007713AD">
        <w:rPr>
          <w:rFonts w:ascii="Arial" w:hAnsi="Arial" w:cs="Arial"/>
          <w:sz w:val="24"/>
          <w:szCs w:val="24"/>
        </w:rPr>
        <w:t>,</w:t>
      </w:r>
      <w:r w:rsidRPr="007713AD">
        <w:rPr>
          <w:rFonts w:ascii="Arial" w:hAnsi="Arial" w:cs="Arial"/>
          <w:sz w:val="24"/>
          <w:szCs w:val="24"/>
        </w:rPr>
        <w:t xml:space="preserve"> Wykonawca usunie na własny koszt w terminie uzgodnionym przez Strony lub wskazanym przez Zamawiającego zgodnie z postanowieniami Umowy.</w:t>
      </w:r>
    </w:p>
    <w:p w14:paraId="30133585" w14:textId="77777777" w:rsidR="00C51503" w:rsidRPr="007713AD" w:rsidRDefault="00C51503" w:rsidP="00690287">
      <w:pPr>
        <w:pStyle w:val="Akapitzlist"/>
        <w:numPr>
          <w:ilvl w:val="0"/>
          <w:numId w:val="28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7713AD">
        <w:rPr>
          <w:rFonts w:ascii="Arial" w:hAnsi="Arial" w:cs="Arial"/>
          <w:sz w:val="24"/>
          <w:szCs w:val="24"/>
        </w:rPr>
        <w:t xml:space="preserve">Jeżeli Wykonawca w ramach gwarancji nie usunie wad lub nie wymieni wadliwych elementów dostawy na nowe wolne od wad w uzgodnionym terminie lub uzgodnienie tych terminów nie będzie możliwe w ciągu 3 dni roboczych od daty powiadomienia o wadzie z przyczyn leżących po stronie Wykonawcy, Zamawiający – niezależnie od możliwości naliczenia kar umownych na podstawie Umowy, może podjąć konieczne kroki (w tym zlecić usunięcie wad podmiotowi trzeciemu) na koszt i ryzyko Wykonawcy, bez konieczności uzyskiwania upoważnienia sądu, nie tracąc </w:t>
      </w:r>
      <w:r w:rsidRPr="007713AD">
        <w:rPr>
          <w:rFonts w:ascii="Arial" w:hAnsi="Arial" w:cs="Arial"/>
          <w:sz w:val="24"/>
          <w:szCs w:val="24"/>
        </w:rPr>
        <w:lastRenderedPageBreak/>
        <w:t>żądnych uprawnień, jakie Zamawiający może mieć wobec Wykonawcy, a wynikających z Umowy lub przepisów prawa.</w:t>
      </w:r>
    </w:p>
    <w:p w14:paraId="6BF8EEDA" w14:textId="77777777" w:rsidR="001E773A" w:rsidRPr="00080D18" w:rsidRDefault="005415C5" w:rsidP="00690287">
      <w:pPr>
        <w:pStyle w:val="Nagwek2"/>
        <w:numPr>
          <w:ilvl w:val="1"/>
          <w:numId w:val="31"/>
        </w:numPr>
        <w:tabs>
          <w:tab w:val="left" w:pos="708"/>
        </w:tabs>
        <w:spacing w:before="0" w:after="0"/>
        <w:jc w:val="both"/>
        <w:rPr>
          <w:rFonts w:cs="Arial"/>
          <w:b w:val="0"/>
        </w:rPr>
      </w:pPr>
      <w:r w:rsidRPr="00080D18">
        <w:rPr>
          <w:rFonts w:cs="Arial"/>
          <w:b w:val="0"/>
        </w:rPr>
        <w:t>Zamawiający informuje, iż treść Instrukcji przywołanych w projekcie umowy stanowiącym załącznik do Specyfikacji Warunków Zamówienia zostaną udostępnio</w:t>
      </w:r>
      <w:r w:rsidR="00A773BA" w:rsidRPr="00080D18">
        <w:rPr>
          <w:rFonts w:cs="Arial"/>
          <w:b w:val="0"/>
        </w:rPr>
        <w:t xml:space="preserve">ne na pisemny wniosek Wykonawcy po podpisaniu klauzuli poufności. </w:t>
      </w:r>
    </w:p>
    <w:p w14:paraId="47F02299" w14:textId="77777777" w:rsidR="005A0E16" w:rsidRPr="00884DDC" w:rsidRDefault="005A0E16" w:rsidP="008977D0">
      <w:pPr>
        <w:tabs>
          <w:tab w:val="clear" w:pos="3402"/>
        </w:tabs>
        <w:jc w:val="both"/>
        <w:rPr>
          <w:rFonts w:cs="Arial"/>
          <w:iCs/>
          <w:szCs w:val="24"/>
        </w:rPr>
      </w:pPr>
    </w:p>
    <w:p w14:paraId="678A9214" w14:textId="0FC5C8DA" w:rsidR="005A0E16" w:rsidRPr="00884DDC" w:rsidRDefault="00393C25" w:rsidP="009B7A55">
      <w:pPr>
        <w:tabs>
          <w:tab w:val="clear" w:pos="3402"/>
        </w:tabs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III. WYMAGANIA, WARUNKI I SPOSÓB SKŁADANIA OFERT</w:t>
      </w:r>
    </w:p>
    <w:p w14:paraId="4A12FFBA" w14:textId="77777777" w:rsidR="00BA3557" w:rsidRPr="00884DDC" w:rsidRDefault="00D10D48" w:rsidP="00A366AE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 xml:space="preserve">Ofertę należy złożyć zgodnie ze wzorem </w:t>
      </w:r>
      <w:r w:rsidR="00BA3557" w:rsidRPr="00884DDC">
        <w:rPr>
          <w:rFonts w:eastAsia="Verdana,Bold" w:cs="Arial"/>
          <w:szCs w:val="24"/>
        </w:rPr>
        <w:t>Formularza ofertowego stanowiącego Załącznik do niniejszej SWZ.</w:t>
      </w:r>
    </w:p>
    <w:p w14:paraId="55E96314" w14:textId="77777777" w:rsidR="00BA3557" w:rsidRPr="00884DDC" w:rsidRDefault="00BA3557" w:rsidP="00A366AE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>Złożona oferta musi odpowiadać treści SWZ.</w:t>
      </w:r>
    </w:p>
    <w:p w14:paraId="758ACE4E" w14:textId="77777777" w:rsidR="00BA3557" w:rsidRPr="00884DDC" w:rsidRDefault="00BA3557" w:rsidP="00A366AE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>Oferta musi być sporządzona w języku polskim, na maszynie do pisania, komputerze lub inną trwałą i czytelną techniką oraz podpisana przez osobę(y) upoważnioną do reprezentowania firmy na zewnątrz i zaciągania zobowiązań w wysokości odpowiadającej cenie oferty.</w:t>
      </w:r>
    </w:p>
    <w:p w14:paraId="69197095" w14:textId="77777777" w:rsidR="00BA3557" w:rsidRPr="00884DDC" w:rsidRDefault="00BA3557" w:rsidP="00A366AE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>Dokumenty sporządzone w języku obcym muszą być złożone wraz z tłumaczeniem na język polski, poświadczonym przez Wykonawcę. W przypadku braku tłumaczeń na język polski Zamawiający uzna, iż oferta nie zawiera wymaganego dokumentu.</w:t>
      </w:r>
    </w:p>
    <w:p w14:paraId="1000F3DA" w14:textId="77777777" w:rsidR="00494A41" w:rsidRPr="00884DDC" w:rsidRDefault="00494A41" w:rsidP="00A366AE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 xml:space="preserve">Wykonawca ma prawo złożyć tylko jedną ofertę. Oferta powinna być złożona  </w:t>
      </w:r>
      <w:r w:rsidRPr="00884DDC">
        <w:rPr>
          <w:rFonts w:cs="Arial"/>
          <w:szCs w:val="24"/>
        </w:rPr>
        <w:t>w 2 egzemplarzach (oryginał i kopia - odpowiednio oznaczyć).</w:t>
      </w:r>
    </w:p>
    <w:p w14:paraId="0F979F01" w14:textId="77777777" w:rsidR="00BA3557" w:rsidRPr="00884DDC" w:rsidRDefault="00BA3557" w:rsidP="00A366AE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>Oferta i załączniki do oferty (oświadczenia i dokumenty) muszą być podpisane przez upoważnionych przedstawicieli Wykonawcy w sposób umożliwiający identyfikację podpisu (np. wraz z imienną pieczątką).</w:t>
      </w:r>
    </w:p>
    <w:p w14:paraId="46BBB4AB" w14:textId="77777777" w:rsidR="004001DA" w:rsidRPr="00884DDC" w:rsidRDefault="004001DA" w:rsidP="00A366AE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 xml:space="preserve">Dokumenty składane w formie kopii, </w:t>
      </w:r>
      <w:r w:rsidRPr="00884DDC">
        <w:rPr>
          <w:rFonts w:eastAsia="Verdana,Bold" w:cs="Arial"/>
          <w:bCs/>
          <w:szCs w:val="24"/>
        </w:rPr>
        <w:t xml:space="preserve">muszą być poświadczone za zgodność z oryginałem </w:t>
      </w:r>
      <w:r w:rsidRPr="00884DDC">
        <w:rPr>
          <w:rFonts w:eastAsia="Verdana,Bold" w:cs="Arial"/>
          <w:szCs w:val="24"/>
        </w:rPr>
        <w:t>przez upoważnionych przedstawicieli Wykonawcy.</w:t>
      </w:r>
    </w:p>
    <w:p w14:paraId="2A0ECCA7" w14:textId="77777777" w:rsidR="00BA3557" w:rsidRPr="00884DDC" w:rsidRDefault="00BA3557" w:rsidP="00A366AE">
      <w:pPr>
        <w:numPr>
          <w:ilvl w:val="0"/>
          <w:numId w:val="6"/>
        </w:numPr>
        <w:tabs>
          <w:tab w:val="clear" w:pos="3402"/>
          <w:tab w:val="left" w:pos="0"/>
          <w:tab w:val="left" w:pos="426"/>
          <w:tab w:val="left" w:pos="851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>Poświadczenie za zgodność z oryginałem powinno być sporządzone w sposób umożliwiający identyfikację podpisu (np. wraz z imienną pieczątką osoby poświadczającej kopię dokumentu za zgodność z oryginałem).</w:t>
      </w:r>
    </w:p>
    <w:p w14:paraId="14CDF5EB" w14:textId="77777777" w:rsidR="00BA3557" w:rsidRPr="00884DDC" w:rsidRDefault="00BA3557" w:rsidP="00A366AE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 xml:space="preserve">W przypadku podpisywania oferty lub poświadczania za zgodność z oryginałem kserokopii dokumentów przez osoby niewymienione w dokumencie rejestracyjnym (ewidencyjnym) Wykonawcy, </w:t>
      </w:r>
      <w:r w:rsidRPr="00884DDC">
        <w:rPr>
          <w:rFonts w:eastAsia="Verdana,Bold" w:cs="Arial"/>
          <w:bCs/>
          <w:szCs w:val="24"/>
        </w:rPr>
        <w:t>należy do oferty dołączyć stosowne</w:t>
      </w:r>
      <w:r w:rsidR="004C48C7">
        <w:rPr>
          <w:rFonts w:eastAsia="Verdana,Bold" w:cs="Arial"/>
          <w:bCs/>
          <w:szCs w:val="24"/>
        </w:rPr>
        <w:t xml:space="preserve"> </w:t>
      </w:r>
      <w:r w:rsidRPr="00884DDC">
        <w:rPr>
          <w:rFonts w:eastAsia="Verdana,Bold" w:cs="Arial"/>
          <w:bCs/>
          <w:szCs w:val="24"/>
        </w:rPr>
        <w:t>pełnomocnictwo</w:t>
      </w:r>
      <w:r w:rsidRPr="00884DDC">
        <w:rPr>
          <w:rFonts w:eastAsia="Verdana,Bold" w:cs="Arial"/>
          <w:szCs w:val="24"/>
        </w:rPr>
        <w:t>. Pełnomocnictwo powinno być przedstawione w formie oryginału lub notarialnie poświadczonej za zgodność z oryginałem kserokopii.</w:t>
      </w:r>
    </w:p>
    <w:p w14:paraId="3C5FE448" w14:textId="77777777" w:rsidR="00BA3557" w:rsidRPr="00884DDC" w:rsidRDefault="00BA3557" w:rsidP="00A366AE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lastRenderedPageBreak/>
        <w:t>Każdą zapisaną stronę oferty (również załączniki) Zamawiający zaleca ponumerować kolejnymi  numerami.</w:t>
      </w:r>
    </w:p>
    <w:p w14:paraId="45C56291" w14:textId="77777777" w:rsidR="00BA3557" w:rsidRPr="00884DDC" w:rsidRDefault="00BA3557" w:rsidP="00A366AE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>Zamawiający zaleca, aby oferta wraz z załącznikami była zestawiona w sposób uniemożliwiający jej samoistną dekompletację.</w:t>
      </w:r>
    </w:p>
    <w:p w14:paraId="4063284C" w14:textId="77777777" w:rsidR="00BA3557" w:rsidRPr="00884DDC" w:rsidRDefault="00BA3557" w:rsidP="00A366AE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 xml:space="preserve">Wszelkie poprawki lub zmiany w tekście oferty (w tym załącznikach do oferty) muszą być parafowane (lub podpisane) własnoręcznie przez </w:t>
      </w:r>
      <w:r w:rsidR="00AF658D" w:rsidRPr="00884DDC">
        <w:rPr>
          <w:rFonts w:eastAsia="Verdana,Bold" w:cs="Arial"/>
          <w:szCs w:val="24"/>
        </w:rPr>
        <w:t>osoby podpisujące ofertę. Paraf</w:t>
      </w:r>
      <w:r w:rsidRPr="00884DDC">
        <w:rPr>
          <w:rFonts w:eastAsia="Verdana,Bold" w:cs="Arial"/>
          <w:szCs w:val="24"/>
        </w:rPr>
        <w:t>a (podpis) winna być naniesiona w sposób umożliwiający identyfikację podpisu (np. wraz z imienną pieczątką osoby sporządzającej poprawkę).</w:t>
      </w:r>
    </w:p>
    <w:p w14:paraId="370DBA5C" w14:textId="77777777" w:rsidR="00BA3557" w:rsidRPr="00884DDC" w:rsidRDefault="00BA3557" w:rsidP="00A366AE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cs="Arial"/>
          <w:szCs w:val="24"/>
        </w:rPr>
        <w:t xml:space="preserve">Część niejawna oferty: </w:t>
      </w:r>
    </w:p>
    <w:p w14:paraId="24B33197" w14:textId="4A59555C" w:rsidR="00F570D9" w:rsidRPr="00884DDC" w:rsidRDefault="00BA3557" w:rsidP="00A366AE">
      <w:pPr>
        <w:widowControl w:val="0"/>
        <w:numPr>
          <w:ilvl w:val="0"/>
          <w:numId w:val="16"/>
        </w:numPr>
        <w:tabs>
          <w:tab w:val="left" w:pos="993"/>
        </w:tabs>
        <w:ind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Wykonawca ma prawo – nie później niż w terminie składania oferty - zastrzec, że nie mogą być ujawniane zawarte w niej informacje stanowiące tajemnicę przedsiębiorstwa w rozumieniu przepisów Ustawy </w:t>
      </w:r>
      <w:r w:rsidR="00B03E85">
        <w:rPr>
          <w:rFonts w:cs="Tahoma"/>
        </w:rPr>
        <w:t>dnia 16 kwietnia 1993 r. o zwalczaniu nieuczciwej konkurencji (Dz.U.20</w:t>
      </w:r>
      <w:r w:rsidR="001D2EFD">
        <w:rPr>
          <w:rFonts w:cs="Tahoma"/>
        </w:rPr>
        <w:t>20 r., poz. 1913 t.j.</w:t>
      </w:r>
      <w:r w:rsidR="00B03E85">
        <w:rPr>
          <w:rFonts w:cs="Tahoma"/>
        </w:rPr>
        <w:t>)</w:t>
      </w:r>
    </w:p>
    <w:p w14:paraId="0982435A" w14:textId="77777777" w:rsidR="00F570D9" w:rsidRPr="00884DDC" w:rsidRDefault="00F570D9" w:rsidP="00A366AE">
      <w:pPr>
        <w:widowControl w:val="0"/>
        <w:numPr>
          <w:ilvl w:val="0"/>
          <w:numId w:val="16"/>
        </w:numPr>
        <w:tabs>
          <w:tab w:val="left" w:pos="993"/>
        </w:tabs>
        <w:ind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Wykonawca zastrzeżone informacje oddzieli od pozostałej części oferty i oznaczy, jako „Tajemnica przedsiębiorstwa”, a w odpowiednich miejscach oferty Wykonawca zamieści stosowne odesłanie.</w:t>
      </w:r>
    </w:p>
    <w:p w14:paraId="655E90D6" w14:textId="350D277E" w:rsidR="00F570D9" w:rsidRPr="00884DDC" w:rsidRDefault="00F570D9" w:rsidP="00A366AE">
      <w:pPr>
        <w:widowControl w:val="0"/>
        <w:numPr>
          <w:ilvl w:val="0"/>
          <w:numId w:val="16"/>
        </w:numPr>
        <w:tabs>
          <w:tab w:val="left" w:pos="993"/>
        </w:tabs>
        <w:ind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W przypadku zastrzeżenia tajności informacji zamieszczonych w ofercie, Wykonawca złoży uzasadnienie utajnienia zastrzeżonych informacji poprzez wykazanie spełnienia łącznie wszystkich przesłanek zastrzeżenia tajności określonych w art. 11 ust. 4 Ustawy </w:t>
      </w:r>
      <w:r w:rsidR="00B03E85">
        <w:rPr>
          <w:rFonts w:cs="Tahoma"/>
        </w:rPr>
        <w:t>dnia 16 kwietnia 1993 r. o zwalczaniu nieuczciwej konkurencji (Dz.U.20</w:t>
      </w:r>
      <w:r w:rsidR="006D0568">
        <w:rPr>
          <w:rFonts w:cs="Tahoma"/>
        </w:rPr>
        <w:t>20r</w:t>
      </w:r>
      <w:r w:rsidR="00B03E85">
        <w:rPr>
          <w:rFonts w:cs="Tahoma"/>
        </w:rPr>
        <w:t>.</w:t>
      </w:r>
      <w:r w:rsidR="006D0568">
        <w:rPr>
          <w:rFonts w:cs="Tahoma"/>
        </w:rPr>
        <w:t xml:space="preserve">, poz. 1913 </w:t>
      </w:r>
      <w:r w:rsidR="00B03E85">
        <w:rPr>
          <w:rFonts w:cs="Tahoma"/>
        </w:rPr>
        <w:t xml:space="preserve"> t</w:t>
      </w:r>
      <w:r w:rsidR="006D0568">
        <w:rPr>
          <w:rFonts w:cs="Tahoma"/>
        </w:rPr>
        <w:t>.</w:t>
      </w:r>
      <w:r w:rsidR="00B03E85">
        <w:rPr>
          <w:rFonts w:cs="Tahoma"/>
        </w:rPr>
        <w:t>j</w:t>
      </w:r>
      <w:r w:rsidR="006D0568">
        <w:rPr>
          <w:rFonts w:cs="Tahoma"/>
        </w:rPr>
        <w:t>.</w:t>
      </w:r>
      <w:r w:rsidRPr="00884DDC">
        <w:rPr>
          <w:rFonts w:cs="Arial"/>
          <w:szCs w:val="24"/>
        </w:rPr>
        <w:t>), tj. że:</w:t>
      </w:r>
    </w:p>
    <w:p w14:paraId="77E743F8" w14:textId="77777777" w:rsidR="00BA3557" w:rsidRPr="00884DDC" w:rsidRDefault="00BA3557" w:rsidP="00A366AE">
      <w:pPr>
        <w:widowControl w:val="0"/>
        <w:numPr>
          <w:ilvl w:val="0"/>
          <w:numId w:val="4"/>
        </w:numPr>
        <w:tabs>
          <w:tab w:val="left" w:pos="993"/>
        </w:tabs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zastrzeżone informacje mają charakter techniczny, technologiczny, organizacyjny przedsiębiorstwa lub są to inne informacje posiadające wartość gospodarczą,</w:t>
      </w:r>
    </w:p>
    <w:p w14:paraId="7E278650" w14:textId="77777777" w:rsidR="00BA3557" w:rsidRPr="00884DDC" w:rsidRDefault="00BA3557" w:rsidP="00A366AE">
      <w:pPr>
        <w:widowControl w:val="0"/>
        <w:numPr>
          <w:ilvl w:val="0"/>
          <w:numId w:val="5"/>
        </w:numPr>
        <w:tabs>
          <w:tab w:val="clear" w:pos="3402"/>
          <w:tab w:val="left" w:pos="993"/>
          <w:tab w:val="left" w:pos="1701"/>
        </w:tabs>
        <w:ind w:left="1418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zastrzeżone informacje nie zostały ujawnione do wiadomości publicznej,</w:t>
      </w:r>
    </w:p>
    <w:p w14:paraId="4D58A9C4" w14:textId="77777777" w:rsidR="00BA3557" w:rsidRPr="00884DDC" w:rsidRDefault="00BA3557" w:rsidP="00A366AE">
      <w:pPr>
        <w:widowControl w:val="0"/>
        <w:numPr>
          <w:ilvl w:val="0"/>
          <w:numId w:val="5"/>
        </w:numPr>
        <w:tabs>
          <w:tab w:val="clear" w:pos="3402"/>
          <w:tab w:val="left" w:pos="993"/>
          <w:tab w:val="left" w:pos="1701"/>
        </w:tabs>
        <w:ind w:left="1418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podjęto niezbędne działania w celu zachowania poufności informacji zastrzeżonych.</w:t>
      </w:r>
    </w:p>
    <w:p w14:paraId="5D75A409" w14:textId="77777777" w:rsidR="00BA3557" w:rsidRPr="00884DDC" w:rsidRDefault="00BA3557" w:rsidP="00A366AE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Oferta powinna być zamknięta w sposób trwały i zabezpieczona przed przypadkowym otwarciem. Na kopercie należy umieścić napis jak w tytule przetargu oraz umieścić pieczęć firmową Wykonawcy lub podpisana w inny czytelny sposób, celem identyfikacji Wykonawcy, który złożył ofertę w niniejszym postępowaniu. </w:t>
      </w:r>
    </w:p>
    <w:p w14:paraId="0522D353" w14:textId="77777777" w:rsidR="00BA3557" w:rsidRPr="00776AC8" w:rsidRDefault="00BA3557" w:rsidP="00A366AE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cs="Arial"/>
          <w:b/>
          <w:szCs w:val="24"/>
        </w:rPr>
      </w:pPr>
      <w:r w:rsidRPr="00776AC8">
        <w:rPr>
          <w:rFonts w:cs="Arial"/>
          <w:b/>
          <w:szCs w:val="24"/>
        </w:rPr>
        <w:t>Walutą oferty jest złoty polski.</w:t>
      </w:r>
    </w:p>
    <w:p w14:paraId="2411D9C4" w14:textId="77777777" w:rsidR="00BA3557" w:rsidRPr="00884DDC" w:rsidRDefault="00BA3557" w:rsidP="00A366AE">
      <w:pPr>
        <w:numPr>
          <w:ilvl w:val="0"/>
          <w:numId w:val="3"/>
        </w:numPr>
        <w:tabs>
          <w:tab w:val="clear" w:pos="3402"/>
          <w:tab w:val="left" w:pos="360"/>
          <w:tab w:val="num" w:pos="720"/>
          <w:tab w:val="left" w:pos="1080"/>
        </w:tabs>
        <w:suppressAutoHyphens/>
        <w:ind w:left="567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cena powinna być stała i obowiązująca na cały okres realizacji przedsięwzięcia;</w:t>
      </w:r>
    </w:p>
    <w:p w14:paraId="5BDBFA09" w14:textId="77777777" w:rsidR="00BA3557" w:rsidRPr="00884DDC" w:rsidRDefault="00BA3557" w:rsidP="00A366AE">
      <w:pPr>
        <w:numPr>
          <w:ilvl w:val="0"/>
          <w:numId w:val="3"/>
        </w:numPr>
        <w:tabs>
          <w:tab w:val="clear" w:pos="3402"/>
          <w:tab w:val="left" w:pos="360"/>
          <w:tab w:val="num" w:pos="720"/>
          <w:tab w:val="left" w:pos="1080"/>
        </w:tabs>
        <w:suppressAutoHyphens/>
        <w:ind w:left="567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lastRenderedPageBreak/>
        <w:t>łączną cenę za realizację przedmiotu zamówienia należy podać zgodnie z</w:t>
      </w:r>
      <w:r w:rsidR="004C32C9">
        <w:rPr>
          <w:rFonts w:cs="Arial"/>
          <w:szCs w:val="24"/>
        </w:rPr>
        <w:t>e</w:t>
      </w:r>
      <w:r w:rsidRPr="00884DDC">
        <w:rPr>
          <w:rFonts w:cs="Arial"/>
          <w:szCs w:val="24"/>
        </w:rPr>
        <w:t xml:space="preserve"> wzorem na Formularzu ofertowym.</w:t>
      </w:r>
    </w:p>
    <w:p w14:paraId="2FD195F5" w14:textId="77777777" w:rsidR="00E00934" w:rsidRDefault="00BA3557" w:rsidP="009D1C78">
      <w:pPr>
        <w:numPr>
          <w:ilvl w:val="0"/>
          <w:numId w:val="6"/>
        </w:numPr>
        <w:tabs>
          <w:tab w:val="left" w:pos="0"/>
          <w:tab w:val="left" w:pos="426"/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</w:rPr>
        <w:t xml:space="preserve">Warunkiem uczestnictwa w przetargu jest </w:t>
      </w:r>
      <w:r w:rsidRPr="00884DDC">
        <w:rPr>
          <w:rFonts w:cs="Arial"/>
          <w:b/>
        </w:rPr>
        <w:t xml:space="preserve">wniesienie wadium </w:t>
      </w:r>
      <w:r w:rsidRPr="00884DDC">
        <w:rPr>
          <w:rFonts w:cs="Arial"/>
        </w:rPr>
        <w:t xml:space="preserve">na warunkach określonych </w:t>
      </w:r>
      <w:r w:rsidR="00E84501">
        <w:rPr>
          <w:rFonts w:cs="Arial"/>
        </w:rPr>
        <w:t xml:space="preserve">w rozdziale I „GŁÓWNE WARUNKI </w:t>
      </w:r>
      <w:r w:rsidR="00E84501" w:rsidRPr="009B344C">
        <w:rPr>
          <w:rFonts w:cs="Arial"/>
        </w:rPr>
        <w:t>ZAMÓWIENIA</w:t>
      </w:r>
      <w:r w:rsidRPr="00884DDC">
        <w:rPr>
          <w:rFonts w:cs="Arial"/>
        </w:rPr>
        <w:t>”.</w:t>
      </w:r>
    </w:p>
    <w:p w14:paraId="0134BDE7" w14:textId="2C2CB0E2" w:rsidR="00E00934" w:rsidRPr="00E00934" w:rsidRDefault="00377AB8" w:rsidP="000B1768">
      <w:pPr>
        <w:numPr>
          <w:ilvl w:val="0"/>
          <w:numId w:val="6"/>
        </w:numPr>
        <w:tabs>
          <w:tab w:val="left" w:pos="0"/>
          <w:tab w:val="left" w:pos="426"/>
          <w:tab w:val="left" w:pos="1134"/>
        </w:tabs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Wykonawca</w:t>
      </w:r>
      <w:r w:rsidR="00E00934" w:rsidRPr="00E00934">
        <w:rPr>
          <w:rFonts w:cs="Arial"/>
          <w:szCs w:val="24"/>
        </w:rPr>
        <w:t xml:space="preserve"> posiada wymagane przepisami prawa zgody, zezwolenia i/lub licencje pozwalające na zgodne z prawem zrealizowanie Przedmiotu umowy, w tym w szczególności wymagane przepisami prawa autorskiego i w zakresie własności intelektualnej i przemysłowej zgody, zezwolenia i/l</w:t>
      </w:r>
      <w:r>
        <w:rPr>
          <w:rFonts w:cs="Arial"/>
          <w:szCs w:val="24"/>
        </w:rPr>
        <w:t>ub licencje zezwalające Wykonawcy</w:t>
      </w:r>
      <w:r w:rsidR="00E00934" w:rsidRPr="00E00934">
        <w:rPr>
          <w:rFonts w:cs="Arial"/>
          <w:szCs w:val="24"/>
        </w:rPr>
        <w:t xml:space="preserve"> </w:t>
      </w:r>
      <w:r w:rsidR="000B1768" w:rsidRPr="000B1768">
        <w:rPr>
          <w:rFonts w:cs="Arial"/>
          <w:szCs w:val="24"/>
        </w:rPr>
        <w:t>na zgodne z prawem wykonanie Przedmiotu umowy</w:t>
      </w:r>
      <w:r w:rsidR="000B1768">
        <w:rPr>
          <w:rFonts w:cs="Arial"/>
          <w:szCs w:val="24"/>
        </w:rPr>
        <w:t>.</w:t>
      </w:r>
      <w:r w:rsidR="000B1768" w:rsidRPr="000B1768">
        <w:rPr>
          <w:rFonts w:cs="Arial"/>
          <w:szCs w:val="24"/>
        </w:rPr>
        <w:t xml:space="preserve"> </w:t>
      </w:r>
    </w:p>
    <w:p w14:paraId="19BE41B5" w14:textId="77777777" w:rsidR="00AA7266" w:rsidRPr="00884DDC" w:rsidRDefault="00AA7266" w:rsidP="0034686C">
      <w:pPr>
        <w:tabs>
          <w:tab w:val="clear" w:pos="3402"/>
          <w:tab w:val="left" w:pos="0"/>
          <w:tab w:val="left" w:pos="1134"/>
        </w:tabs>
        <w:spacing w:line="240" w:lineRule="auto"/>
        <w:jc w:val="both"/>
        <w:rPr>
          <w:rFonts w:cs="Arial"/>
          <w:b/>
          <w:szCs w:val="24"/>
        </w:rPr>
      </w:pPr>
    </w:p>
    <w:p w14:paraId="0DC19329" w14:textId="6A0E5247" w:rsidR="00AA7266" w:rsidRPr="002A63F3" w:rsidRDefault="00AA7266" w:rsidP="002A63F3">
      <w:pPr>
        <w:pStyle w:val="Tekstpodstawowy21"/>
        <w:tabs>
          <w:tab w:val="left" w:pos="0"/>
          <w:tab w:val="left" w:pos="284"/>
          <w:tab w:val="left" w:pos="1134"/>
        </w:tabs>
        <w:spacing w:line="360" w:lineRule="auto"/>
        <w:ind w:firstLine="0"/>
        <w:rPr>
          <w:rFonts w:ascii="Arial" w:hAnsi="Arial" w:cs="Arial"/>
          <w:b/>
        </w:rPr>
      </w:pPr>
      <w:r w:rsidRPr="00884DDC">
        <w:rPr>
          <w:rFonts w:ascii="Arial" w:hAnsi="Arial" w:cs="Arial"/>
          <w:b/>
        </w:rPr>
        <w:t>IV</w:t>
      </w:r>
      <w:r w:rsidR="00092544">
        <w:rPr>
          <w:rFonts w:ascii="Arial" w:hAnsi="Arial" w:cs="Arial"/>
          <w:b/>
        </w:rPr>
        <w:t>.</w:t>
      </w:r>
      <w:r w:rsidRPr="00884DDC">
        <w:rPr>
          <w:rFonts w:ascii="Arial" w:hAnsi="Arial" w:cs="Arial"/>
          <w:b/>
        </w:rPr>
        <w:t xml:space="preserve"> WYKONAWCY WSPÓLNIE UBIEGAJĄCY SIĘ O UDZIELENIE ZAMÓWIENIA</w:t>
      </w:r>
    </w:p>
    <w:p w14:paraId="5637412B" w14:textId="77777777" w:rsidR="00AA7266" w:rsidRPr="00884DDC" w:rsidRDefault="00AA7266" w:rsidP="00A366AE">
      <w:pPr>
        <w:pStyle w:val="Tekstpodstawowy21"/>
        <w:numPr>
          <w:ilvl w:val="0"/>
          <w:numId w:val="11"/>
        </w:numPr>
        <w:tabs>
          <w:tab w:val="left" w:pos="0"/>
          <w:tab w:val="left" w:pos="284"/>
          <w:tab w:val="left" w:pos="1134"/>
        </w:tabs>
        <w:spacing w:line="360" w:lineRule="auto"/>
        <w:ind w:left="0" w:firstLine="0"/>
        <w:rPr>
          <w:rFonts w:ascii="Arial" w:hAnsi="Arial" w:cs="Arial"/>
        </w:rPr>
      </w:pPr>
      <w:r w:rsidRPr="00884DDC">
        <w:rPr>
          <w:rFonts w:ascii="Arial" w:hAnsi="Arial" w:cs="Arial"/>
          <w:szCs w:val="24"/>
        </w:rPr>
        <w:t>Zamawiający dopuszcza możliwość złożenia oferty wspólnej przez Konsorcjum firm.</w:t>
      </w:r>
    </w:p>
    <w:p w14:paraId="20CBEE15" w14:textId="09141465" w:rsidR="00AA7266" w:rsidRPr="00884DDC" w:rsidRDefault="00AA7266" w:rsidP="00A366AE">
      <w:pPr>
        <w:pStyle w:val="Tekstpodstawowy21"/>
        <w:numPr>
          <w:ilvl w:val="0"/>
          <w:numId w:val="11"/>
        </w:numPr>
        <w:tabs>
          <w:tab w:val="left" w:pos="0"/>
          <w:tab w:val="left" w:pos="284"/>
          <w:tab w:val="left" w:pos="1134"/>
        </w:tabs>
        <w:spacing w:line="360" w:lineRule="auto"/>
        <w:ind w:left="0" w:firstLine="0"/>
        <w:rPr>
          <w:rFonts w:ascii="Arial" w:hAnsi="Arial" w:cs="Arial"/>
        </w:rPr>
      </w:pPr>
      <w:r w:rsidRPr="00884DDC">
        <w:rPr>
          <w:rFonts w:ascii="Arial" w:hAnsi="Arial" w:cs="Arial"/>
        </w:rPr>
        <w:t xml:space="preserve">Wykonawcy wspólnie ubiegający się o udzielenie niniejszego zamówienia powinni łącznie spełniać warunki udziału w postępowaniu oraz złożyć oświadczenia i dokumenty potwierdzające spełnianie tych warunków zgodnie z zapisami określonymi </w:t>
      </w:r>
      <w:r w:rsidRPr="00884DDC">
        <w:rPr>
          <w:rFonts w:ascii="Arial" w:hAnsi="Arial" w:cs="Arial"/>
          <w:color w:val="000000"/>
          <w:szCs w:val="24"/>
        </w:rPr>
        <w:t xml:space="preserve">w </w:t>
      </w:r>
      <w:r w:rsidRPr="00884DDC">
        <w:rPr>
          <w:rFonts w:ascii="Arial" w:hAnsi="Arial" w:cs="Arial"/>
          <w:szCs w:val="24"/>
        </w:rPr>
        <w:t>Części I punkt 6 niniejszej Specyfikacji Warunków Zamówienia</w:t>
      </w:r>
      <w:r w:rsidRPr="00884DDC">
        <w:rPr>
          <w:rFonts w:ascii="Arial" w:hAnsi="Arial" w:cs="Arial"/>
        </w:rPr>
        <w:t xml:space="preserve">. </w:t>
      </w:r>
      <w:r w:rsidRPr="00884DDC">
        <w:rPr>
          <w:rFonts w:ascii="Arial" w:hAnsi="Arial" w:cs="Arial"/>
          <w:szCs w:val="24"/>
        </w:rPr>
        <w:t>Warunek udziału w postępowaniu ok</w:t>
      </w:r>
      <w:r w:rsidR="001173B5" w:rsidRPr="00884DDC">
        <w:rPr>
          <w:rFonts w:ascii="Arial" w:hAnsi="Arial" w:cs="Arial"/>
          <w:szCs w:val="24"/>
        </w:rPr>
        <w:t xml:space="preserve">reślony w Części I punkt 6 lit </w:t>
      </w:r>
      <w:r w:rsidR="00FE22A9" w:rsidRPr="00884DDC">
        <w:rPr>
          <w:rFonts w:ascii="Arial" w:hAnsi="Arial" w:cs="Arial"/>
          <w:szCs w:val="24"/>
        </w:rPr>
        <w:t>h</w:t>
      </w:r>
      <w:r w:rsidRPr="00884DDC">
        <w:rPr>
          <w:rFonts w:ascii="Arial" w:hAnsi="Arial" w:cs="Arial"/>
          <w:szCs w:val="24"/>
        </w:rPr>
        <w:t>) Specyfikacji Warunków Zamówienia, członkowie Konsorcjum mogą spełniać łącznie</w:t>
      </w:r>
      <w:r w:rsidRPr="009D1C78">
        <w:rPr>
          <w:rFonts w:ascii="Arial" w:hAnsi="Arial" w:cs="Arial"/>
          <w:szCs w:val="24"/>
        </w:rPr>
        <w:t>.</w:t>
      </w:r>
      <w:r w:rsidRPr="00884DDC">
        <w:rPr>
          <w:rFonts w:ascii="Arial" w:hAnsi="Arial" w:cs="Arial"/>
          <w:szCs w:val="24"/>
        </w:rPr>
        <w:t xml:space="preserve"> </w:t>
      </w:r>
    </w:p>
    <w:p w14:paraId="4A795ED7" w14:textId="77777777" w:rsidR="00AA7266" w:rsidRPr="00884DDC" w:rsidRDefault="00AA7266" w:rsidP="00A366AE">
      <w:pPr>
        <w:pStyle w:val="Tekstpodstawowy21"/>
        <w:numPr>
          <w:ilvl w:val="0"/>
          <w:numId w:val="11"/>
        </w:numPr>
        <w:tabs>
          <w:tab w:val="left" w:pos="0"/>
          <w:tab w:val="left" w:pos="284"/>
          <w:tab w:val="left" w:pos="1134"/>
        </w:tabs>
        <w:spacing w:line="360" w:lineRule="auto"/>
        <w:ind w:left="0" w:firstLine="0"/>
        <w:rPr>
          <w:rFonts w:ascii="Arial" w:hAnsi="Arial" w:cs="Arial"/>
        </w:rPr>
      </w:pPr>
      <w:r w:rsidRPr="00884DDC">
        <w:rPr>
          <w:rFonts w:ascii="Arial" w:hAnsi="Arial" w:cs="Arial"/>
        </w:rPr>
        <w:t xml:space="preserve">Wykonawcy wspólnie ubiegający się o udzielenie zamówienia ustanawiają pełnomocnika do reprezentowania ich w niniejszym postępowaniu albo reprezentowania ich w postępowaniu i zawarcia umowy w sprawie zamówienia. W takim przypadku Wykonawcy wspólnie ubiegający się o udzielenie zamówienia są zobowiązani do złożenia w ofercie pełnomocnictwa ustanawiającego pełnomocnika, o którym mowa powyżej. Pełnomocnictwo zawierać powinno umocowanie do reprezentowania Wykonawców wspólnie ubiegających się o udzielenie niniejszego </w:t>
      </w:r>
      <w:r w:rsidRPr="00884DDC">
        <w:rPr>
          <w:rFonts w:ascii="Arial" w:hAnsi="Arial" w:cs="Arial"/>
          <w:szCs w:val="24"/>
        </w:rPr>
        <w:t>zamówienia w postępowaniu lub do reprezentowania w postępowaniu i zawarcia umowy w sprawie zamówienia.</w:t>
      </w:r>
    </w:p>
    <w:p w14:paraId="2D383553" w14:textId="77777777" w:rsidR="00AA7266" w:rsidRPr="00884DDC" w:rsidRDefault="00AA7266" w:rsidP="00A366AE">
      <w:pPr>
        <w:pStyle w:val="Tekstpodstawowy21"/>
        <w:numPr>
          <w:ilvl w:val="0"/>
          <w:numId w:val="11"/>
        </w:numPr>
        <w:tabs>
          <w:tab w:val="left" w:pos="0"/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 w:rsidRPr="00884DDC">
        <w:rPr>
          <w:rFonts w:ascii="Arial" w:hAnsi="Arial" w:cs="Arial"/>
          <w:szCs w:val="24"/>
        </w:rPr>
        <w:t xml:space="preserve">W przypadku Wykonawców wspólnie ubiegających się o udzielenie zamówienia, kopie dokumentów każdego z Wykonawców poświadczają osoby zgodnie z reprezentacją tego Wykonawcy lub osoby uprawnione ze strony Lidera </w:t>
      </w:r>
      <w:bookmarkStart w:id="0" w:name="_GoBack"/>
      <w:r w:rsidRPr="00884DDC">
        <w:rPr>
          <w:rFonts w:ascii="Arial" w:hAnsi="Arial" w:cs="Arial"/>
          <w:szCs w:val="24"/>
        </w:rPr>
        <w:t>Konsorcj</w:t>
      </w:r>
      <w:bookmarkEnd w:id="0"/>
      <w:r w:rsidRPr="00884DDC">
        <w:rPr>
          <w:rFonts w:ascii="Arial" w:hAnsi="Arial" w:cs="Arial"/>
          <w:szCs w:val="24"/>
        </w:rPr>
        <w:t>um, pod warunkiem że pełnomocnictwo udzielone na rzecz Lidera swym zakresem obejmuje czynność poświadczania dokumentów za zgodność z oryginałem.</w:t>
      </w:r>
    </w:p>
    <w:p w14:paraId="6062751C" w14:textId="77777777" w:rsidR="00AA7266" w:rsidRPr="00884DDC" w:rsidRDefault="00AA7266" w:rsidP="00A366AE">
      <w:pPr>
        <w:pStyle w:val="Tekstpodstawowy21"/>
        <w:numPr>
          <w:ilvl w:val="0"/>
          <w:numId w:val="11"/>
        </w:numPr>
        <w:tabs>
          <w:tab w:val="left" w:pos="0"/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 w:rsidRPr="00884DDC">
        <w:rPr>
          <w:rFonts w:ascii="Arial" w:hAnsi="Arial" w:cs="Arial"/>
          <w:szCs w:val="24"/>
        </w:rPr>
        <w:t>Wszelka korespondencja oraz rozliczenia dokonywane będą wyłącznie z podmiotem występującym jako pełnomocnik pozostałych.</w:t>
      </w:r>
    </w:p>
    <w:p w14:paraId="3C33A9B6" w14:textId="77777777" w:rsidR="00AA7266" w:rsidRPr="00884DDC" w:rsidRDefault="00AA7266" w:rsidP="00A366AE">
      <w:pPr>
        <w:pStyle w:val="Tekstpodstawowy21"/>
        <w:numPr>
          <w:ilvl w:val="0"/>
          <w:numId w:val="11"/>
        </w:numPr>
        <w:tabs>
          <w:tab w:val="left" w:pos="0"/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 w:rsidRPr="00884DDC">
        <w:rPr>
          <w:rFonts w:ascii="Arial" w:hAnsi="Arial" w:cs="Arial"/>
          <w:szCs w:val="24"/>
        </w:rPr>
        <w:lastRenderedPageBreak/>
        <w:t xml:space="preserve">Jeżeli zostanie wybrana oferta Wykonawców wspólnie ubiegających się o udzielenie zamówienia, Zamawiający przed zawarciem umowy w sprawie zamówienia zażąda umowy regulującej współpracę tych wykonawców. </w:t>
      </w:r>
    </w:p>
    <w:p w14:paraId="25026C3B" w14:textId="77777777" w:rsidR="00AA7266" w:rsidRDefault="00AA7266" w:rsidP="00A366AE">
      <w:pPr>
        <w:pStyle w:val="Tekstpodstawowy21"/>
        <w:numPr>
          <w:ilvl w:val="0"/>
          <w:numId w:val="11"/>
        </w:numPr>
        <w:tabs>
          <w:tab w:val="left" w:pos="0"/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 w:rsidRPr="00884DDC">
        <w:rPr>
          <w:rFonts w:ascii="Arial" w:hAnsi="Arial" w:cs="Arial"/>
          <w:szCs w:val="24"/>
        </w:rPr>
        <w:t>Wykonawcy wspólnie ubiegający się o zamówienie ponoszą solidarną odpowiedzialność za wykonanie umowy</w:t>
      </w:r>
      <w:r w:rsidRPr="00884DDC">
        <w:rPr>
          <w:rFonts w:ascii="Arial" w:hAnsi="Arial" w:cs="Arial"/>
        </w:rPr>
        <w:t xml:space="preserve">. </w:t>
      </w:r>
    </w:p>
    <w:p w14:paraId="68FEE75A" w14:textId="6C508460" w:rsidR="00AF33EA" w:rsidRDefault="00AF33EA" w:rsidP="00AF33EA">
      <w:pPr>
        <w:pStyle w:val="Tekstpodstawowy21"/>
        <w:tabs>
          <w:tab w:val="left" w:pos="0"/>
          <w:tab w:val="left" w:pos="284"/>
        </w:tabs>
        <w:spacing w:line="360" w:lineRule="auto"/>
        <w:ind w:firstLine="0"/>
        <w:rPr>
          <w:rFonts w:ascii="Arial" w:hAnsi="Arial" w:cs="Arial"/>
        </w:rPr>
      </w:pPr>
    </w:p>
    <w:p w14:paraId="67F34338" w14:textId="77777777" w:rsidR="002A63F3" w:rsidRDefault="002A63F3" w:rsidP="00AF33EA">
      <w:pPr>
        <w:pStyle w:val="Tekstpodstawowy21"/>
        <w:tabs>
          <w:tab w:val="left" w:pos="0"/>
          <w:tab w:val="left" w:pos="284"/>
        </w:tabs>
        <w:spacing w:line="360" w:lineRule="auto"/>
        <w:ind w:firstLine="0"/>
        <w:rPr>
          <w:rFonts w:ascii="Arial" w:hAnsi="Arial" w:cs="Arial"/>
        </w:rPr>
      </w:pPr>
    </w:p>
    <w:p w14:paraId="58A8D979" w14:textId="49B34325" w:rsidR="00AF33EA" w:rsidRPr="00AF33EA" w:rsidRDefault="00AF33EA" w:rsidP="00AF33EA">
      <w:pPr>
        <w:pStyle w:val="Tekstpodstawowy21"/>
        <w:tabs>
          <w:tab w:val="left" w:pos="0"/>
          <w:tab w:val="left" w:pos="284"/>
        </w:tabs>
        <w:spacing w:line="360" w:lineRule="auto"/>
        <w:ind w:firstLine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V. </w:t>
      </w:r>
      <w:r w:rsidRPr="00AF33EA">
        <w:rPr>
          <w:rFonts w:ascii="Arial" w:hAnsi="Arial" w:cs="Arial"/>
          <w:b/>
          <w:szCs w:val="24"/>
        </w:rPr>
        <w:t xml:space="preserve">UDZIAŁ W POSTĘPOWANIU PODMIOTÓW TRZECICH </w:t>
      </w:r>
    </w:p>
    <w:p w14:paraId="60ABCDF2" w14:textId="77777777" w:rsidR="00AF33EA" w:rsidRPr="00AF33EA" w:rsidRDefault="00AF33EA" w:rsidP="00AF33EA">
      <w:pPr>
        <w:pStyle w:val="Tekstpodstawowy21"/>
        <w:tabs>
          <w:tab w:val="left" w:pos="0"/>
          <w:tab w:val="left" w:pos="284"/>
        </w:tabs>
        <w:spacing w:line="360" w:lineRule="auto"/>
        <w:ind w:firstLine="0"/>
        <w:rPr>
          <w:rFonts w:ascii="Arial" w:hAnsi="Arial" w:cs="Arial"/>
          <w:szCs w:val="24"/>
        </w:rPr>
      </w:pPr>
      <w:r w:rsidRPr="00AF33EA">
        <w:rPr>
          <w:rFonts w:ascii="Arial" w:hAnsi="Arial" w:cs="Arial"/>
          <w:szCs w:val="24"/>
        </w:rPr>
        <w:t xml:space="preserve">Wykonawca może polegać na wiedzy i doświadczeniu, potencjale technicznym, osobach zdolnych do wykonania Zamówienia, zdolnościach finansowych lub ekonomicznych innych podmiotów, niezależnie od charakteru prawnego łączących go z nimi stosunków. Wykonawca w takiej sytuacji zobowiązany jest udowodnić Zamawiającemu, iż będzie dysponował tymi zasobami w trakcie realizacji Zamówienia, w szczególności przedstawiając w tym celu zobowiązanie </w:t>
      </w:r>
      <w:r>
        <w:rPr>
          <w:rFonts w:ascii="Arial" w:hAnsi="Arial" w:cs="Arial"/>
          <w:szCs w:val="24"/>
        </w:rPr>
        <w:t xml:space="preserve">(oświadczenie) złożone wraz z Ofertą </w:t>
      </w:r>
      <w:r w:rsidRPr="00AF33EA">
        <w:rPr>
          <w:rFonts w:ascii="Arial" w:hAnsi="Arial" w:cs="Arial"/>
          <w:szCs w:val="24"/>
        </w:rPr>
        <w:t>tych podmiotów do oddania mu do dyspozycji niezbędnych zasobów na potrzeby wykonania Zamówienia.</w:t>
      </w:r>
    </w:p>
    <w:p w14:paraId="3A08B8B2" w14:textId="77777777" w:rsidR="00AA7266" w:rsidRPr="00884DDC" w:rsidRDefault="00AA7266" w:rsidP="00393C25">
      <w:pPr>
        <w:tabs>
          <w:tab w:val="clear" w:pos="3402"/>
        </w:tabs>
        <w:spacing w:line="240" w:lineRule="auto"/>
        <w:jc w:val="both"/>
        <w:rPr>
          <w:rFonts w:cs="Arial"/>
          <w:b/>
          <w:bCs/>
          <w:szCs w:val="24"/>
          <w:u w:val="single"/>
        </w:rPr>
      </w:pPr>
    </w:p>
    <w:p w14:paraId="7BA26132" w14:textId="77777777" w:rsidR="00393C25" w:rsidRPr="00884DDC" w:rsidRDefault="00393C25" w:rsidP="00393C25">
      <w:pPr>
        <w:tabs>
          <w:tab w:val="clear" w:pos="3402"/>
        </w:tabs>
        <w:spacing w:line="240" w:lineRule="auto"/>
        <w:jc w:val="both"/>
        <w:rPr>
          <w:rFonts w:cs="Arial"/>
          <w:b/>
          <w:bCs/>
          <w:szCs w:val="24"/>
          <w:u w:val="single"/>
        </w:rPr>
      </w:pPr>
      <w:r w:rsidRPr="00884DDC">
        <w:rPr>
          <w:rFonts w:cs="Arial"/>
          <w:b/>
          <w:bCs/>
          <w:szCs w:val="24"/>
          <w:u w:val="single"/>
        </w:rPr>
        <w:t>V</w:t>
      </w:r>
      <w:r w:rsidR="00AF33EA">
        <w:rPr>
          <w:rFonts w:cs="Arial"/>
          <w:b/>
          <w:bCs/>
          <w:szCs w:val="24"/>
          <w:u w:val="single"/>
        </w:rPr>
        <w:t>I</w:t>
      </w:r>
      <w:r w:rsidRPr="00884DDC">
        <w:rPr>
          <w:rFonts w:cs="Arial"/>
          <w:b/>
          <w:bCs/>
          <w:szCs w:val="24"/>
          <w:u w:val="single"/>
        </w:rPr>
        <w:t xml:space="preserve">. ZAWARTOŚĆ OFERTY:                         </w:t>
      </w:r>
    </w:p>
    <w:p w14:paraId="1F77C7E2" w14:textId="77777777" w:rsidR="00393C25" w:rsidRPr="00884DDC" w:rsidRDefault="00393C25" w:rsidP="00393C25">
      <w:pPr>
        <w:tabs>
          <w:tab w:val="clear" w:pos="3402"/>
        </w:tabs>
        <w:spacing w:line="240" w:lineRule="auto"/>
        <w:jc w:val="both"/>
        <w:rPr>
          <w:rFonts w:cs="Arial"/>
          <w:b/>
          <w:bCs/>
          <w:szCs w:val="24"/>
          <w:u w:val="single"/>
        </w:rPr>
      </w:pPr>
    </w:p>
    <w:p w14:paraId="513BE15F" w14:textId="77777777" w:rsidR="00393C25" w:rsidRPr="00884DDC" w:rsidRDefault="00393C25" w:rsidP="0034686C">
      <w:pPr>
        <w:tabs>
          <w:tab w:val="clear" w:pos="3402"/>
          <w:tab w:val="left" w:pos="284"/>
        </w:tabs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Oferta musi być zgodna z wymaganiami </w:t>
      </w:r>
      <w:r w:rsidR="00554537" w:rsidRPr="00884DDC">
        <w:rPr>
          <w:rFonts w:cs="Arial"/>
          <w:szCs w:val="24"/>
        </w:rPr>
        <w:t>Specyfikacji Warunków Zamówienia</w:t>
      </w:r>
      <w:r w:rsidRPr="00884DDC">
        <w:rPr>
          <w:rFonts w:cs="Arial"/>
          <w:szCs w:val="24"/>
        </w:rPr>
        <w:t xml:space="preserve"> i powinna z</w:t>
      </w:r>
      <w:r w:rsidR="002571DC" w:rsidRPr="00884DDC">
        <w:rPr>
          <w:rFonts w:cs="Arial"/>
          <w:szCs w:val="24"/>
        </w:rPr>
        <w:t>awierać następujące dokumenty</w:t>
      </w:r>
      <w:r w:rsidR="00A37E57" w:rsidRPr="00884DDC">
        <w:rPr>
          <w:rFonts w:cs="Arial"/>
          <w:szCs w:val="24"/>
        </w:rPr>
        <w:t>, aktualne na dzień składania ofert:</w:t>
      </w:r>
    </w:p>
    <w:p w14:paraId="0141E32A" w14:textId="77777777" w:rsidR="00393C25" w:rsidRPr="00884DDC" w:rsidRDefault="005A0E16" w:rsidP="00A366AE">
      <w:pPr>
        <w:numPr>
          <w:ilvl w:val="0"/>
          <w:numId w:val="7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Wypełniony </w:t>
      </w:r>
      <w:r w:rsidR="00393C25" w:rsidRPr="00884DDC">
        <w:rPr>
          <w:rFonts w:cs="Arial"/>
          <w:szCs w:val="24"/>
        </w:rPr>
        <w:t>„Formularz ofertowy”</w:t>
      </w:r>
      <w:r w:rsidRPr="00884DDC">
        <w:rPr>
          <w:rFonts w:cs="Arial"/>
          <w:szCs w:val="24"/>
        </w:rPr>
        <w:t>,</w:t>
      </w:r>
    </w:p>
    <w:p w14:paraId="57B47A14" w14:textId="36CBF382" w:rsidR="00AA7266" w:rsidRPr="00884DDC" w:rsidRDefault="00AA7266" w:rsidP="00A366AE">
      <w:pPr>
        <w:numPr>
          <w:ilvl w:val="0"/>
          <w:numId w:val="7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Aktualny odpis z właściwego rejestru lub z centralnej ewidencji i informacji o działalności gospodarczej, jeżeli odrębne przepisy wymagają wpisu do rejestru lub ewidencji </w:t>
      </w:r>
      <w:r w:rsidRPr="00884DDC">
        <w:rPr>
          <w:rFonts w:cs="Arial"/>
          <w:i/>
          <w:szCs w:val="24"/>
        </w:rPr>
        <w:t>(W przypadku Wykonawców wspólnie ubiegających się o udzielenie zamówienia dokument składa każdy Wykonawca).</w:t>
      </w:r>
    </w:p>
    <w:p w14:paraId="41BC3778" w14:textId="77777777" w:rsidR="00393C25" w:rsidRPr="00E05451" w:rsidRDefault="008B0B90" w:rsidP="00E05451">
      <w:pPr>
        <w:numPr>
          <w:ilvl w:val="0"/>
          <w:numId w:val="7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W przypadku podpisania oferty przez osobę, która nie jest uprawniona do reprezentacji zgodnie z dokumentami rejestrowym</w:t>
      </w:r>
      <w:r w:rsidR="000510B1" w:rsidRPr="00884DDC">
        <w:rPr>
          <w:rFonts w:cs="Arial"/>
          <w:szCs w:val="24"/>
        </w:rPr>
        <w:t>i,</w:t>
      </w:r>
      <w:r w:rsidRPr="00884DDC">
        <w:rPr>
          <w:rFonts w:cs="Arial"/>
          <w:szCs w:val="24"/>
        </w:rPr>
        <w:t xml:space="preserve"> wymagane jest dołączenie do oferty stosownego pełnomocnictwa.</w:t>
      </w:r>
    </w:p>
    <w:p w14:paraId="6CA8D29A" w14:textId="624094EF" w:rsidR="00A9082E" w:rsidRPr="00884DDC" w:rsidRDefault="00CE74D6" w:rsidP="00A366AE">
      <w:pPr>
        <w:numPr>
          <w:ilvl w:val="0"/>
          <w:numId w:val="7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t xml:space="preserve">Opłaconą polisę, a w przypadku jej braku inny dokument potwierdzający, że </w:t>
      </w:r>
      <w:r w:rsidR="00377AB8">
        <w:t>W</w:t>
      </w:r>
      <w:r w:rsidRPr="00884DDC">
        <w:t xml:space="preserve">ykonawca jest ubezpieczony od odpowiedzialności cywilnej w zakresie prowadzonej działalności na sumę gwarancyjną w wysokości co najmniej </w:t>
      </w:r>
      <w:r w:rsidR="0024646E" w:rsidRPr="0024646E">
        <w:t>1 500 000 złotych (słownie: jeden milion pięćset tysięcy złotych)</w:t>
      </w:r>
      <w:r w:rsidRPr="00884DDC">
        <w:t xml:space="preserve">na jeden i wszystkie wypadki w okresie ubezpieczenia. </w:t>
      </w:r>
    </w:p>
    <w:p w14:paraId="23A4603F" w14:textId="77777777" w:rsidR="009E6F83" w:rsidRPr="00884DDC" w:rsidRDefault="009E6F83" w:rsidP="00A366AE">
      <w:pPr>
        <w:numPr>
          <w:ilvl w:val="0"/>
          <w:numId w:val="7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lastRenderedPageBreak/>
        <w:t xml:space="preserve">Dowód wniesienia wadium (do oferty należy dołączyć kserokopie przelewu lub dokument wniesienia wadium w innej formie niepieniężnej, zgodnie z warunkami wymaganymi niniejszą Specyfikacją ). </w:t>
      </w:r>
    </w:p>
    <w:p w14:paraId="740D25ED" w14:textId="77777777" w:rsidR="00A2660F" w:rsidRPr="00884DDC" w:rsidRDefault="00890F17" w:rsidP="00A366AE">
      <w:pPr>
        <w:numPr>
          <w:ilvl w:val="0"/>
          <w:numId w:val="7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color w:val="000000"/>
          <w:szCs w:val="24"/>
        </w:rPr>
      </w:pPr>
      <w:r w:rsidRPr="00884DDC">
        <w:rPr>
          <w:rFonts w:cs="Arial"/>
          <w:color w:val="000000"/>
          <w:szCs w:val="24"/>
        </w:rPr>
        <w:t xml:space="preserve">Informację o zrealizowanym zamówieniu, o którym mowa w Części I w punkcie 6 lit. </w:t>
      </w:r>
      <w:r w:rsidR="00FE22A9" w:rsidRPr="00884DDC">
        <w:rPr>
          <w:rFonts w:cs="Arial"/>
          <w:color w:val="000000"/>
          <w:szCs w:val="24"/>
        </w:rPr>
        <w:t>h</w:t>
      </w:r>
      <w:r w:rsidRPr="00884DDC">
        <w:rPr>
          <w:rFonts w:cs="Arial"/>
          <w:color w:val="000000"/>
          <w:szCs w:val="24"/>
        </w:rPr>
        <w:t xml:space="preserve">) niniejszej Specyfikacji Warunków Zamówienia </w:t>
      </w:r>
      <w:r w:rsidR="00A2660F" w:rsidRPr="00884DDC">
        <w:rPr>
          <w:rFonts w:cs="Arial"/>
          <w:color w:val="000000"/>
          <w:szCs w:val="24"/>
        </w:rPr>
        <w:t xml:space="preserve">w ciągu </w:t>
      </w:r>
      <w:r w:rsidR="00A2660F" w:rsidRPr="00884DDC">
        <w:rPr>
          <w:rFonts w:cs="Arial"/>
          <w:szCs w:val="24"/>
        </w:rPr>
        <w:t xml:space="preserve">ostatnich </w:t>
      </w:r>
      <w:r w:rsidR="007E2608">
        <w:rPr>
          <w:rFonts w:cs="Arial"/>
          <w:szCs w:val="24"/>
        </w:rPr>
        <w:t xml:space="preserve">5 </w:t>
      </w:r>
      <w:r w:rsidR="00A2660F" w:rsidRPr="00884DDC">
        <w:rPr>
          <w:rFonts w:cs="Arial"/>
          <w:szCs w:val="24"/>
        </w:rPr>
        <w:t>lat przed upływem terminu składania ofert, a w przypadku gdy okres prowadzenia działalności gospodarczej jest krótszy - w tym okresie z podaniem</w:t>
      </w:r>
      <w:r w:rsidR="00A2660F" w:rsidRPr="00884DDC">
        <w:rPr>
          <w:rFonts w:cs="Arial"/>
          <w:color w:val="000000"/>
          <w:szCs w:val="24"/>
        </w:rPr>
        <w:t xml:space="preserve"> daty i miejsca wykonania.</w:t>
      </w:r>
    </w:p>
    <w:p w14:paraId="3774FB85" w14:textId="2E78A4E3" w:rsidR="00A2660F" w:rsidRPr="009D1C78" w:rsidRDefault="007102E7" w:rsidP="00A366AE">
      <w:pPr>
        <w:numPr>
          <w:ilvl w:val="0"/>
          <w:numId w:val="7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color w:val="000000"/>
          <w:szCs w:val="24"/>
        </w:rPr>
      </w:pPr>
      <w:r w:rsidRPr="009D1C78">
        <w:rPr>
          <w:rFonts w:cs="Arial"/>
          <w:szCs w:val="24"/>
        </w:rPr>
        <w:t xml:space="preserve">Min. </w:t>
      </w:r>
      <w:r w:rsidR="00176C2B" w:rsidRPr="009D1C78">
        <w:rPr>
          <w:rFonts w:cs="Arial"/>
          <w:szCs w:val="24"/>
        </w:rPr>
        <w:t>d</w:t>
      </w:r>
      <w:r w:rsidR="003C0C03" w:rsidRPr="009D1C78">
        <w:rPr>
          <w:rFonts w:cs="Arial"/>
          <w:szCs w:val="24"/>
        </w:rPr>
        <w:t>wie</w:t>
      </w:r>
      <w:r w:rsidR="00176C2B" w:rsidRPr="009D1C78">
        <w:rPr>
          <w:rFonts w:cs="Arial"/>
          <w:szCs w:val="24"/>
        </w:rPr>
        <w:t xml:space="preserve"> </w:t>
      </w:r>
      <w:r w:rsidR="00890F17" w:rsidRPr="009D1C78">
        <w:rPr>
          <w:rFonts w:cs="Arial"/>
          <w:bCs/>
          <w:szCs w:val="24"/>
        </w:rPr>
        <w:t>opini</w:t>
      </w:r>
      <w:r w:rsidR="003C0C03" w:rsidRPr="009D1C78">
        <w:rPr>
          <w:rFonts w:cs="Arial"/>
          <w:bCs/>
          <w:szCs w:val="24"/>
        </w:rPr>
        <w:t>e</w:t>
      </w:r>
      <w:r w:rsidR="00890F17" w:rsidRPr="009D1C78">
        <w:rPr>
          <w:rFonts w:cs="Arial"/>
          <w:bCs/>
          <w:szCs w:val="24"/>
        </w:rPr>
        <w:t xml:space="preserve"> (referencj</w:t>
      </w:r>
      <w:r w:rsidR="003C0C03" w:rsidRPr="009D1C78">
        <w:rPr>
          <w:rFonts w:cs="Arial"/>
          <w:bCs/>
          <w:szCs w:val="24"/>
        </w:rPr>
        <w:t>e</w:t>
      </w:r>
      <w:r w:rsidR="00890F17" w:rsidRPr="009D1C78">
        <w:rPr>
          <w:rFonts w:cs="Arial"/>
          <w:bCs/>
          <w:szCs w:val="24"/>
        </w:rPr>
        <w:t>), potwierdzając</w:t>
      </w:r>
      <w:r w:rsidR="003C0C03" w:rsidRPr="009D1C78">
        <w:rPr>
          <w:rFonts w:cs="Arial"/>
          <w:bCs/>
          <w:szCs w:val="24"/>
        </w:rPr>
        <w:t>e</w:t>
      </w:r>
      <w:r w:rsidR="00890F17" w:rsidRPr="009D1C78">
        <w:rPr>
          <w:rFonts w:cs="Arial"/>
          <w:bCs/>
          <w:szCs w:val="24"/>
        </w:rPr>
        <w:t xml:space="preserve"> wykonanie w sposób należyty </w:t>
      </w:r>
      <w:r w:rsidRPr="009D1C78">
        <w:rPr>
          <w:rFonts w:cs="Arial"/>
          <w:bCs/>
          <w:szCs w:val="24"/>
        </w:rPr>
        <w:t xml:space="preserve">dwóch </w:t>
      </w:r>
      <w:r w:rsidR="00890F17" w:rsidRPr="009D1C78">
        <w:rPr>
          <w:rFonts w:cs="Arial"/>
          <w:bCs/>
          <w:szCs w:val="24"/>
        </w:rPr>
        <w:t xml:space="preserve"> zamówie</w:t>
      </w:r>
      <w:r w:rsidRPr="009D1C78">
        <w:rPr>
          <w:rFonts w:cs="Arial"/>
          <w:bCs/>
          <w:szCs w:val="24"/>
        </w:rPr>
        <w:t>ń</w:t>
      </w:r>
      <w:r w:rsidR="00890F17" w:rsidRPr="009D1C78">
        <w:rPr>
          <w:rFonts w:cs="Arial"/>
          <w:bCs/>
          <w:szCs w:val="24"/>
        </w:rPr>
        <w:t>, o który</w:t>
      </w:r>
      <w:r w:rsidR="003C0C03" w:rsidRPr="009D1C78">
        <w:rPr>
          <w:rFonts w:cs="Arial"/>
          <w:bCs/>
          <w:szCs w:val="24"/>
        </w:rPr>
        <w:t>ch</w:t>
      </w:r>
      <w:r w:rsidR="00890F17" w:rsidRPr="009D1C78">
        <w:rPr>
          <w:rFonts w:cs="Arial"/>
          <w:bCs/>
          <w:szCs w:val="24"/>
        </w:rPr>
        <w:t xml:space="preserve"> mowa</w:t>
      </w:r>
      <w:r w:rsidR="00E84501" w:rsidRPr="009D1C78">
        <w:rPr>
          <w:rFonts w:cs="Arial"/>
          <w:bCs/>
          <w:szCs w:val="24"/>
        </w:rPr>
        <w:t xml:space="preserve"> </w:t>
      </w:r>
      <w:r w:rsidR="001173B5" w:rsidRPr="009D1C78">
        <w:rPr>
          <w:rFonts w:cs="Arial"/>
          <w:szCs w:val="24"/>
        </w:rPr>
        <w:t xml:space="preserve">w Części I punkt 6 lit </w:t>
      </w:r>
      <w:r w:rsidR="00FE22A9" w:rsidRPr="009D1C78">
        <w:rPr>
          <w:rFonts w:cs="Arial"/>
          <w:szCs w:val="24"/>
        </w:rPr>
        <w:t>h</w:t>
      </w:r>
      <w:r w:rsidR="00A2660F" w:rsidRPr="009D1C78">
        <w:rPr>
          <w:rFonts w:cs="Arial"/>
          <w:szCs w:val="24"/>
        </w:rPr>
        <w:t>), Specyfikacji Warunków Zamówienia.</w:t>
      </w:r>
    </w:p>
    <w:p w14:paraId="1DE1F210" w14:textId="587EA666" w:rsidR="00A2660F" w:rsidRPr="00002495" w:rsidRDefault="00196A7E" w:rsidP="00002495">
      <w:pPr>
        <w:numPr>
          <w:ilvl w:val="0"/>
          <w:numId w:val="7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color w:val="000000"/>
          <w:szCs w:val="24"/>
        </w:rPr>
      </w:pPr>
      <w:r w:rsidRPr="007E2608">
        <w:rPr>
          <w:rFonts w:cs="Arial"/>
          <w:szCs w:val="24"/>
        </w:rPr>
        <w:t xml:space="preserve">Wykonawca zobowiązuje się przy wykonywaniu przedmiotu Umowy posługiwać się osobami uprawnionymi, o których mowa </w:t>
      </w:r>
      <w:r w:rsidRPr="007E2608">
        <w:rPr>
          <w:rFonts w:cs="Arial"/>
          <w:bCs/>
          <w:szCs w:val="24"/>
        </w:rPr>
        <w:t xml:space="preserve">w Rozporządzeniu Ministra Energii </w:t>
      </w:r>
      <w:r w:rsidR="0075220B">
        <w:rPr>
          <w:rFonts w:cs="Arial"/>
          <w:bCs/>
          <w:szCs w:val="24"/>
        </w:rPr>
        <w:t xml:space="preserve">z dnia 28 sierpnia 2019r. </w:t>
      </w:r>
      <w:r w:rsidRPr="007E2608">
        <w:rPr>
          <w:rFonts w:cs="Arial"/>
          <w:bCs/>
          <w:szCs w:val="24"/>
        </w:rPr>
        <w:t>w sprawie bezpieczeństwa i higieny pracy przy urządzeniach energetycznych (Dz.U.20</w:t>
      </w:r>
      <w:r w:rsidR="0075220B">
        <w:rPr>
          <w:rFonts w:cs="Arial"/>
          <w:bCs/>
          <w:szCs w:val="24"/>
        </w:rPr>
        <w:t>20r., poz. 1210 t.j.</w:t>
      </w:r>
      <w:r w:rsidRPr="007E2608">
        <w:rPr>
          <w:rFonts w:cs="Arial"/>
          <w:bCs/>
          <w:szCs w:val="24"/>
        </w:rPr>
        <w:t>).</w:t>
      </w:r>
    </w:p>
    <w:p w14:paraId="00101400" w14:textId="77777777" w:rsidR="00E87E44" w:rsidRPr="00884DDC" w:rsidRDefault="00E87E44" w:rsidP="00A366AE">
      <w:pPr>
        <w:numPr>
          <w:ilvl w:val="0"/>
          <w:numId w:val="7"/>
        </w:numPr>
        <w:tabs>
          <w:tab w:val="clear" w:pos="3402"/>
          <w:tab w:val="left" w:pos="284"/>
        </w:tabs>
        <w:ind w:left="0" w:firstLine="0"/>
        <w:jc w:val="both"/>
        <w:rPr>
          <w:szCs w:val="24"/>
        </w:rPr>
      </w:pPr>
      <w:r w:rsidRPr="00884DDC">
        <w:rPr>
          <w:szCs w:val="24"/>
        </w:rPr>
        <w:t>Część opisowa:</w:t>
      </w:r>
    </w:p>
    <w:p w14:paraId="03DC02B8" w14:textId="77777777" w:rsidR="00E87E44" w:rsidRPr="00884DDC" w:rsidRDefault="00E87E44" w:rsidP="0034686C">
      <w:pPr>
        <w:tabs>
          <w:tab w:val="left" w:pos="284"/>
        </w:tabs>
        <w:jc w:val="both"/>
        <w:rPr>
          <w:szCs w:val="24"/>
        </w:rPr>
      </w:pPr>
      <w:r w:rsidRPr="00884DDC">
        <w:rPr>
          <w:szCs w:val="24"/>
        </w:rPr>
        <w:t>- opis realizacji przedmiotu zamówienia (z zakresem prac wykonywanych przez Podwykonawców) z uwzględnieniem występujących zagrożeń w zakresie przedmiotu zamówienia,</w:t>
      </w:r>
    </w:p>
    <w:p w14:paraId="2A610199" w14:textId="503AF7A3" w:rsidR="00E87E44" w:rsidRPr="00884DDC" w:rsidRDefault="00E87E44" w:rsidP="0034686C">
      <w:pPr>
        <w:tabs>
          <w:tab w:val="left" w:pos="284"/>
        </w:tabs>
        <w:jc w:val="both"/>
        <w:rPr>
          <w:szCs w:val="24"/>
        </w:rPr>
      </w:pPr>
      <w:r w:rsidRPr="00884DDC">
        <w:rPr>
          <w:szCs w:val="24"/>
        </w:rPr>
        <w:t>- informacje o zakresie prac wykonywanych przez Podwykonawców</w:t>
      </w:r>
      <w:r w:rsidR="00946874">
        <w:rPr>
          <w:szCs w:val="24"/>
        </w:rPr>
        <w:t>.</w:t>
      </w:r>
    </w:p>
    <w:p w14:paraId="668706EA" w14:textId="77777777" w:rsidR="0099761A" w:rsidRPr="0068275C" w:rsidRDefault="00196A7E" w:rsidP="0068275C">
      <w:pPr>
        <w:numPr>
          <w:ilvl w:val="0"/>
          <w:numId w:val="7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szCs w:val="24"/>
        </w:rPr>
      </w:pPr>
      <w:r w:rsidRPr="00196A7E">
        <w:rPr>
          <w:rFonts w:cs="Arial"/>
          <w:szCs w:val="24"/>
        </w:rPr>
        <w:t>Pisemne zobowiązanie (oświadczenie) podmiotów trzecich do oddania do dyspozycji Wykonawcy niezbędnych zasobów na potrzeby wykonania przedmiotowego Zamówienia, o którym mowa w Części V Specyfikacji Warunków Zamówienia.</w:t>
      </w:r>
    </w:p>
    <w:p w14:paraId="6357F95A" w14:textId="77777777" w:rsidR="000F6A21" w:rsidRDefault="0099761A" w:rsidP="009D1C78">
      <w:pPr>
        <w:tabs>
          <w:tab w:val="left" w:pos="708"/>
        </w:tabs>
        <w:spacing w:before="80" w:after="12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Zamawiający zastrzega sobie możliwość żądania przedłożenia do wglądu oryginału lub notarialnie potwierdzonej kopii, gdyby przedstawiona przez Wykonawcę kserokopia dokumentu była nieczytelna lub treść budziła wątpliwości co do jej wiarygodności.</w:t>
      </w:r>
    </w:p>
    <w:p w14:paraId="72175B65" w14:textId="04512479" w:rsidR="004C48C7" w:rsidRPr="00D51946" w:rsidRDefault="000F6A21" w:rsidP="00D51946">
      <w:pPr>
        <w:tabs>
          <w:tab w:val="left" w:pos="708"/>
        </w:tabs>
        <w:spacing w:before="80" w:after="12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11. </w:t>
      </w:r>
      <w:r w:rsidR="00377AB8">
        <w:rPr>
          <w:rFonts w:cs="Arial"/>
          <w:szCs w:val="24"/>
        </w:rPr>
        <w:t>Dokument</w:t>
      </w:r>
      <w:r w:rsidR="00BB7105">
        <w:rPr>
          <w:rFonts w:cs="Arial"/>
          <w:szCs w:val="24"/>
        </w:rPr>
        <w:t>/oświadczenie Wykonawcy</w:t>
      </w:r>
      <w:r w:rsidR="00377AB8">
        <w:rPr>
          <w:rFonts w:cs="Arial"/>
          <w:szCs w:val="24"/>
        </w:rPr>
        <w:t xml:space="preserve"> potwierdzając</w:t>
      </w:r>
      <w:r w:rsidR="00BB7105">
        <w:rPr>
          <w:rFonts w:cs="Arial"/>
          <w:szCs w:val="24"/>
        </w:rPr>
        <w:t>e</w:t>
      </w:r>
      <w:r w:rsidR="00377AB8">
        <w:rPr>
          <w:rFonts w:cs="Arial"/>
          <w:szCs w:val="24"/>
        </w:rPr>
        <w:t xml:space="preserve"> że Wykonawca</w:t>
      </w:r>
      <w:r w:rsidRPr="00E00934">
        <w:rPr>
          <w:rFonts w:cs="Arial"/>
          <w:szCs w:val="24"/>
        </w:rPr>
        <w:t xml:space="preserve"> posiada wymagane przepisami prawa zgody, zezwolenia i/lub licencje pozwalające na zgodne z prawem zrealizowanie Przedmiotu umowy, w tym w szczególności wymagane przepisami prawa autorskiego i w zakresie własności intelektualnej i przemysłowej zgody, zezwolenia i/l</w:t>
      </w:r>
      <w:r w:rsidR="00377AB8">
        <w:rPr>
          <w:rFonts w:cs="Arial"/>
          <w:szCs w:val="24"/>
        </w:rPr>
        <w:t>ub licencje zezwalające Wykonawcy</w:t>
      </w:r>
      <w:r w:rsidRPr="00E00934">
        <w:rPr>
          <w:rFonts w:cs="Arial"/>
          <w:szCs w:val="24"/>
        </w:rPr>
        <w:t xml:space="preserve"> </w:t>
      </w:r>
      <w:r w:rsidR="00C17676" w:rsidRPr="00C17676">
        <w:rPr>
          <w:rFonts w:cs="Arial"/>
          <w:szCs w:val="24"/>
        </w:rPr>
        <w:t>na zgodne z prawem wykonanie Przedmiotu umowy</w:t>
      </w:r>
      <w:r w:rsidR="00203ECF">
        <w:rPr>
          <w:rFonts w:cs="Arial"/>
          <w:szCs w:val="24"/>
        </w:rPr>
        <w:t xml:space="preserve">. </w:t>
      </w:r>
    </w:p>
    <w:p w14:paraId="051A2948" w14:textId="77777777" w:rsidR="00393C25" w:rsidRPr="00884DDC" w:rsidRDefault="00393C25" w:rsidP="00393C25">
      <w:pPr>
        <w:tabs>
          <w:tab w:val="clear" w:pos="3402"/>
          <w:tab w:val="left" w:pos="1134"/>
        </w:tabs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>V</w:t>
      </w:r>
      <w:r w:rsidR="00AF33EA">
        <w:rPr>
          <w:rFonts w:cs="Arial"/>
          <w:b/>
          <w:szCs w:val="24"/>
        </w:rPr>
        <w:t>I</w:t>
      </w:r>
      <w:r w:rsidR="00EF4032" w:rsidRPr="00884DDC">
        <w:rPr>
          <w:rFonts w:cs="Arial"/>
          <w:b/>
          <w:szCs w:val="24"/>
        </w:rPr>
        <w:t>I</w:t>
      </w:r>
      <w:r w:rsidRPr="00884DDC">
        <w:rPr>
          <w:rFonts w:cs="Arial"/>
          <w:b/>
          <w:szCs w:val="24"/>
        </w:rPr>
        <w:t>. ZASADY OCENY I WYBORU OFERT</w:t>
      </w:r>
      <w:r w:rsidRPr="00884DDC">
        <w:rPr>
          <w:rFonts w:cs="Arial"/>
          <w:szCs w:val="24"/>
        </w:rPr>
        <w:t>.</w:t>
      </w:r>
    </w:p>
    <w:p w14:paraId="57AE5EBC" w14:textId="77777777" w:rsidR="00393C25" w:rsidRPr="00884DDC" w:rsidRDefault="00393C25" w:rsidP="00393C25">
      <w:pPr>
        <w:tabs>
          <w:tab w:val="clear" w:pos="3402"/>
          <w:tab w:val="left" w:pos="1134"/>
        </w:tabs>
        <w:spacing w:line="240" w:lineRule="auto"/>
        <w:jc w:val="both"/>
        <w:rPr>
          <w:rFonts w:cs="Arial"/>
          <w:szCs w:val="24"/>
        </w:rPr>
      </w:pPr>
    </w:p>
    <w:p w14:paraId="5775393F" w14:textId="77777777" w:rsidR="00CF04EB" w:rsidRPr="00884DDC" w:rsidRDefault="0060650F" w:rsidP="00A366AE">
      <w:pPr>
        <w:numPr>
          <w:ilvl w:val="1"/>
          <w:numId w:val="3"/>
        </w:numPr>
        <w:tabs>
          <w:tab w:val="clear" w:pos="1440"/>
          <w:tab w:val="num" w:pos="0"/>
          <w:tab w:val="left" w:pos="284"/>
          <w:tab w:val="left" w:pos="567"/>
          <w:tab w:val="right" w:pos="1134"/>
        </w:tabs>
        <w:suppressAutoHyphens/>
        <w:ind w:left="22"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lastRenderedPageBreak/>
        <w:t xml:space="preserve">Zamawiający przy ocenie oferty zastosuje następujące kryterium, przyjmując </w:t>
      </w:r>
    </w:p>
    <w:p w14:paraId="472215C1" w14:textId="77777777" w:rsidR="00CF04EB" w:rsidRPr="00884DDC" w:rsidRDefault="00CF04EB" w:rsidP="00323D15">
      <w:pPr>
        <w:tabs>
          <w:tab w:val="left" w:pos="284"/>
          <w:tab w:val="left" w:pos="567"/>
          <w:tab w:val="right" w:pos="1134"/>
        </w:tabs>
        <w:suppressAutoHyphens/>
        <w:ind w:left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odpowiednio jej wagę:</w:t>
      </w:r>
    </w:p>
    <w:p w14:paraId="01A96E39" w14:textId="77777777" w:rsidR="00CF04EB" w:rsidRPr="00884DDC" w:rsidRDefault="00CF04EB" w:rsidP="00323D15">
      <w:pPr>
        <w:tabs>
          <w:tab w:val="left" w:pos="284"/>
          <w:tab w:val="left" w:pos="567"/>
          <w:tab w:val="right" w:pos="1134"/>
        </w:tabs>
        <w:suppressAutoHyphens/>
        <w:ind w:left="22"/>
        <w:jc w:val="both"/>
        <w:rPr>
          <w:rFonts w:cs="Arial"/>
          <w:i/>
          <w:iCs/>
          <w:szCs w:val="24"/>
        </w:rPr>
      </w:pPr>
    </w:p>
    <w:tbl>
      <w:tblPr>
        <w:tblW w:w="0" w:type="auto"/>
        <w:tblInd w:w="7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1"/>
        <w:gridCol w:w="6073"/>
        <w:gridCol w:w="1701"/>
      </w:tblGrid>
      <w:tr w:rsidR="00CF04EB" w:rsidRPr="00884DDC" w14:paraId="6136EEE8" w14:textId="77777777" w:rsidTr="00CF04EB"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FFFF00" w:fill="FFFFFF"/>
            <w:hideMark/>
          </w:tcPr>
          <w:p w14:paraId="5BF643C4" w14:textId="77777777" w:rsidR="00CF04EB" w:rsidRPr="00884DDC" w:rsidRDefault="00CF04EB">
            <w:pPr>
              <w:tabs>
                <w:tab w:val="num" w:pos="0"/>
                <w:tab w:val="left" w:pos="284"/>
                <w:tab w:val="left" w:pos="567"/>
              </w:tabs>
              <w:suppressAutoHyphens/>
              <w:ind w:left="22" w:hanging="22"/>
              <w:jc w:val="both"/>
              <w:rPr>
                <w:rFonts w:cs="Arial"/>
                <w:i/>
                <w:szCs w:val="24"/>
              </w:rPr>
            </w:pPr>
            <w:r w:rsidRPr="00884DDC">
              <w:rPr>
                <w:rFonts w:cs="Arial"/>
                <w:i/>
                <w:szCs w:val="24"/>
              </w:rPr>
              <w:t>Lp.</w:t>
            </w:r>
          </w:p>
        </w:tc>
        <w:tc>
          <w:tcPr>
            <w:tcW w:w="6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FFFF00" w:fill="FFFFFF"/>
            <w:hideMark/>
          </w:tcPr>
          <w:p w14:paraId="1192A5DA" w14:textId="77777777" w:rsidR="00CF04EB" w:rsidRPr="00884DDC" w:rsidRDefault="00CF04EB">
            <w:pPr>
              <w:tabs>
                <w:tab w:val="num" w:pos="0"/>
                <w:tab w:val="left" w:pos="284"/>
                <w:tab w:val="left" w:pos="567"/>
              </w:tabs>
              <w:suppressAutoHyphens/>
              <w:ind w:left="22" w:hanging="22"/>
              <w:jc w:val="both"/>
              <w:rPr>
                <w:rFonts w:cs="Arial"/>
                <w:i/>
                <w:szCs w:val="24"/>
              </w:rPr>
            </w:pPr>
            <w:r w:rsidRPr="00884DDC">
              <w:rPr>
                <w:rFonts w:cs="Arial"/>
                <w:i/>
                <w:szCs w:val="24"/>
              </w:rPr>
              <w:t>KRYTERIUM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FFFF00" w:fill="FFFFFF"/>
            <w:hideMark/>
          </w:tcPr>
          <w:p w14:paraId="41F14D80" w14:textId="77777777" w:rsidR="00CF04EB" w:rsidRPr="00884DDC" w:rsidRDefault="00CF04EB">
            <w:pPr>
              <w:tabs>
                <w:tab w:val="num" w:pos="0"/>
                <w:tab w:val="left" w:pos="284"/>
                <w:tab w:val="left" w:pos="567"/>
              </w:tabs>
              <w:suppressAutoHyphens/>
              <w:ind w:left="22" w:hanging="22"/>
              <w:jc w:val="both"/>
              <w:rPr>
                <w:rFonts w:cs="Arial"/>
                <w:szCs w:val="24"/>
              </w:rPr>
            </w:pPr>
            <w:r w:rsidRPr="00884DDC">
              <w:rPr>
                <w:rFonts w:cs="Arial"/>
                <w:szCs w:val="24"/>
              </w:rPr>
              <w:t>WAGA</w:t>
            </w:r>
          </w:p>
        </w:tc>
      </w:tr>
      <w:tr w:rsidR="00CF04EB" w:rsidRPr="00884DDC" w14:paraId="3F9772F4" w14:textId="77777777" w:rsidTr="00CF04EB">
        <w:trPr>
          <w:trHeight w:val="249"/>
        </w:trPr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781818" w14:textId="77777777" w:rsidR="00CF04EB" w:rsidRPr="00884DDC" w:rsidRDefault="00CF04EB">
            <w:pPr>
              <w:tabs>
                <w:tab w:val="num" w:pos="0"/>
                <w:tab w:val="left" w:pos="284"/>
                <w:tab w:val="left" w:pos="567"/>
              </w:tabs>
              <w:suppressAutoHyphens/>
              <w:ind w:left="22" w:hanging="22"/>
              <w:jc w:val="both"/>
              <w:rPr>
                <w:rFonts w:cs="Arial"/>
                <w:b/>
                <w:szCs w:val="24"/>
              </w:rPr>
            </w:pPr>
            <w:r w:rsidRPr="00884DDC">
              <w:rPr>
                <w:rFonts w:cs="Arial"/>
                <w:b/>
                <w:szCs w:val="24"/>
              </w:rPr>
              <w:t>1</w:t>
            </w:r>
          </w:p>
        </w:tc>
        <w:tc>
          <w:tcPr>
            <w:tcW w:w="6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11415" w14:textId="77777777" w:rsidR="00CF04EB" w:rsidRPr="00884DDC" w:rsidRDefault="00CF04EB">
            <w:pPr>
              <w:tabs>
                <w:tab w:val="num" w:pos="0"/>
                <w:tab w:val="left" w:pos="284"/>
                <w:tab w:val="left" w:pos="567"/>
              </w:tabs>
              <w:suppressAutoHyphens/>
              <w:spacing w:line="240" w:lineRule="auto"/>
              <w:ind w:left="22" w:hanging="22"/>
              <w:jc w:val="both"/>
              <w:rPr>
                <w:rFonts w:cs="Arial"/>
                <w:b/>
                <w:szCs w:val="24"/>
              </w:rPr>
            </w:pPr>
            <w:r w:rsidRPr="00884DDC">
              <w:rPr>
                <w:rFonts w:cs="Arial"/>
                <w:b/>
                <w:szCs w:val="24"/>
              </w:rPr>
              <w:t>Cena (K1)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AC286B" w14:textId="77777777" w:rsidR="00CF04EB" w:rsidRPr="00884DDC" w:rsidRDefault="00D41F43">
            <w:pPr>
              <w:tabs>
                <w:tab w:val="num" w:pos="0"/>
                <w:tab w:val="left" w:pos="284"/>
                <w:tab w:val="left" w:pos="567"/>
              </w:tabs>
              <w:suppressAutoHyphens/>
              <w:jc w:val="both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100%</w:t>
            </w:r>
          </w:p>
        </w:tc>
      </w:tr>
    </w:tbl>
    <w:p w14:paraId="3021D707" w14:textId="77777777" w:rsidR="00CF04EB" w:rsidRPr="00884DDC" w:rsidRDefault="00CF04EB" w:rsidP="00CF04EB">
      <w:pPr>
        <w:tabs>
          <w:tab w:val="left" w:pos="284"/>
          <w:tab w:val="left" w:pos="567"/>
          <w:tab w:val="right" w:pos="1134"/>
        </w:tabs>
        <w:suppressAutoHyphens/>
        <w:jc w:val="both"/>
        <w:rPr>
          <w:rFonts w:cs="Arial"/>
          <w:szCs w:val="24"/>
        </w:rPr>
      </w:pPr>
    </w:p>
    <w:p w14:paraId="1D42FFF6" w14:textId="77777777" w:rsidR="00CF04EB" w:rsidRPr="00884DDC" w:rsidRDefault="00CF04EB" w:rsidP="00A366AE">
      <w:pPr>
        <w:numPr>
          <w:ilvl w:val="1"/>
          <w:numId w:val="24"/>
        </w:numPr>
        <w:tabs>
          <w:tab w:val="left" w:pos="284"/>
          <w:tab w:val="left" w:pos="567"/>
          <w:tab w:val="right" w:pos="1134"/>
        </w:tabs>
        <w:suppressAutoHyphens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Porównywanie cen ofert oparte będzie na cenach netto określonych przez Wykonawcę w ofercie. </w:t>
      </w:r>
    </w:p>
    <w:p w14:paraId="2E6240BB" w14:textId="77777777" w:rsidR="00CF04EB" w:rsidRDefault="00CF04EB" w:rsidP="00A366AE">
      <w:pPr>
        <w:numPr>
          <w:ilvl w:val="0"/>
          <w:numId w:val="25"/>
        </w:numPr>
        <w:tabs>
          <w:tab w:val="left" w:pos="284"/>
          <w:tab w:val="left" w:pos="567"/>
          <w:tab w:val="right" w:pos="1134"/>
        </w:tabs>
        <w:suppressAutoHyphens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W celu oceny ofert w kryterium „Cena (K1)” wyko</w:t>
      </w:r>
      <w:r w:rsidR="003F746A">
        <w:rPr>
          <w:rFonts w:cs="Arial"/>
          <w:szCs w:val="24"/>
        </w:rPr>
        <w:t>rzystany zostanie poniższy wzór</w:t>
      </w:r>
      <w:r w:rsidRPr="00884DDC">
        <w:rPr>
          <w:rFonts w:cs="Arial"/>
          <w:szCs w:val="24"/>
        </w:rPr>
        <w:t>:</w:t>
      </w:r>
    </w:p>
    <w:p w14:paraId="3EACDEA9" w14:textId="77777777" w:rsidR="00CF04EB" w:rsidRPr="00884DDC" w:rsidRDefault="00CF04EB" w:rsidP="009D1C78">
      <w:pPr>
        <w:tabs>
          <w:tab w:val="left" w:pos="284"/>
          <w:tab w:val="left" w:pos="567"/>
          <w:tab w:val="right" w:pos="1134"/>
        </w:tabs>
        <w:suppressAutoHyphens/>
        <w:jc w:val="both"/>
        <w:rPr>
          <w:rFonts w:cs="Arial"/>
          <w:b/>
          <w:szCs w:val="24"/>
        </w:rPr>
      </w:pPr>
    </w:p>
    <w:tbl>
      <w:tblPr>
        <w:tblW w:w="0" w:type="auto"/>
        <w:tblInd w:w="12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3426"/>
        <w:gridCol w:w="2244"/>
      </w:tblGrid>
      <w:tr w:rsidR="00CF04EB" w:rsidRPr="00884DDC" w14:paraId="688644E5" w14:textId="77777777" w:rsidTr="00CF04EB">
        <w:trPr>
          <w:cantSplit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E6E1B3" w14:textId="77777777" w:rsidR="00CF04EB" w:rsidRPr="00884DDC" w:rsidRDefault="00CF04EB">
            <w:pPr>
              <w:tabs>
                <w:tab w:val="num" w:pos="0"/>
                <w:tab w:val="left" w:pos="284"/>
                <w:tab w:val="left" w:pos="567"/>
                <w:tab w:val="right" w:pos="1134"/>
              </w:tabs>
              <w:suppressAutoHyphens/>
              <w:ind w:left="22" w:hanging="22"/>
              <w:jc w:val="both"/>
              <w:rPr>
                <w:rFonts w:cs="Arial"/>
                <w:szCs w:val="24"/>
              </w:rPr>
            </w:pPr>
          </w:p>
          <w:p w14:paraId="1C6D3D83" w14:textId="77777777" w:rsidR="00CF04EB" w:rsidRPr="00884DDC" w:rsidRDefault="00CF04EB">
            <w:pPr>
              <w:tabs>
                <w:tab w:val="num" w:pos="0"/>
                <w:tab w:val="left" w:pos="284"/>
                <w:tab w:val="left" w:pos="567"/>
                <w:tab w:val="right" w:pos="1134"/>
              </w:tabs>
              <w:suppressAutoHyphens/>
              <w:ind w:left="22" w:hanging="22"/>
              <w:jc w:val="both"/>
              <w:rPr>
                <w:rFonts w:cs="Arial"/>
                <w:szCs w:val="24"/>
              </w:rPr>
            </w:pPr>
            <w:r w:rsidRPr="00884DDC">
              <w:rPr>
                <w:rFonts w:cs="Arial"/>
                <w:b/>
                <w:szCs w:val="24"/>
              </w:rPr>
              <w:t xml:space="preserve">K1 </w:t>
            </w:r>
            <w:r w:rsidRPr="00884DDC">
              <w:rPr>
                <w:rFonts w:cs="Arial"/>
                <w:szCs w:val="24"/>
              </w:rPr>
              <w:t>=</w:t>
            </w:r>
          </w:p>
        </w:tc>
        <w:tc>
          <w:tcPr>
            <w:tcW w:w="3426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DD87E2" w14:textId="77777777" w:rsidR="00CF04EB" w:rsidRPr="00884DDC" w:rsidRDefault="00CF04EB">
            <w:pPr>
              <w:tabs>
                <w:tab w:val="num" w:pos="0"/>
                <w:tab w:val="left" w:pos="284"/>
                <w:tab w:val="left" w:pos="567"/>
                <w:tab w:val="right" w:pos="1134"/>
              </w:tabs>
              <w:suppressAutoHyphens/>
              <w:ind w:left="22" w:hanging="22"/>
              <w:jc w:val="center"/>
              <w:rPr>
                <w:rFonts w:cs="Arial"/>
                <w:szCs w:val="24"/>
              </w:rPr>
            </w:pPr>
            <w:r w:rsidRPr="00884DDC">
              <w:rPr>
                <w:rFonts w:cs="Arial"/>
                <w:szCs w:val="24"/>
              </w:rPr>
              <w:t xml:space="preserve">Najniższa cena  C </w:t>
            </w:r>
            <w:r w:rsidRPr="00884DDC">
              <w:rPr>
                <w:rFonts w:cs="Arial"/>
                <w:szCs w:val="24"/>
                <w:vertAlign w:val="subscript"/>
              </w:rPr>
              <w:t>min</w:t>
            </w:r>
          </w:p>
        </w:tc>
        <w:tc>
          <w:tcPr>
            <w:tcW w:w="224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B2B2E8" w14:textId="77777777" w:rsidR="00CF04EB" w:rsidRPr="00884DDC" w:rsidRDefault="00B15528" w:rsidP="00B15528">
            <w:pPr>
              <w:tabs>
                <w:tab w:val="num" w:pos="0"/>
                <w:tab w:val="left" w:pos="284"/>
                <w:tab w:val="left" w:pos="567"/>
                <w:tab w:val="right" w:pos="1134"/>
              </w:tabs>
              <w:suppressAutoHyphens/>
              <w:ind w:left="22" w:hanging="22"/>
              <w:jc w:val="both"/>
              <w:rPr>
                <w:rFonts w:cs="Arial"/>
                <w:szCs w:val="24"/>
              </w:rPr>
            </w:pPr>
            <w:r w:rsidRPr="00884DDC">
              <w:rPr>
                <w:rFonts w:cs="Arial"/>
                <w:szCs w:val="24"/>
              </w:rPr>
              <w:t>X</w:t>
            </w:r>
            <w:r>
              <w:rPr>
                <w:rFonts w:cs="Arial"/>
                <w:szCs w:val="24"/>
              </w:rPr>
              <w:t xml:space="preserve"> 100 pkt</w:t>
            </w:r>
          </w:p>
        </w:tc>
      </w:tr>
      <w:tr w:rsidR="00CF04EB" w:rsidRPr="00884DDC" w14:paraId="5B559324" w14:textId="77777777" w:rsidTr="00CF04EB">
        <w:trPr>
          <w:cantSplit/>
          <w:trHeight w:val="25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20E0480" w14:textId="77777777" w:rsidR="00CF04EB" w:rsidRPr="00884DDC" w:rsidRDefault="00CF04EB">
            <w:pPr>
              <w:tabs>
                <w:tab w:val="clear" w:pos="3402"/>
              </w:tabs>
              <w:spacing w:line="240" w:lineRule="auto"/>
              <w:rPr>
                <w:rFonts w:cs="Arial"/>
                <w:szCs w:val="24"/>
              </w:rPr>
            </w:pPr>
          </w:p>
        </w:tc>
        <w:tc>
          <w:tcPr>
            <w:tcW w:w="342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ECF46EA" w14:textId="77777777" w:rsidR="00CF04EB" w:rsidRPr="00884DDC" w:rsidRDefault="00CF04EB">
            <w:pPr>
              <w:tabs>
                <w:tab w:val="num" w:pos="0"/>
                <w:tab w:val="left" w:pos="284"/>
                <w:tab w:val="left" w:pos="567"/>
                <w:tab w:val="right" w:pos="1134"/>
              </w:tabs>
              <w:suppressAutoHyphens/>
              <w:ind w:left="22" w:hanging="22"/>
              <w:jc w:val="both"/>
              <w:rPr>
                <w:rFonts w:cs="Arial"/>
                <w:szCs w:val="24"/>
              </w:rPr>
            </w:pPr>
            <w:r w:rsidRPr="00884DDC">
              <w:rPr>
                <w:rFonts w:cs="Arial"/>
                <w:szCs w:val="24"/>
              </w:rPr>
              <w:t>------------------------------------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E0637E" w14:textId="77777777" w:rsidR="00CF04EB" w:rsidRPr="00884DDC" w:rsidRDefault="00CF04EB">
            <w:pPr>
              <w:tabs>
                <w:tab w:val="clear" w:pos="3402"/>
              </w:tabs>
              <w:spacing w:line="240" w:lineRule="auto"/>
              <w:rPr>
                <w:rFonts w:cs="Arial"/>
                <w:szCs w:val="24"/>
              </w:rPr>
            </w:pPr>
          </w:p>
        </w:tc>
      </w:tr>
      <w:tr w:rsidR="00CF04EB" w:rsidRPr="00884DDC" w14:paraId="2669D4C5" w14:textId="77777777" w:rsidTr="00CF04EB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CFAB905" w14:textId="77777777" w:rsidR="00CF04EB" w:rsidRPr="00884DDC" w:rsidRDefault="00CF04EB">
            <w:pPr>
              <w:tabs>
                <w:tab w:val="clear" w:pos="3402"/>
              </w:tabs>
              <w:spacing w:line="240" w:lineRule="auto"/>
              <w:rPr>
                <w:rFonts w:cs="Arial"/>
                <w:szCs w:val="24"/>
              </w:rPr>
            </w:pPr>
          </w:p>
        </w:tc>
        <w:tc>
          <w:tcPr>
            <w:tcW w:w="342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998F911" w14:textId="77777777" w:rsidR="00CF04EB" w:rsidRPr="00884DDC" w:rsidRDefault="00CF04EB">
            <w:pPr>
              <w:tabs>
                <w:tab w:val="num" w:pos="0"/>
                <w:tab w:val="left" w:pos="284"/>
                <w:tab w:val="left" w:pos="567"/>
                <w:tab w:val="right" w:pos="1134"/>
              </w:tabs>
              <w:suppressAutoHyphens/>
              <w:ind w:left="22" w:hanging="22"/>
              <w:jc w:val="both"/>
              <w:rPr>
                <w:rFonts w:cs="Arial"/>
                <w:szCs w:val="24"/>
              </w:rPr>
            </w:pPr>
            <w:r w:rsidRPr="00884DDC">
              <w:rPr>
                <w:rFonts w:cs="Arial"/>
                <w:szCs w:val="24"/>
              </w:rPr>
              <w:t>Cena oferty ocenianej  C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97CB95" w14:textId="77777777" w:rsidR="00CF04EB" w:rsidRPr="00884DDC" w:rsidRDefault="00CF04EB">
            <w:pPr>
              <w:tabs>
                <w:tab w:val="clear" w:pos="3402"/>
              </w:tabs>
              <w:spacing w:line="240" w:lineRule="auto"/>
              <w:rPr>
                <w:rFonts w:cs="Arial"/>
                <w:szCs w:val="24"/>
              </w:rPr>
            </w:pPr>
          </w:p>
        </w:tc>
      </w:tr>
    </w:tbl>
    <w:p w14:paraId="4514418A" w14:textId="77777777" w:rsidR="00CF04EB" w:rsidRPr="00884DDC" w:rsidRDefault="00CF04EB" w:rsidP="00CF04EB">
      <w:pPr>
        <w:tabs>
          <w:tab w:val="left" w:pos="284"/>
          <w:tab w:val="left" w:pos="567"/>
          <w:tab w:val="right" w:pos="1134"/>
        </w:tabs>
        <w:suppressAutoHyphens/>
        <w:ind w:left="390"/>
        <w:jc w:val="both"/>
        <w:rPr>
          <w:rFonts w:cs="Arial"/>
          <w:b/>
          <w:szCs w:val="24"/>
        </w:rPr>
      </w:pPr>
    </w:p>
    <w:p w14:paraId="352318E9" w14:textId="77777777" w:rsidR="00CF04EB" w:rsidRPr="00884DDC" w:rsidRDefault="00CF04EB" w:rsidP="00CF04EB">
      <w:pPr>
        <w:tabs>
          <w:tab w:val="left" w:pos="284"/>
          <w:tab w:val="left" w:pos="567"/>
          <w:tab w:val="right" w:pos="1134"/>
        </w:tabs>
        <w:suppressAutoHyphens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ab/>
      </w:r>
      <w:r w:rsidRPr="00884DDC">
        <w:rPr>
          <w:rFonts w:cs="Arial"/>
          <w:szCs w:val="24"/>
        </w:rPr>
        <w:tab/>
        <w:t>gdzie:</w:t>
      </w:r>
    </w:p>
    <w:p w14:paraId="1E7F6AF4" w14:textId="77777777" w:rsidR="00CF04EB" w:rsidRPr="00884DDC" w:rsidRDefault="00CF04EB" w:rsidP="00CF04EB">
      <w:pPr>
        <w:tabs>
          <w:tab w:val="left" w:pos="284"/>
          <w:tab w:val="left" w:pos="567"/>
          <w:tab w:val="right" w:pos="1134"/>
        </w:tabs>
        <w:suppressAutoHyphens/>
        <w:ind w:left="39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ab/>
        <w:t xml:space="preserve">C </w:t>
      </w:r>
      <w:r w:rsidRPr="00884DDC">
        <w:rPr>
          <w:rFonts w:cs="Arial"/>
          <w:szCs w:val="24"/>
          <w:vertAlign w:val="subscript"/>
        </w:rPr>
        <w:t>min</w:t>
      </w:r>
      <w:r w:rsidRPr="00884DDC">
        <w:rPr>
          <w:rFonts w:cs="Arial"/>
          <w:szCs w:val="24"/>
        </w:rPr>
        <w:t xml:space="preserve"> -  oznacza cenę netto najtańszej nie odrzuconej oferty</w:t>
      </w:r>
    </w:p>
    <w:p w14:paraId="1936D0FC" w14:textId="77777777" w:rsidR="00CF04EB" w:rsidRPr="00884DDC" w:rsidRDefault="00CF04EB" w:rsidP="00CF04EB">
      <w:pPr>
        <w:rPr>
          <w:b/>
          <w:bCs/>
        </w:rPr>
      </w:pPr>
    </w:p>
    <w:p w14:paraId="66FC0BD1" w14:textId="77777777" w:rsidR="0060650F" w:rsidRPr="00884DDC" w:rsidRDefault="0060650F" w:rsidP="00A366AE">
      <w:pPr>
        <w:numPr>
          <w:ilvl w:val="0"/>
          <w:numId w:val="24"/>
        </w:numPr>
        <w:tabs>
          <w:tab w:val="left" w:pos="0"/>
          <w:tab w:val="left" w:pos="284"/>
          <w:tab w:val="right" w:pos="1134"/>
        </w:tabs>
        <w:suppressAutoHyphens/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Zamawiający nie dopuszcza możliwości złożenia oferty częściowej. </w:t>
      </w:r>
    </w:p>
    <w:p w14:paraId="6E5E3A92" w14:textId="77777777" w:rsidR="0060650F" w:rsidRPr="00884DDC" w:rsidRDefault="0060650F" w:rsidP="00A366AE">
      <w:pPr>
        <w:numPr>
          <w:ilvl w:val="0"/>
          <w:numId w:val="24"/>
        </w:numPr>
        <w:tabs>
          <w:tab w:val="left" w:pos="0"/>
          <w:tab w:val="left" w:pos="284"/>
          <w:tab w:val="right" w:pos="1134"/>
        </w:tabs>
        <w:suppressAutoHyphens/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Zamawiający nie dopuszcza możliwości złożenia oferty wariantowej.</w:t>
      </w:r>
    </w:p>
    <w:p w14:paraId="2FF9F797" w14:textId="0CD2EF98" w:rsidR="001971AA" w:rsidRDefault="0015720A" w:rsidP="004C48C7">
      <w:pPr>
        <w:numPr>
          <w:ilvl w:val="0"/>
          <w:numId w:val="24"/>
        </w:numPr>
        <w:tabs>
          <w:tab w:val="left" w:pos="0"/>
          <w:tab w:val="left" w:pos="284"/>
          <w:tab w:val="right" w:pos="1134"/>
        </w:tabs>
        <w:suppressAutoHyphens/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W toku </w:t>
      </w:r>
      <w:r w:rsidR="00496D97" w:rsidRPr="00884DDC">
        <w:rPr>
          <w:rFonts w:cs="Arial"/>
          <w:szCs w:val="24"/>
        </w:rPr>
        <w:t xml:space="preserve">badania i </w:t>
      </w:r>
      <w:r w:rsidRPr="00884DDC">
        <w:rPr>
          <w:rFonts w:cs="Arial"/>
          <w:szCs w:val="24"/>
        </w:rPr>
        <w:t xml:space="preserve">oceny złożonych ofert Zamawiający może żądać od </w:t>
      </w:r>
      <w:r w:rsidR="005D4FB6">
        <w:rPr>
          <w:rFonts w:cs="Arial"/>
          <w:szCs w:val="24"/>
        </w:rPr>
        <w:t>W</w:t>
      </w:r>
      <w:r w:rsidRPr="00884DDC">
        <w:rPr>
          <w:rFonts w:cs="Arial"/>
          <w:szCs w:val="24"/>
        </w:rPr>
        <w:t xml:space="preserve">ykonawców pisemnych wyjaśnień dotyczących treści złożonych przez nich ofert lub złożenia wymaganych </w:t>
      </w:r>
      <w:r w:rsidR="00496D97" w:rsidRPr="00884DDC">
        <w:rPr>
          <w:rFonts w:cs="Arial"/>
          <w:szCs w:val="24"/>
        </w:rPr>
        <w:t>w niniejszej Specyfikacji dok</w:t>
      </w:r>
      <w:r w:rsidRPr="00884DDC">
        <w:rPr>
          <w:rFonts w:cs="Arial"/>
          <w:szCs w:val="24"/>
        </w:rPr>
        <w:t>umentów, oświadczeń, pełnomocnictw w wyznaczonym przez Zamawiającego terminie. Zamawiającemu przysługuje prawo zwrócenia się do podmiotów, którzy wystawili opinie (referencje) o udzielenie informacji co do zakresu i jakości zrealizowanych zamówień, wykazanych w referencjach. W takim wypadku Wykonawca udzieli Zamawiającemu stosownych upoważnień.</w:t>
      </w:r>
    </w:p>
    <w:p w14:paraId="7516403D" w14:textId="72BFB5ED" w:rsidR="009D1C78" w:rsidRPr="004C48C7" w:rsidRDefault="009D1C78" w:rsidP="004C48C7">
      <w:pPr>
        <w:tabs>
          <w:tab w:val="left" w:pos="0"/>
          <w:tab w:val="left" w:pos="284"/>
          <w:tab w:val="right" w:pos="1134"/>
        </w:tabs>
        <w:suppressAutoHyphens/>
        <w:jc w:val="both"/>
        <w:rPr>
          <w:rFonts w:cs="Arial"/>
          <w:szCs w:val="24"/>
        </w:rPr>
      </w:pPr>
    </w:p>
    <w:p w14:paraId="632DF52A" w14:textId="1EE40E6D" w:rsidR="00045794" w:rsidRPr="00884DDC" w:rsidRDefault="009E27F6" w:rsidP="009D1C78">
      <w:pPr>
        <w:tabs>
          <w:tab w:val="num" w:pos="0"/>
        </w:tabs>
        <w:ind w:hanging="22"/>
        <w:jc w:val="both"/>
        <w:rPr>
          <w:rFonts w:cs="Arial"/>
          <w:b/>
          <w:bCs/>
          <w:szCs w:val="24"/>
        </w:rPr>
      </w:pPr>
      <w:r w:rsidRPr="00884DDC">
        <w:rPr>
          <w:rFonts w:cs="Arial"/>
          <w:b/>
          <w:szCs w:val="24"/>
        </w:rPr>
        <w:t>V</w:t>
      </w:r>
      <w:r w:rsidR="00AF33EA">
        <w:rPr>
          <w:rFonts w:cs="Arial"/>
          <w:b/>
          <w:szCs w:val="24"/>
        </w:rPr>
        <w:t>I</w:t>
      </w:r>
      <w:r w:rsidRPr="00884DDC">
        <w:rPr>
          <w:rFonts w:cs="Arial"/>
          <w:b/>
          <w:szCs w:val="24"/>
        </w:rPr>
        <w:t xml:space="preserve">II. </w:t>
      </w:r>
      <w:r w:rsidRPr="00884DDC">
        <w:rPr>
          <w:rFonts w:cs="Arial"/>
          <w:b/>
          <w:bCs/>
          <w:szCs w:val="24"/>
        </w:rPr>
        <w:t>POSTĘPOWANIE UZUPEŁNIAJĄCE</w:t>
      </w:r>
    </w:p>
    <w:p w14:paraId="7523312F" w14:textId="77777777" w:rsidR="00A82A25" w:rsidRPr="00884DDC" w:rsidRDefault="00A82A25" w:rsidP="00A366AE">
      <w:pPr>
        <w:numPr>
          <w:ilvl w:val="1"/>
          <w:numId w:val="12"/>
        </w:numPr>
        <w:tabs>
          <w:tab w:val="clear" w:pos="3402"/>
          <w:tab w:val="num" w:pos="0"/>
          <w:tab w:val="left" w:pos="284"/>
        </w:tabs>
        <w:ind w:left="0" w:hanging="22"/>
        <w:jc w:val="both"/>
        <w:rPr>
          <w:rFonts w:cs="Arial"/>
          <w:szCs w:val="24"/>
        </w:rPr>
      </w:pPr>
      <w:r w:rsidRPr="00884DDC">
        <w:rPr>
          <w:rFonts w:cs="Arial"/>
          <w:bCs/>
          <w:i/>
          <w:szCs w:val="24"/>
          <w:u w:val="single"/>
        </w:rPr>
        <w:t xml:space="preserve">Po rozpatrzeniu ważnych ofert Zamawiający przeprowadzi postępowanie uzupełniające. </w:t>
      </w:r>
    </w:p>
    <w:p w14:paraId="6222CB9D" w14:textId="77777777" w:rsidR="009E27F6" w:rsidRPr="00884DDC" w:rsidRDefault="009E27F6" w:rsidP="00A366AE">
      <w:pPr>
        <w:numPr>
          <w:ilvl w:val="1"/>
          <w:numId w:val="12"/>
        </w:numPr>
        <w:tabs>
          <w:tab w:val="clear" w:pos="3402"/>
          <w:tab w:val="num" w:pos="0"/>
          <w:tab w:val="left" w:pos="284"/>
        </w:tabs>
        <w:ind w:left="0"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Postępowanie uzupełniające może być prowadzone w całym zakresie oferty, nie wyłączając ceny.</w:t>
      </w:r>
    </w:p>
    <w:p w14:paraId="6BEA2378" w14:textId="77777777" w:rsidR="009E27F6" w:rsidRPr="00884DDC" w:rsidRDefault="009E27F6" w:rsidP="00A366AE">
      <w:pPr>
        <w:numPr>
          <w:ilvl w:val="1"/>
          <w:numId w:val="12"/>
        </w:numPr>
        <w:tabs>
          <w:tab w:val="clear" w:pos="3402"/>
          <w:tab w:val="num" w:pos="0"/>
          <w:tab w:val="left" w:pos="284"/>
        </w:tabs>
        <w:ind w:left="0"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lastRenderedPageBreak/>
        <w:t>Zamawiający może przeprowadzić postępowanie uzupełniające w jednej z nw. form:</w:t>
      </w:r>
    </w:p>
    <w:p w14:paraId="105F9FD8" w14:textId="77777777" w:rsidR="009E27F6" w:rsidRPr="00884DDC" w:rsidRDefault="009E27F6" w:rsidP="00A366AE">
      <w:pPr>
        <w:numPr>
          <w:ilvl w:val="1"/>
          <w:numId w:val="19"/>
        </w:numPr>
        <w:tabs>
          <w:tab w:val="clear" w:pos="3402"/>
          <w:tab w:val="left" w:pos="284"/>
          <w:tab w:val="left" w:pos="567"/>
          <w:tab w:val="left" w:pos="993"/>
        </w:tabs>
        <w:ind w:hanging="1734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aukcji elektronicznej,</w:t>
      </w:r>
    </w:p>
    <w:p w14:paraId="3F83CEA7" w14:textId="77777777" w:rsidR="009E27F6" w:rsidRPr="00884DDC" w:rsidRDefault="009E27F6" w:rsidP="00A366AE">
      <w:pPr>
        <w:numPr>
          <w:ilvl w:val="1"/>
          <w:numId w:val="19"/>
        </w:numPr>
        <w:tabs>
          <w:tab w:val="clear" w:pos="3402"/>
          <w:tab w:val="left" w:pos="284"/>
          <w:tab w:val="left" w:pos="567"/>
          <w:tab w:val="left" w:pos="993"/>
        </w:tabs>
        <w:ind w:hanging="1734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negocjacji bezpośrednich.</w:t>
      </w:r>
    </w:p>
    <w:p w14:paraId="3E9BA473" w14:textId="77777777" w:rsidR="009E27F6" w:rsidRPr="00884DDC" w:rsidRDefault="009E27F6" w:rsidP="00A366AE">
      <w:pPr>
        <w:numPr>
          <w:ilvl w:val="1"/>
          <w:numId w:val="12"/>
        </w:numPr>
        <w:tabs>
          <w:tab w:val="clear" w:pos="3402"/>
          <w:tab w:val="num" w:pos="0"/>
          <w:tab w:val="left" w:pos="284"/>
        </w:tabs>
        <w:ind w:left="0"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Do postępowania uzupełniającego Zamawiający kwalifikuje </w:t>
      </w:r>
      <w:r w:rsidRPr="00884DDC">
        <w:rPr>
          <w:rFonts w:cs="Arial"/>
          <w:b/>
          <w:bCs/>
          <w:szCs w:val="24"/>
          <w:u w:val="single"/>
        </w:rPr>
        <w:t>nie więcej niż trzech Wykonawców</w:t>
      </w:r>
      <w:r w:rsidRPr="00884DDC">
        <w:rPr>
          <w:rFonts w:cs="Arial"/>
          <w:szCs w:val="24"/>
        </w:rPr>
        <w:t xml:space="preserve">, którzy złożyli ważne, najwyżej ocenione oferty w świetle postawionych kryteriów. </w:t>
      </w:r>
    </w:p>
    <w:p w14:paraId="7400AA10" w14:textId="77777777" w:rsidR="009E27F6" w:rsidRPr="00884DDC" w:rsidRDefault="009E27F6" w:rsidP="00A366AE">
      <w:pPr>
        <w:numPr>
          <w:ilvl w:val="1"/>
          <w:numId w:val="12"/>
        </w:numPr>
        <w:tabs>
          <w:tab w:val="clear" w:pos="3402"/>
          <w:tab w:val="num" w:pos="0"/>
          <w:tab w:val="left" w:pos="284"/>
        </w:tabs>
        <w:ind w:left="0"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Przystępując do postępowania uzupełniającego, Zamawiający zawiadamia na piśmie lub drog</w:t>
      </w:r>
      <w:r w:rsidR="00466AE9" w:rsidRPr="00884DDC">
        <w:rPr>
          <w:rFonts w:cs="Arial"/>
          <w:szCs w:val="24"/>
        </w:rPr>
        <w:t>ą</w:t>
      </w:r>
      <w:r w:rsidRPr="00884DDC">
        <w:rPr>
          <w:rFonts w:cs="Arial"/>
          <w:szCs w:val="24"/>
        </w:rPr>
        <w:t xml:space="preserve"> elektroniczną wszystkich Wykonawców zakwalifikowanych do postępowania</w:t>
      </w:r>
      <w:r w:rsidR="004F4B65" w:rsidRPr="00884DDC">
        <w:rPr>
          <w:rFonts w:cs="Arial"/>
          <w:szCs w:val="24"/>
        </w:rPr>
        <w:t xml:space="preserve"> uzupełniającego zgodnie z pkt 4</w:t>
      </w:r>
      <w:r w:rsidRPr="00884DDC">
        <w:rPr>
          <w:rFonts w:cs="Arial"/>
          <w:szCs w:val="24"/>
        </w:rPr>
        <w:t>, informując Wykonawców o formie prowadzenia postępowania uzupełniającego oraz zasadach uczestnictwa i prowadzenia postępowania uzupełniającego.</w:t>
      </w:r>
    </w:p>
    <w:p w14:paraId="5889234B" w14:textId="77777777" w:rsidR="009E27F6" w:rsidRPr="00884DDC" w:rsidRDefault="009E27F6" w:rsidP="00A366AE">
      <w:pPr>
        <w:numPr>
          <w:ilvl w:val="1"/>
          <w:numId w:val="12"/>
        </w:numPr>
        <w:tabs>
          <w:tab w:val="clear" w:pos="3402"/>
          <w:tab w:val="num" w:pos="0"/>
          <w:tab w:val="left" w:pos="284"/>
        </w:tabs>
        <w:ind w:left="0"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Postępowanie uzupełniające prowadzone w formie aukcji elektronicznej odbywa się na podstawie szczegółowego regulaminu aukcji operatora portalu obsługującego w tym zakresie Zamawiającego. Regulamin aukcji zostanie udostępniony Wykonawcom zakwalifikowanym do postępowania uzupełniającego. Protokół z aukcji sporządzany jest elektronicznie przez operatora portalu.</w:t>
      </w:r>
    </w:p>
    <w:p w14:paraId="201BDB46" w14:textId="77777777" w:rsidR="00E96FB0" w:rsidRPr="001971AA" w:rsidRDefault="009E27F6" w:rsidP="001971AA">
      <w:pPr>
        <w:numPr>
          <w:ilvl w:val="1"/>
          <w:numId w:val="12"/>
        </w:numPr>
        <w:tabs>
          <w:tab w:val="clear" w:pos="3402"/>
          <w:tab w:val="num" w:pos="0"/>
          <w:tab w:val="left" w:pos="284"/>
        </w:tabs>
        <w:ind w:left="0"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W przypadku postępowania uzupełniającego prowadzonego w formie negocjacji bezpośrednich, negocjacje prowadzone są z każdym z Wykonawców oddzielnie. Z negocjacji bezpośrednich sporządza się protokół. Protokół podpisują wszyscy upoważnieni przedstawiciele Wykonawców.</w:t>
      </w:r>
    </w:p>
    <w:p w14:paraId="67B7DCE7" w14:textId="77777777" w:rsidR="004B462A" w:rsidRPr="00884DDC" w:rsidRDefault="004B462A" w:rsidP="009E27F6">
      <w:pPr>
        <w:tabs>
          <w:tab w:val="num" w:pos="0"/>
          <w:tab w:val="left" w:pos="567"/>
        </w:tabs>
        <w:ind w:right="-1" w:hanging="22"/>
        <w:rPr>
          <w:rFonts w:cs="Arial"/>
          <w:szCs w:val="24"/>
        </w:rPr>
      </w:pPr>
    </w:p>
    <w:p w14:paraId="13A266E8" w14:textId="77777777" w:rsidR="00A36618" w:rsidRPr="00884DDC" w:rsidRDefault="00EF4032" w:rsidP="009E27F6">
      <w:pPr>
        <w:tabs>
          <w:tab w:val="num" w:pos="0"/>
          <w:tab w:val="left" w:pos="567"/>
        </w:tabs>
        <w:ind w:hanging="22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I</w:t>
      </w:r>
      <w:r w:rsidR="00AF33EA">
        <w:rPr>
          <w:rFonts w:cs="Arial"/>
          <w:b/>
          <w:szCs w:val="24"/>
        </w:rPr>
        <w:t>X</w:t>
      </w:r>
      <w:r w:rsidR="00A36618" w:rsidRPr="00884DDC">
        <w:rPr>
          <w:rFonts w:cs="Arial"/>
          <w:b/>
          <w:szCs w:val="24"/>
        </w:rPr>
        <w:t>. WYKLUCZENIE WYKONAWCY, ODRZUCENIE OFERT</w:t>
      </w:r>
    </w:p>
    <w:p w14:paraId="585295B7" w14:textId="77777777" w:rsidR="00A36618" w:rsidRPr="00884DDC" w:rsidRDefault="00A36618" w:rsidP="009E27F6">
      <w:pPr>
        <w:tabs>
          <w:tab w:val="num" w:pos="0"/>
          <w:tab w:val="left" w:pos="567"/>
        </w:tabs>
        <w:ind w:hanging="22"/>
        <w:jc w:val="both"/>
        <w:rPr>
          <w:rFonts w:cs="Arial"/>
          <w:szCs w:val="24"/>
        </w:rPr>
      </w:pPr>
    </w:p>
    <w:p w14:paraId="73467999" w14:textId="133E454E" w:rsidR="00A36618" w:rsidRPr="00884DDC" w:rsidRDefault="00A36618" w:rsidP="008B5E98">
      <w:pPr>
        <w:tabs>
          <w:tab w:val="num" w:pos="0"/>
          <w:tab w:val="left" w:pos="284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>1.</w:t>
      </w:r>
      <w:r w:rsidRPr="00884DDC">
        <w:rPr>
          <w:rFonts w:cs="Arial"/>
          <w:szCs w:val="24"/>
        </w:rPr>
        <w:tab/>
      </w:r>
      <w:r w:rsidR="007F531B" w:rsidRPr="00884DDC">
        <w:rPr>
          <w:rFonts w:cs="Arial"/>
          <w:szCs w:val="24"/>
        </w:rPr>
        <w:t xml:space="preserve">Wykluczeniu podlegają </w:t>
      </w:r>
      <w:r w:rsidR="005D4FB6">
        <w:rPr>
          <w:rFonts w:cs="Arial"/>
          <w:szCs w:val="24"/>
        </w:rPr>
        <w:t>W</w:t>
      </w:r>
      <w:r w:rsidR="007F531B" w:rsidRPr="00884DDC">
        <w:rPr>
          <w:rFonts w:cs="Arial"/>
          <w:szCs w:val="24"/>
        </w:rPr>
        <w:t xml:space="preserve">ykonawcy w następujących przypadkach, gdy: </w:t>
      </w:r>
    </w:p>
    <w:p w14:paraId="71B3E6E7" w14:textId="77777777" w:rsidR="00A36618" w:rsidRPr="00884DDC" w:rsidRDefault="00A36618" w:rsidP="009E27F6">
      <w:pPr>
        <w:tabs>
          <w:tab w:val="num" w:pos="0"/>
          <w:tab w:val="left" w:pos="567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1.1.</w:t>
      </w:r>
      <w:r w:rsidRPr="00884DDC">
        <w:rPr>
          <w:rFonts w:cs="Arial"/>
          <w:szCs w:val="24"/>
        </w:rPr>
        <w:tab/>
      </w:r>
      <w:r w:rsidR="007F531B" w:rsidRPr="00884DDC">
        <w:rPr>
          <w:rFonts w:cs="Arial"/>
          <w:szCs w:val="24"/>
        </w:rPr>
        <w:t>w</w:t>
      </w:r>
      <w:r w:rsidR="00A21B00" w:rsidRPr="00884DDC">
        <w:rPr>
          <w:rFonts w:cs="Arial"/>
          <w:szCs w:val="24"/>
        </w:rPr>
        <w:t xml:space="preserve"> ciągu ostatnich 3 lat przed upływem terminu składania ofert wyrządził stwierdzoną prawomocnym orzeczeniem sądu szkodę Spółce w związku z realizacją zamówienia;</w:t>
      </w:r>
    </w:p>
    <w:p w14:paraId="1DAE23BB" w14:textId="56F585D2" w:rsidR="00A21B00" w:rsidRPr="00884DDC" w:rsidRDefault="00A36618" w:rsidP="00A21B00">
      <w:pPr>
        <w:tabs>
          <w:tab w:val="num" w:pos="0"/>
          <w:tab w:val="left" w:pos="567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1.2.</w:t>
      </w:r>
      <w:r w:rsidRPr="00884DDC">
        <w:rPr>
          <w:rFonts w:cs="Arial"/>
          <w:szCs w:val="24"/>
        </w:rPr>
        <w:tab/>
      </w:r>
      <w:r w:rsidR="00A21B00" w:rsidRPr="00884DDC">
        <w:rPr>
          <w:rFonts w:cs="Arial"/>
          <w:szCs w:val="24"/>
        </w:rPr>
        <w:t xml:space="preserve">w ciągu ostatnich 3 lat przed upływem terminu składania ofert wyrządził szkodę Spółce, nie wykonując zamówienia lub wykonując je nienależycie, a szkoda ta nie została dobrowolnie naprawiona do dnia wszczęcia postępowania, chyba że niewykonanie lub nienależyte wykonanie jest następstwem okoliczności, za które </w:t>
      </w:r>
      <w:r w:rsidR="005D4FB6">
        <w:rPr>
          <w:rFonts w:cs="Arial"/>
          <w:szCs w:val="24"/>
        </w:rPr>
        <w:t>W</w:t>
      </w:r>
      <w:r w:rsidR="00A21B00" w:rsidRPr="00884DDC">
        <w:rPr>
          <w:rFonts w:cs="Arial"/>
          <w:szCs w:val="24"/>
        </w:rPr>
        <w:t xml:space="preserve">ykonawca nie ponosi odpowiedzialności; </w:t>
      </w:r>
    </w:p>
    <w:p w14:paraId="3C9D817E" w14:textId="77777777" w:rsidR="00A21B00" w:rsidRPr="00884DDC" w:rsidRDefault="00A21B00" w:rsidP="00A21B00">
      <w:pPr>
        <w:tabs>
          <w:tab w:val="num" w:pos="0"/>
          <w:tab w:val="left" w:pos="567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lastRenderedPageBreak/>
        <w:t xml:space="preserve">1.3. w ciągu ostatnich 3 lat przed upływem terminu składania ofert wypowiedział Spółce umowę w sprawie zamówienia z przyczyn innych niż wina Spółki lub siła wyższa; </w:t>
      </w:r>
    </w:p>
    <w:p w14:paraId="017DA056" w14:textId="77777777" w:rsidR="00A21B00" w:rsidRPr="00884DDC" w:rsidRDefault="00A21B00" w:rsidP="00A21B00">
      <w:pPr>
        <w:tabs>
          <w:tab w:val="num" w:pos="0"/>
          <w:tab w:val="left" w:pos="567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1.4. w ciągu ostatnich 3 lat przed upływem terminu składania ofert odmówił zawarcia umowy w sprawie zamówienia po wyborze jego oferty przez Spółkę</w:t>
      </w:r>
      <w:r w:rsidR="003F746A">
        <w:rPr>
          <w:rFonts w:cs="Arial"/>
          <w:szCs w:val="24"/>
        </w:rPr>
        <w:t xml:space="preserve"> - </w:t>
      </w:r>
      <w:r w:rsidR="003F746A" w:rsidRPr="003F746A">
        <w:rPr>
          <w:rFonts w:cs="Arial"/>
          <w:szCs w:val="24"/>
        </w:rPr>
        <w:t>w takim przypadku Wykonawca podlega wykluczeniu z udziału w postępowaniu na okres lat trzech;</w:t>
      </w:r>
    </w:p>
    <w:p w14:paraId="4B7CA363" w14:textId="241BA3E1" w:rsidR="00A21B00" w:rsidRPr="00884DDC" w:rsidRDefault="00A21B00" w:rsidP="00A21B00">
      <w:pPr>
        <w:tabs>
          <w:tab w:val="num" w:pos="0"/>
          <w:tab w:val="left" w:pos="567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1.5. otwarto w stosunku do niego likwidację, lub ogłoszono jego upadłość, z wyjątkiem </w:t>
      </w:r>
      <w:r w:rsidR="005D4FB6">
        <w:rPr>
          <w:rFonts w:cs="Arial"/>
          <w:szCs w:val="24"/>
        </w:rPr>
        <w:t>W</w:t>
      </w:r>
      <w:r w:rsidRPr="00884DDC">
        <w:rPr>
          <w:rFonts w:cs="Arial"/>
          <w:szCs w:val="24"/>
        </w:rPr>
        <w:t xml:space="preserve">ykonawcy, który po ogłoszeniu upadłości zawarł układ zatwierdzony prawomocnym postanowieniem sądu, jeżeli układ nie przewiduje zaspokojenia wierzycieli poprzez likwidację majątku upadłego; </w:t>
      </w:r>
    </w:p>
    <w:p w14:paraId="0794E3E3" w14:textId="536AB95E" w:rsidR="00A21B00" w:rsidRPr="00884DDC" w:rsidRDefault="00A21B00" w:rsidP="00D50521">
      <w:pPr>
        <w:tabs>
          <w:tab w:val="left" w:pos="0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1.6. wykonywał bezpośrednio czynności związane z przygotowaniem postępowania lub posługiwał się w celu sporządzenia oferty osobami uczestniczącymi w dokonywaniu tych czynności, chyba że udział tego </w:t>
      </w:r>
      <w:r w:rsidR="005D4FB6">
        <w:rPr>
          <w:rFonts w:cs="Arial"/>
          <w:szCs w:val="24"/>
        </w:rPr>
        <w:t>W</w:t>
      </w:r>
      <w:r w:rsidRPr="00884DDC">
        <w:rPr>
          <w:rFonts w:cs="Arial"/>
          <w:szCs w:val="24"/>
        </w:rPr>
        <w:t xml:space="preserve">ykonawcy w postępowaniu nie utrudni uczciwej konkurencji; </w:t>
      </w:r>
    </w:p>
    <w:p w14:paraId="75F72F03" w14:textId="77777777" w:rsidR="00A21B00" w:rsidRPr="00884DDC" w:rsidRDefault="00A21B00" w:rsidP="00D50521">
      <w:pPr>
        <w:tabs>
          <w:tab w:val="left" w:pos="0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1.7. złożył nieprawdziwe informacje mające lub mogące mieć wpływ na wynik postępowania; </w:t>
      </w:r>
    </w:p>
    <w:p w14:paraId="26D38518" w14:textId="77777777" w:rsidR="00A21B00" w:rsidRDefault="00A21B00" w:rsidP="00D50521">
      <w:pPr>
        <w:tabs>
          <w:tab w:val="left" w:pos="0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1.8. nie wykazał spełnienia warunków udziału  w postępowaniu</w:t>
      </w:r>
    </w:p>
    <w:p w14:paraId="1BA5BF11" w14:textId="77777777" w:rsidR="00F97064" w:rsidRPr="00884DDC" w:rsidRDefault="00F97064" w:rsidP="00CC687E">
      <w:pPr>
        <w:tabs>
          <w:tab w:val="left" w:pos="0"/>
        </w:tabs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1.9. </w:t>
      </w:r>
      <w:r w:rsidRPr="00F97064">
        <w:rPr>
          <w:rFonts w:cs="Arial"/>
          <w:szCs w:val="24"/>
        </w:rPr>
        <w:t>został wpisany do Rejestru Wykonawców Wykluczonych zgodnie z „Zasadami dokonywania oceny Wykonawców w Obszarze Zakupowym Zakupy Ogólne w Grupie ENEA”.</w:t>
      </w:r>
    </w:p>
    <w:p w14:paraId="409F9E62" w14:textId="77777777" w:rsidR="00A36618" w:rsidRPr="00884DDC" w:rsidRDefault="00A36618" w:rsidP="00D50521">
      <w:pPr>
        <w:tabs>
          <w:tab w:val="clear" w:pos="3402"/>
          <w:tab w:val="left" w:pos="0"/>
          <w:tab w:val="left" w:pos="284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>2.</w:t>
      </w:r>
      <w:r w:rsidRPr="00884DDC">
        <w:rPr>
          <w:rFonts w:cs="Arial"/>
          <w:b/>
          <w:szCs w:val="24"/>
        </w:rPr>
        <w:tab/>
      </w:r>
      <w:r w:rsidRPr="00884DDC">
        <w:rPr>
          <w:rFonts w:cs="Arial"/>
          <w:szCs w:val="24"/>
        </w:rPr>
        <w:t xml:space="preserve">Zamawiający zawiadamia równocześnie Wykonawców, którzy zostali wykluczeni z postępowania, podając uzasadnienie </w:t>
      </w:r>
      <w:r w:rsidR="001B6CDE" w:rsidRPr="00884DDC">
        <w:rPr>
          <w:rFonts w:cs="Arial"/>
          <w:szCs w:val="24"/>
        </w:rPr>
        <w:t xml:space="preserve">powodu wykluczenia. </w:t>
      </w:r>
    </w:p>
    <w:p w14:paraId="468BD9B6" w14:textId="77777777" w:rsidR="007F531B" w:rsidRPr="00884DDC" w:rsidRDefault="00A36618" w:rsidP="00323D15">
      <w:pPr>
        <w:tabs>
          <w:tab w:val="clear" w:pos="3402"/>
          <w:tab w:val="left" w:pos="0"/>
          <w:tab w:val="left" w:pos="284"/>
          <w:tab w:val="left" w:pos="426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>3.</w:t>
      </w:r>
      <w:r w:rsidRPr="00884DDC">
        <w:rPr>
          <w:rFonts w:cs="Arial"/>
          <w:szCs w:val="24"/>
        </w:rPr>
        <w:tab/>
      </w:r>
      <w:r w:rsidR="007F531B" w:rsidRPr="00884DDC">
        <w:rPr>
          <w:rFonts w:cs="Arial"/>
          <w:szCs w:val="24"/>
        </w:rPr>
        <w:t xml:space="preserve">Oferta podlega odrzuceniu w sytuacji gdy: </w:t>
      </w:r>
    </w:p>
    <w:p w14:paraId="7E2BF939" w14:textId="405621B1" w:rsidR="007F531B" w:rsidRPr="00884DDC" w:rsidRDefault="007F531B" w:rsidP="00323D15">
      <w:pPr>
        <w:tabs>
          <w:tab w:val="clear" w:pos="3402"/>
          <w:tab w:val="left" w:pos="0"/>
          <w:tab w:val="left" w:pos="284"/>
          <w:tab w:val="left" w:pos="426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3.1. jej treść nie odpowiada wymaganiom określonym w warunkach zamówienia, pomimo wezwania </w:t>
      </w:r>
      <w:r w:rsidR="005D4FB6">
        <w:rPr>
          <w:rFonts w:cs="Arial"/>
          <w:szCs w:val="24"/>
        </w:rPr>
        <w:t>W</w:t>
      </w:r>
      <w:r w:rsidRPr="00884DDC">
        <w:rPr>
          <w:rFonts w:cs="Arial"/>
          <w:szCs w:val="24"/>
        </w:rPr>
        <w:t xml:space="preserve">ykonawcy do uzupełnienia oferty lub poprawienia błędów w ofercie w wyznaczonym przez Spółkę terminie, </w:t>
      </w:r>
    </w:p>
    <w:p w14:paraId="7805054D" w14:textId="77777777" w:rsidR="007F531B" w:rsidRPr="00884DDC" w:rsidRDefault="007F531B" w:rsidP="00323D15">
      <w:pPr>
        <w:tabs>
          <w:tab w:val="clear" w:pos="3402"/>
          <w:tab w:val="left" w:pos="0"/>
          <w:tab w:val="left" w:pos="284"/>
          <w:tab w:val="left" w:pos="426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3.2. jej złożenie stanowi czyn nieuczciwej konkurencji w rozumieniu przepisów o zwalczaniu nieuczciwej konkurencji, </w:t>
      </w:r>
    </w:p>
    <w:p w14:paraId="73A95614" w14:textId="43575546" w:rsidR="007F531B" w:rsidRPr="00884DDC" w:rsidRDefault="007F531B" w:rsidP="00323D15">
      <w:pPr>
        <w:tabs>
          <w:tab w:val="clear" w:pos="3402"/>
          <w:tab w:val="left" w:pos="0"/>
          <w:tab w:val="left" w:pos="284"/>
          <w:tab w:val="left" w:pos="426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3.3. zawiera rażąco niską cenę w stosunku do przedmiotu zamówienia albo </w:t>
      </w:r>
      <w:r w:rsidR="005D4FB6">
        <w:rPr>
          <w:rFonts w:cs="Arial"/>
          <w:szCs w:val="24"/>
        </w:rPr>
        <w:t>W</w:t>
      </w:r>
      <w:r w:rsidRPr="00884DDC">
        <w:rPr>
          <w:rFonts w:cs="Arial"/>
          <w:szCs w:val="24"/>
        </w:rPr>
        <w:t xml:space="preserve">ykonawca nie przedstawił w wyznaczonym terminie wyjaśnień potwierdzających, że oferta nie zawiera rażąco niskiej ceny, </w:t>
      </w:r>
    </w:p>
    <w:p w14:paraId="425827E4" w14:textId="086F2D55" w:rsidR="007F531B" w:rsidRPr="00884DDC" w:rsidRDefault="007F531B" w:rsidP="00323D15">
      <w:pPr>
        <w:tabs>
          <w:tab w:val="clear" w:pos="3402"/>
          <w:tab w:val="left" w:pos="0"/>
          <w:tab w:val="left" w:pos="284"/>
          <w:tab w:val="left" w:pos="426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3.4. została złożona przez </w:t>
      </w:r>
      <w:r w:rsidR="005D4FB6">
        <w:rPr>
          <w:rFonts w:cs="Arial"/>
          <w:szCs w:val="24"/>
        </w:rPr>
        <w:t>W</w:t>
      </w:r>
      <w:r w:rsidRPr="00884DDC">
        <w:rPr>
          <w:rFonts w:cs="Arial"/>
          <w:szCs w:val="24"/>
        </w:rPr>
        <w:t xml:space="preserve">ykonawcę wykluczonego z udziału w postępowaniu lub niezaproszonego do składania ofert, </w:t>
      </w:r>
    </w:p>
    <w:p w14:paraId="4AFF1B96" w14:textId="77777777" w:rsidR="007F531B" w:rsidRPr="00884DDC" w:rsidRDefault="007F531B" w:rsidP="00323D15">
      <w:pPr>
        <w:tabs>
          <w:tab w:val="clear" w:pos="3402"/>
          <w:tab w:val="left" w:pos="0"/>
          <w:tab w:val="left" w:pos="284"/>
          <w:tab w:val="left" w:pos="426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lastRenderedPageBreak/>
        <w:t xml:space="preserve">3.5. jej treść narusza przepisy prawa powszechnie obowiązującego, </w:t>
      </w:r>
    </w:p>
    <w:p w14:paraId="37D22774" w14:textId="77777777" w:rsidR="007F531B" w:rsidRPr="00884DDC" w:rsidRDefault="007F531B" w:rsidP="00323D15">
      <w:pPr>
        <w:tabs>
          <w:tab w:val="clear" w:pos="3402"/>
          <w:tab w:val="left" w:pos="0"/>
          <w:tab w:val="left" w:pos="284"/>
          <w:tab w:val="left" w:pos="426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3.6. jest nieważna na podstawie odrębnych przepisów, </w:t>
      </w:r>
    </w:p>
    <w:p w14:paraId="14405E71" w14:textId="77777777" w:rsidR="007F531B" w:rsidRPr="00884DDC" w:rsidRDefault="007F531B" w:rsidP="00323D15">
      <w:pPr>
        <w:tabs>
          <w:tab w:val="clear" w:pos="3402"/>
          <w:tab w:val="left" w:pos="0"/>
          <w:tab w:val="left" w:pos="284"/>
          <w:tab w:val="left" w:pos="426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3.7.  została złożona po terminie składania ofert, </w:t>
      </w:r>
    </w:p>
    <w:p w14:paraId="0473CB9A" w14:textId="77777777" w:rsidR="007F531B" w:rsidRPr="00884DDC" w:rsidRDefault="00D50521" w:rsidP="00323D15">
      <w:pPr>
        <w:tabs>
          <w:tab w:val="clear" w:pos="3402"/>
          <w:tab w:val="left" w:pos="0"/>
          <w:tab w:val="left" w:pos="284"/>
          <w:tab w:val="left" w:pos="426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3.8. </w:t>
      </w:r>
      <w:r w:rsidR="007F531B" w:rsidRPr="00884DDC">
        <w:rPr>
          <w:rFonts w:cs="Arial"/>
          <w:szCs w:val="24"/>
        </w:rPr>
        <w:t xml:space="preserve">wadium nie zostało wniesione lub zostało wniesione w sposób nieprawidłowy, jeżeli zażądano jego wniesienia; </w:t>
      </w:r>
    </w:p>
    <w:p w14:paraId="69568F69" w14:textId="77777777" w:rsidR="007F531B" w:rsidRPr="00884DDC" w:rsidRDefault="00D50521" w:rsidP="00323D15">
      <w:pPr>
        <w:pStyle w:val="Akapitzlist"/>
        <w:tabs>
          <w:tab w:val="left" w:pos="0"/>
          <w:tab w:val="left" w:pos="284"/>
        </w:tabs>
        <w:spacing w:after="0" w:line="36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884DDC">
        <w:rPr>
          <w:rFonts w:ascii="Arial" w:hAnsi="Arial" w:cs="Arial"/>
          <w:b/>
          <w:sz w:val="24"/>
          <w:szCs w:val="24"/>
        </w:rPr>
        <w:t>4.</w:t>
      </w:r>
      <w:r w:rsidR="001971AA">
        <w:rPr>
          <w:rFonts w:ascii="Arial" w:hAnsi="Arial" w:cs="Arial"/>
          <w:b/>
          <w:sz w:val="24"/>
          <w:szCs w:val="24"/>
        </w:rPr>
        <w:t xml:space="preserve"> </w:t>
      </w:r>
      <w:r w:rsidR="007F531B" w:rsidRPr="00884DDC">
        <w:rPr>
          <w:rFonts w:ascii="Arial" w:hAnsi="Arial" w:cs="Arial"/>
          <w:sz w:val="24"/>
          <w:szCs w:val="24"/>
        </w:rPr>
        <w:t>Zamawiający zawiadamia Wykonawców o odrzuceniu oferty, podając uzasadnienie odrzucenia.</w:t>
      </w:r>
    </w:p>
    <w:p w14:paraId="38C89F63" w14:textId="77777777" w:rsidR="00A36618" w:rsidRPr="00884DDC" w:rsidRDefault="00A36618" w:rsidP="00D50521">
      <w:pPr>
        <w:tabs>
          <w:tab w:val="left" w:pos="0"/>
          <w:tab w:val="left" w:pos="284"/>
          <w:tab w:val="left" w:pos="567"/>
        </w:tabs>
        <w:ind w:hanging="22"/>
        <w:jc w:val="both"/>
        <w:rPr>
          <w:rFonts w:cs="Arial"/>
          <w:szCs w:val="24"/>
        </w:rPr>
      </w:pPr>
    </w:p>
    <w:p w14:paraId="64ABD40A" w14:textId="4827FD35" w:rsidR="00A36618" w:rsidRPr="00EB70B4" w:rsidRDefault="00045794" w:rsidP="00EB70B4">
      <w:pPr>
        <w:tabs>
          <w:tab w:val="left" w:pos="0"/>
          <w:tab w:val="left" w:pos="567"/>
        </w:tabs>
        <w:ind w:hanging="22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X</w:t>
      </w:r>
      <w:r w:rsidR="00A36618" w:rsidRPr="00884DDC">
        <w:rPr>
          <w:rFonts w:cs="Arial"/>
          <w:b/>
          <w:szCs w:val="24"/>
        </w:rPr>
        <w:t>.</w:t>
      </w:r>
      <w:r w:rsidR="00A36618" w:rsidRPr="00884DDC">
        <w:rPr>
          <w:rFonts w:cs="Arial"/>
          <w:b/>
          <w:szCs w:val="24"/>
        </w:rPr>
        <w:tab/>
        <w:t>UNIEWAŻNIENIE POSTĘPOWANIA</w:t>
      </w:r>
    </w:p>
    <w:p w14:paraId="2EF27527" w14:textId="77777777" w:rsidR="000A39B9" w:rsidRPr="00884DDC" w:rsidRDefault="000A39B9" w:rsidP="00A366AE">
      <w:pPr>
        <w:pStyle w:val="Akapitzlist"/>
        <w:numPr>
          <w:ilvl w:val="0"/>
          <w:numId w:val="20"/>
        </w:numPr>
        <w:tabs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884DDC">
        <w:rPr>
          <w:rFonts w:ascii="Arial" w:hAnsi="Arial" w:cs="Arial"/>
          <w:sz w:val="24"/>
          <w:szCs w:val="24"/>
        </w:rPr>
        <w:t xml:space="preserve">Postępowanie unieważnia się gdy: </w:t>
      </w:r>
    </w:p>
    <w:p w14:paraId="268513C4" w14:textId="77777777" w:rsidR="000A39B9" w:rsidRPr="00884DDC" w:rsidRDefault="000A39B9" w:rsidP="00A366AE">
      <w:pPr>
        <w:pStyle w:val="Akapitzlist"/>
        <w:numPr>
          <w:ilvl w:val="1"/>
          <w:numId w:val="21"/>
        </w:numPr>
        <w:tabs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884DDC">
        <w:rPr>
          <w:rFonts w:ascii="Arial" w:hAnsi="Arial" w:cs="Arial"/>
          <w:sz w:val="24"/>
          <w:szCs w:val="24"/>
        </w:rPr>
        <w:t xml:space="preserve">nie złożono żadnej oferty niepodlegającej odrzuceniu, </w:t>
      </w:r>
    </w:p>
    <w:p w14:paraId="5A53FB53" w14:textId="77777777" w:rsidR="000A39B9" w:rsidRPr="00884DDC" w:rsidRDefault="000A39B9" w:rsidP="00A366AE">
      <w:pPr>
        <w:pStyle w:val="Akapitzlist"/>
        <w:numPr>
          <w:ilvl w:val="1"/>
          <w:numId w:val="21"/>
        </w:numPr>
        <w:tabs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884DDC">
        <w:rPr>
          <w:rFonts w:ascii="Arial" w:hAnsi="Arial" w:cs="Arial"/>
          <w:sz w:val="24"/>
          <w:szCs w:val="24"/>
        </w:rPr>
        <w:t>cena najkorzystniejszej oferty, pomimo przeprowadzenia negocjacji lub aukcji elektronicznej, przewyższa kwotę, którą spółka zamierza przeznaczyć na finansowanie zamówienia, chyba że Spółka może zwiększyć tę kwotę do ceny najkorzystniejszej oferty,</w:t>
      </w:r>
    </w:p>
    <w:p w14:paraId="62DD9709" w14:textId="77777777" w:rsidR="000A39B9" w:rsidRPr="00884DDC" w:rsidRDefault="000A39B9" w:rsidP="00A366AE">
      <w:pPr>
        <w:pStyle w:val="Akapitzlist"/>
        <w:numPr>
          <w:ilvl w:val="1"/>
          <w:numId w:val="21"/>
        </w:numPr>
        <w:tabs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884DDC">
        <w:rPr>
          <w:rFonts w:ascii="Arial" w:hAnsi="Arial" w:cs="Arial"/>
          <w:sz w:val="24"/>
          <w:szCs w:val="24"/>
        </w:rPr>
        <w:t xml:space="preserve">Kierownik Zamawiającego nie zatwierdził przedstawionej mu rekomendacji wyboru najkorzystniejszej oferty, </w:t>
      </w:r>
    </w:p>
    <w:p w14:paraId="69F82615" w14:textId="77777777" w:rsidR="000A39B9" w:rsidRPr="00884DDC" w:rsidRDefault="000A39B9" w:rsidP="00A366AE">
      <w:pPr>
        <w:pStyle w:val="Akapitzlist"/>
        <w:numPr>
          <w:ilvl w:val="1"/>
          <w:numId w:val="21"/>
        </w:numPr>
        <w:tabs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884DDC">
        <w:rPr>
          <w:rFonts w:ascii="Arial" w:hAnsi="Arial" w:cs="Arial"/>
          <w:sz w:val="24"/>
          <w:szCs w:val="24"/>
        </w:rPr>
        <w:t xml:space="preserve">wystąpiły inne istotne okoliczności powodujące, że prowadzenie postępowania lub realizacja zamówienia nie leży w interesie Spółki, </w:t>
      </w:r>
    </w:p>
    <w:p w14:paraId="6FD9F075" w14:textId="77777777" w:rsidR="000A39B9" w:rsidRPr="00884DDC" w:rsidRDefault="000A39B9" w:rsidP="00A366AE">
      <w:pPr>
        <w:pStyle w:val="Akapitzlist"/>
        <w:numPr>
          <w:ilvl w:val="1"/>
          <w:numId w:val="21"/>
        </w:numPr>
        <w:tabs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884DDC">
        <w:rPr>
          <w:rFonts w:ascii="Arial" w:hAnsi="Arial" w:cs="Arial"/>
          <w:sz w:val="24"/>
          <w:szCs w:val="24"/>
        </w:rPr>
        <w:t xml:space="preserve">w trakcie postępowania nastąpiło istotne naruszenie przepisów regulaminu, które miało wpływ na wynik postępowania, </w:t>
      </w:r>
    </w:p>
    <w:p w14:paraId="16EAA9E0" w14:textId="77777777" w:rsidR="000A39B9" w:rsidRPr="00884DDC" w:rsidRDefault="000A39B9" w:rsidP="00A366AE">
      <w:pPr>
        <w:pStyle w:val="Akapitzlist"/>
        <w:numPr>
          <w:ilvl w:val="1"/>
          <w:numId w:val="21"/>
        </w:numPr>
        <w:tabs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884DDC">
        <w:rPr>
          <w:rFonts w:ascii="Arial" w:hAnsi="Arial" w:cs="Arial"/>
          <w:sz w:val="24"/>
          <w:szCs w:val="24"/>
        </w:rPr>
        <w:t>wystąpiły inne uzasadnione przyczyny.</w:t>
      </w:r>
    </w:p>
    <w:p w14:paraId="4383A31B" w14:textId="77777777" w:rsidR="000A39B9" w:rsidRPr="00884DDC" w:rsidRDefault="000A39B9" w:rsidP="00A366AE">
      <w:pPr>
        <w:pStyle w:val="Akapitzlist"/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884DDC">
        <w:rPr>
          <w:rFonts w:ascii="Arial" w:hAnsi="Arial" w:cs="Arial"/>
          <w:sz w:val="24"/>
          <w:szCs w:val="24"/>
        </w:rPr>
        <w:t xml:space="preserve">W przypadku unieważnienia postępowania należy o tym fakcie niezwłocznie zawiadomić na piśmie wszystkich Wykonawców, którzy uczestniczyli w danym postępowaniu, podając uzasadnienie przesłanek unieważnienia postępowania. </w:t>
      </w:r>
    </w:p>
    <w:p w14:paraId="437FA0E1" w14:textId="056BE65B" w:rsidR="004C48C7" w:rsidRPr="00884DDC" w:rsidRDefault="004C48C7" w:rsidP="00323D15">
      <w:pPr>
        <w:tabs>
          <w:tab w:val="left" w:pos="284"/>
          <w:tab w:val="left" w:pos="567"/>
        </w:tabs>
        <w:jc w:val="both"/>
        <w:rPr>
          <w:rFonts w:cs="Arial"/>
          <w:b/>
          <w:bCs/>
          <w:szCs w:val="24"/>
        </w:rPr>
      </w:pPr>
    </w:p>
    <w:p w14:paraId="124BAA9D" w14:textId="77777777" w:rsidR="00A36618" w:rsidRPr="00884DDC" w:rsidRDefault="00EF4032" w:rsidP="008B5E98">
      <w:pPr>
        <w:pStyle w:val="tab"/>
        <w:tabs>
          <w:tab w:val="left" w:pos="284"/>
        </w:tabs>
        <w:spacing w:before="0" w:after="0" w:line="360" w:lineRule="auto"/>
        <w:rPr>
          <w:rFonts w:cs="Arial"/>
          <w:b/>
          <w:bCs/>
          <w:color w:val="auto"/>
          <w:spacing w:val="0"/>
          <w:szCs w:val="24"/>
        </w:rPr>
      </w:pPr>
      <w:r w:rsidRPr="00884DDC">
        <w:rPr>
          <w:rFonts w:cs="Arial"/>
          <w:b/>
          <w:bCs/>
          <w:color w:val="auto"/>
          <w:spacing w:val="0"/>
          <w:szCs w:val="24"/>
        </w:rPr>
        <w:t>X</w:t>
      </w:r>
      <w:r w:rsidR="00AF33EA">
        <w:rPr>
          <w:rFonts w:cs="Arial"/>
          <w:b/>
          <w:bCs/>
          <w:color w:val="auto"/>
          <w:spacing w:val="0"/>
          <w:szCs w:val="24"/>
        </w:rPr>
        <w:t>I</w:t>
      </w:r>
      <w:r w:rsidR="00A36618" w:rsidRPr="00884DDC">
        <w:rPr>
          <w:rFonts w:cs="Arial"/>
          <w:b/>
          <w:bCs/>
          <w:color w:val="auto"/>
          <w:spacing w:val="0"/>
          <w:szCs w:val="24"/>
        </w:rPr>
        <w:t>. POSTANOWIENIA KOŃCOWE</w:t>
      </w:r>
    </w:p>
    <w:p w14:paraId="7BDCF876" w14:textId="77777777" w:rsidR="00A36618" w:rsidRPr="00884DDC" w:rsidRDefault="001173B5" w:rsidP="00A366AE">
      <w:pPr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t xml:space="preserve">Zamawiający </w:t>
      </w:r>
      <w:r w:rsidRPr="00884DDC">
        <w:rPr>
          <w:rFonts w:cs="Arial"/>
          <w:szCs w:val="24"/>
        </w:rPr>
        <w:t>nie pokrywa żadnych kosztów i odszkodowań związanych z przygotowaniem oferty, w tym kosztów i odszkodowań związanych z przeprowadzeniem wizji lokalnej. Wszelkie koszty związane</w:t>
      </w:r>
      <w:r w:rsidR="00412134" w:rsidRPr="00884DDC">
        <w:rPr>
          <w:rFonts w:cs="Arial"/>
          <w:szCs w:val="24"/>
        </w:rPr>
        <w:t xml:space="preserve"> z przygotowaniem i </w:t>
      </w:r>
      <w:r w:rsidRPr="00884DDC">
        <w:rPr>
          <w:rFonts w:cs="Arial"/>
          <w:szCs w:val="24"/>
        </w:rPr>
        <w:t>ze złożeniem oferty ponosi Wykonawca.</w:t>
      </w:r>
    </w:p>
    <w:p w14:paraId="6734C63E" w14:textId="77777777" w:rsidR="00A36618" w:rsidRPr="00884DDC" w:rsidRDefault="00045794" w:rsidP="00A366AE">
      <w:pPr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lastRenderedPageBreak/>
        <w:t xml:space="preserve">Zamawiający zastrzega </w:t>
      </w:r>
      <w:r w:rsidR="00A36618" w:rsidRPr="00884DDC">
        <w:rPr>
          <w:rFonts w:cs="Arial"/>
          <w:szCs w:val="24"/>
        </w:rPr>
        <w:t>prawo swobodnego wyboru oferty, zmiany treści ogłoszenia albo warunków przetargu, odwołania ogłoszenia albo warunków przetargu a także zamknięcia przetargu bez wyboru którejkolwiek ze złożonych ofert bez podania przyczyn.</w:t>
      </w:r>
    </w:p>
    <w:p w14:paraId="6EA630A2" w14:textId="77777777" w:rsidR="00A36618" w:rsidRPr="00884DDC" w:rsidRDefault="00A36618" w:rsidP="00A366AE">
      <w:pPr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Zamawiający podpisze umowę z Wykonawcą, który przedłoży najkorzystniejszą ofertę z punktu widzenia kryterium przyjętego w niniejszej SWZ.</w:t>
      </w:r>
    </w:p>
    <w:p w14:paraId="78A49735" w14:textId="77777777" w:rsidR="00A36618" w:rsidRPr="00884DDC" w:rsidRDefault="00A36618" w:rsidP="00A366AE">
      <w:pPr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Umowa zawarta zostanie z uwzględnieniem postanowień wynikających z treści niniejszej SWZ oraz danych zawartych w ofercie.</w:t>
      </w:r>
    </w:p>
    <w:p w14:paraId="5D49BCDF" w14:textId="77777777" w:rsidR="00A36618" w:rsidRPr="00884DDC" w:rsidRDefault="00A36618" w:rsidP="00A366AE">
      <w:pPr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Postanowienia umowy zawarto we wzorze umowy, który stanowi Załącznik do SWZ.</w:t>
      </w:r>
    </w:p>
    <w:p w14:paraId="70DF9126" w14:textId="77777777" w:rsidR="00A36618" w:rsidRPr="00884DDC" w:rsidRDefault="00A36618" w:rsidP="00A366AE">
      <w:pPr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Zamawiający nie przewiduje udzielania zaliczek na</w:t>
      </w:r>
      <w:r w:rsidR="008B5E98" w:rsidRPr="00884DDC">
        <w:rPr>
          <w:rFonts w:cs="Arial"/>
          <w:szCs w:val="24"/>
        </w:rPr>
        <w:t xml:space="preserve"> poczet realizacji zamówienia. </w:t>
      </w:r>
    </w:p>
    <w:p w14:paraId="4BD04C59" w14:textId="77777777" w:rsidR="001173B5" w:rsidRPr="00884DDC" w:rsidRDefault="00045794" w:rsidP="00A366AE">
      <w:pPr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color w:val="000000"/>
          <w:szCs w:val="24"/>
        </w:rPr>
        <w:t>O ostatecznych wynikach rozstrzygnięcia postępowania przetargu Zamawiający poinformuje pisemnie, wszystkich Wykonawców, którzy złożyli oferty.</w:t>
      </w:r>
      <w:r w:rsidR="001173B5" w:rsidRPr="00884DDC">
        <w:rPr>
          <w:rFonts w:cs="Arial"/>
          <w:color w:val="000000"/>
          <w:szCs w:val="24"/>
        </w:rPr>
        <w:t xml:space="preserve"> Uczestnikom, </w:t>
      </w:r>
      <w:r w:rsidR="001173B5" w:rsidRPr="00884DDC">
        <w:rPr>
          <w:rFonts w:cs="Arial"/>
          <w:szCs w:val="24"/>
        </w:rPr>
        <w:t>którzy złożyli oferty w przedmiotowym postępowaniu, Zamawiający nie udostępnia ofert innych Wykonawców.</w:t>
      </w:r>
    </w:p>
    <w:p w14:paraId="110DE1C1" w14:textId="77777777" w:rsidR="00CC5F96" w:rsidRPr="00884DDC" w:rsidRDefault="00CC5F96" w:rsidP="00A366AE">
      <w:pPr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Jeżeli Wykonawca, którego oferta została wybrana, uchyla się od zawarcia Umowy Zamawiający może wybrać Ofertę Najkorzystniejszą spośród pozostałych Ofert, bez przeprowadzania ich ponownej oceny.</w:t>
      </w:r>
    </w:p>
    <w:p w14:paraId="5C9A6069" w14:textId="77777777" w:rsidR="00A36618" w:rsidRPr="00884DDC" w:rsidRDefault="00A36618" w:rsidP="00A366AE">
      <w:pPr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Wykonawca, którego oferta zostanie wybrana najpóźniej do terminu wyznaczonego na zawarcie umowy, zobowiązany jest wnieść zabezpieczenia należytego wykonania umowy w wysokości wskazanej w projekcie umowy. Zabezpieczenie należytego wykonania umowy powinno być wniesione w formie pieniężnej lub niepieniężnej, na warunkach określonych dla wniesienia wadium. W przypadku nie wniesienia należytego wykonania umowy w terminie i wysokości wskazanej wyżej, Zamawiający uprawniony jest do zatrzymania wadium i odstąpienia od umowy w terminie 30  dni licząc od wyznaczonej daty na zawarcie umowy. W takim wypadku Wykonawca zobowiązany jest do naprawienia szkody na zasadach ogólnych kodeksu cywilnego.</w:t>
      </w:r>
    </w:p>
    <w:p w14:paraId="297177EF" w14:textId="77777777" w:rsidR="001173B5" w:rsidRPr="00884DDC" w:rsidRDefault="001173B5" w:rsidP="00A366AE">
      <w:pPr>
        <w:numPr>
          <w:ilvl w:val="0"/>
          <w:numId w:val="17"/>
        </w:numPr>
        <w:tabs>
          <w:tab w:val="clear" w:pos="3402"/>
          <w:tab w:val="left" w:pos="142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Zabezpieczenie wnoszone w pieniądzu należy wpłacić przelewem na </w:t>
      </w:r>
      <w:r w:rsidR="00EF013E" w:rsidRPr="00884DDC">
        <w:rPr>
          <w:rFonts w:cs="Arial"/>
          <w:szCs w:val="24"/>
        </w:rPr>
        <w:t>rachunek bankowy Zamawiającego</w:t>
      </w:r>
      <w:r w:rsidRPr="00884DDC">
        <w:rPr>
          <w:rFonts w:cs="Arial"/>
          <w:szCs w:val="24"/>
        </w:rPr>
        <w:t xml:space="preserve"> nr rachunku </w:t>
      </w:r>
      <w:r w:rsidR="00754769" w:rsidRPr="00884DDC">
        <w:rPr>
          <w:b/>
          <w:bCs/>
        </w:rPr>
        <w:t xml:space="preserve">84 1020 1026 0000 1102 0379 5853 </w:t>
      </w:r>
      <w:r w:rsidRPr="00884DDC">
        <w:rPr>
          <w:rFonts w:cs="Arial"/>
          <w:szCs w:val="24"/>
        </w:rPr>
        <w:t xml:space="preserve">z dopiskiem na przelewie: </w:t>
      </w:r>
      <w:r w:rsidRPr="00531EBD">
        <w:rPr>
          <w:rFonts w:cs="Arial"/>
          <w:i/>
          <w:szCs w:val="24"/>
          <w:u w:val="single"/>
        </w:rPr>
        <w:t>„Zabezpieczenie należytego wykonania Umowy w pos</w:t>
      </w:r>
      <w:r w:rsidR="00EF013E" w:rsidRPr="00531EBD">
        <w:rPr>
          <w:rFonts w:cs="Arial"/>
          <w:i/>
          <w:szCs w:val="24"/>
          <w:u w:val="single"/>
        </w:rPr>
        <w:t>tępowaniu oznaczonym znakiem</w:t>
      </w:r>
      <w:r w:rsidR="00863BFC" w:rsidRPr="00531EBD">
        <w:rPr>
          <w:rFonts w:cs="Arial"/>
          <w:i/>
          <w:szCs w:val="24"/>
          <w:u w:val="single"/>
        </w:rPr>
        <w:t xml:space="preserve"> – OZ/261/KD/D/492/21</w:t>
      </w:r>
      <w:r w:rsidRPr="00531EBD">
        <w:rPr>
          <w:rFonts w:cs="Arial"/>
          <w:i/>
          <w:szCs w:val="24"/>
          <w:u w:val="single"/>
        </w:rPr>
        <w:t>”</w:t>
      </w:r>
      <w:r w:rsidR="00531EBD">
        <w:rPr>
          <w:rFonts w:cs="Arial"/>
          <w:i/>
          <w:szCs w:val="24"/>
          <w:u w:val="single"/>
        </w:rPr>
        <w:t>,</w:t>
      </w:r>
      <w:r w:rsidR="00531EBD" w:rsidRPr="00531EBD">
        <w:rPr>
          <w:rFonts w:cs="Arial"/>
          <w:szCs w:val="24"/>
        </w:rPr>
        <w:t xml:space="preserve"> </w:t>
      </w:r>
      <w:r w:rsidRPr="00884DDC">
        <w:rPr>
          <w:rFonts w:cs="Arial"/>
          <w:szCs w:val="24"/>
        </w:rPr>
        <w:t xml:space="preserve">a kopię dokumentu potwierdzającego wpłatę należy złożyć w </w:t>
      </w:r>
      <w:r w:rsidRPr="00884DDC">
        <w:rPr>
          <w:rStyle w:val="FontStyle13"/>
          <w:sz w:val="24"/>
          <w:szCs w:val="24"/>
        </w:rPr>
        <w:t>Kancelarii w siedzibie Zamawiającego w Białymstoku, przy ul. Gen. Wł.</w:t>
      </w:r>
      <w:r w:rsidRPr="00884DDC">
        <w:rPr>
          <w:rStyle w:val="FontStyle13"/>
          <w:szCs w:val="24"/>
        </w:rPr>
        <w:t xml:space="preserve"> Andersa 15. </w:t>
      </w:r>
      <w:r w:rsidRPr="00884DDC">
        <w:rPr>
          <w:rFonts w:cs="Arial"/>
          <w:szCs w:val="24"/>
        </w:rPr>
        <w:t xml:space="preserve">Zabezpieczenie wnoszone w pieniądzu uznaje się za skutecznie wniesione </w:t>
      </w:r>
      <w:r w:rsidRPr="00884DDC">
        <w:rPr>
          <w:rFonts w:cs="Arial"/>
          <w:szCs w:val="24"/>
        </w:rPr>
        <w:lastRenderedPageBreak/>
        <w:t xml:space="preserve">z chwilą uznania rachunku bankowego Zamawiającego. Zabezpieczenie wniesione w pieniądzu Zamawiający będzie przechowywać na oprocentowanym rachunku bankowym. </w:t>
      </w:r>
    </w:p>
    <w:p w14:paraId="0112D2DC" w14:textId="77777777" w:rsidR="00AA1CBE" w:rsidRPr="00884DDC" w:rsidRDefault="00AA1CBE" w:rsidP="008B5E98">
      <w:pPr>
        <w:pStyle w:val="Tekstkomentarza"/>
        <w:tabs>
          <w:tab w:val="left" w:pos="284"/>
        </w:tabs>
        <w:rPr>
          <w:rFonts w:cs="Arial"/>
          <w:b/>
          <w:szCs w:val="24"/>
          <w:u w:val="single"/>
        </w:rPr>
      </w:pPr>
    </w:p>
    <w:p w14:paraId="4A2FFCE4" w14:textId="77777777" w:rsidR="00B42776" w:rsidRPr="00884DDC" w:rsidRDefault="00B42776" w:rsidP="008B5E98">
      <w:pPr>
        <w:pStyle w:val="Akapitzlist"/>
        <w:tabs>
          <w:tab w:val="left" w:pos="284"/>
        </w:tabs>
        <w:spacing w:after="120" w:line="252" w:lineRule="auto"/>
        <w:ind w:left="0"/>
        <w:jc w:val="both"/>
        <w:rPr>
          <w:rFonts w:ascii="Arial" w:hAnsi="Arial" w:cs="Arial"/>
          <w:sz w:val="24"/>
          <w:szCs w:val="24"/>
        </w:rPr>
      </w:pPr>
      <w:r w:rsidRPr="00884DDC">
        <w:rPr>
          <w:rFonts w:ascii="Arial" w:hAnsi="Arial" w:cs="Arial"/>
          <w:b/>
          <w:sz w:val="24"/>
          <w:szCs w:val="24"/>
        </w:rPr>
        <w:t>X</w:t>
      </w:r>
      <w:r w:rsidR="00AF33EA">
        <w:rPr>
          <w:rFonts w:ascii="Arial" w:hAnsi="Arial" w:cs="Arial"/>
          <w:b/>
          <w:sz w:val="24"/>
          <w:szCs w:val="24"/>
        </w:rPr>
        <w:t>I</w:t>
      </w:r>
      <w:r w:rsidRPr="00884DDC">
        <w:rPr>
          <w:rFonts w:ascii="Arial" w:hAnsi="Arial" w:cs="Arial"/>
          <w:b/>
          <w:sz w:val="24"/>
          <w:szCs w:val="24"/>
        </w:rPr>
        <w:t>I. Obowiązek informacyjny – kontrahenci</w:t>
      </w:r>
      <w:r w:rsidRPr="00884DDC">
        <w:rPr>
          <w:rFonts w:ascii="Arial" w:hAnsi="Arial" w:cs="Arial"/>
          <w:b/>
          <w:sz w:val="24"/>
          <w:szCs w:val="24"/>
          <w:vertAlign w:val="superscript"/>
        </w:rPr>
        <w:t>*</w:t>
      </w:r>
      <w:r w:rsidR="00420FD6">
        <w:rPr>
          <w:rFonts w:ascii="Arial" w:hAnsi="Arial" w:cs="Arial"/>
          <w:b/>
          <w:sz w:val="24"/>
          <w:szCs w:val="24"/>
          <w:vertAlign w:val="superscript"/>
        </w:rPr>
        <w:t xml:space="preserve"> </w:t>
      </w:r>
      <w:r w:rsidR="00EF013E" w:rsidRPr="00884DDC">
        <w:rPr>
          <w:rFonts w:ascii="Arial" w:hAnsi="Arial" w:cs="Arial"/>
          <w:b/>
          <w:sz w:val="24"/>
          <w:szCs w:val="24"/>
        </w:rPr>
        <w:t>oraz</w:t>
      </w:r>
      <w:r w:rsidRPr="00884DDC">
        <w:rPr>
          <w:rFonts w:ascii="Arial" w:hAnsi="Arial" w:cs="Arial"/>
          <w:b/>
          <w:sz w:val="24"/>
          <w:szCs w:val="24"/>
        </w:rPr>
        <w:t xml:space="preserve"> osoby fizyczne, których dane osobowe zostały udostępnione Zamawiającemu w związku z przedmiotowym postępowaniem </w:t>
      </w:r>
    </w:p>
    <w:p w14:paraId="2E058ECC" w14:textId="77777777" w:rsidR="00B42776" w:rsidRPr="00884DDC" w:rsidRDefault="00B42776" w:rsidP="00B42776">
      <w:pPr>
        <w:tabs>
          <w:tab w:val="left" w:pos="708"/>
        </w:tabs>
        <w:spacing w:after="120" w:line="252" w:lineRule="auto"/>
        <w:ind w:left="426"/>
        <w:contextualSpacing/>
        <w:jc w:val="both"/>
        <w:rPr>
          <w:rFonts w:eastAsia="Calibri" w:cs="Arial"/>
          <w:b/>
          <w:szCs w:val="24"/>
          <w:u w:val="single"/>
          <w:lang w:eastAsia="en-US"/>
        </w:rPr>
      </w:pPr>
    </w:p>
    <w:p w14:paraId="2643F07E" w14:textId="77777777" w:rsidR="00B42776" w:rsidRPr="00884DDC" w:rsidRDefault="00B42776" w:rsidP="00A366AE">
      <w:pPr>
        <w:numPr>
          <w:ilvl w:val="0"/>
          <w:numId w:val="13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Administratorem Pana/Pani danych osobowych jest ENEA</w:t>
      </w:r>
      <w:r w:rsidR="00EF013E" w:rsidRPr="00884DDC">
        <w:rPr>
          <w:rFonts w:eastAsia="Calibri" w:cs="Arial"/>
          <w:szCs w:val="24"/>
          <w:lang w:eastAsia="en-US"/>
        </w:rPr>
        <w:t xml:space="preserve"> Ciepło</w:t>
      </w:r>
      <w:r w:rsidRPr="00884DDC">
        <w:rPr>
          <w:rFonts w:eastAsia="Calibri" w:cs="Arial"/>
          <w:szCs w:val="24"/>
          <w:lang w:eastAsia="en-US"/>
        </w:rPr>
        <w:t xml:space="preserve"> sp. z o.o.</w:t>
      </w:r>
      <w:r w:rsidR="00FF7270">
        <w:rPr>
          <w:rFonts w:eastAsia="Calibri" w:cs="Arial"/>
          <w:szCs w:val="24"/>
          <w:lang w:eastAsia="en-US"/>
        </w:rPr>
        <w:t xml:space="preserve"> z siedzibą w Białymstoku,</w:t>
      </w:r>
      <w:r w:rsidR="002F0F93">
        <w:rPr>
          <w:rFonts w:eastAsia="Calibri" w:cs="Arial"/>
          <w:szCs w:val="24"/>
          <w:lang w:eastAsia="en-US"/>
        </w:rPr>
        <w:t xml:space="preserve"> </w:t>
      </w:r>
      <w:r w:rsidR="00EF013E" w:rsidRPr="00884DDC">
        <w:rPr>
          <w:rFonts w:eastAsia="Calibri" w:cs="Arial"/>
          <w:szCs w:val="24"/>
          <w:lang w:eastAsia="en-US"/>
        </w:rPr>
        <w:t>ul. Warszawska 27, 15-062 Białystok</w:t>
      </w:r>
      <w:r w:rsidR="00FF7270">
        <w:rPr>
          <w:rFonts w:eastAsia="Calibri" w:cs="Arial"/>
          <w:szCs w:val="24"/>
          <w:lang w:eastAsia="en-US"/>
        </w:rPr>
        <w:t xml:space="preserve"> (dalej: Administrator lub Spółka).</w:t>
      </w:r>
    </w:p>
    <w:p w14:paraId="176DD716" w14:textId="77777777" w:rsidR="00650F1C" w:rsidRPr="00650F1C" w:rsidRDefault="00650F1C" w:rsidP="00A366AE">
      <w:pPr>
        <w:numPr>
          <w:ilvl w:val="0"/>
          <w:numId w:val="13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650F1C">
        <w:rPr>
          <w:rFonts w:eastAsia="Calibri" w:cs="Arial"/>
          <w:szCs w:val="24"/>
          <w:lang w:eastAsia="en-US"/>
        </w:rPr>
        <w:t>We wszystkich sprawach związanych z ochroną i przetwarzaniem danych osobowych można kontaktować się z Inspektorem Ochrony Danych ENEA Ciepło Sp. z o.o. mailowo: eco.iod@enea.pl</w:t>
      </w:r>
    </w:p>
    <w:p w14:paraId="6BE11B24" w14:textId="77777777" w:rsidR="00B42776" w:rsidRPr="00884DDC" w:rsidRDefault="00B42776" w:rsidP="00A366AE">
      <w:pPr>
        <w:numPr>
          <w:ilvl w:val="0"/>
          <w:numId w:val="13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Pana/Pani dane osobowe przetwarzane będą w celach:</w:t>
      </w:r>
    </w:p>
    <w:p w14:paraId="35DB1E1A" w14:textId="77777777" w:rsidR="00B42776" w:rsidRPr="00884DDC" w:rsidRDefault="00B42776" w:rsidP="00A366AE">
      <w:pPr>
        <w:numPr>
          <w:ilvl w:val="0"/>
          <w:numId w:val="14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realizacji oraz rozliczenia usługi bądź umowy (art. 6 ust. 1 lit. b</w:t>
      </w:r>
      <w:r w:rsidR="0069412C">
        <w:rPr>
          <w:rFonts w:eastAsia="Calibri" w:cs="Arial"/>
          <w:szCs w:val="24"/>
          <w:lang w:eastAsia="en-US"/>
        </w:rPr>
        <w:t>) i f)</w:t>
      </w:r>
      <w:r w:rsidRPr="00884DDC">
        <w:rPr>
          <w:rFonts w:eastAsia="Calibri" w:cs="Arial"/>
          <w:szCs w:val="24"/>
          <w:lang w:eastAsia="en-US"/>
        </w:rPr>
        <w:t xml:space="preserve"> Rozporządzenia Parlamentu Europejskiego i Rady (UE) 2016/679 z dnia 27 kwietnia 2016 r. tzw. ogólnego rozporządzenia o ochronie danych osobowych, dalej: RODO);</w:t>
      </w:r>
    </w:p>
    <w:p w14:paraId="321EA62F" w14:textId="77777777" w:rsidR="00B42776" w:rsidRPr="0069412C" w:rsidRDefault="0069412C" w:rsidP="00A366AE">
      <w:pPr>
        <w:numPr>
          <w:ilvl w:val="0"/>
          <w:numId w:val="14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69412C">
        <w:rPr>
          <w:rFonts w:eastAsia="Calibri" w:cs="Arial"/>
          <w:szCs w:val="24"/>
          <w:lang w:eastAsia="en-US"/>
        </w:rPr>
        <w:t xml:space="preserve">nawiązywania kontaktów handlowych, ustalenia, obrony i dochodzenia roszczeń, </w:t>
      </w:r>
      <w:r>
        <w:rPr>
          <w:rFonts w:eastAsia="Calibri" w:cs="Arial"/>
          <w:szCs w:val="24"/>
          <w:lang w:eastAsia="en-US"/>
        </w:rPr>
        <w:t>w </w:t>
      </w:r>
      <w:r w:rsidRPr="0069412C">
        <w:rPr>
          <w:rFonts w:eastAsia="Calibri" w:cs="Arial"/>
          <w:szCs w:val="24"/>
          <w:lang w:eastAsia="en-US"/>
        </w:rPr>
        <w:t>celu prowadzenia działalności operacyjnej Spółki, w t</w:t>
      </w:r>
      <w:r>
        <w:rPr>
          <w:rFonts w:eastAsia="Calibri" w:cs="Arial"/>
          <w:szCs w:val="24"/>
          <w:lang w:eastAsia="en-US"/>
        </w:rPr>
        <w:t>ym statystyki i raportowania, w </w:t>
      </w:r>
      <w:r w:rsidRPr="0069412C">
        <w:rPr>
          <w:rFonts w:eastAsia="Calibri" w:cs="Arial"/>
          <w:szCs w:val="24"/>
          <w:lang w:eastAsia="en-US"/>
        </w:rPr>
        <w:t>celach archiwalnych (dowodowych) będących realizacją prawnie uzasadnionego interesu Administratora (art. 6 ust. 1 lit. f) RODO).</w:t>
      </w:r>
    </w:p>
    <w:p w14:paraId="5CDA31A3" w14:textId="77777777" w:rsidR="00B42776" w:rsidRPr="00884DDC" w:rsidRDefault="00B42776" w:rsidP="00A366AE">
      <w:pPr>
        <w:numPr>
          <w:ilvl w:val="0"/>
          <w:numId w:val="13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Podanie przez Pana/Panią danych osobowych jest dobrowolne, ale niezbędne do</w:t>
      </w:r>
      <w:r w:rsidR="00FF7270">
        <w:rPr>
          <w:rFonts w:eastAsia="Calibri" w:cs="Arial"/>
          <w:szCs w:val="24"/>
          <w:lang w:eastAsia="en-US"/>
        </w:rPr>
        <w:t> </w:t>
      </w:r>
      <w:r w:rsidR="0069412C">
        <w:rPr>
          <w:rFonts w:eastAsia="Calibri" w:cs="Arial"/>
          <w:szCs w:val="24"/>
          <w:lang w:eastAsia="en-US"/>
        </w:rPr>
        <w:t xml:space="preserve">udziału w postępowaniu oraz </w:t>
      </w:r>
      <w:r w:rsidRPr="00884DDC">
        <w:rPr>
          <w:rFonts w:eastAsia="Calibri" w:cs="Arial"/>
          <w:szCs w:val="24"/>
          <w:lang w:eastAsia="en-US"/>
        </w:rPr>
        <w:t>realizacji usługi bądź umowy.</w:t>
      </w:r>
    </w:p>
    <w:p w14:paraId="39AF2EE1" w14:textId="77777777" w:rsidR="00B42776" w:rsidRPr="00884DDC" w:rsidRDefault="00B42776" w:rsidP="00A366AE">
      <w:pPr>
        <w:numPr>
          <w:ilvl w:val="0"/>
          <w:numId w:val="13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 xml:space="preserve">Administrator może ujawnić Pana/Pani dane osobowe podmiotom upoważnionym na podstawie przepisów prawa. </w:t>
      </w:r>
    </w:p>
    <w:p w14:paraId="10A64076" w14:textId="77777777" w:rsidR="00B42776" w:rsidRPr="00884DDC" w:rsidRDefault="00B42776" w:rsidP="008B5E98">
      <w:pPr>
        <w:tabs>
          <w:tab w:val="left" w:pos="284"/>
          <w:tab w:val="left" w:pos="708"/>
        </w:tabs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 xml:space="preserve">Administrator może również powierzyć przetwarzanie Pana/Pani danych osobowych dostawcom usług lub produktów działającym na jego rzecz, w szczególności podmiotom świadczącym Administratorowi usługi IT, księgowe, </w:t>
      </w:r>
      <w:r w:rsidR="0069412C">
        <w:rPr>
          <w:rFonts w:eastAsia="Calibri" w:cs="Arial"/>
          <w:szCs w:val="24"/>
          <w:lang w:eastAsia="en-US"/>
        </w:rPr>
        <w:t xml:space="preserve">zakupowe, </w:t>
      </w:r>
      <w:r w:rsidRPr="00884DDC">
        <w:rPr>
          <w:rFonts w:eastAsia="Calibri" w:cs="Arial"/>
          <w:szCs w:val="24"/>
          <w:lang w:eastAsia="en-US"/>
        </w:rPr>
        <w:t>transportowe, serwisowe, agencyjne</w:t>
      </w:r>
      <w:r w:rsidR="0069412C">
        <w:rPr>
          <w:rFonts w:eastAsia="Calibri" w:cs="Arial"/>
          <w:szCs w:val="24"/>
          <w:lang w:eastAsia="en-US"/>
        </w:rPr>
        <w:t>, niszczenia dokumentów, archiwizacyjne</w:t>
      </w:r>
      <w:r w:rsidRPr="00884DDC">
        <w:rPr>
          <w:rFonts w:eastAsia="Calibri" w:cs="Arial"/>
          <w:szCs w:val="24"/>
          <w:lang w:eastAsia="en-US"/>
        </w:rPr>
        <w:t xml:space="preserve">. </w:t>
      </w:r>
    </w:p>
    <w:p w14:paraId="5503B6B9" w14:textId="77777777" w:rsidR="00B42776" w:rsidRPr="00884DDC" w:rsidRDefault="00B42776" w:rsidP="008B5E98">
      <w:pPr>
        <w:tabs>
          <w:tab w:val="left" w:pos="284"/>
          <w:tab w:val="left" w:pos="708"/>
        </w:tabs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0A85B878" w14:textId="77777777" w:rsidR="0069412C" w:rsidRDefault="0069412C" w:rsidP="00A366AE">
      <w:pPr>
        <w:numPr>
          <w:ilvl w:val="0"/>
          <w:numId w:val="13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69412C">
        <w:rPr>
          <w:rFonts w:eastAsia="Calibri" w:cs="Arial"/>
          <w:szCs w:val="24"/>
          <w:lang w:eastAsia="en-US"/>
        </w:rPr>
        <w:lastRenderedPageBreak/>
        <w:t>Pana/Pani dane osobowe nie będą przeka</w:t>
      </w:r>
      <w:r>
        <w:rPr>
          <w:rFonts w:eastAsia="Calibri" w:cs="Arial"/>
          <w:szCs w:val="24"/>
          <w:lang w:eastAsia="en-US"/>
        </w:rPr>
        <w:t>zywane do państwa trzeciego lub </w:t>
      </w:r>
      <w:r w:rsidRPr="0069412C">
        <w:rPr>
          <w:rFonts w:eastAsia="Calibri" w:cs="Arial"/>
          <w:szCs w:val="24"/>
          <w:lang w:eastAsia="en-US"/>
        </w:rPr>
        <w:t>organizacji międzynarodowej.</w:t>
      </w:r>
    </w:p>
    <w:p w14:paraId="47027E3A" w14:textId="77777777" w:rsidR="0069412C" w:rsidRPr="0069412C" w:rsidRDefault="0069412C" w:rsidP="00A366AE">
      <w:pPr>
        <w:numPr>
          <w:ilvl w:val="0"/>
          <w:numId w:val="13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69412C">
        <w:rPr>
          <w:rFonts w:eastAsia="Calibri" w:cs="Arial"/>
          <w:szCs w:val="24"/>
          <w:lang w:eastAsia="en-US"/>
        </w:rPr>
        <w:t>Pana/Pani dane osobowe nie podlegają zautomatyzowanemu podejmowaniu decyzji, w tym profilowaniu związanemu z automatycznym podejmowaniem decyzji.</w:t>
      </w:r>
    </w:p>
    <w:p w14:paraId="45B15E79" w14:textId="77777777" w:rsidR="00B42776" w:rsidRPr="00884DDC" w:rsidRDefault="00B42776" w:rsidP="00A366AE">
      <w:pPr>
        <w:numPr>
          <w:ilvl w:val="0"/>
          <w:numId w:val="13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Pani/Pana dane osobowe będą przechowywane przez okres wynikający z</w:t>
      </w:r>
      <w:r w:rsidR="00FF7270">
        <w:rPr>
          <w:rFonts w:eastAsia="Calibri" w:cs="Arial"/>
          <w:szCs w:val="24"/>
          <w:lang w:eastAsia="en-US"/>
        </w:rPr>
        <w:t> </w:t>
      </w:r>
      <w:r w:rsidRPr="00884DDC">
        <w:rPr>
          <w:rFonts w:eastAsia="Calibri" w:cs="Arial"/>
          <w:szCs w:val="24"/>
          <w:lang w:eastAsia="en-US"/>
        </w:rPr>
        <w:t>powszechnie obowiązujących przepisów prawa oraz przez czas niezbędny do</w:t>
      </w:r>
      <w:r w:rsidR="00FF7270">
        <w:rPr>
          <w:rFonts w:eastAsia="Calibri" w:cs="Arial"/>
          <w:szCs w:val="24"/>
          <w:lang w:eastAsia="en-US"/>
        </w:rPr>
        <w:t> </w:t>
      </w:r>
      <w:r w:rsidRPr="00884DDC">
        <w:rPr>
          <w:rFonts w:eastAsia="Calibri" w:cs="Arial"/>
          <w:szCs w:val="24"/>
          <w:lang w:eastAsia="en-US"/>
        </w:rPr>
        <w:t>dochodzenia roszczeń.</w:t>
      </w:r>
    </w:p>
    <w:p w14:paraId="408214E9" w14:textId="77777777" w:rsidR="00B42776" w:rsidRPr="00884DDC" w:rsidRDefault="00B42776" w:rsidP="00A366AE">
      <w:pPr>
        <w:numPr>
          <w:ilvl w:val="0"/>
          <w:numId w:val="13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 xml:space="preserve">Posiada Pan/Pani prawo żądania: </w:t>
      </w:r>
    </w:p>
    <w:p w14:paraId="5968F706" w14:textId="77777777" w:rsidR="00B42776" w:rsidRPr="00884DDC" w:rsidRDefault="00B42776" w:rsidP="00A366AE">
      <w:pPr>
        <w:numPr>
          <w:ilvl w:val="0"/>
          <w:numId w:val="15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dostępu do treści swoich danych - w granicach art. 15 RODO,</w:t>
      </w:r>
    </w:p>
    <w:p w14:paraId="2AD98CDA" w14:textId="77777777" w:rsidR="00B42776" w:rsidRPr="00884DDC" w:rsidRDefault="00B42776" w:rsidP="00A366AE">
      <w:pPr>
        <w:numPr>
          <w:ilvl w:val="0"/>
          <w:numId w:val="15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 xml:space="preserve">ich sprostowania – w granicach art. 16 RODO, </w:t>
      </w:r>
    </w:p>
    <w:p w14:paraId="76FD61B5" w14:textId="77777777" w:rsidR="00B42776" w:rsidRPr="00884DDC" w:rsidRDefault="00B42776" w:rsidP="00A366AE">
      <w:pPr>
        <w:numPr>
          <w:ilvl w:val="0"/>
          <w:numId w:val="15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 xml:space="preserve">ich usunięcia - w granicach art. 17 RODO, </w:t>
      </w:r>
    </w:p>
    <w:p w14:paraId="719A46C6" w14:textId="77777777" w:rsidR="00B42776" w:rsidRPr="00884DDC" w:rsidRDefault="00B42776" w:rsidP="00A366AE">
      <w:pPr>
        <w:numPr>
          <w:ilvl w:val="0"/>
          <w:numId w:val="15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 xml:space="preserve">ograniczenia przetwarzania - w granicach art. 18 RODO, </w:t>
      </w:r>
    </w:p>
    <w:p w14:paraId="469A1B08" w14:textId="77777777" w:rsidR="00B42776" w:rsidRPr="00884DDC" w:rsidRDefault="00B42776" w:rsidP="00A366AE">
      <w:pPr>
        <w:numPr>
          <w:ilvl w:val="0"/>
          <w:numId w:val="15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przenoszenia danych - w granicach art. 20 RODO,</w:t>
      </w:r>
    </w:p>
    <w:p w14:paraId="210BDA8C" w14:textId="77777777" w:rsidR="00B42776" w:rsidRPr="00884DDC" w:rsidRDefault="00B42776" w:rsidP="00A366AE">
      <w:pPr>
        <w:numPr>
          <w:ilvl w:val="0"/>
          <w:numId w:val="15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prawo wniesienia sprzeciwu (w przypadku przetwarzania na podstawie art. 6 ust. 1 lit. f) RODO – w granicach art. 21 RODO.</w:t>
      </w:r>
    </w:p>
    <w:p w14:paraId="5ECC0220" w14:textId="77777777" w:rsidR="00B42776" w:rsidRPr="00884DDC" w:rsidRDefault="00B42776" w:rsidP="00A366AE">
      <w:pPr>
        <w:numPr>
          <w:ilvl w:val="0"/>
          <w:numId w:val="13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Realizacja praw, o których mowa powyżej może odbywać się poprzez w</w:t>
      </w:r>
      <w:r w:rsidR="002E4A4F" w:rsidRPr="00884DDC">
        <w:rPr>
          <w:rFonts w:eastAsia="Calibri" w:cs="Arial"/>
          <w:szCs w:val="24"/>
          <w:lang w:eastAsia="en-US"/>
        </w:rPr>
        <w:t>skazanie swoich żądań przesłane</w:t>
      </w:r>
      <w:r w:rsidRPr="00884DDC">
        <w:rPr>
          <w:rFonts w:eastAsia="Calibri" w:cs="Arial"/>
          <w:szCs w:val="24"/>
          <w:lang w:eastAsia="en-US"/>
        </w:rPr>
        <w:t xml:space="preserve"> Inspektorowi Ochrony Danych na adres: </w:t>
      </w:r>
      <w:r w:rsidR="002E4A4F" w:rsidRPr="00884DDC">
        <w:rPr>
          <w:rFonts w:eastAsia="Arial" w:cs="Arial"/>
          <w:color w:val="000000"/>
          <w:szCs w:val="24"/>
        </w:rPr>
        <w:t>eco.iod@enea.pl</w:t>
      </w:r>
    </w:p>
    <w:p w14:paraId="537A7A96" w14:textId="77777777" w:rsidR="00B42776" w:rsidRDefault="00B42776" w:rsidP="00A366AE">
      <w:pPr>
        <w:numPr>
          <w:ilvl w:val="0"/>
          <w:numId w:val="13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Przysługuje Panu/Pani prawo wniesienia skargi do Prezesa Urzędu Ochrony Danych Osobowych, gdy uzna Pan/Pani, iż przetwarzanie danych osobowych Pani/Pana dotyczących narusza przepisy RODO.</w:t>
      </w:r>
    </w:p>
    <w:p w14:paraId="1CBDBB17" w14:textId="77777777" w:rsidR="00DF45CC" w:rsidRDefault="00DF45CC" w:rsidP="00A256F2">
      <w:pPr>
        <w:tabs>
          <w:tab w:val="left" w:pos="284"/>
          <w:tab w:val="left" w:pos="708"/>
        </w:tabs>
        <w:contextualSpacing/>
        <w:jc w:val="both"/>
        <w:rPr>
          <w:rFonts w:eastAsia="Calibri" w:cs="Arial"/>
          <w:szCs w:val="24"/>
          <w:lang w:eastAsia="en-US"/>
        </w:rPr>
      </w:pPr>
    </w:p>
    <w:p w14:paraId="35BF18BA" w14:textId="77777777" w:rsidR="00DF45CC" w:rsidRPr="00A256F2" w:rsidRDefault="00DF45CC" w:rsidP="00A256F2">
      <w:pPr>
        <w:tabs>
          <w:tab w:val="left" w:pos="284"/>
          <w:tab w:val="left" w:pos="708"/>
        </w:tabs>
        <w:contextualSpacing/>
        <w:jc w:val="both"/>
        <w:rPr>
          <w:rFonts w:eastAsia="Calibri" w:cs="Arial"/>
          <w:b/>
          <w:szCs w:val="24"/>
          <w:lang w:eastAsia="en-US"/>
        </w:rPr>
      </w:pPr>
      <w:r w:rsidRPr="00A256F2">
        <w:rPr>
          <w:rFonts w:eastAsia="Calibri" w:cs="Arial"/>
          <w:b/>
          <w:szCs w:val="24"/>
          <w:lang w:eastAsia="en-US"/>
        </w:rPr>
        <w:t>Ponadto w przypadku gdy jest Pan/Pani Przedstawicielem Kontrahenta (Wykonawcy) zgodnie z art. 14 RODO informujemy, iż:</w:t>
      </w:r>
    </w:p>
    <w:p w14:paraId="7F247A53" w14:textId="77777777" w:rsidR="00DF45CC" w:rsidRDefault="00DF45CC" w:rsidP="00A256F2">
      <w:pPr>
        <w:tabs>
          <w:tab w:val="left" w:pos="284"/>
          <w:tab w:val="left" w:pos="708"/>
        </w:tabs>
        <w:contextualSpacing/>
        <w:jc w:val="both"/>
        <w:rPr>
          <w:rFonts w:eastAsia="Calibri" w:cs="Arial"/>
          <w:szCs w:val="24"/>
          <w:lang w:eastAsia="en-US"/>
        </w:rPr>
      </w:pPr>
      <w:r w:rsidRPr="00A256F2">
        <w:rPr>
          <w:rFonts w:eastAsia="Calibri" w:cs="Arial"/>
          <w:i/>
          <w:szCs w:val="24"/>
          <w:lang w:eastAsia="en-US"/>
        </w:rPr>
        <w:t>[Źródło pochodzenia danych]</w:t>
      </w:r>
      <w:r w:rsidRPr="00DF45CC">
        <w:rPr>
          <w:rFonts w:eastAsia="Calibri" w:cs="Arial"/>
          <w:szCs w:val="24"/>
          <w:lang w:eastAsia="en-US"/>
        </w:rPr>
        <w:t xml:space="preserve"> Pana/Pani dane osobowe zostały pozyskane przez Admin</w:t>
      </w:r>
      <w:r>
        <w:rPr>
          <w:rFonts w:eastAsia="Calibri" w:cs="Arial"/>
          <w:szCs w:val="24"/>
          <w:lang w:eastAsia="en-US"/>
        </w:rPr>
        <w:t>istratora od naszego Kontrahenta (Wykonawcy)</w:t>
      </w:r>
      <w:r w:rsidRPr="00DF45CC">
        <w:rPr>
          <w:rFonts w:eastAsia="Calibri" w:cs="Arial"/>
          <w:szCs w:val="24"/>
          <w:lang w:eastAsia="en-US"/>
        </w:rPr>
        <w:t>, który wskazał Pana/</w:t>
      </w:r>
      <w:r>
        <w:rPr>
          <w:rFonts w:eastAsia="Calibri" w:cs="Arial"/>
          <w:szCs w:val="24"/>
          <w:lang w:eastAsia="en-US"/>
        </w:rPr>
        <w:t>Panią jako swojego reprezentanta, przedstawiciela lub osobę z nim współpracującą w związku z </w:t>
      </w:r>
      <w:r w:rsidRPr="00DF45CC">
        <w:rPr>
          <w:rFonts w:eastAsia="Calibri" w:cs="Arial"/>
          <w:szCs w:val="24"/>
          <w:lang w:eastAsia="en-US"/>
        </w:rPr>
        <w:t>zawarciem umowy lub podjęciem działań przed zawarciem umowy.</w:t>
      </w:r>
    </w:p>
    <w:p w14:paraId="3575AB6D" w14:textId="77777777" w:rsidR="00DF45CC" w:rsidRPr="00DF45CC" w:rsidRDefault="00DF45CC" w:rsidP="00A256F2">
      <w:pPr>
        <w:tabs>
          <w:tab w:val="left" w:pos="284"/>
          <w:tab w:val="left" w:pos="708"/>
        </w:tabs>
        <w:contextualSpacing/>
        <w:jc w:val="both"/>
        <w:rPr>
          <w:rFonts w:eastAsia="Calibri" w:cs="Arial"/>
          <w:szCs w:val="24"/>
          <w:lang w:eastAsia="en-US"/>
        </w:rPr>
      </w:pPr>
    </w:p>
    <w:p w14:paraId="7E3E5660" w14:textId="77777777" w:rsidR="00DF45CC" w:rsidRPr="00DF45CC" w:rsidRDefault="00DF45CC" w:rsidP="00A256F2">
      <w:pPr>
        <w:tabs>
          <w:tab w:val="left" w:pos="284"/>
          <w:tab w:val="left" w:pos="708"/>
        </w:tabs>
        <w:contextualSpacing/>
        <w:jc w:val="both"/>
        <w:rPr>
          <w:rFonts w:eastAsia="Calibri" w:cs="Arial"/>
          <w:szCs w:val="24"/>
          <w:lang w:eastAsia="en-US"/>
        </w:rPr>
      </w:pPr>
      <w:r w:rsidRPr="00A256F2">
        <w:rPr>
          <w:rFonts w:eastAsia="Calibri" w:cs="Arial"/>
          <w:i/>
          <w:szCs w:val="24"/>
          <w:lang w:eastAsia="en-US"/>
        </w:rPr>
        <w:t>[Kategorie odnośnych danych osobowych]</w:t>
      </w:r>
      <w:r w:rsidRPr="00DF45CC">
        <w:rPr>
          <w:rFonts w:eastAsia="Calibri" w:cs="Arial"/>
          <w:szCs w:val="24"/>
          <w:lang w:eastAsia="en-US"/>
        </w:rPr>
        <w:t xml:space="preserve">dane identyfikacyjne (imię, nazwisko), kontaktowe (numer telefonu, adres e-mail), dane dotyczące stanowiska, pełnionej funkcji </w:t>
      </w:r>
      <w:r>
        <w:rPr>
          <w:rFonts w:eastAsia="Calibri" w:cs="Arial"/>
          <w:szCs w:val="24"/>
          <w:lang w:eastAsia="en-US"/>
        </w:rPr>
        <w:t>lub uprawnień, ewentualnie inne wymagane przepisami powszechnie obowiązującego prawa.</w:t>
      </w:r>
    </w:p>
    <w:p w14:paraId="3884A2A7" w14:textId="77777777" w:rsidR="00B42776" w:rsidRPr="00884DDC" w:rsidRDefault="00B42776" w:rsidP="008B5E98">
      <w:pPr>
        <w:tabs>
          <w:tab w:val="left" w:pos="284"/>
          <w:tab w:val="left" w:pos="708"/>
        </w:tabs>
        <w:rPr>
          <w:rFonts w:eastAsia="Calibri" w:cs="Arial"/>
          <w:szCs w:val="24"/>
          <w:lang w:eastAsia="en-US"/>
        </w:rPr>
      </w:pPr>
    </w:p>
    <w:p w14:paraId="5360AB39" w14:textId="77777777" w:rsidR="00B42776" w:rsidRPr="00884DDC" w:rsidRDefault="00B42776" w:rsidP="00B42776">
      <w:pPr>
        <w:tabs>
          <w:tab w:val="left" w:pos="708"/>
        </w:tabs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vertAlign w:val="superscript"/>
          <w:lang w:eastAsia="en-US"/>
        </w:rPr>
        <w:lastRenderedPageBreak/>
        <w:t xml:space="preserve">* </w:t>
      </w:r>
      <w:r w:rsidRPr="00884DDC">
        <w:rPr>
          <w:rFonts w:eastAsia="Calibri" w:cs="Arial"/>
          <w:szCs w:val="24"/>
          <w:lang w:eastAsia="en-US"/>
        </w:rPr>
        <w:t>Nie dotyczy osób prawnych.</w:t>
      </w:r>
    </w:p>
    <w:p w14:paraId="3E957948" w14:textId="77777777" w:rsidR="00B42776" w:rsidRPr="00884DDC" w:rsidRDefault="00B42776" w:rsidP="00B42776">
      <w:pPr>
        <w:tabs>
          <w:tab w:val="left" w:pos="708"/>
        </w:tabs>
        <w:jc w:val="both"/>
        <w:rPr>
          <w:rFonts w:eastAsia="Calibri" w:cs="Arial"/>
          <w:szCs w:val="24"/>
          <w:lang w:eastAsia="en-US"/>
        </w:rPr>
      </w:pPr>
    </w:p>
    <w:p w14:paraId="075A9541" w14:textId="77777777" w:rsidR="000226F3" w:rsidRDefault="000226F3" w:rsidP="000226F3">
      <w:pPr>
        <w:tabs>
          <w:tab w:val="left" w:pos="142"/>
        </w:tabs>
        <w:jc w:val="both"/>
        <w:rPr>
          <w:rFonts w:cs="Arial"/>
          <w:b/>
          <w:szCs w:val="24"/>
          <w:u w:val="single"/>
        </w:rPr>
      </w:pPr>
      <w:r>
        <w:rPr>
          <w:rFonts w:cs="Arial"/>
          <w:b/>
          <w:szCs w:val="24"/>
          <w:u w:val="single"/>
        </w:rPr>
        <w:t xml:space="preserve">Postępowanie zostanie przeprowadzone bez stosowania procedur Ustawy z dn. </w:t>
      </w:r>
      <w:r w:rsidR="001E0D1A">
        <w:rPr>
          <w:rFonts w:cs="Arial"/>
          <w:b/>
          <w:szCs w:val="24"/>
          <w:u w:val="single"/>
        </w:rPr>
        <w:t>11 września 2019</w:t>
      </w:r>
      <w:r>
        <w:rPr>
          <w:rFonts w:cs="Arial"/>
          <w:b/>
          <w:szCs w:val="24"/>
          <w:u w:val="single"/>
        </w:rPr>
        <w:t>r. Prawo Zamówień Publicznych (</w:t>
      </w:r>
      <w:r w:rsidR="00CC687E">
        <w:rPr>
          <w:rFonts w:cs="Arial"/>
          <w:b/>
          <w:szCs w:val="24"/>
          <w:u w:val="single"/>
        </w:rPr>
        <w:t xml:space="preserve">tj. </w:t>
      </w:r>
      <w:r>
        <w:rPr>
          <w:rFonts w:cs="Arial"/>
          <w:b/>
          <w:szCs w:val="24"/>
          <w:u w:val="single"/>
        </w:rPr>
        <w:t>Dz. U. z 20</w:t>
      </w:r>
      <w:r w:rsidR="00CC687E">
        <w:rPr>
          <w:rFonts w:cs="Arial"/>
          <w:b/>
          <w:szCs w:val="24"/>
          <w:u w:val="single"/>
        </w:rPr>
        <w:t>21</w:t>
      </w:r>
      <w:r>
        <w:rPr>
          <w:rFonts w:cs="Arial"/>
          <w:b/>
          <w:szCs w:val="24"/>
          <w:u w:val="single"/>
        </w:rPr>
        <w:t xml:space="preserve"> poz. </w:t>
      </w:r>
      <w:r w:rsidR="00CC687E">
        <w:rPr>
          <w:rFonts w:cs="Arial"/>
          <w:b/>
          <w:szCs w:val="24"/>
          <w:u w:val="single"/>
        </w:rPr>
        <w:t>1129</w:t>
      </w:r>
      <w:r w:rsidR="001E0D1A">
        <w:rPr>
          <w:rFonts w:cs="Arial"/>
          <w:b/>
          <w:szCs w:val="24"/>
          <w:u w:val="single"/>
        </w:rPr>
        <w:t xml:space="preserve"> ze zm.</w:t>
      </w:r>
      <w:r>
        <w:rPr>
          <w:rFonts w:cs="Arial"/>
          <w:b/>
          <w:szCs w:val="24"/>
          <w:u w:val="single"/>
        </w:rPr>
        <w:t xml:space="preserve">). </w:t>
      </w:r>
    </w:p>
    <w:p w14:paraId="166B418F" w14:textId="584F2A4A" w:rsidR="00A36618" w:rsidRDefault="00A36618" w:rsidP="008B5E98">
      <w:pPr>
        <w:spacing w:line="240" w:lineRule="auto"/>
        <w:jc w:val="both"/>
        <w:rPr>
          <w:rFonts w:cs="Arial"/>
          <w:b/>
          <w:szCs w:val="24"/>
          <w:u w:val="single"/>
        </w:rPr>
      </w:pPr>
    </w:p>
    <w:p w14:paraId="2BBEC672" w14:textId="77777777" w:rsidR="000A6A82" w:rsidRPr="00884DDC" w:rsidRDefault="000A6A82" w:rsidP="008B5E98">
      <w:pPr>
        <w:spacing w:line="240" w:lineRule="auto"/>
        <w:jc w:val="both"/>
        <w:rPr>
          <w:rFonts w:cs="Arial"/>
          <w:b/>
          <w:szCs w:val="24"/>
          <w:u w:val="single"/>
        </w:rPr>
      </w:pPr>
    </w:p>
    <w:p w14:paraId="50CFBF6E" w14:textId="77777777" w:rsidR="00A36618" w:rsidRPr="00884DDC" w:rsidRDefault="00A36618" w:rsidP="008B5E98">
      <w:pPr>
        <w:tabs>
          <w:tab w:val="left" w:pos="708"/>
        </w:tabs>
        <w:spacing w:line="240" w:lineRule="auto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X</w:t>
      </w:r>
      <w:r w:rsidR="00AF33EA">
        <w:rPr>
          <w:rFonts w:cs="Arial"/>
          <w:b/>
          <w:szCs w:val="24"/>
        </w:rPr>
        <w:t>I</w:t>
      </w:r>
      <w:r w:rsidR="00735E46" w:rsidRPr="00884DDC">
        <w:rPr>
          <w:rFonts w:cs="Arial"/>
          <w:b/>
          <w:szCs w:val="24"/>
        </w:rPr>
        <w:t>I</w:t>
      </w:r>
      <w:r w:rsidR="00045794" w:rsidRPr="00884DDC">
        <w:rPr>
          <w:rFonts w:cs="Arial"/>
          <w:b/>
          <w:szCs w:val="24"/>
        </w:rPr>
        <w:t>I</w:t>
      </w:r>
      <w:r w:rsidRPr="00884DDC">
        <w:rPr>
          <w:rFonts w:cs="Arial"/>
          <w:b/>
          <w:szCs w:val="24"/>
        </w:rPr>
        <w:t>. ZAŁĄCZNIKI</w:t>
      </w:r>
    </w:p>
    <w:p w14:paraId="4CEFCBC2" w14:textId="77777777" w:rsidR="00A36618" w:rsidRPr="00884DDC" w:rsidRDefault="00A36618" w:rsidP="008B5E98">
      <w:pPr>
        <w:tabs>
          <w:tab w:val="left" w:pos="708"/>
        </w:tabs>
        <w:spacing w:line="240" w:lineRule="auto"/>
        <w:jc w:val="both"/>
        <w:rPr>
          <w:rFonts w:cs="Arial"/>
          <w:b/>
          <w:szCs w:val="24"/>
        </w:rPr>
      </w:pPr>
    </w:p>
    <w:p w14:paraId="2668A16D" w14:textId="77777777" w:rsidR="00393C25" w:rsidRPr="00884DDC" w:rsidRDefault="00393C25" w:rsidP="00A366AE">
      <w:pPr>
        <w:numPr>
          <w:ilvl w:val="0"/>
          <w:numId w:val="18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Formularz ofertowy,</w:t>
      </w:r>
    </w:p>
    <w:p w14:paraId="1705A52C" w14:textId="77777777" w:rsidR="00BD002F" w:rsidRDefault="00393C25" w:rsidP="00A366AE">
      <w:pPr>
        <w:numPr>
          <w:ilvl w:val="0"/>
          <w:numId w:val="18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Projekt umowy</w:t>
      </w:r>
      <w:r w:rsidR="00512AEE" w:rsidRPr="00884DDC">
        <w:rPr>
          <w:rFonts w:cs="Arial"/>
          <w:szCs w:val="24"/>
        </w:rPr>
        <w:t>.</w:t>
      </w:r>
    </w:p>
    <w:p w14:paraId="2879816B" w14:textId="4C54C74A" w:rsidR="00B92866" w:rsidRPr="004F6161" w:rsidRDefault="00B92866" w:rsidP="008B5E98">
      <w:pPr>
        <w:widowControl w:val="0"/>
        <w:tabs>
          <w:tab w:val="clear" w:pos="3402"/>
        </w:tabs>
        <w:spacing w:line="240" w:lineRule="auto"/>
        <w:jc w:val="both"/>
        <w:rPr>
          <w:rFonts w:cs="Arial"/>
          <w:bCs/>
          <w:snapToGrid w:val="0"/>
          <w:szCs w:val="24"/>
        </w:rPr>
      </w:pPr>
    </w:p>
    <w:sectPr w:rsidR="00B92866" w:rsidRPr="004F6161" w:rsidSect="00A62A93">
      <w:footerReference w:type="default" r:id="rId11"/>
      <w:headerReference w:type="first" r:id="rId12"/>
      <w:footerReference w:type="first" r:id="rId13"/>
      <w:type w:val="continuous"/>
      <w:pgSz w:w="11907" w:h="16840" w:code="9"/>
      <w:pgMar w:top="1276" w:right="992" w:bottom="2127" w:left="1418" w:header="568" w:footer="102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7E7D09" w14:textId="77777777" w:rsidR="00E44A01" w:rsidRDefault="00E44A01">
      <w:r>
        <w:separator/>
      </w:r>
    </w:p>
  </w:endnote>
  <w:endnote w:type="continuationSeparator" w:id="0">
    <w:p w14:paraId="09ECFA57" w14:textId="77777777" w:rsidR="00E44A01" w:rsidRDefault="00E44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pan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 PL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02B516" w14:textId="3328C217" w:rsidR="007A6630" w:rsidRPr="002D3E47" w:rsidRDefault="007A6630" w:rsidP="002D3E47">
    <w:pPr>
      <w:pStyle w:val="Stopka"/>
      <w:jc w:val="center"/>
      <w:rPr>
        <w:sz w:val="20"/>
      </w:rPr>
    </w:pPr>
    <w:r w:rsidRPr="002D3E47">
      <w:rPr>
        <w:sz w:val="20"/>
      </w:rPr>
      <w:t xml:space="preserve">Strona </w:t>
    </w:r>
    <w:r w:rsidRPr="002D3E47">
      <w:rPr>
        <w:sz w:val="20"/>
      </w:rPr>
      <w:fldChar w:fldCharType="begin"/>
    </w:r>
    <w:r w:rsidRPr="002D3E47">
      <w:rPr>
        <w:sz w:val="20"/>
      </w:rPr>
      <w:instrText xml:space="preserve"> PAGE </w:instrText>
    </w:r>
    <w:r w:rsidRPr="002D3E47">
      <w:rPr>
        <w:sz w:val="20"/>
      </w:rPr>
      <w:fldChar w:fldCharType="separate"/>
    </w:r>
    <w:r w:rsidR="0000488B">
      <w:rPr>
        <w:noProof/>
        <w:sz w:val="20"/>
      </w:rPr>
      <w:t>5</w:t>
    </w:r>
    <w:r w:rsidRPr="002D3E47">
      <w:rPr>
        <w:sz w:val="20"/>
      </w:rPr>
      <w:fldChar w:fldCharType="end"/>
    </w:r>
    <w:r w:rsidRPr="002D3E47">
      <w:rPr>
        <w:sz w:val="20"/>
      </w:rPr>
      <w:t xml:space="preserve"> z </w:t>
    </w:r>
    <w:r w:rsidRPr="002D3E47">
      <w:rPr>
        <w:sz w:val="20"/>
      </w:rPr>
      <w:fldChar w:fldCharType="begin"/>
    </w:r>
    <w:r w:rsidRPr="002D3E47">
      <w:rPr>
        <w:sz w:val="20"/>
      </w:rPr>
      <w:instrText xml:space="preserve"> NUMPAGES </w:instrText>
    </w:r>
    <w:r w:rsidRPr="002D3E47">
      <w:rPr>
        <w:sz w:val="20"/>
      </w:rPr>
      <w:fldChar w:fldCharType="separate"/>
    </w:r>
    <w:r w:rsidR="0000488B">
      <w:rPr>
        <w:noProof/>
        <w:sz w:val="20"/>
      </w:rPr>
      <w:t>23</w:t>
    </w:r>
    <w:r w:rsidRPr="002D3E47"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F36370" w14:textId="77777777" w:rsidR="007A6630" w:rsidRPr="00F21E9D" w:rsidRDefault="007A6630" w:rsidP="00483B9D">
    <w:pPr>
      <w:spacing w:line="240" w:lineRule="auto"/>
      <w:rPr>
        <w:rFonts w:ascii="Verdana" w:hAnsi="Verdana"/>
        <w:b/>
        <w:sz w:val="6"/>
        <w:szCs w:val="6"/>
      </w:rPr>
    </w:pPr>
  </w:p>
  <w:p w14:paraId="5E3AA31E" w14:textId="77777777" w:rsidR="007A6630" w:rsidRPr="00A16F4E" w:rsidRDefault="007A6630" w:rsidP="00A16F4E">
    <w:pPr>
      <w:spacing w:line="240" w:lineRule="auto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147E7E" w14:textId="77777777" w:rsidR="00E44A01" w:rsidRDefault="00E44A01">
      <w:r>
        <w:separator/>
      </w:r>
    </w:p>
  </w:footnote>
  <w:footnote w:type="continuationSeparator" w:id="0">
    <w:p w14:paraId="682AABEF" w14:textId="77777777" w:rsidR="00E44A01" w:rsidRDefault="00E44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0479AA" w14:textId="77777777" w:rsidR="007A6630" w:rsidRDefault="007A6630" w:rsidP="008C0CD4">
    <w:pPr>
      <w:tabs>
        <w:tab w:val="left" w:pos="1985"/>
        <w:tab w:val="left" w:pos="6096"/>
        <w:tab w:val="left" w:pos="7938"/>
      </w:tabs>
      <w:spacing w:after="120" w:line="240" w:lineRule="auto"/>
      <w:rPr>
        <w:rFonts w:ascii="Times New Roman PL" w:hAnsi="Times New Roman PL"/>
        <w:b/>
        <w:sz w:val="18"/>
        <w:szCs w:val="18"/>
      </w:rPr>
    </w:pPr>
    <w:r>
      <w:rPr>
        <w:rFonts w:ascii="Times New Roman" w:hAnsi="Times New Roman"/>
        <w:noProof/>
        <w:szCs w:val="24"/>
      </w:rPr>
      <w:drawing>
        <wp:anchor distT="0" distB="0" distL="114300" distR="114300" simplePos="0" relativeHeight="251657728" behindDoc="1" locked="0" layoutInCell="1" allowOverlap="1" wp14:anchorId="79B0CD30" wp14:editId="0EBCA626">
          <wp:simplePos x="0" y="0"/>
          <wp:positionH relativeFrom="margin">
            <wp:posOffset>-628650</wp:posOffset>
          </wp:positionH>
          <wp:positionV relativeFrom="margin">
            <wp:posOffset>-1295400</wp:posOffset>
          </wp:positionV>
          <wp:extent cx="1981200" cy="1088390"/>
          <wp:effectExtent l="0" t="0" r="0" b="0"/>
          <wp:wrapSquare wrapText="bothSides"/>
          <wp:docPr id="85" name="Obraz 85" descr="pap_firmowy_logo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5" descr="pap_firmowy_logo_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1088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BBC4D77" w14:textId="77777777" w:rsidR="007A6630" w:rsidRDefault="007A6630" w:rsidP="008C0CD4">
    <w:pPr>
      <w:tabs>
        <w:tab w:val="left" w:pos="1985"/>
        <w:tab w:val="left" w:pos="6096"/>
        <w:tab w:val="left" w:pos="7938"/>
      </w:tabs>
      <w:spacing w:after="120" w:line="240" w:lineRule="auto"/>
      <w:rPr>
        <w:rFonts w:ascii="Times New Roman PL" w:hAnsi="Times New Roman PL"/>
        <w:b/>
        <w:sz w:val="18"/>
        <w:szCs w:val="18"/>
      </w:rPr>
    </w:pPr>
  </w:p>
  <w:p w14:paraId="11F4BEDA" w14:textId="77777777" w:rsidR="007A6630" w:rsidRDefault="007A6630" w:rsidP="008C0CD4">
    <w:pPr>
      <w:tabs>
        <w:tab w:val="left" w:pos="1985"/>
        <w:tab w:val="left" w:pos="6096"/>
        <w:tab w:val="left" w:pos="7938"/>
      </w:tabs>
      <w:spacing w:after="120" w:line="240" w:lineRule="auto"/>
      <w:rPr>
        <w:rFonts w:ascii="Times New Roman PL" w:hAnsi="Times New Roman PL"/>
        <w:b/>
        <w:sz w:val="18"/>
        <w:szCs w:val="18"/>
      </w:rPr>
    </w:pPr>
  </w:p>
  <w:p w14:paraId="754A64E5" w14:textId="77777777" w:rsidR="007A6630" w:rsidRPr="00B94D3A" w:rsidRDefault="007A6630" w:rsidP="008C0CD4">
    <w:pPr>
      <w:tabs>
        <w:tab w:val="left" w:pos="1985"/>
        <w:tab w:val="left" w:pos="6096"/>
        <w:tab w:val="left" w:pos="7938"/>
      </w:tabs>
      <w:spacing w:after="120" w:line="240" w:lineRule="auto"/>
      <w:rPr>
        <w:rFonts w:ascii="Times New Roman PL" w:hAnsi="Times New Roman PL"/>
        <w:b/>
        <w:sz w:val="22"/>
        <w:szCs w:val="18"/>
      </w:rPr>
    </w:pPr>
  </w:p>
  <w:p w14:paraId="420D8BC5" w14:textId="77777777" w:rsidR="007A6630" w:rsidRDefault="007A6630" w:rsidP="008C0CD4">
    <w:pPr>
      <w:tabs>
        <w:tab w:val="left" w:pos="1985"/>
        <w:tab w:val="left" w:pos="6096"/>
        <w:tab w:val="left" w:pos="7938"/>
      </w:tabs>
      <w:spacing w:after="120" w:line="240" w:lineRule="auto"/>
      <w:rPr>
        <w:rFonts w:ascii="Times New Roman PL" w:hAnsi="Times New Roman PL"/>
        <w:b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A1AC1"/>
    <w:multiLevelType w:val="hybridMultilevel"/>
    <w:tmpl w:val="628ADB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80C39"/>
    <w:multiLevelType w:val="hybridMultilevel"/>
    <w:tmpl w:val="F60E3CE6"/>
    <w:lvl w:ilvl="0" w:tplc="FE9C4114">
      <w:start w:val="1"/>
      <w:numFmt w:val="bullet"/>
      <w:lvlText w:val="-"/>
      <w:lvlJc w:val="left"/>
      <w:pPr>
        <w:tabs>
          <w:tab w:val="num" w:pos="2116"/>
        </w:tabs>
        <w:ind w:left="2116" w:hanging="360"/>
      </w:pPr>
      <w:rPr>
        <w:rFonts w:ascii="Arial" w:hAnsi="Arial" w:cs="Times New Roman" w:hint="default"/>
      </w:rPr>
    </w:lvl>
    <w:lvl w:ilvl="1" w:tplc="941699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512EBD"/>
    <w:multiLevelType w:val="hybridMultilevel"/>
    <w:tmpl w:val="E4D6659A"/>
    <w:lvl w:ilvl="0" w:tplc="56BA7514">
      <w:start w:val="1"/>
      <w:numFmt w:val="lowerRoman"/>
      <w:lvlText w:val="%1."/>
      <w:lvlJc w:val="left"/>
      <w:pPr>
        <w:ind w:left="770" w:hanging="720"/>
      </w:pPr>
    </w:lvl>
    <w:lvl w:ilvl="1" w:tplc="04150019">
      <w:start w:val="1"/>
      <w:numFmt w:val="lowerLetter"/>
      <w:lvlText w:val="%2."/>
      <w:lvlJc w:val="left"/>
      <w:pPr>
        <w:ind w:left="1130" w:hanging="360"/>
      </w:pPr>
    </w:lvl>
    <w:lvl w:ilvl="2" w:tplc="0415001B">
      <w:start w:val="1"/>
      <w:numFmt w:val="lowerRoman"/>
      <w:lvlText w:val="%3."/>
      <w:lvlJc w:val="right"/>
      <w:pPr>
        <w:ind w:left="1850" w:hanging="180"/>
      </w:pPr>
    </w:lvl>
    <w:lvl w:ilvl="3" w:tplc="0415000F">
      <w:start w:val="1"/>
      <w:numFmt w:val="decimal"/>
      <w:lvlText w:val="%4."/>
      <w:lvlJc w:val="left"/>
      <w:pPr>
        <w:ind w:left="2570" w:hanging="360"/>
      </w:pPr>
    </w:lvl>
    <w:lvl w:ilvl="4" w:tplc="04150019">
      <w:start w:val="1"/>
      <w:numFmt w:val="lowerLetter"/>
      <w:lvlText w:val="%5."/>
      <w:lvlJc w:val="left"/>
      <w:pPr>
        <w:ind w:left="3290" w:hanging="360"/>
      </w:pPr>
    </w:lvl>
    <w:lvl w:ilvl="5" w:tplc="0415001B">
      <w:start w:val="1"/>
      <w:numFmt w:val="lowerRoman"/>
      <w:lvlText w:val="%6."/>
      <w:lvlJc w:val="right"/>
      <w:pPr>
        <w:ind w:left="4010" w:hanging="180"/>
      </w:pPr>
    </w:lvl>
    <w:lvl w:ilvl="6" w:tplc="0415000F">
      <w:start w:val="1"/>
      <w:numFmt w:val="decimal"/>
      <w:lvlText w:val="%7."/>
      <w:lvlJc w:val="left"/>
      <w:pPr>
        <w:ind w:left="4730" w:hanging="360"/>
      </w:pPr>
    </w:lvl>
    <w:lvl w:ilvl="7" w:tplc="04150019">
      <w:start w:val="1"/>
      <w:numFmt w:val="lowerLetter"/>
      <w:lvlText w:val="%8."/>
      <w:lvlJc w:val="left"/>
      <w:pPr>
        <w:ind w:left="5450" w:hanging="360"/>
      </w:pPr>
    </w:lvl>
    <w:lvl w:ilvl="8" w:tplc="0415001B">
      <w:start w:val="1"/>
      <w:numFmt w:val="lowerRoman"/>
      <w:lvlText w:val="%9."/>
      <w:lvlJc w:val="right"/>
      <w:pPr>
        <w:ind w:left="6170" w:hanging="180"/>
      </w:pPr>
    </w:lvl>
  </w:abstractNum>
  <w:abstractNum w:abstractNumId="3" w15:restartNumberingAfterBreak="0">
    <w:nsid w:val="0F2E1D60"/>
    <w:multiLevelType w:val="hybridMultilevel"/>
    <w:tmpl w:val="D8C20F1A"/>
    <w:lvl w:ilvl="0" w:tplc="CDF835D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053F3"/>
    <w:multiLevelType w:val="hybridMultilevel"/>
    <w:tmpl w:val="6374B6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A4DE7"/>
    <w:multiLevelType w:val="hybridMultilevel"/>
    <w:tmpl w:val="C54A451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E00ED8"/>
    <w:multiLevelType w:val="hybridMultilevel"/>
    <w:tmpl w:val="71B8FC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92582"/>
    <w:multiLevelType w:val="hybridMultilevel"/>
    <w:tmpl w:val="EDE057D6"/>
    <w:lvl w:ilvl="0" w:tplc="13F2745A">
      <w:start w:val="1"/>
      <w:numFmt w:val="lowerLetter"/>
      <w:lvlText w:val="%1)"/>
      <w:lvlJc w:val="left"/>
      <w:pPr>
        <w:tabs>
          <w:tab w:val="num" w:pos="530"/>
        </w:tabs>
        <w:ind w:left="0" w:firstLine="170"/>
      </w:pPr>
      <w:rPr>
        <w:rFonts w:ascii="Arial" w:hAnsi="Arial" w:cs="Arial" w:hint="default"/>
        <w:b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8B4A89"/>
    <w:multiLevelType w:val="hybridMultilevel"/>
    <w:tmpl w:val="83DAAF08"/>
    <w:lvl w:ilvl="0" w:tplc="706EBBD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AD4DCC"/>
    <w:multiLevelType w:val="hybridMultilevel"/>
    <w:tmpl w:val="89EEE1D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FE177A"/>
    <w:multiLevelType w:val="multilevel"/>
    <w:tmpl w:val="3F6EE2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720"/>
      </w:pPr>
      <w:rPr>
        <w:rFonts w:hint="default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3AD4283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19C3369"/>
    <w:multiLevelType w:val="multilevel"/>
    <w:tmpl w:val="DCE28B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3" w15:restartNumberingAfterBreak="0">
    <w:nsid w:val="446A5A00"/>
    <w:multiLevelType w:val="multilevel"/>
    <w:tmpl w:val="7BD04A12"/>
    <w:lvl w:ilvl="0">
      <w:start w:val="1"/>
      <w:numFmt w:val="decimal"/>
      <w:lvlText w:val="%1."/>
      <w:lvlJc w:val="left"/>
      <w:pPr>
        <w:ind w:left="390" w:hanging="390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4" w15:restartNumberingAfterBreak="0">
    <w:nsid w:val="4808182C"/>
    <w:multiLevelType w:val="hybridMultilevel"/>
    <w:tmpl w:val="9656E340"/>
    <w:lvl w:ilvl="0" w:tplc="BE46343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F1488D"/>
    <w:multiLevelType w:val="hybridMultilevel"/>
    <w:tmpl w:val="FF5288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E81EC7"/>
    <w:multiLevelType w:val="hybridMultilevel"/>
    <w:tmpl w:val="0F3A76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0B5F9C"/>
    <w:multiLevelType w:val="hybridMultilevel"/>
    <w:tmpl w:val="51F82570"/>
    <w:lvl w:ilvl="0" w:tplc="4A24BA68">
      <w:start w:val="1"/>
      <w:numFmt w:val="lowerLetter"/>
      <w:lvlText w:val="%1)"/>
      <w:lvlJc w:val="left"/>
      <w:pPr>
        <w:tabs>
          <w:tab w:val="num" w:pos="1785"/>
        </w:tabs>
        <w:ind w:left="1785" w:hanging="360"/>
      </w:pPr>
      <w:rPr>
        <w:rFonts w:cs="Batang"/>
      </w:rPr>
    </w:lvl>
    <w:lvl w:ilvl="1" w:tplc="04150019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  <w:rPr>
        <w:rFonts w:cs="Times New Roman"/>
      </w:rPr>
    </w:lvl>
  </w:abstractNum>
  <w:abstractNum w:abstractNumId="18" w15:restartNumberingAfterBreak="0">
    <w:nsid w:val="55CD669F"/>
    <w:multiLevelType w:val="hybridMultilevel"/>
    <w:tmpl w:val="81A0368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337907"/>
    <w:multiLevelType w:val="hybridMultilevel"/>
    <w:tmpl w:val="94F624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7D0D84"/>
    <w:multiLevelType w:val="hybridMultilevel"/>
    <w:tmpl w:val="FFEA42D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CFD10BF"/>
    <w:multiLevelType w:val="hybridMultilevel"/>
    <w:tmpl w:val="67709F86"/>
    <w:lvl w:ilvl="0" w:tplc="4A2038D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184B4C"/>
    <w:multiLevelType w:val="hybridMultilevel"/>
    <w:tmpl w:val="BCAA747A"/>
    <w:lvl w:ilvl="0" w:tplc="01C431B2">
      <w:start w:val="1"/>
      <w:numFmt w:val="lowerLetter"/>
      <w:lvlText w:val="%1)"/>
      <w:lvlJc w:val="left"/>
      <w:pPr>
        <w:tabs>
          <w:tab w:val="num" w:pos="1785"/>
        </w:tabs>
        <w:ind w:left="1785" w:hanging="360"/>
      </w:pPr>
      <w:rPr>
        <w:rFonts w:ascii="Arial" w:hAnsi="Arial" w:cs="Arial" w:hint="default"/>
        <w:b w:val="0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tabs>
          <w:tab w:val="num" w:pos="2505"/>
        </w:tabs>
        <w:ind w:left="250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  <w:rPr>
        <w:rFonts w:cs="Times New Roman"/>
      </w:rPr>
    </w:lvl>
  </w:abstractNum>
  <w:abstractNum w:abstractNumId="23" w15:restartNumberingAfterBreak="0">
    <w:nsid w:val="64515018"/>
    <w:multiLevelType w:val="multilevel"/>
    <w:tmpl w:val="4F7CB39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24" w15:restartNumberingAfterBreak="0">
    <w:nsid w:val="64670F1E"/>
    <w:multiLevelType w:val="hybridMultilevel"/>
    <w:tmpl w:val="22E62ED2"/>
    <w:lvl w:ilvl="0" w:tplc="AB2C252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B85680"/>
    <w:multiLevelType w:val="hybridMultilevel"/>
    <w:tmpl w:val="6F547920"/>
    <w:lvl w:ilvl="0" w:tplc="BBD2DD94">
      <w:start w:val="1"/>
      <w:numFmt w:val="decimal"/>
      <w:lvlText w:val="%1."/>
      <w:lvlJc w:val="left"/>
      <w:pPr>
        <w:ind w:left="720" w:hanging="360"/>
      </w:pPr>
      <w:rPr>
        <w:rFonts w:ascii="Arial" w:eastAsia="Verdana,Bold" w:hAnsi="Arial" w:cs="Arial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1C331A"/>
    <w:multiLevelType w:val="hybridMultilevel"/>
    <w:tmpl w:val="329E2AAC"/>
    <w:lvl w:ilvl="0" w:tplc="04150017">
      <w:start w:val="1"/>
      <w:numFmt w:val="lowerLetter"/>
      <w:lvlText w:val="%1)"/>
      <w:lvlJc w:val="left"/>
      <w:pPr>
        <w:ind w:left="1136" w:hanging="360"/>
      </w:pPr>
    </w:lvl>
    <w:lvl w:ilvl="1" w:tplc="04150019">
      <w:start w:val="1"/>
      <w:numFmt w:val="lowerLetter"/>
      <w:lvlText w:val="%2."/>
      <w:lvlJc w:val="left"/>
      <w:pPr>
        <w:ind w:left="1856" w:hanging="360"/>
      </w:pPr>
    </w:lvl>
    <w:lvl w:ilvl="2" w:tplc="0415001B">
      <w:start w:val="1"/>
      <w:numFmt w:val="lowerRoman"/>
      <w:lvlText w:val="%3."/>
      <w:lvlJc w:val="right"/>
      <w:pPr>
        <w:ind w:left="2576" w:hanging="180"/>
      </w:pPr>
    </w:lvl>
    <w:lvl w:ilvl="3" w:tplc="0415000F">
      <w:start w:val="1"/>
      <w:numFmt w:val="decimal"/>
      <w:lvlText w:val="%4."/>
      <w:lvlJc w:val="left"/>
      <w:pPr>
        <w:ind w:left="3296" w:hanging="360"/>
      </w:pPr>
    </w:lvl>
    <w:lvl w:ilvl="4" w:tplc="04150019">
      <w:start w:val="1"/>
      <w:numFmt w:val="lowerLetter"/>
      <w:lvlText w:val="%5."/>
      <w:lvlJc w:val="left"/>
      <w:pPr>
        <w:ind w:left="4016" w:hanging="360"/>
      </w:pPr>
    </w:lvl>
    <w:lvl w:ilvl="5" w:tplc="0415001B">
      <w:start w:val="1"/>
      <w:numFmt w:val="lowerRoman"/>
      <w:lvlText w:val="%6."/>
      <w:lvlJc w:val="right"/>
      <w:pPr>
        <w:ind w:left="4736" w:hanging="180"/>
      </w:pPr>
    </w:lvl>
    <w:lvl w:ilvl="6" w:tplc="0415000F">
      <w:start w:val="1"/>
      <w:numFmt w:val="decimal"/>
      <w:lvlText w:val="%7."/>
      <w:lvlJc w:val="left"/>
      <w:pPr>
        <w:ind w:left="5456" w:hanging="360"/>
      </w:pPr>
    </w:lvl>
    <w:lvl w:ilvl="7" w:tplc="04150019">
      <w:start w:val="1"/>
      <w:numFmt w:val="lowerLetter"/>
      <w:lvlText w:val="%8."/>
      <w:lvlJc w:val="left"/>
      <w:pPr>
        <w:ind w:left="6176" w:hanging="360"/>
      </w:pPr>
    </w:lvl>
    <w:lvl w:ilvl="8" w:tplc="0415001B">
      <w:start w:val="1"/>
      <w:numFmt w:val="lowerRoman"/>
      <w:lvlText w:val="%9."/>
      <w:lvlJc w:val="right"/>
      <w:pPr>
        <w:ind w:left="6896" w:hanging="180"/>
      </w:pPr>
    </w:lvl>
  </w:abstractNum>
  <w:abstractNum w:abstractNumId="27" w15:restartNumberingAfterBreak="0">
    <w:nsid w:val="73D8656C"/>
    <w:multiLevelType w:val="hybridMultilevel"/>
    <w:tmpl w:val="C14E89D8"/>
    <w:lvl w:ilvl="0" w:tplc="C7F81A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B1EAE8A6">
      <w:start w:val="1"/>
      <w:numFmt w:val="lowerLetter"/>
      <w:lvlText w:val="%2)"/>
      <w:lvlJc w:val="left"/>
      <w:pPr>
        <w:ind w:left="502" w:hanging="360"/>
      </w:pPr>
      <w:rPr>
        <w:rFonts w:ascii="Arial" w:eastAsia="Calibri" w:hAnsi="Arial" w:cs="Arial" w:hint="default"/>
      </w:rPr>
    </w:lvl>
    <w:lvl w:ilvl="2" w:tplc="71FA0304">
      <w:start w:val="1"/>
      <w:numFmt w:val="decimal"/>
      <w:lvlText w:val="%3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5923C7E"/>
    <w:multiLevelType w:val="multilevel"/>
    <w:tmpl w:val="A1FA8BD6"/>
    <w:lvl w:ilvl="0">
      <w:start w:val="1"/>
      <w:numFmt w:val="decimal"/>
      <w:lvlText w:val="%1)"/>
      <w:lvlJc w:val="left"/>
      <w:pPr>
        <w:ind w:left="390" w:hanging="390"/>
      </w:pPr>
      <w:rPr>
        <w:rFonts w:ascii="Arial" w:hAnsi="Arial" w:cs="Arial" w:hint="default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75D256CA"/>
    <w:multiLevelType w:val="multilevel"/>
    <w:tmpl w:val="7B7E341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96207FA"/>
    <w:multiLevelType w:val="hybridMultilevel"/>
    <w:tmpl w:val="51EE752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B454AE2"/>
    <w:multiLevelType w:val="multilevel"/>
    <w:tmpl w:val="D96463D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9"/>
  </w:num>
  <w:num w:numId="6">
    <w:abstractNumId w:val="25"/>
  </w:num>
  <w:num w:numId="7">
    <w:abstractNumId w:val="24"/>
  </w:num>
  <w:num w:numId="8">
    <w:abstractNumId w:val="28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3"/>
  </w:num>
  <w:num w:numId="18">
    <w:abstractNumId w:val="14"/>
  </w:num>
  <w:num w:numId="19">
    <w:abstractNumId w:val="23"/>
  </w:num>
  <w:num w:numId="20">
    <w:abstractNumId w:val="10"/>
  </w:num>
  <w:num w:numId="21">
    <w:abstractNumId w:val="29"/>
  </w:num>
  <w:num w:numId="22">
    <w:abstractNumId w:val="27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16"/>
  </w:num>
  <w:num w:numId="29">
    <w:abstractNumId w:val="5"/>
  </w:num>
  <w:num w:numId="30">
    <w:abstractNumId w:val="30"/>
  </w:num>
  <w:num w:numId="31">
    <w:abstractNumId w:val="31"/>
  </w:num>
  <w:num w:numId="32">
    <w:abstractNumId w:val="1"/>
  </w:num>
  <w:num w:numId="33">
    <w:abstractNumId w:val="19"/>
  </w:num>
  <w:num w:numId="34">
    <w:abstractNumId w:val="7"/>
  </w:num>
  <w:num w:numId="35">
    <w:abstractNumId w:val="1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="f" fillcolor="white" stroke="f">
      <v:fill color="white" on="f"/>
      <v:stroke on="f"/>
      <o:colormru v:ext="edit" colors="#003893,#d2af00,#caa400,#caa800,#dcb200,#dcaf00,#e0b500,#d8af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A5C"/>
    <w:rsid w:val="0000073D"/>
    <w:rsid w:val="00001083"/>
    <w:rsid w:val="00001D65"/>
    <w:rsid w:val="00001E27"/>
    <w:rsid w:val="00002495"/>
    <w:rsid w:val="00002714"/>
    <w:rsid w:val="0000275B"/>
    <w:rsid w:val="00002D48"/>
    <w:rsid w:val="00003651"/>
    <w:rsid w:val="0000488B"/>
    <w:rsid w:val="00004E39"/>
    <w:rsid w:val="000055A6"/>
    <w:rsid w:val="000055B0"/>
    <w:rsid w:val="00006071"/>
    <w:rsid w:val="00006BC4"/>
    <w:rsid w:val="000079FD"/>
    <w:rsid w:val="00013100"/>
    <w:rsid w:val="00013608"/>
    <w:rsid w:val="0001594F"/>
    <w:rsid w:val="00016D70"/>
    <w:rsid w:val="00016F67"/>
    <w:rsid w:val="00016FE2"/>
    <w:rsid w:val="0001736D"/>
    <w:rsid w:val="00017DEA"/>
    <w:rsid w:val="00020B15"/>
    <w:rsid w:val="00022673"/>
    <w:rsid w:val="000226F3"/>
    <w:rsid w:val="00022C29"/>
    <w:rsid w:val="00023E98"/>
    <w:rsid w:val="000248D2"/>
    <w:rsid w:val="00024BEB"/>
    <w:rsid w:val="00025152"/>
    <w:rsid w:val="00025361"/>
    <w:rsid w:val="00026BA7"/>
    <w:rsid w:val="00030683"/>
    <w:rsid w:val="00031452"/>
    <w:rsid w:val="00031E23"/>
    <w:rsid w:val="000321E6"/>
    <w:rsid w:val="00032C25"/>
    <w:rsid w:val="000337EE"/>
    <w:rsid w:val="00037090"/>
    <w:rsid w:val="00037B38"/>
    <w:rsid w:val="00037D32"/>
    <w:rsid w:val="00040B3E"/>
    <w:rsid w:val="00043C7D"/>
    <w:rsid w:val="00044282"/>
    <w:rsid w:val="00044298"/>
    <w:rsid w:val="00044E09"/>
    <w:rsid w:val="00045794"/>
    <w:rsid w:val="00045BEE"/>
    <w:rsid w:val="00047785"/>
    <w:rsid w:val="00047A38"/>
    <w:rsid w:val="00047ED0"/>
    <w:rsid w:val="0005036E"/>
    <w:rsid w:val="00050F09"/>
    <w:rsid w:val="000510B1"/>
    <w:rsid w:val="00051251"/>
    <w:rsid w:val="000523FC"/>
    <w:rsid w:val="000537E6"/>
    <w:rsid w:val="0005449D"/>
    <w:rsid w:val="00054701"/>
    <w:rsid w:val="00054AF1"/>
    <w:rsid w:val="00055912"/>
    <w:rsid w:val="0006034E"/>
    <w:rsid w:val="000609D4"/>
    <w:rsid w:val="00060E4C"/>
    <w:rsid w:val="00062FD7"/>
    <w:rsid w:val="00065D0A"/>
    <w:rsid w:val="00070FE4"/>
    <w:rsid w:val="0007142C"/>
    <w:rsid w:val="0007251E"/>
    <w:rsid w:val="00074EC3"/>
    <w:rsid w:val="0007701D"/>
    <w:rsid w:val="000779BE"/>
    <w:rsid w:val="00077D04"/>
    <w:rsid w:val="000803BE"/>
    <w:rsid w:val="00080D18"/>
    <w:rsid w:val="00081198"/>
    <w:rsid w:val="000812AC"/>
    <w:rsid w:val="00082FF9"/>
    <w:rsid w:val="00083E28"/>
    <w:rsid w:val="00086B02"/>
    <w:rsid w:val="000874EE"/>
    <w:rsid w:val="00087553"/>
    <w:rsid w:val="000901C8"/>
    <w:rsid w:val="00091042"/>
    <w:rsid w:val="00092544"/>
    <w:rsid w:val="00094283"/>
    <w:rsid w:val="00094530"/>
    <w:rsid w:val="0009564B"/>
    <w:rsid w:val="000959F0"/>
    <w:rsid w:val="00095ACF"/>
    <w:rsid w:val="00096156"/>
    <w:rsid w:val="000973D4"/>
    <w:rsid w:val="000A06FC"/>
    <w:rsid w:val="000A079B"/>
    <w:rsid w:val="000A08F3"/>
    <w:rsid w:val="000A1441"/>
    <w:rsid w:val="000A1607"/>
    <w:rsid w:val="000A39B9"/>
    <w:rsid w:val="000A453B"/>
    <w:rsid w:val="000A6A82"/>
    <w:rsid w:val="000A75B9"/>
    <w:rsid w:val="000A776E"/>
    <w:rsid w:val="000B0142"/>
    <w:rsid w:val="000B0B26"/>
    <w:rsid w:val="000B12CC"/>
    <w:rsid w:val="000B1768"/>
    <w:rsid w:val="000B53C8"/>
    <w:rsid w:val="000C1AD5"/>
    <w:rsid w:val="000C274D"/>
    <w:rsid w:val="000C284E"/>
    <w:rsid w:val="000C2C27"/>
    <w:rsid w:val="000C59EF"/>
    <w:rsid w:val="000C5D3E"/>
    <w:rsid w:val="000C64C9"/>
    <w:rsid w:val="000C7C37"/>
    <w:rsid w:val="000D026B"/>
    <w:rsid w:val="000D0A0E"/>
    <w:rsid w:val="000D0A1F"/>
    <w:rsid w:val="000D0EAA"/>
    <w:rsid w:val="000D13A0"/>
    <w:rsid w:val="000D2438"/>
    <w:rsid w:val="000D2929"/>
    <w:rsid w:val="000D33B9"/>
    <w:rsid w:val="000D7338"/>
    <w:rsid w:val="000E192F"/>
    <w:rsid w:val="000E1C0F"/>
    <w:rsid w:val="000E245B"/>
    <w:rsid w:val="000E2763"/>
    <w:rsid w:val="000E3266"/>
    <w:rsid w:val="000E4480"/>
    <w:rsid w:val="000E5EEE"/>
    <w:rsid w:val="000E66DF"/>
    <w:rsid w:val="000E6C9C"/>
    <w:rsid w:val="000F1CA1"/>
    <w:rsid w:val="000F21CF"/>
    <w:rsid w:val="000F29D7"/>
    <w:rsid w:val="000F2B64"/>
    <w:rsid w:val="000F2E56"/>
    <w:rsid w:val="000F39D7"/>
    <w:rsid w:val="000F507B"/>
    <w:rsid w:val="000F6A21"/>
    <w:rsid w:val="000F764A"/>
    <w:rsid w:val="00100CAD"/>
    <w:rsid w:val="00104CC6"/>
    <w:rsid w:val="00105586"/>
    <w:rsid w:val="001055F8"/>
    <w:rsid w:val="00105E1B"/>
    <w:rsid w:val="001061BB"/>
    <w:rsid w:val="00106FC6"/>
    <w:rsid w:val="0011095F"/>
    <w:rsid w:val="00110D67"/>
    <w:rsid w:val="0011193F"/>
    <w:rsid w:val="0011484E"/>
    <w:rsid w:val="0011581C"/>
    <w:rsid w:val="00115C60"/>
    <w:rsid w:val="00115C8B"/>
    <w:rsid w:val="00116F20"/>
    <w:rsid w:val="001173B5"/>
    <w:rsid w:val="001178D6"/>
    <w:rsid w:val="00120D2C"/>
    <w:rsid w:val="001214B9"/>
    <w:rsid w:val="00121733"/>
    <w:rsid w:val="00121F92"/>
    <w:rsid w:val="00121FDA"/>
    <w:rsid w:val="001238BE"/>
    <w:rsid w:val="00123A74"/>
    <w:rsid w:val="00123B59"/>
    <w:rsid w:val="00124DB2"/>
    <w:rsid w:val="00125524"/>
    <w:rsid w:val="00125920"/>
    <w:rsid w:val="00130474"/>
    <w:rsid w:val="00130D19"/>
    <w:rsid w:val="00131359"/>
    <w:rsid w:val="00131CA8"/>
    <w:rsid w:val="00131F81"/>
    <w:rsid w:val="0013237E"/>
    <w:rsid w:val="001333A3"/>
    <w:rsid w:val="00133784"/>
    <w:rsid w:val="00133DC9"/>
    <w:rsid w:val="00134A15"/>
    <w:rsid w:val="001354C3"/>
    <w:rsid w:val="001355A0"/>
    <w:rsid w:val="00137018"/>
    <w:rsid w:val="00137073"/>
    <w:rsid w:val="00140318"/>
    <w:rsid w:val="0014050A"/>
    <w:rsid w:val="00146B05"/>
    <w:rsid w:val="00147A5B"/>
    <w:rsid w:val="00153D83"/>
    <w:rsid w:val="001541EE"/>
    <w:rsid w:val="00156807"/>
    <w:rsid w:val="00156865"/>
    <w:rsid w:val="0015720A"/>
    <w:rsid w:val="00157468"/>
    <w:rsid w:val="00157668"/>
    <w:rsid w:val="001579FB"/>
    <w:rsid w:val="00157C58"/>
    <w:rsid w:val="00162BAD"/>
    <w:rsid w:val="001630C2"/>
    <w:rsid w:val="0016333A"/>
    <w:rsid w:val="0016350A"/>
    <w:rsid w:val="00163513"/>
    <w:rsid w:val="00163675"/>
    <w:rsid w:val="001706FE"/>
    <w:rsid w:val="0017177B"/>
    <w:rsid w:val="00171DBB"/>
    <w:rsid w:val="00172308"/>
    <w:rsid w:val="001725EA"/>
    <w:rsid w:val="0017579F"/>
    <w:rsid w:val="00176C2B"/>
    <w:rsid w:val="0017732E"/>
    <w:rsid w:val="00177611"/>
    <w:rsid w:val="00177621"/>
    <w:rsid w:val="00180323"/>
    <w:rsid w:val="00182F50"/>
    <w:rsid w:val="0018395E"/>
    <w:rsid w:val="00183B64"/>
    <w:rsid w:val="0018435D"/>
    <w:rsid w:val="0019013E"/>
    <w:rsid w:val="00190977"/>
    <w:rsid w:val="00192EE6"/>
    <w:rsid w:val="001945BF"/>
    <w:rsid w:val="001949AB"/>
    <w:rsid w:val="0019662F"/>
    <w:rsid w:val="00196A7E"/>
    <w:rsid w:val="001971AA"/>
    <w:rsid w:val="001A03EF"/>
    <w:rsid w:val="001A0470"/>
    <w:rsid w:val="001A0510"/>
    <w:rsid w:val="001A0753"/>
    <w:rsid w:val="001A31B2"/>
    <w:rsid w:val="001A364F"/>
    <w:rsid w:val="001A373C"/>
    <w:rsid w:val="001A3865"/>
    <w:rsid w:val="001A42A5"/>
    <w:rsid w:val="001A4A33"/>
    <w:rsid w:val="001A4ACA"/>
    <w:rsid w:val="001A50D1"/>
    <w:rsid w:val="001A514E"/>
    <w:rsid w:val="001A5A41"/>
    <w:rsid w:val="001A5E81"/>
    <w:rsid w:val="001A6645"/>
    <w:rsid w:val="001A69A7"/>
    <w:rsid w:val="001A6B99"/>
    <w:rsid w:val="001A786C"/>
    <w:rsid w:val="001B3455"/>
    <w:rsid w:val="001B3761"/>
    <w:rsid w:val="001B3FC4"/>
    <w:rsid w:val="001B495E"/>
    <w:rsid w:val="001B583F"/>
    <w:rsid w:val="001B5BD0"/>
    <w:rsid w:val="001B61C6"/>
    <w:rsid w:val="001B6AD0"/>
    <w:rsid w:val="001B6CDE"/>
    <w:rsid w:val="001B7070"/>
    <w:rsid w:val="001C03A9"/>
    <w:rsid w:val="001C22CB"/>
    <w:rsid w:val="001C394C"/>
    <w:rsid w:val="001C3BEC"/>
    <w:rsid w:val="001C542C"/>
    <w:rsid w:val="001C7689"/>
    <w:rsid w:val="001D0339"/>
    <w:rsid w:val="001D05DA"/>
    <w:rsid w:val="001D0721"/>
    <w:rsid w:val="001D1E97"/>
    <w:rsid w:val="001D227E"/>
    <w:rsid w:val="001D2EFD"/>
    <w:rsid w:val="001D3A79"/>
    <w:rsid w:val="001D3AC4"/>
    <w:rsid w:val="001D3E5E"/>
    <w:rsid w:val="001D47AF"/>
    <w:rsid w:val="001D4AA1"/>
    <w:rsid w:val="001D4C83"/>
    <w:rsid w:val="001D533F"/>
    <w:rsid w:val="001D6960"/>
    <w:rsid w:val="001D6A31"/>
    <w:rsid w:val="001D7B76"/>
    <w:rsid w:val="001D7CBA"/>
    <w:rsid w:val="001E0A2D"/>
    <w:rsid w:val="001E0C8E"/>
    <w:rsid w:val="001E0D1A"/>
    <w:rsid w:val="001E2257"/>
    <w:rsid w:val="001E2522"/>
    <w:rsid w:val="001E2CF4"/>
    <w:rsid w:val="001E45D2"/>
    <w:rsid w:val="001E5BE6"/>
    <w:rsid w:val="001E773A"/>
    <w:rsid w:val="001E7DA7"/>
    <w:rsid w:val="001F0A8E"/>
    <w:rsid w:val="001F3755"/>
    <w:rsid w:val="001F48FE"/>
    <w:rsid w:val="001F59D8"/>
    <w:rsid w:val="001F7A54"/>
    <w:rsid w:val="001F7C7C"/>
    <w:rsid w:val="00200245"/>
    <w:rsid w:val="00200F8A"/>
    <w:rsid w:val="0020239F"/>
    <w:rsid w:val="0020264F"/>
    <w:rsid w:val="00202D99"/>
    <w:rsid w:val="00203ECF"/>
    <w:rsid w:val="00204167"/>
    <w:rsid w:val="002046F9"/>
    <w:rsid w:val="00204E08"/>
    <w:rsid w:val="0020547F"/>
    <w:rsid w:val="002075D0"/>
    <w:rsid w:val="00207F69"/>
    <w:rsid w:val="002121D3"/>
    <w:rsid w:val="00212376"/>
    <w:rsid w:val="00212B1D"/>
    <w:rsid w:val="00213E1F"/>
    <w:rsid w:val="0021553C"/>
    <w:rsid w:val="00215C00"/>
    <w:rsid w:val="00217031"/>
    <w:rsid w:val="00217A92"/>
    <w:rsid w:val="00217D15"/>
    <w:rsid w:val="00221A59"/>
    <w:rsid w:val="0022355B"/>
    <w:rsid w:val="00224CCF"/>
    <w:rsid w:val="002250C8"/>
    <w:rsid w:val="00225DB4"/>
    <w:rsid w:val="00226246"/>
    <w:rsid w:val="00227151"/>
    <w:rsid w:val="00227355"/>
    <w:rsid w:val="00227849"/>
    <w:rsid w:val="00230DC9"/>
    <w:rsid w:val="0023262F"/>
    <w:rsid w:val="00233727"/>
    <w:rsid w:val="00234B11"/>
    <w:rsid w:val="0024042C"/>
    <w:rsid w:val="0024193F"/>
    <w:rsid w:val="002421B5"/>
    <w:rsid w:val="00243342"/>
    <w:rsid w:val="0024487B"/>
    <w:rsid w:val="0024515D"/>
    <w:rsid w:val="00245A15"/>
    <w:rsid w:val="00245F5A"/>
    <w:rsid w:val="002461AC"/>
    <w:rsid w:val="0024646E"/>
    <w:rsid w:val="00246BD7"/>
    <w:rsid w:val="00247ED8"/>
    <w:rsid w:val="00253B5E"/>
    <w:rsid w:val="00254854"/>
    <w:rsid w:val="002552BC"/>
    <w:rsid w:val="00255648"/>
    <w:rsid w:val="00255F51"/>
    <w:rsid w:val="002571DC"/>
    <w:rsid w:val="00257A29"/>
    <w:rsid w:val="00257CC9"/>
    <w:rsid w:val="002602C9"/>
    <w:rsid w:val="00260E61"/>
    <w:rsid w:val="0026178D"/>
    <w:rsid w:val="002627DB"/>
    <w:rsid w:val="002635DA"/>
    <w:rsid w:val="00264710"/>
    <w:rsid w:val="00264FFE"/>
    <w:rsid w:val="00266F0F"/>
    <w:rsid w:val="00266F39"/>
    <w:rsid w:val="00270B32"/>
    <w:rsid w:val="00271696"/>
    <w:rsid w:val="002728CE"/>
    <w:rsid w:val="002737E6"/>
    <w:rsid w:val="00273928"/>
    <w:rsid w:val="00274A7F"/>
    <w:rsid w:val="00276A7B"/>
    <w:rsid w:val="002803FC"/>
    <w:rsid w:val="002815B1"/>
    <w:rsid w:val="0028228F"/>
    <w:rsid w:val="0028272B"/>
    <w:rsid w:val="00283556"/>
    <w:rsid w:val="00283A94"/>
    <w:rsid w:val="002844CC"/>
    <w:rsid w:val="002846E0"/>
    <w:rsid w:val="002848EF"/>
    <w:rsid w:val="00284D1E"/>
    <w:rsid w:val="00286EDA"/>
    <w:rsid w:val="0028739E"/>
    <w:rsid w:val="00291AE6"/>
    <w:rsid w:val="00292122"/>
    <w:rsid w:val="002927EF"/>
    <w:rsid w:val="00293C58"/>
    <w:rsid w:val="00294DCB"/>
    <w:rsid w:val="0029516D"/>
    <w:rsid w:val="002969A8"/>
    <w:rsid w:val="00296A64"/>
    <w:rsid w:val="00297AAF"/>
    <w:rsid w:val="002A04EA"/>
    <w:rsid w:val="002A0AEC"/>
    <w:rsid w:val="002A0F48"/>
    <w:rsid w:val="002A24D9"/>
    <w:rsid w:val="002A2973"/>
    <w:rsid w:val="002A2DAB"/>
    <w:rsid w:val="002A401C"/>
    <w:rsid w:val="002A50E7"/>
    <w:rsid w:val="002A63F3"/>
    <w:rsid w:val="002A7930"/>
    <w:rsid w:val="002B1394"/>
    <w:rsid w:val="002B1AB3"/>
    <w:rsid w:val="002B44BE"/>
    <w:rsid w:val="002B75FF"/>
    <w:rsid w:val="002C0456"/>
    <w:rsid w:val="002C1019"/>
    <w:rsid w:val="002C22E9"/>
    <w:rsid w:val="002C2883"/>
    <w:rsid w:val="002C2D34"/>
    <w:rsid w:val="002C447C"/>
    <w:rsid w:val="002C6B20"/>
    <w:rsid w:val="002D1E38"/>
    <w:rsid w:val="002D2C4B"/>
    <w:rsid w:val="002D3A12"/>
    <w:rsid w:val="002D3C13"/>
    <w:rsid w:val="002D3E47"/>
    <w:rsid w:val="002D5252"/>
    <w:rsid w:val="002D59D4"/>
    <w:rsid w:val="002D5F31"/>
    <w:rsid w:val="002D68CF"/>
    <w:rsid w:val="002D76E7"/>
    <w:rsid w:val="002D7764"/>
    <w:rsid w:val="002E1B28"/>
    <w:rsid w:val="002E2534"/>
    <w:rsid w:val="002E297B"/>
    <w:rsid w:val="002E2B48"/>
    <w:rsid w:val="002E4078"/>
    <w:rsid w:val="002E4A4F"/>
    <w:rsid w:val="002E4B6A"/>
    <w:rsid w:val="002E69C7"/>
    <w:rsid w:val="002E6BE1"/>
    <w:rsid w:val="002E71E7"/>
    <w:rsid w:val="002E7B2A"/>
    <w:rsid w:val="002E7B49"/>
    <w:rsid w:val="002E7CC6"/>
    <w:rsid w:val="002F0F93"/>
    <w:rsid w:val="002F2A6A"/>
    <w:rsid w:val="002F4093"/>
    <w:rsid w:val="002F4947"/>
    <w:rsid w:val="002F4BF6"/>
    <w:rsid w:val="002F733E"/>
    <w:rsid w:val="002F76ED"/>
    <w:rsid w:val="00300019"/>
    <w:rsid w:val="00301E2E"/>
    <w:rsid w:val="003021B4"/>
    <w:rsid w:val="003027C4"/>
    <w:rsid w:val="00302961"/>
    <w:rsid w:val="00304223"/>
    <w:rsid w:val="003042EA"/>
    <w:rsid w:val="003056C9"/>
    <w:rsid w:val="00306F91"/>
    <w:rsid w:val="0030735D"/>
    <w:rsid w:val="00311002"/>
    <w:rsid w:val="00313D64"/>
    <w:rsid w:val="00313DE7"/>
    <w:rsid w:val="00313FBE"/>
    <w:rsid w:val="00315019"/>
    <w:rsid w:val="003153FD"/>
    <w:rsid w:val="00315EAE"/>
    <w:rsid w:val="003165C9"/>
    <w:rsid w:val="00316877"/>
    <w:rsid w:val="00317448"/>
    <w:rsid w:val="00320E85"/>
    <w:rsid w:val="0032178F"/>
    <w:rsid w:val="00323AD8"/>
    <w:rsid w:val="00323D15"/>
    <w:rsid w:val="0032563C"/>
    <w:rsid w:val="003257B3"/>
    <w:rsid w:val="0032596D"/>
    <w:rsid w:val="0032630B"/>
    <w:rsid w:val="003266E5"/>
    <w:rsid w:val="00327A6E"/>
    <w:rsid w:val="00330DCF"/>
    <w:rsid w:val="00331871"/>
    <w:rsid w:val="00331D66"/>
    <w:rsid w:val="003341A5"/>
    <w:rsid w:val="00335C4D"/>
    <w:rsid w:val="00336B32"/>
    <w:rsid w:val="0033729E"/>
    <w:rsid w:val="00340325"/>
    <w:rsid w:val="0034077F"/>
    <w:rsid w:val="00340868"/>
    <w:rsid w:val="003429C1"/>
    <w:rsid w:val="00343578"/>
    <w:rsid w:val="00343D88"/>
    <w:rsid w:val="0034606D"/>
    <w:rsid w:val="0034686C"/>
    <w:rsid w:val="00347340"/>
    <w:rsid w:val="003473F7"/>
    <w:rsid w:val="0034795D"/>
    <w:rsid w:val="00351335"/>
    <w:rsid w:val="003529B1"/>
    <w:rsid w:val="003548A8"/>
    <w:rsid w:val="00354B8B"/>
    <w:rsid w:val="00354DD0"/>
    <w:rsid w:val="003564DB"/>
    <w:rsid w:val="00357C3B"/>
    <w:rsid w:val="0036069A"/>
    <w:rsid w:val="003606BB"/>
    <w:rsid w:val="00361DFB"/>
    <w:rsid w:val="00362B3D"/>
    <w:rsid w:val="00363653"/>
    <w:rsid w:val="00366021"/>
    <w:rsid w:val="00366079"/>
    <w:rsid w:val="003668DE"/>
    <w:rsid w:val="00366D5A"/>
    <w:rsid w:val="003717D6"/>
    <w:rsid w:val="00372079"/>
    <w:rsid w:val="003758B1"/>
    <w:rsid w:val="00375A4F"/>
    <w:rsid w:val="003763DF"/>
    <w:rsid w:val="003765B5"/>
    <w:rsid w:val="00377AB8"/>
    <w:rsid w:val="00377BE3"/>
    <w:rsid w:val="00380103"/>
    <w:rsid w:val="00381AA3"/>
    <w:rsid w:val="00381AE9"/>
    <w:rsid w:val="0038247B"/>
    <w:rsid w:val="00384180"/>
    <w:rsid w:val="0038428F"/>
    <w:rsid w:val="003849DE"/>
    <w:rsid w:val="0038582C"/>
    <w:rsid w:val="00385AE3"/>
    <w:rsid w:val="003860A4"/>
    <w:rsid w:val="0039037D"/>
    <w:rsid w:val="003909C1"/>
    <w:rsid w:val="0039332C"/>
    <w:rsid w:val="00393414"/>
    <w:rsid w:val="00393A77"/>
    <w:rsid w:val="00393C25"/>
    <w:rsid w:val="00394C8C"/>
    <w:rsid w:val="003962B3"/>
    <w:rsid w:val="00396B15"/>
    <w:rsid w:val="003A0283"/>
    <w:rsid w:val="003A1581"/>
    <w:rsid w:val="003A1CA8"/>
    <w:rsid w:val="003A2766"/>
    <w:rsid w:val="003A332D"/>
    <w:rsid w:val="003A4004"/>
    <w:rsid w:val="003A52A1"/>
    <w:rsid w:val="003A564F"/>
    <w:rsid w:val="003A580F"/>
    <w:rsid w:val="003A5D8C"/>
    <w:rsid w:val="003A6CF6"/>
    <w:rsid w:val="003A6E18"/>
    <w:rsid w:val="003A7557"/>
    <w:rsid w:val="003A7C03"/>
    <w:rsid w:val="003B0B5F"/>
    <w:rsid w:val="003B3403"/>
    <w:rsid w:val="003B3487"/>
    <w:rsid w:val="003B4D0A"/>
    <w:rsid w:val="003B4DAC"/>
    <w:rsid w:val="003B56FB"/>
    <w:rsid w:val="003B7431"/>
    <w:rsid w:val="003C0109"/>
    <w:rsid w:val="003C0C03"/>
    <w:rsid w:val="003C1767"/>
    <w:rsid w:val="003C1AE4"/>
    <w:rsid w:val="003C1F12"/>
    <w:rsid w:val="003C1FD2"/>
    <w:rsid w:val="003C3560"/>
    <w:rsid w:val="003C3BE0"/>
    <w:rsid w:val="003C4090"/>
    <w:rsid w:val="003C419D"/>
    <w:rsid w:val="003C459B"/>
    <w:rsid w:val="003C4D02"/>
    <w:rsid w:val="003C557B"/>
    <w:rsid w:val="003C63E5"/>
    <w:rsid w:val="003C649D"/>
    <w:rsid w:val="003C6727"/>
    <w:rsid w:val="003C7D09"/>
    <w:rsid w:val="003D0DD7"/>
    <w:rsid w:val="003D36DE"/>
    <w:rsid w:val="003D63F9"/>
    <w:rsid w:val="003D651D"/>
    <w:rsid w:val="003D6E09"/>
    <w:rsid w:val="003D734F"/>
    <w:rsid w:val="003D7654"/>
    <w:rsid w:val="003E0FF8"/>
    <w:rsid w:val="003E4F62"/>
    <w:rsid w:val="003E607B"/>
    <w:rsid w:val="003E676A"/>
    <w:rsid w:val="003F1002"/>
    <w:rsid w:val="003F1998"/>
    <w:rsid w:val="003F19CB"/>
    <w:rsid w:val="003F20C5"/>
    <w:rsid w:val="003F2537"/>
    <w:rsid w:val="003F3503"/>
    <w:rsid w:val="003F3B99"/>
    <w:rsid w:val="003F4581"/>
    <w:rsid w:val="003F5646"/>
    <w:rsid w:val="003F5745"/>
    <w:rsid w:val="003F6F16"/>
    <w:rsid w:val="003F746A"/>
    <w:rsid w:val="003F7C21"/>
    <w:rsid w:val="004001DA"/>
    <w:rsid w:val="00400DC7"/>
    <w:rsid w:val="00401D9E"/>
    <w:rsid w:val="0040231E"/>
    <w:rsid w:val="00402ADB"/>
    <w:rsid w:val="00403B07"/>
    <w:rsid w:val="004041AF"/>
    <w:rsid w:val="0040507B"/>
    <w:rsid w:val="0040526D"/>
    <w:rsid w:val="004104C5"/>
    <w:rsid w:val="00410E90"/>
    <w:rsid w:val="00412134"/>
    <w:rsid w:val="00412D5F"/>
    <w:rsid w:val="004167E0"/>
    <w:rsid w:val="00417570"/>
    <w:rsid w:val="00420200"/>
    <w:rsid w:val="00420FD6"/>
    <w:rsid w:val="00421A34"/>
    <w:rsid w:val="004237B2"/>
    <w:rsid w:val="00423A59"/>
    <w:rsid w:val="00423FB3"/>
    <w:rsid w:val="0042419B"/>
    <w:rsid w:val="00424328"/>
    <w:rsid w:val="004246C8"/>
    <w:rsid w:val="004249CB"/>
    <w:rsid w:val="00426ED3"/>
    <w:rsid w:val="004325BF"/>
    <w:rsid w:val="004331CA"/>
    <w:rsid w:val="004338C4"/>
    <w:rsid w:val="00435288"/>
    <w:rsid w:val="0043642C"/>
    <w:rsid w:val="004365E0"/>
    <w:rsid w:val="00436CC6"/>
    <w:rsid w:val="004402ED"/>
    <w:rsid w:val="004403D2"/>
    <w:rsid w:val="00441BA1"/>
    <w:rsid w:val="00442D3D"/>
    <w:rsid w:val="0044315E"/>
    <w:rsid w:val="00443D77"/>
    <w:rsid w:val="004455D3"/>
    <w:rsid w:val="00445F68"/>
    <w:rsid w:val="00446A8C"/>
    <w:rsid w:val="00446AF5"/>
    <w:rsid w:val="00447533"/>
    <w:rsid w:val="00447D08"/>
    <w:rsid w:val="00450004"/>
    <w:rsid w:val="0045049D"/>
    <w:rsid w:val="00450C91"/>
    <w:rsid w:val="00450EA6"/>
    <w:rsid w:val="004528BC"/>
    <w:rsid w:val="00452D04"/>
    <w:rsid w:val="0045390D"/>
    <w:rsid w:val="00453A8A"/>
    <w:rsid w:val="0045430B"/>
    <w:rsid w:val="00454EF8"/>
    <w:rsid w:val="004559B8"/>
    <w:rsid w:val="0045667B"/>
    <w:rsid w:val="0045716B"/>
    <w:rsid w:val="0045719D"/>
    <w:rsid w:val="004571E7"/>
    <w:rsid w:val="00457AEB"/>
    <w:rsid w:val="00457F53"/>
    <w:rsid w:val="00461273"/>
    <w:rsid w:val="00462462"/>
    <w:rsid w:val="0046369A"/>
    <w:rsid w:val="00463AE1"/>
    <w:rsid w:val="00464050"/>
    <w:rsid w:val="004648F4"/>
    <w:rsid w:val="00466AE9"/>
    <w:rsid w:val="00466B33"/>
    <w:rsid w:val="00466BFE"/>
    <w:rsid w:val="0046799D"/>
    <w:rsid w:val="0047020F"/>
    <w:rsid w:val="004704E0"/>
    <w:rsid w:val="0047361A"/>
    <w:rsid w:val="00473F74"/>
    <w:rsid w:val="004740B5"/>
    <w:rsid w:val="004754FA"/>
    <w:rsid w:val="00475DF3"/>
    <w:rsid w:val="00477402"/>
    <w:rsid w:val="00481C03"/>
    <w:rsid w:val="00483B9D"/>
    <w:rsid w:val="00484280"/>
    <w:rsid w:val="00486391"/>
    <w:rsid w:val="00486939"/>
    <w:rsid w:val="00486C13"/>
    <w:rsid w:val="004906E5"/>
    <w:rsid w:val="004911E9"/>
    <w:rsid w:val="00492250"/>
    <w:rsid w:val="004922A7"/>
    <w:rsid w:val="00492440"/>
    <w:rsid w:val="004932D5"/>
    <w:rsid w:val="0049347D"/>
    <w:rsid w:val="00493B46"/>
    <w:rsid w:val="00494753"/>
    <w:rsid w:val="00494A41"/>
    <w:rsid w:val="00494CF7"/>
    <w:rsid w:val="00496D97"/>
    <w:rsid w:val="00496EF1"/>
    <w:rsid w:val="00497082"/>
    <w:rsid w:val="004A0500"/>
    <w:rsid w:val="004A0664"/>
    <w:rsid w:val="004A0F1E"/>
    <w:rsid w:val="004A1184"/>
    <w:rsid w:val="004A1C56"/>
    <w:rsid w:val="004A23D4"/>
    <w:rsid w:val="004A3F6E"/>
    <w:rsid w:val="004A58DE"/>
    <w:rsid w:val="004A675B"/>
    <w:rsid w:val="004A6859"/>
    <w:rsid w:val="004A6C41"/>
    <w:rsid w:val="004A71B6"/>
    <w:rsid w:val="004A7BBD"/>
    <w:rsid w:val="004B27A0"/>
    <w:rsid w:val="004B36EF"/>
    <w:rsid w:val="004B3CA9"/>
    <w:rsid w:val="004B4582"/>
    <w:rsid w:val="004B462A"/>
    <w:rsid w:val="004B5912"/>
    <w:rsid w:val="004B597C"/>
    <w:rsid w:val="004B5A32"/>
    <w:rsid w:val="004B61E6"/>
    <w:rsid w:val="004B67F5"/>
    <w:rsid w:val="004B704F"/>
    <w:rsid w:val="004C32C9"/>
    <w:rsid w:val="004C48C7"/>
    <w:rsid w:val="004C4E7C"/>
    <w:rsid w:val="004C5370"/>
    <w:rsid w:val="004C5C77"/>
    <w:rsid w:val="004C7014"/>
    <w:rsid w:val="004C76CF"/>
    <w:rsid w:val="004D0E63"/>
    <w:rsid w:val="004D2799"/>
    <w:rsid w:val="004D49C5"/>
    <w:rsid w:val="004D58AA"/>
    <w:rsid w:val="004D5A60"/>
    <w:rsid w:val="004D74EE"/>
    <w:rsid w:val="004D7C6C"/>
    <w:rsid w:val="004E1D31"/>
    <w:rsid w:val="004E24FF"/>
    <w:rsid w:val="004E3806"/>
    <w:rsid w:val="004E3C83"/>
    <w:rsid w:val="004E519B"/>
    <w:rsid w:val="004E58FC"/>
    <w:rsid w:val="004E5BA9"/>
    <w:rsid w:val="004E7188"/>
    <w:rsid w:val="004E7A8B"/>
    <w:rsid w:val="004F0FE7"/>
    <w:rsid w:val="004F122C"/>
    <w:rsid w:val="004F164B"/>
    <w:rsid w:val="004F375D"/>
    <w:rsid w:val="004F3C65"/>
    <w:rsid w:val="004F4452"/>
    <w:rsid w:val="004F4B65"/>
    <w:rsid w:val="004F5006"/>
    <w:rsid w:val="004F5052"/>
    <w:rsid w:val="004F51C2"/>
    <w:rsid w:val="004F58E7"/>
    <w:rsid w:val="004F6161"/>
    <w:rsid w:val="004F6199"/>
    <w:rsid w:val="004F678D"/>
    <w:rsid w:val="004F74E5"/>
    <w:rsid w:val="00500CBB"/>
    <w:rsid w:val="00502B8F"/>
    <w:rsid w:val="00503E37"/>
    <w:rsid w:val="00504562"/>
    <w:rsid w:val="00504581"/>
    <w:rsid w:val="0050602C"/>
    <w:rsid w:val="00510C30"/>
    <w:rsid w:val="00511E8C"/>
    <w:rsid w:val="00512996"/>
    <w:rsid w:val="00512A85"/>
    <w:rsid w:val="00512AEE"/>
    <w:rsid w:val="0051307F"/>
    <w:rsid w:val="00513971"/>
    <w:rsid w:val="00514378"/>
    <w:rsid w:val="005151A8"/>
    <w:rsid w:val="005169FC"/>
    <w:rsid w:val="00517685"/>
    <w:rsid w:val="00517EB6"/>
    <w:rsid w:val="00520267"/>
    <w:rsid w:val="00520451"/>
    <w:rsid w:val="00521150"/>
    <w:rsid w:val="00523C56"/>
    <w:rsid w:val="00524172"/>
    <w:rsid w:val="00525DD3"/>
    <w:rsid w:val="00526C19"/>
    <w:rsid w:val="00527A6B"/>
    <w:rsid w:val="00527BD2"/>
    <w:rsid w:val="00530CE8"/>
    <w:rsid w:val="005318DF"/>
    <w:rsid w:val="00531EBD"/>
    <w:rsid w:val="00534083"/>
    <w:rsid w:val="00534384"/>
    <w:rsid w:val="005348F5"/>
    <w:rsid w:val="00536421"/>
    <w:rsid w:val="00536599"/>
    <w:rsid w:val="00536E19"/>
    <w:rsid w:val="005374CC"/>
    <w:rsid w:val="005377BD"/>
    <w:rsid w:val="00540816"/>
    <w:rsid w:val="00541161"/>
    <w:rsid w:val="005415C5"/>
    <w:rsid w:val="00542142"/>
    <w:rsid w:val="005453F9"/>
    <w:rsid w:val="005470F8"/>
    <w:rsid w:val="00552E84"/>
    <w:rsid w:val="00553CC3"/>
    <w:rsid w:val="00553FE7"/>
    <w:rsid w:val="00554537"/>
    <w:rsid w:val="005563F5"/>
    <w:rsid w:val="0055657E"/>
    <w:rsid w:val="00557763"/>
    <w:rsid w:val="00560E1F"/>
    <w:rsid w:val="00562D21"/>
    <w:rsid w:val="0056313C"/>
    <w:rsid w:val="0056322D"/>
    <w:rsid w:val="00563399"/>
    <w:rsid w:val="005633F7"/>
    <w:rsid w:val="00564D56"/>
    <w:rsid w:val="005653C0"/>
    <w:rsid w:val="0056575E"/>
    <w:rsid w:val="005665F0"/>
    <w:rsid w:val="00566DD0"/>
    <w:rsid w:val="00571FD3"/>
    <w:rsid w:val="005720E1"/>
    <w:rsid w:val="0057240A"/>
    <w:rsid w:val="005726AF"/>
    <w:rsid w:val="0057304E"/>
    <w:rsid w:val="00573655"/>
    <w:rsid w:val="00575474"/>
    <w:rsid w:val="00575501"/>
    <w:rsid w:val="0057576A"/>
    <w:rsid w:val="00580F44"/>
    <w:rsid w:val="00581ADA"/>
    <w:rsid w:val="00581DFF"/>
    <w:rsid w:val="00582638"/>
    <w:rsid w:val="005829C0"/>
    <w:rsid w:val="005833C4"/>
    <w:rsid w:val="0058387F"/>
    <w:rsid w:val="005850E5"/>
    <w:rsid w:val="005865D2"/>
    <w:rsid w:val="0058679A"/>
    <w:rsid w:val="00590F53"/>
    <w:rsid w:val="00593B64"/>
    <w:rsid w:val="005947E4"/>
    <w:rsid w:val="0059644E"/>
    <w:rsid w:val="005970C2"/>
    <w:rsid w:val="005A0637"/>
    <w:rsid w:val="005A0E16"/>
    <w:rsid w:val="005A12EE"/>
    <w:rsid w:val="005A24D1"/>
    <w:rsid w:val="005A29A1"/>
    <w:rsid w:val="005A2DBE"/>
    <w:rsid w:val="005A30F7"/>
    <w:rsid w:val="005A4BEA"/>
    <w:rsid w:val="005A66F9"/>
    <w:rsid w:val="005A77DB"/>
    <w:rsid w:val="005A7B6F"/>
    <w:rsid w:val="005A7F23"/>
    <w:rsid w:val="005B03B6"/>
    <w:rsid w:val="005B3B2D"/>
    <w:rsid w:val="005B663A"/>
    <w:rsid w:val="005B6F16"/>
    <w:rsid w:val="005B7586"/>
    <w:rsid w:val="005B7DE1"/>
    <w:rsid w:val="005C0305"/>
    <w:rsid w:val="005C50C0"/>
    <w:rsid w:val="005C581F"/>
    <w:rsid w:val="005C58DE"/>
    <w:rsid w:val="005C5C6F"/>
    <w:rsid w:val="005C6A76"/>
    <w:rsid w:val="005C7486"/>
    <w:rsid w:val="005D0056"/>
    <w:rsid w:val="005D2487"/>
    <w:rsid w:val="005D28C7"/>
    <w:rsid w:val="005D2E98"/>
    <w:rsid w:val="005D4FB6"/>
    <w:rsid w:val="005D6218"/>
    <w:rsid w:val="005D6C9D"/>
    <w:rsid w:val="005D6FDA"/>
    <w:rsid w:val="005D7390"/>
    <w:rsid w:val="005E0882"/>
    <w:rsid w:val="005E1980"/>
    <w:rsid w:val="005E3ECD"/>
    <w:rsid w:val="005E47DE"/>
    <w:rsid w:val="005E5B13"/>
    <w:rsid w:val="005E603A"/>
    <w:rsid w:val="005E685C"/>
    <w:rsid w:val="005E6C70"/>
    <w:rsid w:val="005E6F41"/>
    <w:rsid w:val="005E7117"/>
    <w:rsid w:val="005E7BBE"/>
    <w:rsid w:val="005F06F3"/>
    <w:rsid w:val="005F195D"/>
    <w:rsid w:val="005F1A1F"/>
    <w:rsid w:val="005F3720"/>
    <w:rsid w:val="005F4D18"/>
    <w:rsid w:val="005F7684"/>
    <w:rsid w:val="005F7FFC"/>
    <w:rsid w:val="006004EB"/>
    <w:rsid w:val="00600AEA"/>
    <w:rsid w:val="00600D63"/>
    <w:rsid w:val="00601E4E"/>
    <w:rsid w:val="006023E5"/>
    <w:rsid w:val="006027CA"/>
    <w:rsid w:val="0060321F"/>
    <w:rsid w:val="006038A6"/>
    <w:rsid w:val="0060471A"/>
    <w:rsid w:val="00605737"/>
    <w:rsid w:val="00605820"/>
    <w:rsid w:val="0060650F"/>
    <w:rsid w:val="00610780"/>
    <w:rsid w:val="00610A83"/>
    <w:rsid w:val="006112D5"/>
    <w:rsid w:val="00611D45"/>
    <w:rsid w:val="00612BDD"/>
    <w:rsid w:val="0061312E"/>
    <w:rsid w:val="00614798"/>
    <w:rsid w:val="00615011"/>
    <w:rsid w:val="006175E0"/>
    <w:rsid w:val="00620D8E"/>
    <w:rsid w:val="00620DE7"/>
    <w:rsid w:val="00621B93"/>
    <w:rsid w:val="006229EE"/>
    <w:rsid w:val="00622A59"/>
    <w:rsid w:val="00623128"/>
    <w:rsid w:val="00624113"/>
    <w:rsid w:val="00624DEC"/>
    <w:rsid w:val="0062586E"/>
    <w:rsid w:val="00626DBB"/>
    <w:rsid w:val="0063253B"/>
    <w:rsid w:val="006326FA"/>
    <w:rsid w:val="006328BC"/>
    <w:rsid w:val="0063389F"/>
    <w:rsid w:val="00633F0F"/>
    <w:rsid w:val="0063553E"/>
    <w:rsid w:val="00635CEB"/>
    <w:rsid w:val="00636797"/>
    <w:rsid w:val="006422E3"/>
    <w:rsid w:val="00642850"/>
    <w:rsid w:val="006446C8"/>
    <w:rsid w:val="0064670F"/>
    <w:rsid w:val="00646E0B"/>
    <w:rsid w:val="00650F1C"/>
    <w:rsid w:val="00651820"/>
    <w:rsid w:val="0065554C"/>
    <w:rsid w:val="006561CF"/>
    <w:rsid w:val="00656227"/>
    <w:rsid w:val="0065624B"/>
    <w:rsid w:val="00657CF7"/>
    <w:rsid w:val="00660E66"/>
    <w:rsid w:val="00660E76"/>
    <w:rsid w:val="00661099"/>
    <w:rsid w:val="00663A69"/>
    <w:rsid w:val="00665B05"/>
    <w:rsid w:val="00665F45"/>
    <w:rsid w:val="00666564"/>
    <w:rsid w:val="00666F7C"/>
    <w:rsid w:val="00671A3D"/>
    <w:rsid w:val="00671C4F"/>
    <w:rsid w:val="00673519"/>
    <w:rsid w:val="00675730"/>
    <w:rsid w:val="00675E32"/>
    <w:rsid w:val="006760C6"/>
    <w:rsid w:val="00676ACD"/>
    <w:rsid w:val="00677517"/>
    <w:rsid w:val="006806FA"/>
    <w:rsid w:val="00680CD1"/>
    <w:rsid w:val="00680FFE"/>
    <w:rsid w:val="006817E3"/>
    <w:rsid w:val="00681E61"/>
    <w:rsid w:val="0068275C"/>
    <w:rsid w:val="00682E4D"/>
    <w:rsid w:val="00682F75"/>
    <w:rsid w:val="00683420"/>
    <w:rsid w:val="006854B1"/>
    <w:rsid w:val="00686605"/>
    <w:rsid w:val="00687323"/>
    <w:rsid w:val="0068770E"/>
    <w:rsid w:val="00690287"/>
    <w:rsid w:val="00691D35"/>
    <w:rsid w:val="00692A6E"/>
    <w:rsid w:val="00692C13"/>
    <w:rsid w:val="0069412C"/>
    <w:rsid w:val="006944F3"/>
    <w:rsid w:val="006945C4"/>
    <w:rsid w:val="00694981"/>
    <w:rsid w:val="006949BF"/>
    <w:rsid w:val="00695036"/>
    <w:rsid w:val="00697C8C"/>
    <w:rsid w:val="00697F9F"/>
    <w:rsid w:val="006A24E5"/>
    <w:rsid w:val="006A2E12"/>
    <w:rsid w:val="006A3287"/>
    <w:rsid w:val="006A3B4B"/>
    <w:rsid w:val="006A533C"/>
    <w:rsid w:val="006B0494"/>
    <w:rsid w:val="006B0D93"/>
    <w:rsid w:val="006B1878"/>
    <w:rsid w:val="006B1C61"/>
    <w:rsid w:val="006B2972"/>
    <w:rsid w:val="006B2A9C"/>
    <w:rsid w:val="006B2BC4"/>
    <w:rsid w:val="006B3168"/>
    <w:rsid w:val="006B39BE"/>
    <w:rsid w:val="006B4772"/>
    <w:rsid w:val="006B4F34"/>
    <w:rsid w:val="006B5952"/>
    <w:rsid w:val="006B6A44"/>
    <w:rsid w:val="006B75A2"/>
    <w:rsid w:val="006C013E"/>
    <w:rsid w:val="006C02F5"/>
    <w:rsid w:val="006C15B8"/>
    <w:rsid w:val="006C3086"/>
    <w:rsid w:val="006C39F4"/>
    <w:rsid w:val="006C4845"/>
    <w:rsid w:val="006C4EE9"/>
    <w:rsid w:val="006C5431"/>
    <w:rsid w:val="006D0568"/>
    <w:rsid w:val="006D0A6E"/>
    <w:rsid w:val="006D12E3"/>
    <w:rsid w:val="006D1514"/>
    <w:rsid w:val="006D2223"/>
    <w:rsid w:val="006D43D1"/>
    <w:rsid w:val="006D569C"/>
    <w:rsid w:val="006D6973"/>
    <w:rsid w:val="006D6E70"/>
    <w:rsid w:val="006D70EF"/>
    <w:rsid w:val="006D7D54"/>
    <w:rsid w:val="006D7D59"/>
    <w:rsid w:val="006E06B0"/>
    <w:rsid w:val="006E1084"/>
    <w:rsid w:val="006E1447"/>
    <w:rsid w:val="006E2434"/>
    <w:rsid w:val="006E3686"/>
    <w:rsid w:val="006E3AB0"/>
    <w:rsid w:val="006E570B"/>
    <w:rsid w:val="006E68CE"/>
    <w:rsid w:val="006E6EB2"/>
    <w:rsid w:val="006F0062"/>
    <w:rsid w:val="006F04C3"/>
    <w:rsid w:val="006F1897"/>
    <w:rsid w:val="006F1E76"/>
    <w:rsid w:val="006F26BD"/>
    <w:rsid w:val="006F2749"/>
    <w:rsid w:val="006F2842"/>
    <w:rsid w:val="006F391D"/>
    <w:rsid w:val="006F3A8D"/>
    <w:rsid w:val="006F3DFC"/>
    <w:rsid w:val="006F447F"/>
    <w:rsid w:val="006F4F19"/>
    <w:rsid w:val="00701DEF"/>
    <w:rsid w:val="00701E39"/>
    <w:rsid w:val="00702834"/>
    <w:rsid w:val="0070362F"/>
    <w:rsid w:val="0071015F"/>
    <w:rsid w:val="007102E7"/>
    <w:rsid w:val="00711505"/>
    <w:rsid w:val="0071169C"/>
    <w:rsid w:val="007138B4"/>
    <w:rsid w:val="00713A8A"/>
    <w:rsid w:val="00714E0E"/>
    <w:rsid w:val="00716090"/>
    <w:rsid w:val="007177CE"/>
    <w:rsid w:val="0072051F"/>
    <w:rsid w:val="00720DCB"/>
    <w:rsid w:val="00721864"/>
    <w:rsid w:val="007218CC"/>
    <w:rsid w:val="00721CE0"/>
    <w:rsid w:val="00721E51"/>
    <w:rsid w:val="00722068"/>
    <w:rsid w:val="007226E5"/>
    <w:rsid w:val="00723055"/>
    <w:rsid w:val="00723C4C"/>
    <w:rsid w:val="007245C8"/>
    <w:rsid w:val="00724848"/>
    <w:rsid w:val="00724A7C"/>
    <w:rsid w:val="0072728F"/>
    <w:rsid w:val="00727389"/>
    <w:rsid w:val="00727C68"/>
    <w:rsid w:val="00727D42"/>
    <w:rsid w:val="00730B0D"/>
    <w:rsid w:val="0073198F"/>
    <w:rsid w:val="007321FF"/>
    <w:rsid w:val="00732708"/>
    <w:rsid w:val="007344E4"/>
    <w:rsid w:val="00734E72"/>
    <w:rsid w:val="00734F2E"/>
    <w:rsid w:val="007353A9"/>
    <w:rsid w:val="00735E46"/>
    <w:rsid w:val="00736509"/>
    <w:rsid w:val="0073659B"/>
    <w:rsid w:val="00736AFF"/>
    <w:rsid w:val="00740E0D"/>
    <w:rsid w:val="00741AF4"/>
    <w:rsid w:val="00741D05"/>
    <w:rsid w:val="00742A7E"/>
    <w:rsid w:val="0074315B"/>
    <w:rsid w:val="007434A4"/>
    <w:rsid w:val="0074352B"/>
    <w:rsid w:val="007450F9"/>
    <w:rsid w:val="0074606D"/>
    <w:rsid w:val="00750A91"/>
    <w:rsid w:val="00750B67"/>
    <w:rsid w:val="00750D09"/>
    <w:rsid w:val="0075220B"/>
    <w:rsid w:val="00752AF2"/>
    <w:rsid w:val="00752CB0"/>
    <w:rsid w:val="00752FDA"/>
    <w:rsid w:val="00754769"/>
    <w:rsid w:val="007556C1"/>
    <w:rsid w:val="007577F6"/>
    <w:rsid w:val="00757C64"/>
    <w:rsid w:val="00757F5E"/>
    <w:rsid w:val="00760000"/>
    <w:rsid w:val="00760B1A"/>
    <w:rsid w:val="00760B99"/>
    <w:rsid w:val="007615CA"/>
    <w:rsid w:val="00763122"/>
    <w:rsid w:val="00763341"/>
    <w:rsid w:val="007660D9"/>
    <w:rsid w:val="007665B3"/>
    <w:rsid w:val="00766EAA"/>
    <w:rsid w:val="00767AAA"/>
    <w:rsid w:val="00771100"/>
    <w:rsid w:val="007713AD"/>
    <w:rsid w:val="007733DB"/>
    <w:rsid w:val="007733FF"/>
    <w:rsid w:val="00773B96"/>
    <w:rsid w:val="00774841"/>
    <w:rsid w:val="00776AC8"/>
    <w:rsid w:val="00776C3C"/>
    <w:rsid w:val="00776F19"/>
    <w:rsid w:val="0077714A"/>
    <w:rsid w:val="00777365"/>
    <w:rsid w:val="007776D4"/>
    <w:rsid w:val="00777C20"/>
    <w:rsid w:val="007807EB"/>
    <w:rsid w:val="007829E5"/>
    <w:rsid w:val="007833CA"/>
    <w:rsid w:val="00783433"/>
    <w:rsid w:val="007837D4"/>
    <w:rsid w:val="00783824"/>
    <w:rsid w:val="00784C2E"/>
    <w:rsid w:val="00784E1F"/>
    <w:rsid w:val="0079047E"/>
    <w:rsid w:val="007904AB"/>
    <w:rsid w:val="00792552"/>
    <w:rsid w:val="00793468"/>
    <w:rsid w:val="007944B5"/>
    <w:rsid w:val="007A17F6"/>
    <w:rsid w:val="007A23F9"/>
    <w:rsid w:val="007A4A8B"/>
    <w:rsid w:val="007A4E54"/>
    <w:rsid w:val="007A51DE"/>
    <w:rsid w:val="007A55A5"/>
    <w:rsid w:val="007A6630"/>
    <w:rsid w:val="007A6CC3"/>
    <w:rsid w:val="007A6E40"/>
    <w:rsid w:val="007B0C6C"/>
    <w:rsid w:val="007B1937"/>
    <w:rsid w:val="007B6614"/>
    <w:rsid w:val="007B71E1"/>
    <w:rsid w:val="007B7BF8"/>
    <w:rsid w:val="007C15EA"/>
    <w:rsid w:val="007C19EA"/>
    <w:rsid w:val="007C4FE6"/>
    <w:rsid w:val="007C5199"/>
    <w:rsid w:val="007C648B"/>
    <w:rsid w:val="007D0410"/>
    <w:rsid w:val="007D062C"/>
    <w:rsid w:val="007D0874"/>
    <w:rsid w:val="007D32D6"/>
    <w:rsid w:val="007D4BD9"/>
    <w:rsid w:val="007E0AED"/>
    <w:rsid w:val="007E2608"/>
    <w:rsid w:val="007E3135"/>
    <w:rsid w:val="007E3D83"/>
    <w:rsid w:val="007E5A74"/>
    <w:rsid w:val="007E5C34"/>
    <w:rsid w:val="007E623D"/>
    <w:rsid w:val="007E6EFB"/>
    <w:rsid w:val="007E6F31"/>
    <w:rsid w:val="007E7246"/>
    <w:rsid w:val="007E7380"/>
    <w:rsid w:val="007E7F54"/>
    <w:rsid w:val="007F0534"/>
    <w:rsid w:val="007F3495"/>
    <w:rsid w:val="007F4BEE"/>
    <w:rsid w:val="007F4DEB"/>
    <w:rsid w:val="007F50D3"/>
    <w:rsid w:val="007F531B"/>
    <w:rsid w:val="008008CC"/>
    <w:rsid w:val="00800E58"/>
    <w:rsid w:val="008011EA"/>
    <w:rsid w:val="00801670"/>
    <w:rsid w:val="00803A00"/>
    <w:rsid w:val="00805401"/>
    <w:rsid w:val="00807808"/>
    <w:rsid w:val="00810439"/>
    <w:rsid w:val="00810AFE"/>
    <w:rsid w:val="00811E68"/>
    <w:rsid w:val="00811F84"/>
    <w:rsid w:val="00813C8D"/>
    <w:rsid w:val="00813EEC"/>
    <w:rsid w:val="00814699"/>
    <w:rsid w:val="008153B2"/>
    <w:rsid w:val="008154EF"/>
    <w:rsid w:val="0081737D"/>
    <w:rsid w:val="008201A0"/>
    <w:rsid w:val="00820AB1"/>
    <w:rsid w:val="008211BB"/>
    <w:rsid w:val="00821B58"/>
    <w:rsid w:val="008225F9"/>
    <w:rsid w:val="00824473"/>
    <w:rsid w:val="008248ED"/>
    <w:rsid w:val="008256B7"/>
    <w:rsid w:val="00825921"/>
    <w:rsid w:val="00825E80"/>
    <w:rsid w:val="00826EC9"/>
    <w:rsid w:val="00827CF8"/>
    <w:rsid w:val="00831017"/>
    <w:rsid w:val="008311E4"/>
    <w:rsid w:val="00834B25"/>
    <w:rsid w:val="00834E2F"/>
    <w:rsid w:val="0084012D"/>
    <w:rsid w:val="00841444"/>
    <w:rsid w:val="00841BE5"/>
    <w:rsid w:val="00842D0C"/>
    <w:rsid w:val="0084331A"/>
    <w:rsid w:val="008435E1"/>
    <w:rsid w:val="008446AE"/>
    <w:rsid w:val="00845E51"/>
    <w:rsid w:val="00847D67"/>
    <w:rsid w:val="00847E5B"/>
    <w:rsid w:val="0085030F"/>
    <w:rsid w:val="00850501"/>
    <w:rsid w:val="00850A63"/>
    <w:rsid w:val="008524CC"/>
    <w:rsid w:val="0085300C"/>
    <w:rsid w:val="00853067"/>
    <w:rsid w:val="008549A7"/>
    <w:rsid w:val="008555BA"/>
    <w:rsid w:val="0085732A"/>
    <w:rsid w:val="00857561"/>
    <w:rsid w:val="008605F9"/>
    <w:rsid w:val="008611D0"/>
    <w:rsid w:val="008617F1"/>
    <w:rsid w:val="00862099"/>
    <w:rsid w:val="00862195"/>
    <w:rsid w:val="008624F0"/>
    <w:rsid w:val="00862A7C"/>
    <w:rsid w:val="00863305"/>
    <w:rsid w:val="00863BFC"/>
    <w:rsid w:val="0086421D"/>
    <w:rsid w:val="0086423E"/>
    <w:rsid w:val="00864697"/>
    <w:rsid w:val="00864F33"/>
    <w:rsid w:val="008653BA"/>
    <w:rsid w:val="00872347"/>
    <w:rsid w:val="00873335"/>
    <w:rsid w:val="00874ED7"/>
    <w:rsid w:val="00875C0A"/>
    <w:rsid w:val="00876442"/>
    <w:rsid w:val="00876DA8"/>
    <w:rsid w:val="008809E4"/>
    <w:rsid w:val="00881593"/>
    <w:rsid w:val="00882B6F"/>
    <w:rsid w:val="00884002"/>
    <w:rsid w:val="0088475A"/>
    <w:rsid w:val="008849E8"/>
    <w:rsid w:val="00884DDC"/>
    <w:rsid w:val="008850E6"/>
    <w:rsid w:val="00885125"/>
    <w:rsid w:val="00886B1B"/>
    <w:rsid w:val="0088753E"/>
    <w:rsid w:val="0088779D"/>
    <w:rsid w:val="00887A18"/>
    <w:rsid w:val="00890F17"/>
    <w:rsid w:val="00893C39"/>
    <w:rsid w:val="00894762"/>
    <w:rsid w:val="00894AD5"/>
    <w:rsid w:val="00895129"/>
    <w:rsid w:val="0089531A"/>
    <w:rsid w:val="00895431"/>
    <w:rsid w:val="00896EFE"/>
    <w:rsid w:val="008977D0"/>
    <w:rsid w:val="00897D78"/>
    <w:rsid w:val="00897FC8"/>
    <w:rsid w:val="008A1441"/>
    <w:rsid w:val="008A16D5"/>
    <w:rsid w:val="008A2440"/>
    <w:rsid w:val="008A337A"/>
    <w:rsid w:val="008A4A6F"/>
    <w:rsid w:val="008A4FD3"/>
    <w:rsid w:val="008B0B90"/>
    <w:rsid w:val="008B19A5"/>
    <w:rsid w:val="008B301F"/>
    <w:rsid w:val="008B37BC"/>
    <w:rsid w:val="008B4DEA"/>
    <w:rsid w:val="008B5E98"/>
    <w:rsid w:val="008C03DD"/>
    <w:rsid w:val="008C0A5C"/>
    <w:rsid w:val="008C0CD4"/>
    <w:rsid w:val="008C1878"/>
    <w:rsid w:val="008C1B7E"/>
    <w:rsid w:val="008C2622"/>
    <w:rsid w:val="008C3FD9"/>
    <w:rsid w:val="008C44B2"/>
    <w:rsid w:val="008C4970"/>
    <w:rsid w:val="008C4B1A"/>
    <w:rsid w:val="008C4C75"/>
    <w:rsid w:val="008C67C7"/>
    <w:rsid w:val="008C68B9"/>
    <w:rsid w:val="008C68E6"/>
    <w:rsid w:val="008C703F"/>
    <w:rsid w:val="008C756B"/>
    <w:rsid w:val="008C756F"/>
    <w:rsid w:val="008D01C0"/>
    <w:rsid w:val="008D0800"/>
    <w:rsid w:val="008D2379"/>
    <w:rsid w:val="008D2ECF"/>
    <w:rsid w:val="008D49BF"/>
    <w:rsid w:val="008D547B"/>
    <w:rsid w:val="008D62B9"/>
    <w:rsid w:val="008D699B"/>
    <w:rsid w:val="008D6F0C"/>
    <w:rsid w:val="008D75B7"/>
    <w:rsid w:val="008D75B8"/>
    <w:rsid w:val="008D7C06"/>
    <w:rsid w:val="008D7D6B"/>
    <w:rsid w:val="008E1614"/>
    <w:rsid w:val="008E20CE"/>
    <w:rsid w:val="008E38AF"/>
    <w:rsid w:val="008E6852"/>
    <w:rsid w:val="008F106D"/>
    <w:rsid w:val="008F13EE"/>
    <w:rsid w:val="008F204F"/>
    <w:rsid w:val="008F2533"/>
    <w:rsid w:val="008F2A9E"/>
    <w:rsid w:val="008F2B21"/>
    <w:rsid w:val="008F3C58"/>
    <w:rsid w:val="008F48DE"/>
    <w:rsid w:val="008F4DEB"/>
    <w:rsid w:val="008F59C1"/>
    <w:rsid w:val="008F6103"/>
    <w:rsid w:val="008F6A3B"/>
    <w:rsid w:val="008F6F42"/>
    <w:rsid w:val="00900738"/>
    <w:rsid w:val="00900762"/>
    <w:rsid w:val="009014D5"/>
    <w:rsid w:val="00902C84"/>
    <w:rsid w:val="00903513"/>
    <w:rsid w:val="009036E7"/>
    <w:rsid w:val="00903BCC"/>
    <w:rsid w:val="00904630"/>
    <w:rsid w:val="00904F48"/>
    <w:rsid w:val="00906490"/>
    <w:rsid w:val="00907021"/>
    <w:rsid w:val="0091087F"/>
    <w:rsid w:val="00910A48"/>
    <w:rsid w:val="0091146E"/>
    <w:rsid w:val="009139FF"/>
    <w:rsid w:val="00913B11"/>
    <w:rsid w:val="00913BCC"/>
    <w:rsid w:val="0091586E"/>
    <w:rsid w:val="00915B0B"/>
    <w:rsid w:val="00917191"/>
    <w:rsid w:val="0092043B"/>
    <w:rsid w:val="00922901"/>
    <w:rsid w:val="00922A90"/>
    <w:rsid w:val="00922D70"/>
    <w:rsid w:val="0092322D"/>
    <w:rsid w:val="0092371C"/>
    <w:rsid w:val="00924BA1"/>
    <w:rsid w:val="0092739E"/>
    <w:rsid w:val="00927DE9"/>
    <w:rsid w:val="0093051D"/>
    <w:rsid w:val="00933874"/>
    <w:rsid w:val="009345F8"/>
    <w:rsid w:val="00934711"/>
    <w:rsid w:val="00934A1C"/>
    <w:rsid w:val="00937572"/>
    <w:rsid w:val="00937AD5"/>
    <w:rsid w:val="009414C8"/>
    <w:rsid w:val="009416C4"/>
    <w:rsid w:val="00941B35"/>
    <w:rsid w:val="009421D7"/>
    <w:rsid w:val="00942239"/>
    <w:rsid w:val="00942869"/>
    <w:rsid w:val="00943D6E"/>
    <w:rsid w:val="00945C11"/>
    <w:rsid w:val="00945E5A"/>
    <w:rsid w:val="0094661D"/>
    <w:rsid w:val="00946874"/>
    <w:rsid w:val="00946CE8"/>
    <w:rsid w:val="00947AC2"/>
    <w:rsid w:val="00950203"/>
    <w:rsid w:val="00950F73"/>
    <w:rsid w:val="009539B9"/>
    <w:rsid w:val="00953C04"/>
    <w:rsid w:val="00954CD9"/>
    <w:rsid w:val="00954F80"/>
    <w:rsid w:val="0095583D"/>
    <w:rsid w:val="009570E1"/>
    <w:rsid w:val="00960577"/>
    <w:rsid w:val="00961B93"/>
    <w:rsid w:val="009621F9"/>
    <w:rsid w:val="00963D34"/>
    <w:rsid w:val="00963FD5"/>
    <w:rsid w:val="0096416A"/>
    <w:rsid w:val="00964344"/>
    <w:rsid w:val="00964BC8"/>
    <w:rsid w:val="009655D1"/>
    <w:rsid w:val="00965EDA"/>
    <w:rsid w:val="009666B0"/>
    <w:rsid w:val="0096726A"/>
    <w:rsid w:val="00971539"/>
    <w:rsid w:val="00971EF6"/>
    <w:rsid w:val="00972051"/>
    <w:rsid w:val="009732C6"/>
    <w:rsid w:val="00974C42"/>
    <w:rsid w:val="009767B6"/>
    <w:rsid w:val="00976942"/>
    <w:rsid w:val="00977F8F"/>
    <w:rsid w:val="00977FDD"/>
    <w:rsid w:val="00980E1B"/>
    <w:rsid w:val="0098169D"/>
    <w:rsid w:val="00981DBD"/>
    <w:rsid w:val="00981FB8"/>
    <w:rsid w:val="00983602"/>
    <w:rsid w:val="00984200"/>
    <w:rsid w:val="009856DC"/>
    <w:rsid w:val="009863A7"/>
    <w:rsid w:val="00986E46"/>
    <w:rsid w:val="00987018"/>
    <w:rsid w:val="009874B2"/>
    <w:rsid w:val="009904F8"/>
    <w:rsid w:val="0099118F"/>
    <w:rsid w:val="0099244D"/>
    <w:rsid w:val="009943FA"/>
    <w:rsid w:val="00995653"/>
    <w:rsid w:val="00995EFA"/>
    <w:rsid w:val="00996401"/>
    <w:rsid w:val="0099761A"/>
    <w:rsid w:val="009A0163"/>
    <w:rsid w:val="009A2448"/>
    <w:rsid w:val="009A3034"/>
    <w:rsid w:val="009A42C3"/>
    <w:rsid w:val="009A4CEB"/>
    <w:rsid w:val="009A4E4F"/>
    <w:rsid w:val="009A68E5"/>
    <w:rsid w:val="009A6E63"/>
    <w:rsid w:val="009A782B"/>
    <w:rsid w:val="009A7E9D"/>
    <w:rsid w:val="009A7FD9"/>
    <w:rsid w:val="009B005D"/>
    <w:rsid w:val="009B344C"/>
    <w:rsid w:val="009B3614"/>
    <w:rsid w:val="009B40B8"/>
    <w:rsid w:val="009B4159"/>
    <w:rsid w:val="009B498C"/>
    <w:rsid w:val="009B62D5"/>
    <w:rsid w:val="009B7A55"/>
    <w:rsid w:val="009C14AA"/>
    <w:rsid w:val="009C2378"/>
    <w:rsid w:val="009C2F4B"/>
    <w:rsid w:val="009C31A5"/>
    <w:rsid w:val="009C3F29"/>
    <w:rsid w:val="009C471C"/>
    <w:rsid w:val="009C6680"/>
    <w:rsid w:val="009C6D84"/>
    <w:rsid w:val="009D0616"/>
    <w:rsid w:val="009D1C78"/>
    <w:rsid w:val="009D1E7A"/>
    <w:rsid w:val="009D2493"/>
    <w:rsid w:val="009D2D60"/>
    <w:rsid w:val="009D31D3"/>
    <w:rsid w:val="009D34B1"/>
    <w:rsid w:val="009D3C01"/>
    <w:rsid w:val="009D462E"/>
    <w:rsid w:val="009D53C0"/>
    <w:rsid w:val="009D5CFD"/>
    <w:rsid w:val="009D5D4F"/>
    <w:rsid w:val="009D69AB"/>
    <w:rsid w:val="009E03BD"/>
    <w:rsid w:val="009E1AEF"/>
    <w:rsid w:val="009E27F6"/>
    <w:rsid w:val="009E2AE0"/>
    <w:rsid w:val="009E3613"/>
    <w:rsid w:val="009E5C34"/>
    <w:rsid w:val="009E6337"/>
    <w:rsid w:val="009E6855"/>
    <w:rsid w:val="009E6B11"/>
    <w:rsid w:val="009E6E7E"/>
    <w:rsid w:val="009E6F83"/>
    <w:rsid w:val="009E74C2"/>
    <w:rsid w:val="009E74E7"/>
    <w:rsid w:val="009E771A"/>
    <w:rsid w:val="009E7C58"/>
    <w:rsid w:val="009F06E0"/>
    <w:rsid w:val="009F3FB1"/>
    <w:rsid w:val="009F546F"/>
    <w:rsid w:val="009F7117"/>
    <w:rsid w:val="009F7E35"/>
    <w:rsid w:val="00A00049"/>
    <w:rsid w:val="00A00865"/>
    <w:rsid w:val="00A00D60"/>
    <w:rsid w:val="00A0130A"/>
    <w:rsid w:val="00A01ABB"/>
    <w:rsid w:val="00A01AC7"/>
    <w:rsid w:val="00A02A73"/>
    <w:rsid w:val="00A02E0A"/>
    <w:rsid w:val="00A04869"/>
    <w:rsid w:val="00A0601D"/>
    <w:rsid w:val="00A06B21"/>
    <w:rsid w:val="00A07478"/>
    <w:rsid w:val="00A117B9"/>
    <w:rsid w:val="00A12776"/>
    <w:rsid w:val="00A1504F"/>
    <w:rsid w:val="00A161AB"/>
    <w:rsid w:val="00A167FC"/>
    <w:rsid w:val="00A16F4E"/>
    <w:rsid w:val="00A174B3"/>
    <w:rsid w:val="00A2028E"/>
    <w:rsid w:val="00A2104B"/>
    <w:rsid w:val="00A21B00"/>
    <w:rsid w:val="00A225E4"/>
    <w:rsid w:val="00A231FA"/>
    <w:rsid w:val="00A256F2"/>
    <w:rsid w:val="00A2601F"/>
    <w:rsid w:val="00A261B0"/>
    <w:rsid w:val="00A264B6"/>
    <w:rsid w:val="00A2660F"/>
    <w:rsid w:val="00A26ABB"/>
    <w:rsid w:val="00A30669"/>
    <w:rsid w:val="00A31C85"/>
    <w:rsid w:val="00A343B4"/>
    <w:rsid w:val="00A34F98"/>
    <w:rsid w:val="00A35E23"/>
    <w:rsid w:val="00A36233"/>
    <w:rsid w:val="00A36618"/>
    <w:rsid w:val="00A366AE"/>
    <w:rsid w:val="00A37E57"/>
    <w:rsid w:val="00A40B71"/>
    <w:rsid w:val="00A40EBC"/>
    <w:rsid w:val="00A420B0"/>
    <w:rsid w:val="00A42D58"/>
    <w:rsid w:val="00A43001"/>
    <w:rsid w:val="00A436BC"/>
    <w:rsid w:val="00A45524"/>
    <w:rsid w:val="00A45716"/>
    <w:rsid w:val="00A50562"/>
    <w:rsid w:val="00A5137F"/>
    <w:rsid w:val="00A515A2"/>
    <w:rsid w:val="00A52A47"/>
    <w:rsid w:val="00A53644"/>
    <w:rsid w:val="00A53839"/>
    <w:rsid w:val="00A53B20"/>
    <w:rsid w:val="00A5439B"/>
    <w:rsid w:val="00A56653"/>
    <w:rsid w:val="00A5676E"/>
    <w:rsid w:val="00A57928"/>
    <w:rsid w:val="00A62A93"/>
    <w:rsid w:val="00A64054"/>
    <w:rsid w:val="00A64546"/>
    <w:rsid w:val="00A64902"/>
    <w:rsid w:val="00A64B05"/>
    <w:rsid w:val="00A64E20"/>
    <w:rsid w:val="00A64EE0"/>
    <w:rsid w:val="00A655F4"/>
    <w:rsid w:val="00A656D4"/>
    <w:rsid w:val="00A678B1"/>
    <w:rsid w:val="00A67E19"/>
    <w:rsid w:val="00A70659"/>
    <w:rsid w:val="00A70673"/>
    <w:rsid w:val="00A7172C"/>
    <w:rsid w:val="00A71757"/>
    <w:rsid w:val="00A743B8"/>
    <w:rsid w:val="00A75AA9"/>
    <w:rsid w:val="00A75FE8"/>
    <w:rsid w:val="00A7689E"/>
    <w:rsid w:val="00A773BA"/>
    <w:rsid w:val="00A80851"/>
    <w:rsid w:val="00A80A9D"/>
    <w:rsid w:val="00A82A25"/>
    <w:rsid w:val="00A82DBC"/>
    <w:rsid w:val="00A85352"/>
    <w:rsid w:val="00A866A1"/>
    <w:rsid w:val="00A9057E"/>
    <w:rsid w:val="00A9082E"/>
    <w:rsid w:val="00A90D2C"/>
    <w:rsid w:val="00A92A74"/>
    <w:rsid w:val="00A92FE2"/>
    <w:rsid w:val="00A930C2"/>
    <w:rsid w:val="00A941D6"/>
    <w:rsid w:val="00A95163"/>
    <w:rsid w:val="00A95C3B"/>
    <w:rsid w:val="00A9794C"/>
    <w:rsid w:val="00AA15FA"/>
    <w:rsid w:val="00AA1CBE"/>
    <w:rsid w:val="00AA1FF2"/>
    <w:rsid w:val="00AA23F0"/>
    <w:rsid w:val="00AA2D23"/>
    <w:rsid w:val="00AA51A8"/>
    <w:rsid w:val="00AA546D"/>
    <w:rsid w:val="00AA58EB"/>
    <w:rsid w:val="00AA591E"/>
    <w:rsid w:val="00AA685D"/>
    <w:rsid w:val="00AA6A18"/>
    <w:rsid w:val="00AA6AA6"/>
    <w:rsid w:val="00AA7266"/>
    <w:rsid w:val="00AA728A"/>
    <w:rsid w:val="00AA7528"/>
    <w:rsid w:val="00AB1B0F"/>
    <w:rsid w:val="00AB2BE0"/>
    <w:rsid w:val="00AB2C75"/>
    <w:rsid w:val="00AB31CB"/>
    <w:rsid w:val="00AB37CE"/>
    <w:rsid w:val="00AB464B"/>
    <w:rsid w:val="00AB4F12"/>
    <w:rsid w:val="00AB5FEF"/>
    <w:rsid w:val="00AB63E6"/>
    <w:rsid w:val="00AB6800"/>
    <w:rsid w:val="00AB6C04"/>
    <w:rsid w:val="00AB7D57"/>
    <w:rsid w:val="00AC0AF3"/>
    <w:rsid w:val="00AC108F"/>
    <w:rsid w:val="00AC11A3"/>
    <w:rsid w:val="00AC122D"/>
    <w:rsid w:val="00AC13CB"/>
    <w:rsid w:val="00AC2B3F"/>
    <w:rsid w:val="00AC314B"/>
    <w:rsid w:val="00AC36EE"/>
    <w:rsid w:val="00AC494D"/>
    <w:rsid w:val="00AC4A26"/>
    <w:rsid w:val="00AC55D6"/>
    <w:rsid w:val="00AC5D66"/>
    <w:rsid w:val="00AC610A"/>
    <w:rsid w:val="00AC6642"/>
    <w:rsid w:val="00AC6662"/>
    <w:rsid w:val="00AC6CA5"/>
    <w:rsid w:val="00AD1082"/>
    <w:rsid w:val="00AD27F9"/>
    <w:rsid w:val="00AD2945"/>
    <w:rsid w:val="00AD2A53"/>
    <w:rsid w:val="00AD2A6B"/>
    <w:rsid w:val="00AD321F"/>
    <w:rsid w:val="00AD3559"/>
    <w:rsid w:val="00AD43DA"/>
    <w:rsid w:val="00AD4D50"/>
    <w:rsid w:val="00AD57A3"/>
    <w:rsid w:val="00AD5ECA"/>
    <w:rsid w:val="00AD6E34"/>
    <w:rsid w:val="00AD7028"/>
    <w:rsid w:val="00AD7250"/>
    <w:rsid w:val="00AD72B4"/>
    <w:rsid w:val="00AE1ED8"/>
    <w:rsid w:val="00AE4162"/>
    <w:rsid w:val="00AE4C20"/>
    <w:rsid w:val="00AE56A2"/>
    <w:rsid w:val="00AE5A51"/>
    <w:rsid w:val="00AE6B1A"/>
    <w:rsid w:val="00AF0F75"/>
    <w:rsid w:val="00AF1CF7"/>
    <w:rsid w:val="00AF2084"/>
    <w:rsid w:val="00AF2155"/>
    <w:rsid w:val="00AF2991"/>
    <w:rsid w:val="00AF33EA"/>
    <w:rsid w:val="00AF48C6"/>
    <w:rsid w:val="00AF4CE0"/>
    <w:rsid w:val="00AF5A7C"/>
    <w:rsid w:val="00AF5FEC"/>
    <w:rsid w:val="00AF6446"/>
    <w:rsid w:val="00AF658D"/>
    <w:rsid w:val="00AF727E"/>
    <w:rsid w:val="00AF7F8D"/>
    <w:rsid w:val="00B00071"/>
    <w:rsid w:val="00B004BF"/>
    <w:rsid w:val="00B01F47"/>
    <w:rsid w:val="00B03E85"/>
    <w:rsid w:val="00B0696A"/>
    <w:rsid w:val="00B06D5F"/>
    <w:rsid w:val="00B07267"/>
    <w:rsid w:val="00B07599"/>
    <w:rsid w:val="00B07BD1"/>
    <w:rsid w:val="00B10663"/>
    <w:rsid w:val="00B11039"/>
    <w:rsid w:val="00B11277"/>
    <w:rsid w:val="00B11E68"/>
    <w:rsid w:val="00B1237E"/>
    <w:rsid w:val="00B1246C"/>
    <w:rsid w:val="00B13A61"/>
    <w:rsid w:val="00B149B6"/>
    <w:rsid w:val="00B15184"/>
    <w:rsid w:val="00B154F9"/>
    <w:rsid w:val="00B15528"/>
    <w:rsid w:val="00B15790"/>
    <w:rsid w:val="00B16CAB"/>
    <w:rsid w:val="00B1700A"/>
    <w:rsid w:val="00B1706B"/>
    <w:rsid w:val="00B172E8"/>
    <w:rsid w:val="00B17397"/>
    <w:rsid w:val="00B17D96"/>
    <w:rsid w:val="00B20569"/>
    <w:rsid w:val="00B21FA8"/>
    <w:rsid w:val="00B231A6"/>
    <w:rsid w:val="00B23396"/>
    <w:rsid w:val="00B23844"/>
    <w:rsid w:val="00B23895"/>
    <w:rsid w:val="00B24032"/>
    <w:rsid w:val="00B24377"/>
    <w:rsid w:val="00B243EC"/>
    <w:rsid w:val="00B24C23"/>
    <w:rsid w:val="00B25395"/>
    <w:rsid w:val="00B273A7"/>
    <w:rsid w:val="00B27F38"/>
    <w:rsid w:val="00B30677"/>
    <w:rsid w:val="00B31BE4"/>
    <w:rsid w:val="00B35021"/>
    <w:rsid w:val="00B352D9"/>
    <w:rsid w:val="00B3671F"/>
    <w:rsid w:val="00B41E5D"/>
    <w:rsid w:val="00B4227C"/>
    <w:rsid w:val="00B426B0"/>
    <w:rsid w:val="00B42776"/>
    <w:rsid w:val="00B4277D"/>
    <w:rsid w:val="00B4326A"/>
    <w:rsid w:val="00B442EF"/>
    <w:rsid w:val="00B44453"/>
    <w:rsid w:val="00B44FFD"/>
    <w:rsid w:val="00B46900"/>
    <w:rsid w:val="00B46AC8"/>
    <w:rsid w:val="00B50867"/>
    <w:rsid w:val="00B51E1D"/>
    <w:rsid w:val="00B530FF"/>
    <w:rsid w:val="00B55609"/>
    <w:rsid w:val="00B558BD"/>
    <w:rsid w:val="00B55F38"/>
    <w:rsid w:val="00B561D9"/>
    <w:rsid w:val="00B56C60"/>
    <w:rsid w:val="00B61022"/>
    <w:rsid w:val="00B610FF"/>
    <w:rsid w:val="00B612A8"/>
    <w:rsid w:val="00B6160A"/>
    <w:rsid w:val="00B617AA"/>
    <w:rsid w:val="00B6184B"/>
    <w:rsid w:val="00B61C6A"/>
    <w:rsid w:val="00B629CA"/>
    <w:rsid w:val="00B63625"/>
    <w:rsid w:val="00B63808"/>
    <w:rsid w:val="00B63907"/>
    <w:rsid w:val="00B63CDB"/>
    <w:rsid w:val="00B63F08"/>
    <w:rsid w:val="00B657F4"/>
    <w:rsid w:val="00B677CF"/>
    <w:rsid w:val="00B67EE2"/>
    <w:rsid w:val="00B71E67"/>
    <w:rsid w:val="00B727B7"/>
    <w:rsid w:val="00B740F6"/>
    <w:rsid w:val="00B74482"/>
    <w:rsid w:val="00B749B3"/>
    <w:rsid w:val="00B74DEF"/>
    <w:rsid w:val="00B74EDF"/>
    <w:rsid w:val="00B7505C"/>
    <w:rsid w:val="00B752F2"/>
    <w:rsid w:val="00B76504"/>
    <w:rsid w:val="00B7739A"/>
    <w:rsid w:val="00B7773A"/>
    <w:rsid w:val="00B77828"/>
    <w:rsid w:val="00B77A87"/>
    <w:rsid w:val="00B80F73"/>
    <w:rsid w:val="00B82A85"/>
    <w:rsid w:val="00B82B00"/>
    <w:rsid w:val="00B8390B"/>
    <w:rsid w:val="00B83C71"/>
    <w:rsid w:val="00B845EB"/>
    <w:rsid w:val="00B84CA8"/>
    <w:rsid w:val="00B850BE"/>
    <w:rsid w:val="00B86263"/>
    <w:rsid w:val="00B87E38"/>
    <w:rsid w:val="00B91319"/>
    <w:rsid w:val="00B92866"/>
    <w:rsid w:val="00B93233"/>
    <w:rsid w:val="00B943BC"/>
    <w:rsid w:val="00B94434"/>
    <w:rsid w:val="00B94D3A"/>
    <w:rsid w:val="00B95158"/>
    <w:rsid w:val="00B95887"/>
    <w:rsid w:val="00B95A4B"/>
    <w:rsid w:val="00B96456"/>
    <w:rsid w:val="00B975A0"/>
    <w:rsid w:val="00BA0180"/>
    <w:rsid w:val="00BA19C5"/>
    <w:rsid w:val="00BA1EFF"/>
    <w:rsid w:val="00BA1F87"/>
    <w:rsid w:val="00BA3557"/>
    <w:rsid w:val="00BA3687"/>
    <w:rsid w:val="00BA3A7B"/>
    <w:rsid w:val="00BA4354"/>
    <w:rsid w:val="00BA7B60"/>
    <w:rsid w:val="00BB0409"/>
    <w:rsid w:val="00BB1AD2"/>
    <w:rsid w:val="00BB3ABA"/>
    <w:rsid w:val="00BB3E58"/>
    <w:rsid w:val="00BB459E"/>
    <w:rsid w:val="00BB4FD6"/>
    <w:rsid w:val="00BB573A"/>
    <w:rsid w:val="00BB5A19"/>
    <w:rsid w:val="00BB644A"/>
    <w:rsid w:val="00BB7105"/>
    <w:rsid w:val="00BB7382"/>
    <w:rsid w:val="00BB7ADA"/>
    <w:rsid w:val="00BC040D"/>
    <w:rsid w:val="00BC14F1"/>
    <w:rsid w:val="00BC1969"/>
    <w:rsid w:val="00BC1C29"/>
    <w:rsid w:val="00BC3527"/>
    <w:rsid w:val="00BC4279"/>
    <w:rsid w:val="00BC6A67"/>
    <w:rsid w:val="00BD002F"/>
    <w:rsid w:val="00BD064C"/>
    <w:rsid w:val="00BD157D"/>
    <w:rsid w:val="00BD168F"/>
    <w:rsid w:val="00BD1A5B"/>
    <w:rsid w:val="00BD4F75"/>
    <w:rsid w:val="00BD5009"/>
    <w:rsid w:val="00BD54EE"/>
    <w:rsid w:val="00BD5D05"/>
    <w:rsid w:val="00BD77A7"/>
    <w:rsid w:val="00BE0F1C"/>
    <w:rsid w:val="00BE18A6"/>
    <w:rsid w:val="00BE1EE3"/>
    <w:rsid w:val="00BE229F"/>
    <w:rsid w:val="00BE24A9"/>
    <w:rsid w:val="00BE2AF9"/>
    <w:rsid w:val="00BE3BED"/>
    <w:rsid w:val="00BE4D79"/>
    <w:rsid w:val="00BE50D8"/>
    <w:rsid w:val="00BE5264"/>
    <w:rsid w:val="00BE53CD"/>
    <w:rsid w:val="00BF0079"/>
    <w:rsid w:val="00BF0AAD"/>
    <w:rsid w:val="00BF144C"/>
    <w:rsid w:val="00BF29EE"/>
    <w:rsid w:val="00BF2B87"/>
    <w:rsid w:val="00BF4C27"/>
    <w:rsid w:val="00BF51C5"/>
    <w:rsid w:val="00BF547A"/>
    <w:rsid w:val="00BF54AA"/>
    <w:rsid w:val="00BF56A5"/>
    <w:rsid w:val="00BF76F7"/>
    <w:rsid w:val="00C000E9"/>
    <w:rsid w:val="00C02BBB"/>
    <w:rsid w:val="00C031FF"/>
    <w:rsid w:val="00C03281"/>
    <w:rsid w:val="00C033F4"/>
    <w:rsid w:val="00C04AFD"/>
    <w:rsid w:val="00C05795"/>
    <w:rsid w:val="00C05D5C"/>
    <w:rsid w:val="00C05E32"/>
    <w:rsid w:val="00C064DA"/>
    <w:rsid w:val="00C11367"/>
    <w:rsid w:val="00C118B6"/>
    <w:rsid w:val="00C12665"/>
    <w:rsid w:val="00C13149"/>
    <w:rsid w:val="00C13CD7"/>
    <w:rsid w:val="00C1494D"/>
    <w:rsid w:val="00C15D44"/>
    <w:rsid w:val="00C15F20"/>
    <w:rsid w:val="00C16997"/>
    <w:rsid w:val="00C17676"/>
    <w:rsid w:val="00C21334"/>
    <w:rsid w:val="00C21A37"/>
    <w:rsid w:val="00C22995"/>
    <w:rsid w:val="00C238D9"/>
    <w:rsid w:val="00C23F8F"/>
    <w:rsid w:val="00C277BE"/>
    <w:rsid w:val="00C27901"/>
    <w:rsid w:val="00C3019F"/>
    <w:rsid w:val="00C30BBB"/>
    <w:rsid w:val="00C319F8"/>
    <w:rsid w:val="00C336D4"/>
    <w:rsid w:val="00C3377B"/>
    <w:rsid w:val="00C33ABB"/>
    <w:rsid w:val="00C344E6"/>
    <w:rsid w:val="00C34A26"/>
    <w:rsid w:val="00C362D6"/>
    <w:rsid w:val="00C368C7"/>
    <w:rsid w:val="00C374AC"/>
    <w:rsid w:val="00C40EEF"/>
    <w:rsid w:val="00C41450"/>
    <w:rsid w:val="00C4161D"/>
    <w:rsid w:val="00C41AEF"/>
    <w:rsid w:val="00C4283F"/>
    <w:rsid w:val="00C43681"/>
    <w:rsid w:val="00C44B2C"/>
    <w:rsid w:val="00C45BCC"/>
    <w:rsid w:val="00C502AA"/>
    <w:rsid w:val="00C502BD"/>
    <w:rsid w:val="00C505E0"/>
    <w:rsid w:val="00C5076A"/>
    <w:rsid w:val="00C51503"/>
    <w:rsid w:val="00C52584"/>
    <w:rsid w:val="00C553C0"/>
    <w:rsid w:val="00C55799"/>
    <w:rsid w:val="00C557EC"/>
    <w:rsid w:val="00C56CB3"/>
    <w:rsid w:val="00C62452"/>
    <w:rsid w:val="00C6260B"/>
    <w:rsid w:val="00C6421A"/>
    <w:rsid w:val="00C6488B"/>
    <w:rsid w:val="00C64B5F"/>
    <w:rsid w:val="00C64F7C"/>
    <w:rsid w:val="00C653AF"/>
    <w:rsid w:val="00C65556"/>
    <w:rsid w:val="00C704DA"/>
    <w:rsid w:val="00C707DB"/>
    <w:rsid w:val="00C71585"/>
    <w:rsid w:val="00C718CF"/>
    <w:rsid w:val="00C72A77"/>
    <w:rsid w:val="00C809D6"/>
    <w:rsid w:val="00C82F1D"/>
    <w:rsid w:val="00C85714"/>
    <w:rsid w:val="00C872DB"/>
    <w:rsid w:val="00C87A3B"/>
    <w:rsid w:val="00C91154"/>
    <w:rsid w:val="00C916A9"/>
    <w:rsid w:val="00C9175F"/>
    <w:rsid w:val="00C91EBD"/>
    <w:rsid w:val="00C92258"/>
    <w:rsid w:val="00C927EC"/>
    <w:rsid w:val="00C92808"/>
    <w:rsid w:val="00C93441"/>
    <w:rsid w:val="00C936AA"/>
    <w:rsid w:val="00C93E60"/>
    <w:rsid w:val="00C95C5C"/>
    <w:rsid w:val="00C96D06"/>
    <w:rsid w:val="00C9789B"/>
    <w:rsid w:val="00CA060E"/>
    <w:rsid w:val="00CA0F9B"/>
    <w:rsid w:val="00CA123D"/>
    <w:rsid w:val="00CA168B"/>
    <w:rsid w:val="00CA16FA"/>
    <w:rsid w:val="00CA19A2"/>
    <w:rsid w:val="00CA381A"/>
    <w:rsid w:val="00CA3F7F"/>
    <w:rsid w:val="00CA4B7D"/>
    <w:rsid w:val="00CA731E"/>
    <w:rsid w:val="00CA78C8"/>
    <w:rsid w:val="00CB0BEF"/>
    <w:rsid w:val="00CB1408"/>
    <w:rsid w:val="00CB2CA6"/>
    <w:rsid w:val="00CB2EC9"/>
    <w:rsid w:val="00CB36C0"/>
    <w:rsid w:val="00CB3C8D"/>
    <w:rsid w:val="00CB4220"/>
    <w:rsid w:val="00CB54F0"/>
    <w:rsid w:val="00CB5E54"/>
    <w:rsid w:val="00CC064B"/>
    <w:rsid w:val="00CC1D7F"/>
    <w:rsid w:val="00CC1DEF"/>
    <w:rsid w:val="00CC22CE"/>
    <w:rsid w:val="00CC493E"/>
    <w:rsid w:val="00CC5551"/>
    <w:rsid w:val="00CC5D01"/>
    <w:rsid w:val="00CC5F96"/>
    <w:rsid w:val="00CC687E"/>
    <w:rsid w:val="00CC7DC7"/>
    <w:rsid w:val="00CD0280"/>
    <w:rsid w:val="00CD0E0A"/>
    <w:rsid w:val="00CD105E"/>
    <w:rsid w:val="00CD2B87"/>
    <w:rsid w:val="00CD3259"/>
    <w:rsid w:val="00CD4176"/>
    <w:rsid w:val="00CD515C"/>
    <w:rsid w:val="00CE03B7"/>
    <w:rsid w:val="00CE185E"/>
    <w:rsid w:val="00CE2AD8"/>
    <w:rsid w:val="00CE3110"/>
    <w:rsid w:val="00CE3D20"/>
    <w:rsid w:val="00CE4633"/>
    <w:rsid w:val="00CE4A68"/>
    <w:rsid w:val="00CE52C8"/>
    <w:rsid w:val="00CE5C6A"/>
    <w:rsid w:val="00CE69CD"/>
    <w:rsid w:val="00CE74D6"/>
    <w:rsid w:val="00CF04EB"/>
    <w:rsid w:val="00CF1C27"/>
    <w:rsid w:val="00CF2C0C"/>
    <w:rsid w:val="00CF392E"/>
    <w:rsid w:val="00CF4DE4"/>
    <w:rsid w:val="00CF5A92"/>
    <w:rsid w:val="00CF7D57"/>
    <w:rsid w:val="00D00337"/>
    <w:rsid w:val="00D003EF"/>
    <w:rsid w:val="00D00D4F"/>
    <w:rsid w:val="00D01371"/>
    <w:rsid w:val="00D01E3B"/>
    <w:rsid w:val="00D0305B"/>
    <w:rsid w:val="00D04BBB"/>
    <w:rsid w:val="00D05277"/>
    <w:rsid w:val="00D05EEB"/>
    <w:rsid w:val="00D06DA0"/>
    <w:rsid w:val="00D0701F"/>
    <w:rsid w:val="00D10D48"/>
    <w:rsid w:val="00D111DE"/>
    <w:rsid w:val="00D11302"/>
    <w:rsid w:val="00D11B0A"/>
    <w:rsid w:val="00D11F88"/>
    <w:rsid w:val="00D135EF"/>
    <w:rsid w:val="00D1394A"/>
    <w:rsid w:val="00D14368"/>
    <w:rsid w:val="00D15332"/>
    <w:rsid w:val="00D16A43"/>
    <w:rsid w:val="00D1733A"/>
    <w:rsid w:val="00D17DAF"/>
    <w:rsid w:val="00D17EFE"/>
    <w:rsid w:val="00D223A7"/>
    <w:rsid w:val="00D22A16"/>
    <w:rsid w:val="00D2385B"/>
    <w:rsid w:val="00D23EFD"/>
    <w:rsid w:val="00D25597"/>
    <w:rsid w:val="00D25706"/>
    <w:rsid w:val="00D258F1"/>
    <w:rsid w:val="00D2735D"/>
    <w:rsid w:val="00D27C69"/>
    <w:rsid w:val="00D3025A"/>
    <w:rsid w:val="00D30435"/>
    <w:rsid w:val="00D30776"/>
    <w:rsid w:val="00D30B18"/>
    <w:rsid w:val="00D32852"/>
    <w:rsid w:val="00D32DC4"/>
    <w:rsid w:val="00D342E6"/>
    <w:rsid w:val="00D34BA4"/>
    <w:rsid w:val="00D350AC"/>
    <w:rsid w:val="00D35AA1"/>
    <w:rsid w:val="00D364A3"/>
    <w:rsid w:val="00D37FCE"/>
    <w:rsid w:val="00D40433"/>
    <w:rsid w:val="00D411CC"/>
    <w:rsid w:val="00D41670"/>
    <w:rsid w:val="00D41E72"/>
    <w:rsid w:val="00D41F43"/>
    <w:rsid w:val="00D4294B"/>
    <w:rsid w:val="00D42BD6"/>
    <w:rsid w:val="00D431B1"/>
    <w:rsid w:val="00D4552C"/>
    <w:rsid w:val="00D45727"/>
    <w:rsid w:val="00D465DA"/>
    <w:rsid w:val="00D50521"/>
    <w:rsid w:val="00D51946"/>
    <w:rsid w:val="00D51B57"/>
    <w:rsid w:val="00D52358"/>
    <w:rsid w:val="00D52367"/>
    <w:rsid w:val="00D5237B"/>
    <w:rsid w:val="00D52A2C"/>
    <w:rsid w:val="00D52C03"/>
    <w:rsid w:val="00D52C13"/>
    <w:rsid w:val="00D52EC2"/>
    <w:rsid w:val="00D54736"/>
    <w:rsid w:val="00D5660F"/>
    <w:rsid w:val="00D57A65"/>
    <w:rsid w:val="00D60E23"/>
    <w:rsid w:val="00D622D6"/>
    <w:rsid w:val="00D6267F"/>
    <w:rsid w:val="00D62807"/>
    <w:rsid w:val="00D63C02"/>
    <w:rsid w:val="00D676FC"/>
    <w:rsid w:val="00D70203"/>
    <w:rsid w:val="00D728E9"/>
    <w:rsid w:val="00D74379"/>
    <w:rsid w:val="00D749B2"/>
    <w:rsid w:val="00D74C68"/>
    <w:rsid w:val="00D7517A"/>
    <w:rsid w:val="00D751B9"/>
    <w:rsid w:val="00D7559C"/>
    <w:rsid w:val="00D76191"/>
    <w:rsid w:val="00D806E8"/>
    <w:rsid w:val="00D8073D"/>
    <w:rsid w:val="00D84CC1"/>
    <w:rsid w:val="00D84F3A"/>
    <w:rsid w:val="00D857A8"/>
    <w:rsid w:val="00D863FD"/>
    <w:rsid w:val="00D865E6"/>
    <w:rsid w:val="00D86AB2"/>
    <w:rsid w:val="00D913E9"/>
    <w:rsid w:val="00D922E0"/>
    <w:rsid w:val="00D92AAD"/>
    <w:rsid w:val="00D93467"/>
    <w:rsid w:val="00D9358F"/>
    <w:rsid w:val="00D94BF8"/>
    <w:rsid w:val="00D958F0"/>
    <w:rsid w:val="00D95A24"/>
    <w:rsid w:val="00D963E0"/>
    <w:rsid w:val="00D96C3F"/>
    <w:rsid w:val="00D96F12"/>
    <w:rsid w:val="00D97E2F"/>
    <w:rsid w:val="00DA2B6B"/>
    <w:rsid w:val="00DA2C3F"/>
    <w:rsid w:val="00DA3597"/>
    <w:rsid w:val="00DA43E2"/>
    <w:rsid w:val="00DA440A"/>
    <w:rsid w:val="00DA507B"/>
    <w:rsid w:val="00DA6E4B"/>
    <w:rsid w:val="00DB03BC"/>
    <w:rsid w:val="00DB0E0D"/>
    <w:rsid w:val="00DB1B5A"/>
    <w:rsid w:val="00DB31E2"/>
    <w:rsid w:val="00DB420D"/>
    <w:rsid w:val="00DB4FA0"/>
    <w:rsid w:val="00DB5D03"/>
    <w:rsid w:val="00DB5E58"/>
    <w:rsid w:val="00DB6963"/>
    <w:rsid w:val="00DB6AD9"/>
    <w:rsid w:val="00DB6B73"/>
    <w:rsid w:val="00DB6C4A"/>
    <w:rsid w:val="00DC05B6"/>
    <w:rsid w:val="00DC0892"/>
    <w:rsid w:val="00DC104A"/>
    <w:rsid w:val="00DC1B55"/>
    <w:rsid w:val="00DC320F"/>
    <w:rsid w:val="00DC36D0"/>
    <w:rsid w:val="00DC40D8"/>
    <w:rsid w:val="00DC4AAE"/>
    <w:rsid w:val="00DC5CAA"/>
    <w:rsid w:val="00DC5F4F"/>
    <w:rsid w:val="00DC7107"/>
    <w:rsid w:val="00DC7E2A"/>
    <w:rsid w:val="00DC7E7C"/>
    <w:rsid w:val="00DD0048"/>
    <w:rsid w:val="00DD047A"/>
    <w:rsid w:val="00DD093D"/>
    <w:rsid w:val="00DD0D45"/>
    <w:rsid w:val="00DD2BE2"/>
    <w:rsid w:val="00DD2CCD"/>
    <w:rsid w:val="00DD2DFB"/>
    <w:rsid w:val="00DD3124"/>
    <w:rsid w:val="00DD55EF"/>
    <w:rsid w:val="00DD720E"/>
    <w:rsid w:val="00DD7804"/>
    <w:rsid w:val="00DE0673"/>
    <w:rsid w:val="00DE1136"/>
    <w:rsid w:val="00DE1FB1"/>
    <w:rsid w:val="00DE232F"/>
    <w:rsid w:val="00DE249D"/>
    <w:rsid w:val="00DE5968"/>
    <w:rsid w:val="00DF0CF7"/>
    <w:rsid w:val="00DF107E"/>
    <w:rsid w:val="00DF111C"/>
    <w:rsid w:val="00DF13FB"/>
    <w:rsid w:val="00DF15FD"/>
    <w:rsid w:val="00DF2056"/>
    <w:rsid w:val="00DF2FB7"/>
    <w:rsid w:val="00DF3726"/>
    <w:rsid w:val="00DF45CC"/>
    <w:rsid w:val="00DF49A2"/>
    <w:rsid w:val="00DF51FB"/>
    <w:rsid w:val="00DF6556"/>
    <w:rsid w:val="00DF6B43"/>
    <w:rsid w:val="00DF7F3F"/>
    <w:rsid w:val="00E007F3"/>
    <w:rsid w:val="00E00934"/>
    <w:rsid w:val="00E01B0C"/>
    <w:rsid w:val="00E01F9C"/>
    <w:rsid w:val="00E02054"/>
    <w:rsid w:val="00E03893"/>
    <w:rsid w:val="00E04E6C"/>
    <w:rsid w:val="00E05228"/>
    <w:rsid w:val="00E05451"/>
    <w:rsid w:val="00E054E6"/>
    <w:rsid w:val="00E065D4"/>
    <w:rsid w:val="00E06935"/>
    <w:rsid w:val="00E06F6C"/>
    <w:rsid w:val="00E079D2"/>
    <w:rsid w:val="00E124BE"/>
    <w:rsid w:val="00E125EA"/>
    <w:rsid w:val="00E12B13"/>
    <w:rsid w:val="00E13822"/>
    <w:rsid w:val="00E13E26"/>
    <w:rsid w:val="00E171FC"/>
    <w:rsid w:val="00E205A0"/>
    <w:rsid w:val="00E2082A"/>
    <w:rsid w:val="00E20F1D"/>
    <w:rsid w:val="00E20F33"/>
    <w:rsid w:val="00E21C9A"/>
    <w:rsid w:val="00E22BC0"/>
    <w:rsid w:val="00E235D3"/>
    <w:rsid w:val="00E235E3"/>
    <w:rsid w:val="00E24098"/>
    <w:rsid w:val="00E24258"/>
    <w:rsid w:val="00E24DA8"/>
    <w:rsid w:val="00E263CE"/>
    <w:rsid w:val="00E27113"/>
    <w:rsid w:val="00E27B76"/>
    <w:rsid w:val="00E306CF"/>
    <w:rsid w:val="00E31984"/>
    <w:rsid w:val="00E32C51"/>
    <w:rsid w:val="00E32EEE"/>
    <w:rsid w:val="00E337A5"/>
    <w:rsid w:val="00E34A09"/>
    <w:rsid w:val="00E35BCE"/>
    <w:rsid w:val="00E3610F"/>
    <w:rsid w:val="00E37215"/>
    <w:rsid w:val="00E374D1"/>
    <w:rsid w:val="00E40114"/>
    <w:rsid w:val="00E41672"/>
    <w:rsid w:val="00E42405"/>
    <w:rsid w:val="00E42945"/>
    <w:rsid w:val="00E44999"/>
    <w:rsid w:val="00E44A01"/>
    <w:rsid w:val="00E460C0"/>
    <w:rsid w:val="00E472F4"/>
    <w:rsid w:val="00E50035"/>
    <w:rsid w:val="00E50F12"/>
    <w:rsid w:val="00E51263"/>
    <w:rsid w:val="00E52A9B"/>
    <w:rsid w:val="00E55770"/>
    <w:rsid w:val="00E5594E"/>
    <w:rsid w:val="00E563C4"/>
    <w:rsid w:val="00E56DD8"/>
    <w:rsid w:val="00E5797B"/>
    <w:rsid w:val="00E57A02"/>
    <w:rsid w:val="00E61959"/>
    <w:rsid w:val="00E62D2A"/>
    <w:rsid w:val="00E637B0"/>
    <w:rsid w:val="00E637BF"/>
    <w:rsid w:val="00E63AE2"/>
    <w:rsid w:val="00E6448D"/>
    <w:rsid w:val="00E64A44"/>
    <w:rsid w:val="00E64CD4"/>
    <w:rsid w:val="00E65476"/>
    <w:rsid w:val="00E65B51"/>
    <w:rsid w:val="00E65BDE"/>
    <w:rsid w:val="00E70274"/>
    <w:rsid w:val="00E70463"/>
    <w:rsid w:val="00E705E1"/>
    <w:rsid w:val="00E71408"/>
    <w:rsid w:val="00E7266D"/>
    <w:rsid w:val="00E7268A"/>
    <w:rsid w:val="00E73AC9"/>
    <w:rsid w:val="00E73F01"/>
    <w:rsid w:val="00E746B5"/>
    <w:rsid w:val="00E75985"/>
    <w:rsid w:val="00E768D4"/>
    <w:rsid w:val="00E7693D"/>
    <w:rsid w:val="00E76F4C"/>
    <w:rsid w:val="00E77335"/>
    <w:rsid w:val="00E80303"/>
    <w:rsid w:val="00E80688"/>
    <w:rsid w:val="00E82596"/>
    <w:rsid w:val="00E82E8E"/>
    <w:rsid w:val="00E83FA3"/>
    <w:rsid w:val="00E84501"/>
    <w:rsid w:val="00E84A42"/>
    <w:rsid w:val="00E84A55"/>
    <w:rsid w:val="00E84CBB"/>
    <w:rsid w:val="00E878D2"/>
    <w:rsid w:val="00E87BA3"/>
    <w:rsid w:val="00E87E44"/>
    <w:rsid w:val="00E908A0"/>
    <w:rsid w:val="00E911C9"/>
    <w:rsid w:val="00E93430"/>
    <w:rsid w:val="00E958DF"/>
    <w:rsid w:val="00E9610C"/>
    <w:rsid w:val="00E96FB0"/>
    <w:rsid w:val="00E97457"/>
    <w:rsid w:val="00E9751F"/>
    <w:rsid w:val="00E97578"/>
    <w:rsid w:val="00E97CD2"/>
    <w:rsid w:val="00E97E02"/>
    <w:rsid w:val="00EA0B6A"/>
    <w:rsid w:val="00EA1143"/>
    <w:rsid w:val="00EA1566"/>
    <w:rsid w:val="00EA15AD"/>
    <w:rsid w:val="00EA1A14"/>
    <w:rsid w:val="00EA2737"/>
    <w:rsid w:val="00EA334A"/>
    <w:rsid w:val="00EA470E"/>
    <w:rsid w:val="00EA4853"/>
    <w:rsid w:val="00EA4947"/>
    <w:rsid w:val="00EA4C16"/>
    <w:rsid w:val="00EA5DB1"/>
    <w:rsid w:val="00EA7C6A"/>
    <w:rsid w:val="00EA7D9D"/>
    <w:rsid w:val="00EA7EA3"/>
    <w:rsid w:val="00EB2928"/>
    <w:rsid w:val="00EB2CDB"/>
    <w:rsid w:val="00EB41A7"/>
    <w:rsid w:val="00EB4281"/>
    <w:rsid w:val="00EB70B4"/>
    <w:rsid w:val="00EC0033"/>
    <w:rsid w:val="00EC02C4"/>
    <w:rsid w:val="00EC0340"/>
    <w:rsid w:val="00EC0B67"/>
    <w:rsid w:val="00EC22EF"/>
    <w:rsid w:val="00EC2C6D"/>
    <w:rsid w:val="00EC4421"/>
    <w:rsid w:val="00EC4C59"/>
    <w:rsid w:val="00EC4D59"/>
    <w:rsid w:val="00EC589E"/>
    <w:rsid w:val="00EC5D83"/>
    <w:rsid w:val="00EC68B8"/>
    <w:rsid w:val="00EC69B1"/>
    <w:rsid w:val="00ED12EC"/>
    <w:rsid w:val="00ED29E1"/>
    <w:rsid w:val="00ED3782"/>
    <w:rsid w:val="00ED3B94"/>
    <w:rsid w:val="00ED3D70"/>
    <w:rsid w:val="00ED4408"/>
    <w:rsid w:val="00ED5DB0"/>
    <w:rsid w:val="00ED7043"/>
    <w:rsid w:val="00ED7170"/>
    <w:rsid w:val="00ED79EA"/>
    <w:rsid w:val="00ED7C91"/>
    <w:rsid w:val="00EE170C"/>
    <w:rsid w:val="00EE1B08"/>
    <w:rsid w:val="00EE2BB7"/>
    <w:rsid w:val="00EE368A"/>
    <w:rsid w:val="00EE4C4F"/>
    <w:rsid w:val="00EE6585"/>
    <w:rsid w:val="00EF013E"/>
    <w:rsid w:val="00EF029A"/>
    <w:rsid w:val="00EF0F13"/>
    <w:rsid w:val="00EF165B"/>
    <w:rsid w:val="00EF3B61"/>
    <w:rsid w:val="00EF3D78"/>
    <w:rsid w:val="00EF4032"/>
    <w:rsid w:val="00EF4E95"/>
    <w:rsid w:val="00EF7AFA"/>
    <w:rsid w:val="00EF7F98"/>
    <w:rsid w:val="00F0028A"/>
    <w:rsid w:val="00F00871"/>
    <w:rsid w:val="00F00A90"/>
    <w:rsid w:val="00F019E1"/>
    <w:rsid w:val="00F024BD"/>
    <w:rsid w:val="00F044C2"/>
    <w:rsid w:val="00F0452A"/>
    <w:rsid w:val="00F04A6A"/>
    <w:rsid w:val="00F06916"/>
    <w:rsid w:val="00F0692B"/>
    <w:rsid w:val="00F079AD"/>
    <w:rsid w:val="00F07E02"/>
    <w:rsid w:val="00F10F9D"/>
    <w:rsid w:val="00F11C5B"/>
    <w:rsid w:val="00F120FB"/>
    <w:rsid w:val="00F12ABE"/>
    <w:rsid w:val="00F15084"/>
    <w:rsid w:val="00F16467"/>
    <w:rsid w:val="00F1666B"/>
    <w:rsid w:val="00F16D27"/>
    <w:rsid w:val="00F16FBC"/>
    <w:rsid w:val="00F212DE"/>
    <w:rsid w:val="00F213B2"/>
    <w:rsid w:val="00F21844"/>
    <w:rsid w:val="00F21D9D"/>
    <w:rsid w:val="00F21E9D"/>
    <w:rsid w:val="00F220D8"/>
    <w:rsid w:val="00F2259B"/>
    <w:rsid w:val="00F22830"/>
    <w:rsid w:val="00F235F4"/>
    <w:rsid w:val="00F24388"/>
    <w:rsid w:val="00F269F8"/>
    <w:rsid w:val="00F26AD6"/>
    <w:rsid w:val="00F27EE3"/>
    <w:rsid w:val="00F3040F"/>
    <w:rsid w:val="00F316D1"/>
    <w:rsid w:val="00F31925"/>
    <w:rsid w:val="00F3642B"/>
    <w:rsid w:val="00F36B22"/>
    <w:rsid w:val="00F37CBE"/>
    <w:rsid w:val="00F407CF"/>
    <w:rsid w:val="00F4354D"/>
    <w:rsid w:val="00F435BA"/>
    <w:rsid w:val="00F43F50"/>
    <w:rsid w:val="00F43F7C"/>
    <w:rsid w:val="00F44465"/>
    <w:rsid w:val="00F46319"/>
    <w:rsid w:val="00F47368"/>
    <w:rsid w:val="00F47B2B"/>
    <w:rsid w:val="00F5046C"/>
    <w:rsid w:val="00F504B4"/>
    <w:rsid w:val="00F50DDA"/>
    <w:rsid w:val="00F51161"/>
    <w:rsid w:val="00F52D80"/>
    <w:rsid w:val="00F53164"/>
    <w:rsid w:val="00F54E9B"/>
    <w:rsid w:val="00F556C7"/>
    <w:rsid w:val="00F56166"/>
    <w:rsid w:val="00F570D9"/>
    <w:rsid w:val="00F57464"/>
    <w:rsid w:val="00F57598"/>
    <w:rsid w:val="00F604BF"/>
    <w:rsid w:val="00F60A51"/>
    <w:rsid w:val="00F60E1D"/>
    <w:rsid w:val="00F61481"/>
    <w:rsid w:val="00F63DAF"/>
    <w:rsid w:val="00F6469F"/>
    <w:rsid w:val="00F64D27"/>
    <w:rsid w:val="00F66052"/>
    <w:rsid w:val="00F66F8E"/>
    <w:rsid w:val="00F6710C"/>
    <w:rsid w:val="00F7176F"/>
    <w:rsid w:val="00F72D0A"/>
    <w:rsid w:val="00F73B68"/>
    <w:rsid w:val="00F73B8E"/>
    <w:rsid w:val="00F73C21"/>
    <w:rsid w:val="00F751EE"/>
    <w:rsid w:val="00F7646C"/>
    <w:rsid w:val="00F76F30"/>
    <w:rsid w:val="00F77E94"/>
    <w:rsid w:val="00F81271"/>
    <w:rsid w:val="00F817C1"/>
    <w:rsid w:val="00F81ECB"/>
    <w:rsid w:val="00F85442"/>
    <w:rsid w:val="00F8606D"/>
    <w:rsid w:val="00F86E50"/>
    <w:rsid w:val="00F928B1"/>
    <w:rsid w:val="00F95EA7"/>
    <w:rsid w:val="00F9686F"/>
    <w:rsid w:val="00F97064"/>
    <w:rsid w:val="00F97F92"/>
    <w:rsid w:val="00FA1772"/>
    <w:rsid w:val="00FA2915"/>
    <w:rsid w:val="00FA32DE"/>
    <w:rsid w:val="00FA485D"/>
    <w:rsid w:val="00FA4EBC"/>
    <w:rsid w:val="00FA586B"/>
    <w:rsid w:val="00FA5DF3"/>
    <w:rsid w:val="00FA6506"/>
    <w:rsid w:val="00FA6AE7"/>
    <w:rsid w:val="00FA7134"/>
    <w:rsid w:val="00FB0726"/>
    <w:rsid w:val="00FB0BD1"/>
    <w:rsid w:val="00FB0FFB"/>
    <w:rsid w:val="00FB1156"/>
    <w:rsid w:val="00FB1EED"/>
    <w:rsid w:val="00FB2B42"/>
    <w:rsid w:val="00FB2F51"/>
    <w:rsid w:val="00FB37B4"/>
    <w:rsid w:val="00FB4A87"/>
    <w:rsid w:val="00FB537D"/>
    <w:rsid w:val="00FC1042"/>
    <w:rsid w:val="00FC1129"/>
    <w:rsid w:val="00FC163E"/>
    <w:rsid w:val="00FC232B"/>
    <w:rsid w:val="00FC3BA1"/>
    <w:rsid w:val="00FC41F4"/>
    <w:rsid w:val="00FC4539"/>
    <w:rsid w:val="00FC4EE1"/>
    <w:rsid w:val="00FC717E"/>
    <w:rsid w:val="00FC72DE"/>
    <w:rsid w:val="00FD257F"/>
    <w:rsid w:val="00FD35D9"/>
    <w:rsid w:val="00FD3879"/>
    <w:rsid w:val="00FD39E8"/>
    <w:rsid w:val="00FD4CE0"/>
    <w:rsid w:val="00FD5FE3"/>
    <w:rsid w:val="00FE0D17"/>
    <w:rsid w:val="00FE22A9"/>
    <w:rsid w:val="00FE278B"/>
    <w:rsid w:val="00FE3A00"/>
    <w:rsid w:val="00FE4497"/>
    <w:rsid w:val="00FE47F1"/>
    <w:rsid w:val="00FE57A5"/>
    <w:rsid w:val="00FE5B6D"/>
    <w:rsid w:val="00FE65AF"/>
    <w:rsid w:val="00FE70D4"/>
    <w:rsid w:val="00FE7970"/>
    <w:rsid w:val="00FE7FA2"/>
    <w:rsid w:val="00FF1BAA"/>
    <w:rsid w:val="00FF28F8"/>
    <w:rsid w:val="00FF30EC"/>
    <w:rsid w:val="00FF3C7C"/>
    <w:rsid w:val="00FF3CEF"/>
    <w:rsid w:val="00FF432B"/>
    <w:rsid w:val="00FF45BF"/>
    <w:rsid w:val="00FF487F"/>
    <w:rsid w:val="00FF5F0D"/>
    <w:rsid w:val="00FF6D61"/>
    <w:rsid w:val="00FF7270"/>
    <w:rsid w:val="00FF78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o:colormru v:ext="edit" colors="#003893,#d2af00,#caa400,#caa800,#dcb200,#dcaf00,#e0b500,#d8af00"/>
    </o:shapedefaults>
    <o:shapelayout v:ext="edit">
      <o:idmap v:ext="edit" data="1"/>
    </o:shapelayout>
  </w:shapeDefaults>
  <w:decimalSymbol w:val=","/>
  <w:listSeparator w:val=";"/>
  <w14:docId w14:val="5DCFAA12"/>
  <w15:docId w15:val="{B92F5C89-D752-41B3-A823-A113ADC1F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ms Rmn" w:eastAsia="Times New Roman" w:hAnsi="Tms Rm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0659"/>
    <w:pPr>
      <w:tabs>
        <w:tab w:val="left" w:pos="3402"/>
      </w:tabs>
      <w:spacing w:line="360" w:lineRule="auto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qFormat/>
    <w:rsid w:val="00A2028E"/>
    <w:pPr>
      <w:keepNext/>
      <w:spacing w:before="240" w:after="60"/>
      <w:ind w:left="-397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qFormat/>
    <w:rsid w:val="00A2028E"/>
    <w:pPr>
      <w:keepNext/>
      <w:spacing w:before="120" w:after="60"/>
      <w:ind w:left="-113"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A2028E"/>
    <w:pPr>
      <w:keepNext/>
      <w:spacing w:before="120" w:after="60"/>
      <w:outlineLvl w:val="2"/>
    </w:pPr>
    <w:rPr>
      <w:b/>
      <w:sz w:val="22"/>
    </w:rPr>
  </w:style>
  <w:style w:type="paragraph" w:styleId="Nagwek4">
    <w:name w:val="heading 4"/>
    <w:basedOn w:val="Normalny"/>
    <w:next w:val="Normalny"/>
    <w:qFormat/>
    <w:rsid w:val="00A2028E"/>
    <w:pPr>
      <w:keepNext/>
      <w:tabs>
        <w:tab w:val="clear" w:pos="3402"/>
        <w:tab w:val="left" w:pos="5954"/>
      </w:tabs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A2028E"/>
    <w:pPr>
      <w:keepNext/>
      <w:tabs>
        <w:tab w:val="clear" w:pos="3402"/>
        <w:tab w:val="left" w:pos="5529"/>
      </w:tabs>
      <w:jc w:val="both"/>
      <w:outlineLvl w:val="4"/>
    </w:pPr>
    <w:rPr>
      <w:b/>
    </w:rPr>
  </w:style>
  <w:style w:type="paragraph" w:styleId="Nagwek6">
    <w:name w:val="heading 6"/>
    <w:basedOn w:val="Normalny"/>
    <w:next w:val="Normalny"/>
    <w:qFormat/>
    <w:rsid w:val="00A2028E"/>
    <w:pPr>
      <w:keepNext/>
      <w:spacing w:line="360" w:lineRule="atLeast"/>
      <w:ind w:hanging="567"/>
      <w:outlineLvl w:val="5"/>
    </w:pPr>
    <w:rPr>
      <w:rFonts w:ascii="Times New Roman" w:hAnsi="Times New Roman"/>
      <w:sz w:val="28"/>
    </w:rPr>
  </w:style>
  <w:style w:type="paragraph" w:styleId="Nagwek7">
    <w:name w:val="heading 7"/>
    <w:basedOn w:val="Normalny"/>
    <w:next w:val="Normalny"/>
    <w:qFormat/>
    <w:rsid w:val="00A2028E"/>
    <w:pPr>
      <w:keepNext/>
      <w:framePr w:w="8194" w:h="4172" w:hSpace="141" w:wrap="around" w:vAnchor="text" w:hAnchor="page" w:x="2881" w:y="-402"/>
      <w:tabs>
        <w:tab w:val="left" w:pos="4253"/>
        <w:tab w:val="left" w:pos="6237"/>
      </w:tabs>
      <w:spacing w:line="240" w:lineRule="exact"/>
      <w:jc w:val="right"/>
      <w:outlineLvl w:val="6"/>
    </w:pPr>
    <w:rPr>
      <w:rFonts w:ascii="Times New Roman" w:hAnsi="Times New Roman"/>
      <w:b/>
      <w:sz w:val="16"/>
    </w:rPr>
  </w:style>
  <w:style w:type="paragraph" w:styleId="Nagwek8">
    <w:name w:val="heading 8"/>
    <w:basedOn w:val="Normalny"/>
    <w:next w:val="Normalny"/>
    <w:qFormat/>
    <w:rsid w:val="00A2028E"/>
    <w:pPr>
      <w:keepNext/>
      <w:framePr w:w="8194" w:h="4172" w:hSpace="141" w:wrap="around" w:vAnchor="text" w:hAnchor="page" w:x="2881" w:y="-402"/>
      <w:tabs>
        <w:tab w:val="left" w:pos="4253"/>
        <w:tab w:val="left" w:pos="6237"/>
      </w:tabs>
      <w:spacing w:line="240" w:lineRule="exact"/>
      <w:outlineLvl w:val="7"/>
    </w:pPr>
    <w:rPr>
      <w:rFonts w:ascii="Times New Roman" w:hAnsi="Times New Roman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qFormat/>
    <w:rsid w:val="00A2028E"/>
    <w:pPr>
      <w:pageBreakBefore/>
      <w:tabs>
        <w:tab w:val="right" w:pos="10206"/>
      </w:tabs>
      <w:spacing w:after="360"/>
      <w:jc w:val="center"/>
    </w:pPr>
    <w:rPr>
      <w:rFonts w:ascii="Timpani" w:hAnsi="Timpani"/>
      <w:b/>
      <w:spacing w:val="20"/>
      <w:kern w:val="32"/>
      <w:sz w:val="32"/>
    </w:rPr>
  </w:style>
  <w:style w:type="paragraph" w:styleId="Stopka">
    <w:name w:val="footer"/>
    <w:basedOn w:val="Normalny"/>
    <w:rsid w:val="00A2028E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A2028E"/>
    <w:pPr>
      <w:tabs>
        <w:tab w:val="clear" w:pos="3402"/>
      </w:tabs>
      <w:jc w:val="both"/>
    </w:pPr>
  </w:style>
  <w:style w:type="paragraph" w:styleId="Legenda">
    <w:name w:val="caption"/>
    <w:basedOn w:val="Normalny"/>
    <w:next w:val="Normalny"/>
    <w:qFormat/>
    <w:rsid w:val="00A2028E"/>
    <w:pPr>
      <w:framePr w:w="7715" w:h="0" w:hSpace="141" w:wrap="around" w:vAnchor="text" w:hAnchor="page" w:x="3168" w:y="-412"/>
      <w:tabs>
        <w:tab w:val="left" w:pos="4253"/>
        <w:tab w:val="left" w:pos="6237"/>
      </w:tabs>
      <w:spacing w:line="240" w:lineRule="exact"/>
    </w:pPr>
    <w:rPr>
      <w:rFonts w:ascii="Times New Roman" w:hAnsi="Times New Roman"/>
      <w:b/>
      <w:sz w:val="22"/>
    </w:rPr>
  </w:style>
  <w:style w:type="paragraph" w:styleId="Tekstpodstawowywcity">
    <w:name w:val="Body Text Indent"/>
    <w:basedOn w:val="Normalny"/>
    <w:link w:val="TekstpodstawowywcityZnak"/>
    <w:rsid w:val="00A2028E"/>
    <w:pPr>
      <w:tabs>
        <w:tab w:val="clear" w:pos="3402"/>
      </w:tabs>
      <w:spacing w:line="240" w:lineRule="auto"/>
      <w:ind w:firstLine="435"/>
      <w:jc w:val="both"/>
    </w:pPr>
    <w:rPr>
      <w:rFonts w:ascii="Times New Roman" w:hAnsi="Times New Roman"/>
      <w:sz w:val="28"/>
    </w:rPr>
  </w:style>
  <w:style w:type="paragraph" w:styleId="Tekstpodstawowy">
    <w:name w:val="Body Text"/>
    <w:basedOn w:val="Normalny"/>
    <w:rsid w:val="00A2028E"/>
    <w:pPr>
      <w:spacing w:after="120"/>
      <w:ind w:firstLine="1134"/>
    </w:pPr>
    <w:rPr>
      <w:rFonts w:ascii="Times New Roman PL" w:hAnsi="Times New Roman PL"/>
      <w:sz w:val="28"/>
    </w:rPr>
  </w:style>
  <w:style w:type="paragraph" w:customStyle="1" w:styleId="Piecztka">
    <w:name w:val="Pieczątka"/>
    <w:basedOn w:val="Normalny"/>
    <w:rsid w:val="00A2028E"/>
    <w:pPr>
      <w:spacing w:before="360"/>
      <w:ind w:left="4253"/>
      <w:jc w:val="center"/>
    </w:pPr>
    <w:rPr>
      <w:rFonts w:ascii="Times New Roman PL" w:hAnsi="Times New Roman PL"/>
      <w:i/>
      <w:color w:val="800000"/>
      <w:sz w:val="22"/>
    </w:rPr>
  </w:style>
  <w:style w:type="paragraph" w:styleId="Nagwek">
    <w:name w:val="header"/>
    <w:basedOn w:val="Normalny"/>
    <w:link w:val="NagwekZnak"/>
    <w:rsid w:val="00A2028E"/>
    <w:pPr>
      <w:tabs>
        <w:tab w:val="center" w:pos="4536"/>
        <w:tab w:val="right" w:pos="9072"/>
      </w:tabs>
    </w:pPr>
    <w:rPr>
      <w:rFonts w:ascii="Times New Roman PL" w:hAnsi="Times New Roman PL"/>
      <w:spacing w:val="20"/>
      <w:sz w:val="28"/>
    </w:rPr>
  </w:style>
  <w:style w:type="character" w:styleId="Hipercze">
    <w:name w:val="Hyperlink"/>
    <w:rsid w:val="00A2028E"/>
    <w:rPr>
      <w:color w:val="0000FF"/>
      <w:u w:val="single"/>
    </w:rPr>
  </w:style>
  <w:style w:type="character" w:styleId="UyteHipercze">
    <w:name w:val="FollowedHyperlink"/>
    <w:rsid w:val="00A2028E"/>
    <w:rPr>
      <w:color w:val="800080"/>
      <w:u w:val="single"/>
    </w:rPr>
  </w:style>
  <w:style w:type="paragraph" w:styleId="Tekstdymka">
    <w:name w:val="Balloon Text"/>
    <w:basedOn w:val="Normalny"/>
    <w:semiHidden/>
    <w:rsid w:val="00A2028E"/>
    <w:rPr>
      <w:rFonts w:ascii="Tahoma" w:hAnsi="Tahoma" w:cs="Tahoma"/>
      <w:sz w:val="16"/>
      <w:szCs w:val="16"/>
    </w:rPr>
  </w:style>
  <w:style w:type="character" w:customStyle="1" w:styleId="LeszekDzik">
    <w:name w:val="Leszek.Dzik"/>
    <w:semiHidden/>
    <w:rsid w:val="00A2028E"/>
    <w:rPr>
      <w:rFonts w:ascii="Arial" w:hAnsi="Arial" w:cs="Arial"/>
      <w:color w:val="000080"/>
      <w:sz w:val="20"/>
      <w:szCs w:val="20"/>
    </w:rPr>
  </w:style>
  <w:style w:type="table" w:styleId="Tabela-Siatka">
    <w:name w:val="Table Grid"/>
    <w:basedOn w:val="Standardowy"/>
    <w:rsid w:val="00AD321F"/>
    <w:pPr>
      <w:tabs>
        <w:tab w:val="left" w:pos="3402"/>
      </w:tabs>
      <w:spacing w:line="36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1C3BEC"/>
    <w:rPr>
      <w:sz w:val="20"/>
    </w:rPr>
  </w:style>
  <w:style w:type="character" w:styleId="Odwoanieprzypisukocowego">
    <w:name w:val="endnote reference"/>
    <w:semiHidden/>
    <w:rsid w:val="001C3BEC"/>
    <w:rPr>
      <w:vertAlign w:val="superscript"/>
    </w:rPr>
  </w:style>
  <w:style w:type="paragraph" w:customStyle="1" w:styleId="artykull">
    <w:name w:val="artykull"/>
    <w:basedOn w:val="Normalny"/>
    <w:rsid w:val="00B004BF"/>
    <w:pPr>
      <w:tabs>
        <w:tab w:val="clear" w:pos="3402"/>
      </w:tabs>
      <w:spacing w:line="360" w:lineRule="atLeast"/>
    </w:pPr>
    <w:rPr>
      <w:rFonts w:ascii="Times New Roman" w:hAnsi="Times New Roman"/>
      <w:color w:val="333333"/>
      <w:szCs w:val="24"/>
    </w:rPr>
  </w:style>
  <w:style w:type="character" w:customStyle="1" w:styleId="text03">
    <w:name w:val="text_03"/>
    <w:basedOn w:val="Domylnaczcionkaakapitu"/>
    <w:rsid w:val="006004EB"/>
  </w:style>
  <w:style w:type="character" w:styleId="Pogrubienie">
    <w:name w:val="Strong"/>
    <w:qFormat/>
    <w:rsid w:val="00AC2B3F"/>
    <w:rPr>
      <w:b/>
      <w:bCs/>
    </w:rPr>
  </w:style>
  <w:style w:type="paragraph" w:styleId="NormalnyWeb">
    <w:name w:val="Normal (Web)"/>
    <w:basedOn w:val="Normalny"/>
    <w:rsid w:val="001B3FC4"/>
    <w:pPr>
      <w:tabs>
        <w:tab w:val="clear" w:pos="3402"/>
      </w:tabs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paragraph" w:styleId="Akapitzlist">
    <w:name w:val="List Paragraph"/>
    <w:aliases w:val="Akapit z listą;1_literowka,1_literowka,Literowanie,Conclusion de partie,Body Texte,List Paragraph1,Para. de Liste,lp1,Preambuła,Lista - poziom 1,Tabela - naglowek,SM-nagłówek2,CP-UC,Wypunktowanie,Tytuły,Lista num,Normal,Akapit z listą3"/>
    <w:basedOn w:val="Normalny"/>
    <w:link w:val="AkapitzlistZnak"/>
    <w:uiPriority w:val="34"/>
    <w:qFormat/>
    <w:rsid w:val="002075D0"/>
    <w:pPr>
      <w:tabs>
        <w:tab w:val="clear" w:pos="3402"/>
      </w:tabs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treci3">
    <w:name w:val="Tekst treści (3)_"/>
    <w:link w:val="Teksttreci30"/>
    <w:rsid w:val="00246BD7"/>
    <w:rPr>
      <w:rFonts w:ascii="Tahoma" w:eastAsia="Tahoma" w:hAnsi="Tahoma" w:cs="Tahoma"/>
      <w:sz w:val="17"/>
      <w:szCs w:val="17"/>
      <w:shd w:val="clear" w:color="auto" w:fill="FFFFFF"/>
    </w:rPr>
  </w:style>
  <w:style w:type="character" w:customStyle="1" w:styleId="Nagwek20">
    <w:name w:val="Nagłówek #2_"/>
    <w:link w:val="Nagwek21"/>
    <w:rsid w:val="00246BD7"/>
    <w:rPr>
      <w:rFonts w:ascii="Tahoma" w:eastAsia="Tahoma" w:hAnsi="Tahoma" w:cs="Tahoma"/>
      <w:sz w:val="22"/>
      <w:szCs w:val="22"/>
      <w:shd w:val="clear" w:color="auto" w:fill="FFFFFF"/>
    </w:rPr>
  </w:style>
  <w:style w:type="character" w:customStyle="1" w:styleId="Teksttreci">
    <w:name w:val="Tekst treści_"/>
    <w:link w:val="Teksttreci0"/>
    <w:rsid w:val="00246BD7"/>
    <w:rPr>
      <w:rFonts w:ascii="Tahoma" w:eastAsia="Tahoma" w:hAnsi="Tahoma" w:cs="Tahoma"/>
      <w:sz w:val="22"/>
      <w:szCs w:val="22"/>
      <w:shd w:val="clear" w:color="auto" w:fill="FFFFFF"/>
    </w:rPr>
  </w:style>
  <w:style w:type="character" w:customStyle="1" w:styleId="TeksttreciPogrubienie">
    <w:name w:val="Tekst treści + Pogrubienie"/>
    <w:rsid w:val="00246BD7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22"/>
      <w:szCs w:val="22"/>
    </w:rPr>
  </w:style>
  <w:style w:type="paragraph" w:customStyle="1" w:styleId="Teksttreci30">
    <w:name w:val="Tekst treści (3)"/>
    <w:basedOn w:val="Normalny"/>
    <w:link w:val="Teksttreci3"/>
    <w:rsid w:val="00246BD7"/>
    <w:pPr>
      <w:shd w:val="clear" w:color="auto" w:fill="FFFFFF"/>
      <w:tabs>
        <w:tab w:val="clear" w:pos="3402"/>
      </w:tabs>
      <w:spacing w:line="0" w:lineRule="atLeast"/>
    </w:pPr>
    <w:rPr>
      <w:rFonts w:ascii="Tahoma" w:eastAsia="Tahoma" w:hAnsi="Tahoma" w:cs="Tahoma"/>
      <w:sz w:val="17"/>
      <w:szCs w:val="17"/>
    </w:rPr>
  </w:style>
  <w:style w:type="paragraph" w:customStyle="1" w:styleId="Nagwek21">
    <w:name w:val="Nagłówek #2"/>
    <w:basedOn w:val="Normalny"/>
    <w:link w:val="Nagwek20"/>
    <w:rsid w:val="00246BD7"/>
    <w:pPr>
      <w:shd w:val="clear" w:color="auto" w:fill="FFFFFF"/>
      <w:tabs>
        <w:tab w:val="clear" w:pos="3402"/>
      </w:tabs>
      <w:spacing w:after="480" w:line="0" w:lineRule="atLeast"/>
      <w:outlineLvl w:val="1"/>
    </w:pPr>
    <w:rPr>
      <w:rFonts w:ascii="Tahoma" w:eastAsia="Tahoma" w:hAnsi="Tahoma" w:cs="Tahoma"/>
      <w:sz w:val="22"/>
      <w:szCs w:val="22"/>
    </w:rPr>
  </w:style>
  <w:style w:type="paragraph" w:customStyle="1" w:styleId="Teksttreci0">
    <w:name w:val="Tekst treści"/>
    <w:basedOn w:val="Normalny"/>
    <w:link w:val="Teksttreci"/>
    <w:rsid w:val="00246BD7"/>
    <w:pPr>
      <w:shd w:val="clear" w:color="auto" w:fill="FFFFFF"/>
      <w:tabs>
        <w:tab w:val="clear" w:pos="3402"/>
      </w:tabs>
      <w:spacing w:before="480" w:after="480" w:line="0" w:lineRule="atLeast"/>
    </w:pPr>
    <w:rPr>
      <w:rFonts w:ascii="Tahoma" w:eastAsia="Tahoma" w:hAnsi="Tahoma" w:cs="Tahoma"/>
      <w:sz w:val="22"/>
      <w:szCs w:val="22"/>
    </w:rPr>
  </w:style>
  <w:style w:type="paragraph" w:styleId="Tekstpodstawowy3">
    <w:name w:val="Body Text 3"/>
    <w:basedOn w:val="Normalny"/>
    <w:rsid w:val="002D3E47"/>
    <w:pPr>
      <w:spacing w:after="120"/>
    </w:pPr>
    <w:rPr>
      <w:sz w:val="16"/>
      <w:szCs w:val="16"/>
    </w:rPr>
  </w:style>
  <w:style w:type="paragraph" w:styleId="Spistreci1">
    <w:name w:val="toc 1"/>
    <w:next w:val="Normalny"/>
    <w:semiHidden/>
    <w:rsid w:val="002D3E47"/>
    <w:pPr>
      <w:widowControl w:val="0"/>
      <w:suppressAutoHyphens/>
      <w:spacing w:before="120" w:after="120" w:line="360" w:lineRule="auto"/>
    </w:pPr>
    <w:rPr>
      <w:rFonts w:ascii="Times New Roman" w:hAnsi="Times New Roman"/>
      <w:b/>
      <w:caps/>
      <w:sz w:val="24"/>
    </w:rPr>
  </w:style>
  <w:style w:type="character" w:customStyle="1" w:styleId="NagwekZnak">
    <w:name w:val="Nagłówek Znak"/>
    <w:link w:val="Nagwek"/>
    <w:locked/>
    <w:rsid w:val="002D3E47"/>
    <w:rPr>
      <w:rFonts w:ascii="Times New Roman PL" w:hAnsi="Times New Roman PL"/>
      <w:spacing w:val="20"/>
      <w:sz w:val="28"/>
      <w:lang w:val="pl-PL" w:eastAsia="pl-PL" w:bidi="ar-SA"/>
    </w:rPr>
  </w:style>
  <w:style w:type="paragraph" w:customStyle="1" w:styleId="tab">
    <w:name w:val="tab"/>
    <w:basedOn w:val="Normalny"/>
    <w:rsid w:val="002D3E47"/>
    <w:pPr>
      <w:tabs>
        <w:tab w:val="clear" w:pos="3402"/>
      </w:tabs>
      <w:suppressAutoHyphens/>
      <w:spacing w:before="60" w:after="60" w:line="240" w:lineRule="auto"/>
      <w:jc w:val="both"/>
    </w:pPr>
    <w:rPr>
      <w:color w:val="000000"/>
      <w:spacing w:val="-3"/>
    </w:rPr>
  </w:style>
  <w:style w:type="paragraph" w:customStyle="1" w:styleId="nagtab">
    <w:name w:val="nag_tab"/>
    <w:basedOn w:val="Normalny"/>
    <w:next w:val="tab"/>
    <w:rsid w:val="002D3E47"/>
    <w:pPr>
      <w:tabs>
        <w:tab w:val="clear" w:pos="3402"/>
        <w:tab w:val="left" w:pos="-720"/>
      </w:tabs>
      <w:suppressAutoHyphens/>
      <w:spacing w:before="60" w:after="60" w:line="312" w:lineRule="auto"/>
      <w:jc w:val="center"/>
    </w:pPr>
    <w:rPr>
      <w:b/>
      <w:color w:val="000000"/>
      <w:spacing w:val="-3"/>
    </w:rPr>
  </w:style>
  <w:style w:type="paragraph" w:customStyle="1" w:styleId="Style44">
    <w:name w:val="Style44"/>
    <w:basedOn w:val="Normalny"/>
    <w:rsid w:val="002D3E47"/>
    <w:pPr>
      <w:widowControl w:val="0"/>
      <w:tabs>
        <w:tab w:val="clear" w:pos="3402"/>
      </w:tabs>
      <w:autoSpaceDE w:val="0"/>
      <w:autoSpaceDN w:val="0"/>
      <w:adjustRightInd w:val="0"/>
      <w:spacing w:line="176" w:lineRule="exact"/>
      <w:jc w:val="center"/>
    </w:pPr>
    <w:rPr>
      <w:rFonts w:ascii="Franklin Gothic Medium Cond" w:hAnsi="Franklin Gothic Medium Cond"/>
      <w:szCs w:val="24"/>
    </w:rPr>
  </w:style>
  <w:style w:type="paragraph" w:customStyle="1" w:styleId="akapit1">
    <w:name w:val="akapit1"/>
    <w:basedOn w:val="Normalny"/>
    <w:rsid w:val="002D3E47"/>
    <w:pPr>
      <w:tabs>
        <w:tab w:val="clear" w:pos="3402"/>
      </w:tabs>
      <w:spacing w:before="60" w:after="60" w:line="336" w:lineRule="auto"/>
      <w:jc w:val="both"/>
    </w:pPr>
    <w:rPr>
      <w:rFonts w:ascii="Times New Roman" w:hAnsi="Times New Roman"/>
      <w:lang w:eastAsia="ar-SA"/>
    </w:rPr>
  </w:style>
  <w:style w:type="paragraph" w:customStyle="1" w:styleId="Normalny12pt">
    <w:name w:val="Normalny + 12 pt"/>
    <w:rsid w:val="00F00871"/>
    <w:rPr>
      <w:rFonts w:ascii="Times New Roman" w:hAnsi="Times New Roman"/>
      <w:bCs/>
      <w:kern w:val="2"/>
      <w:sz w:val="24"/>
      <w:szCs w:val="24"/>
      <w:lang w:eastAsia="ar-SA"/>
    </w:rPr>
  </w:style>
  <w:style w:type="character" w:customStyle="1" w:styleId="FontStyle14">
    <w:name w:val="Font Style14"/>
    <w:rsid w:val="00DB5D03"/>
    <w:rPr>
      <w:rFonts w:ascii="Franklin Gothic Medium Cond" w:hAnsi="Franklin Gothic Medium Cond" w:cs="Franklin Gothic Medium Cond"/>
      <w:sz w:val="24"/>
      <w:szCs w:val="24"/>
    </w:rPr>
  </w:style>
  <w:style w:type="character" w:customStyle="1" w:styleId="Teksttreci2">
    <w:name w:val="Tekst treści (2)_"/>
    <w:rsid w:val="00230DC9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Pogrubienie">
    <w:name w:val="Tekst treści (2) + Pogrubienie"/>
    <w:rsid w:val="00230DC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7pt">
    <w:name w:val="Tekst treści (2) + 7 pt"/>
    <w:rsid w:val="00230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Teksttreci20">
    <w:name w:val="Tekst treści (2)"/>
    <w:rsid w:val="00230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5">
    <w:name w:val="Tekst treści (5)_"/>
    <w:link w:val="Teksttreci50"/>
    <w:rsid w:val="00230DC9"/>
    <w:rPr>
      <w:rFonts w:ascii="Arial" w:eastAsia="Arial" w:hAnsi="Arial" w:cs="Arial"/>
      <w:b/>
      <w:bCs/>
      <w:shd w:val="clear" w:color="auto" w:fill="FFFFFF"/>
    </w:rPr>
  </w:style>
  <w:style w:type="character" w:customStyle="1" w:styleId="Nagwek50">
    <w:name w:val="Nagłówek #5_"/>
    <w:link w:val="Nagwek51"/>
    <w:rsid w:val="00230DC9"/>
    <w:rPr>
      <w:rFonts w:ascii="Arial" w:eastAsia="Arial" w:hAnsi="Arial" w:cs="Arial"/>
      <w:b/>
      <w:bCs/>
      <w:shd w:val="clear" w:color="auto" w:fill="FFFFFF"/>
    </w:rPr>
  </w:style>
  <w:style w:type="character" w:customStyle="1" w:styleId="Teksttreci2Maelitery">
    <w:name w:val="Tekst treści (2) + Małe litery"/>
    <w:rsid w:val="00230DC9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11pt">
    <w:name w:val="Tekst treści (2) + 11 pt"/>
    <w:rsid w:val="00230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Teksttreci50">
    <w:name w:val="Tekst treści (5)"/>
    <w:basedOn w:val="Normalny"/>
    <w:link w:val="Teksttreci5"/>
    <w:rsid w:val="00230DC9"/>
    <w:pPr>
      <w:widowControl w:val="0"/>
      <w:shd w:val="clear" w:color="auto" w:fill="FFFFFF"/>
      <w:tabs>
        <w:tab w:val="clear" w:pos="3402"/>
      </w:tabs>
      <w:spacing w:before="60" w:line="0" w:lineRule="atLeast"/>
      <w:ind w:hanging="709"/>
      <w:jc w:val="both"/>
    </w:pPr>
    <w:rPr>
      <w:rFonts w:eastAsia="Arial" w:cs="Arial"/>
      <w:b/>
      <w:bCs/>
      <w:sz w:val="20"/>
    </w:rPr>
  </w:style>
  <w:style w:type="paragraph" w:customStyle="1" w:styleId="Nagwek51">
    <w:name w:val="Nagłówek #5"/>
    <w:basedOn w:val="Normalny"/>
    <w:link w:val="Nagwek50"/>
    <w:rsid w:val="00230DC9"/>
    <w:pPr>
      <w:widowControl w:val="0"/>
      <w:shd w:val="clear" w:color="auto" w:fill="FFFFFF"/>
      <w:tabs>
        <w:tab w:val="clear" w:pos="3402"/>
      </w:tabs>
      <w:spacing w:before="300" w:after="60" w:line="0" w:lineRule="atLeast"/>
      <w:ind w:hanging="984"/>
      <w:jc w:val="both"/>
      <w:outlineLvl w:val="4"/>
    </w:pPr>
    <w:rPr>
      <w:rFonts w:eastAsia="Arial" w:cs="Arial"/>
      <w:b/>
      <w:bCs/>
      <w:sz w:val="20"/>
    </w:rPr>
  </w:style>
  <w:style w:type="character" w:customStyle="1" w:styleId="TekstpodstawowywcityZnak">
    <w:name w:val="Tekst podstawowy wcięty Znak"/>
    <w:link w:val="Tekstpodstawowywcity"/>
    <w:rsid w:val="009F7E35"/>
    <w:rPr>
      <w:rFonts w:ascii="Times New Roman" w:hAnsi="Times New Roman"/>
      <w:sz w:val="28"/>
    </w:rPr>
  </w:style>
  <w:style w:type="character" w:customStyle="1" w:styleId="style82">
    <w:name w:val="style82"/>
    <w:rsid w:val="008977D0"/>
  </w:style>
  <w:style w:type="character" w:customStyle="1" w:styleId="apple-converted-space">
    <w:name w:val="apple-converted-space"/>
    <w:rsid w:val="008977D0"/>
  </w:style>
  <w:style w:type="character" w:customStyle="1" w:styleId="style81">
    <w:name w:val="style81"/>
    <w:rsid w:val="008977D0"/>
  </w:style>
  <w:style w:type="paragraph" w:customStyle="1" w:styleId="Style1">
    <w:name w:val="Style1"/>
    <w:basedOn w:val="Normalny"/>
    <w:uiPriority w:val="99"/>
    <w:rsid w:val="0060650F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</w:pPr>
    <w:rPr>
      <w:rFonts w:ascii="Tahoma" w:hAnsi="Tahoma" w:cs="Tahoma"/>
      <w:szCs w:val="24"/>
    </w:rPr>
  </w:style>
  <w:style w:type="paragraph" w:customStyle="1" w:styleId="Style2">
    <w:name w:val="Style2"/>
    <w:basedOn w:val="Normalny"/>
    <w:uiPriority w:val="99"/>
    <w:rsid w:val="0060650F"/>
    <w:pPr>
      <w:widowControl w:val="0"/>
      <w:tabs>
        <w:tab w:val="clear" w:pos="3402"/>
      </w:tabs>
      <w:autoSpaceDE w:val="0"/>
      <w:autoSpaceDN w:val="0"/>
      <w:adjustRightInd w:val="0"/>
      <w:spacing w:line="298" w:lineRule="exact"/>
      <w:jc w:val="both"/>
    </w:pPr>
    <w:rPr>
      <w:rFonts w:ascii="Tahoma" w:hAnsi="Tahoma" w:cs="Tahoma"/>
      <w:szCs w:val="24"/>
    </w:rPr>
  </w:style>
  <w:style w:type="character" w:customStyle="1" w:styleId="FontStyle12">
    <w:name w:val="Font Style12"/>
    <w:uiPriority w:val="99"/>
    <w:rsid w:val="0060650F"/>
    <w:rPr>
      <w:rFonts w:ascii="Tahoma" w:hAnsi="Tahoma" w:cs="Tahoma" w:hint="default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74D6"/>
    <w:rPr>
      <w:sz w:val="20"/>
    </w:rPr>
  </w:style>
  <w:style w:type="character" w:customStyle="1" w:styleId="TekstkomentarzaZnak">
    <w:name w:val="Tekst komentarza Znak"/>
    <w:link w:val="Tekstkomentarza"/>
    <w:uiPriority w:val="99"/>
    <w:rsid w:val="00CE74D6"/>
    <w:rPr>
      <w:rFonts w:ascii="Arial" w:hAnsi="Arial"/>
    </w:rPr>
  </w:style>
  <w:style w:type="character" w:styleId="Odwoaniedokomentarza">
    <w:name w:val="annotation reference"/>
    <w:unhideWhenUsed/>
    <w:rsid w:val="00CE74D6"/>
    <w:rPr>
      <w:sz w:val="16"/>
      <w:szCs w:val="16"/>
    </w:rPr>
  </w:style>
  <w:style w:type="paragraph" w:customStyle="1" w:styleId="Style5">
    <w:name w:val="Style5"/>
    <w:basedOn w:val="Normalny"/>
    <w:uiPriority w:val="99"/>
    <w:rsid w:val="004455D3"/>
    <w:pPr>
      <w:widowControl w:val="0"/>
      <w:tabs>
        <w:tab w:val="clear" w:pos="3402"/>
      </w:tabs>
      <w:autoSpaceDE w:val="0"/>
      <w:autoSpaceDN w:val="0"/>
      <w:adjustRightInd w:val="0"/>
      <w:spacing w:line="302" w:lineRule="exact"/>
      <w:ind w:hanging="338"/>
      <w:jc w:val="both"/>
    </w:pPr>
    <w:rPr>
      <w:rFonts w:cs="Arial"/>
      <w:szCs w:val="24"/>
    </w:rPr>
  </w:style>
  <w:style w:type="paragraph" w:customStyle="1" w:styleId="Style6">
    <w:name w:val="Style6"/>
    <w:basedOn w:val="Normalny"/>
    <w:uiPriority w:val="99"/>
    <w:rsid w:val="004455D3"/>
    <w:pPr>
      <w:widowControl w:val="0"/>
      <w:tabs>
        <w:tab w:val="clear" w:pos="3402"/>
      </w:tabs>
      <w:autoSpaceDE w:val="0"/>
      <w:autoSpaceDN w:val="0"/>
      <w:adjustRightInd w:val="0"/>
      <w:spacing w:line="274" w:lineRule="exact"/>
      <w:jc w:val="both"/>
    </w:pPr>
    <w:rPr>
      <w:rFonts w:cs="Arial"/>
      <w:szCs w:val="24"/>
    </w:rPr>
  </w:style>
  <w:style w:type="character" w:customStyle="1" w:styleId="FontStyle13">
    <w:name w:val="Font Style13"/>
    <w:rsid w:val="004455D3"/>
    <w:rPr>
      <w:rFonts w:ascii="Arial" w:hAnsi="Arial" w:cs="Arial" w:hint="default"/>
      <w:color w:val="000000"/>
      <w:sz w:val="22"/>
      <w:szCs w:val="22"/>
    </w:rPr>
  </w:style>
  <w:style w:type="paragraph" w:customStyle="1" w:styleId="Style15">
    <w:name w:val="Style15"/>
    <w:basedOn w:val="Normalny"/>
    <w:uiPriority w:val="99"/>
    <w:rsid w:val="001238BE"/>
    <w:pPr>
      <w:widowControl w:val="0"/>
      <w:tabs>
        <w:tab w:val="clear" w:pos="3402"/>
      </w:tabs>
      <w:autoSpaceDE w:val="0"/>
      <w:autoSpaceDN w:val="0"/>
      <w:adjustRightInd w:val="0"/>
      <w:spacing w:line="281" w:lineRule="exact"/>
      <w:ind w:hanging="317"/>
      <w:jc w:val="both"/>
    </w:pPr>
    <w:rPr>
      <w:rFonts w:ascii="Times New Roman" w:hAnsi="Times New Roman"/>
      <w:szCs w:val="24"/>
    </w:rPr>
  </w:style>
  <w:style w:type="character" w:customStyle="1" w:styleId="FontStyle117">
    <w:name w:val="Font Style117"/>
    <w:uiPriority w:val="99"/>
    <w:rsid w:val="001238BE"/>
    <w:rPr>
      <w:rFonts w:ascii="Times New Roman" w:hAnsi="Times New Roman" w:cs="Times New Roman" w:hint="default"/>
      <w:color w:val="000000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rsid w:val="00900762"/>
    <w:rPr>
      <w:b/>
      <w:bCs/>
    </w:rPr>
  </w:style>
  <w:style w:type="character" w:customStyle="1" w:styleId="TematkomentarzaZnak">
    <w:name w:val="Temat komentarza Znak"/>
    <w:link w:val="Tematkomentarza"/>
    <w:rsid w:val="00900762"/>
    <w:rPr>
      <w:rFonts w:ascii="Arial" w:hAnsi="Arial"/>
      <w:b/>
      <w:bCs/>
    </w:rPr>
  </w:style>
  <w:style w:type="paragraph" w:customStyle="1" w:styleId="Tekstpodstawowy21">
    <w:name w:val="Tekst podstawowy 21"/>
    <w:basedOn w:val="Normalny"/>
    <w:rsid w:val="00AA7266"/>
    <w:pPr>
      <w:tabs>
        <w:tab w:val="clear" w:pos="3402"/>
      </w:tabs>
      <w:spacing w:line="240" w:lineRule="auto"/>
      <w:ind w:firstLine="708"/>
      <w:jc w:val="both"/>
    </w:pPr>
    <w:rPr>
      <w:rFonts w:ascii="Times New Roman" w:hAnsi="Times New Roman"/>
      <w:lang w:eastAsia="en-US"/>
    </w:rPr>
  </w:style>
  <w:style w:type="paragraph" w:styleId="Poprawka">
    <w:name w:val="Revision"/>
    <w:hidden/>
    <w:uiPriority w:val="99"/>
    <w:semiHidden/>
    <w:rsid w:val="00937AD5"/>
    <w:rPr>
      <w:rFonts w:ascii="Arial" w:hAnsi="Arial"/>
      <w:sz w:val="24"/>
    </w:rPr>
  </w:style>
  <w:style w:type="paragraph" w:customStyle="1" w:styleId="Default">
    <w:name w:val="Default"/>
    <w:rsid w:val="009345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Akapit z listą;1_literowka Znak,1_literowka Znak,Literowanie Znak,Conclusion de partie Znak,Body Texte Znak,List Paragraph1 Znak,Para. de Liste Znak,lp1 Znak,Preambuła Znak,Lista - poziom 1 Znak,Tabela - naglowek Znak,CP-UC Znak"/>
    <w:link w:val="Akapitzlist"/>
    <w:uiPriority w:val="34"/>
    <w:qFormat/>
    <w:rsid w:val="001E773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7715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7123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44FFD7AD90B243A37A59D4F38D6CB3" ma:contentTypeVersion="0" ma:contentTypeDescription="Utwórz nowy dokument." ma:contentTypeScope="" ma:versionID="16653c6f763c698756cd82012dbed3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C807A-FCE4-4A90-8C38-8776B13CFC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9C8156-0797-4FD0-8CDE-9D946E6CAC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EDE612C-0D2F-4561-ACD9-2BE74136B9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C254331-BBD5-406F-94BB-52524DC0F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5798</Words>
  <Characters>34789</Characters>
  <Application>Microsoft Office Word</Application>
  <DocSecurity>0</DocSecurity>
  <Lines>289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Firmówka EK SA</vt:lpstr>
    </vt:vector>
  </TitlesOfParts>
  <Company>Elektrownia " Kozienice " SA</Company>
  <LinksUpToDate>false</LinksUpToDate>
  <CharactersWithSpaces>40506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Firmówka EK SA</dc:title>
  <dc:creator>G.J.</dc:creator>
  <cp:lastModifiedBy>Drzewaszewska Katarzyna</cp:lastModifiedBy>
  <cp:revision>2</cp:revision>
  <cp:lastPrinted>2014-12-17T13:42:00Z</cp:lastPrinted>
  <dcterms:created xsi:type="dcterms:W3CDTF">2022-02-18T10:41:00Z</dcterms:created>
  <dcterms:modified xsi:type="dcterms:W3CDTF">2022-02-18T10:41:00Z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0x0101000144FFD7AD90B243A37A59D4F38D6CB3</vt:lpwstr>
  </property>
</Properties>
</file>